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AF64A2" w:rsidRDefault="00AF64A2" w:rsidP="00AF64A2">
      <w:pPr>
        <w:ind w:left="5670" w:right="142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  <w:lang w:val="en-US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  <w:lang w:val="en-US"/>
        </w:rPr>
        <w:t>28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>
        <w:rPr>
          <w:rFonts w:ascii="Arial" w:hAnsi="Arial" w:cs="Arial"/>
          <w:sz w:val="28"/>
          <w:szCs w:val="28"/>
          <w:lang w:val="en-US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муниципального о</w:t>
      </w:r>
      <w:r w:rsidRPr="007E2D0E">
        <w:rPr>
          <w:rFonts w:ascii="Arial" w:hAnsi="Arial" w:cs="Arial"/>
          <w:b/>
          <w:sz w:val="28"/>
          <w:szCs w:val="28"/>
        </w:rPr>
        <w:t>б</w:t>
      </w:r>
      <w:r w:rsidRPr="007E2D0E">
        <w:rPr>
          <w:rFonts w:ascii="Arial" w:hAnsi="Arial" w:cs="Arial"/>
          <w:b/>
          <w:sz w:val="28"/>
          <w:szCs w:val="28"/>
        </w:rPr>
        <w:t xml:space="preserve">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</w:t>
            </w:r>
            <w:r w:rsidRPr="007E2D0E">
              <w:rPr>
                <w:rFonts w:ascii="Arial" w:hAnsi="Arial" w:cs="Arial"/>
                <w:color w:val="000000"/>
              </w:rPr>
              <w:t>й</w:t>
            </w:r>
            <w:r w:rsidRPr="007E2D0E">
              <w:rPr>
                <w:rFonts w:ascii="Arial" w:hAnsi="Arial" w:cs="Arial"/>
                <w:color w:val="000000"/>
              </w:rPr>
              <w:t>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</w:t>
            </w:r>
            <w:r w:rsidRPr="007E2D0E">
              <w:rPr>
                <w:rFonts w:ascii="Arial" w:hAnsi="Arial" w:cs="Arial"/>
                <w:color w:val="000000"/>
              </w:rPr>
              <w:t>о</w:t>
            </w:r>
            <w:r w:rsidRPr="007E2D0E">
              <w:rPr>
                <w:rFonts w:ascii="Arial" w:hAnsi="Arial" w:cs="Arial"/>
                <w:color w:val="000000"/>
              </w:rPr>
              <w:t>дов местного бюджета</w:t>
            </w:r>
          </w:p>
        </w:tc>
      </w:tr>
      <w:tr w:rsidR="007E2D0E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</w:t>
            </w:r>
            <w:r w:rsidRPr="007E2D0E">
              <w:rPr>
                <w:rFonts w:ascii="Arial" w:hAnsi="Arial" w:cs="Arial"/>
                <w:color w:val="000000"/>
              </w:rPr>
              <w:t>т</w:t>
            </w:r>
            <w:r w:rsidRPr="007E2D0E">
              <w:rPr>
                <w:rFonts w:ascii="Arial" w:hAnsi="Arial" w:cs="Arial"/>
                <w:color w:val="000000"/>
              </w:rPr>
              <w:t>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</w:t>
            </w:r>
            <w:r w:rsidRPr="007E2D0E">
              <w:rPr>
                <w:rFonts w:ascii="Arial" w:hAnsi="Arial" w:cs="Arial"/>
                <w:color w:val="000000"/>
              </w:rPr>
              <w:t>е</w:t>
            </w:r>
            <w:r w:rsidRPr="007E2D0E">
              <w:rPr>
                <w:rFonts w:ascii="Arial" w:hAnsi="Arial" w:cs="Arial"/>
                <w:color w:val="000000"/>
              </w:rPr>
              <w:t>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A0A" w:rsidRPr="007E2D0E" w:rsidRDefault="006C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</w:t>
            </w:r>
            <w:r w:rsidRPr="007E2D0E">
              <w:rPr>
                <w:rFonts w:ascii="Arial" w:hAnsi="Arial" w:cs="Arial"/>
              </w:rPr>
              <w:lastRenderedPageBreak/>
              <w:t>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>сти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</w:t>
            </w:r>
            <w:r w:rsidRPr="007E2D0E">
              <w:rPr>
                <w:rFonts w:ascii="Arial" w:hAnsi="Arial" w:cs="Arial"/>
                <w:color w:val="000000"/>
              </w:rPr>
              <w:t>е</w:t>
            </w:r>
            <w:r w:rsidRPr="007E2D0E">
              <w:rPr>
                <w:rFonts w:ascii="Arial" w:hAnsi="Arial" w:cs="Arial"/>
                <w:color w:val="000000"/>
              </w:rPr>
              <w:t>ральной собственности и осуществление полн</w:t>
            </w:r>
            <w:r w:rsidRPr="007E2D0E">
              <w:rPr>
                <w:rFonts w:ascii="Arial" w:hAnsi="Arial" w:cs="Arial"/>
                <w:color w:val="000000"/>
              </w:rPr>
              <w:t>о</w:t>
            </w:r>
            <w:r w:rsidRPr="007E2D0E">
              <w:rPr>
                <w:rFonts w:ascii="Arial" w:hAnsi="Arial" w:cs="Arial"/>
                <w:color w:val="000000"/>
              </w:rPr>
              <w:t>мочий по управлению и распоряжению котор</w:t>
            </w:r>
            <w:r w:rsidRPr="007E2D0E">
              <w:rPr>
                <w:rFonts w:ascii="Arial" w:hAnsi="Arial" w:cs="Arial"/>
                <w:color w:val="000000"/>
              </w:rPr>
              <w:t>ы</w:t>
            </w:r>
            <w:r w:rsidRPr="007E2D0E">
              <w:rPr>
                <w:rFonts w:ascii="Arial" w:hAnsi="Arial" w:cs="Arial"/>
                <w:color w:val="000000"/>
              </w:rPr>
              <w:t>ми передано органам государственной власти субъектов Российской Федерации, а также сре</w:t>
            </w:r>
            <w:r w:rsidRPr="007E2D0E">
              <w:rPr>
                <w:rFonts w:ascii="Arial" w:hAnsi="Arial" w:cs="Arial"/>
                <w:color w:val="000000"/>
              </w:rPr>
              <w:t>д</w:t>
            </w:r>
            <w:r w:rsidRPr="007E2D0E">
              <w:rPr>
                <w:rFonts w:ascii="Arial" w:hAnsi="Arial" w:cs="Arial"/>
                <w:color w:val="000000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</w:t>
            </w:r>
            <w:r w:rsidRPr="007E2D0E">
              <w:rPr>
                <w:rFonts w:ascii="Arial" w:hAnsi="Arial" w:cs="Arial"/>
                <w:color w:val="000000"/>
              </w:rPr>
              <w:t>о</w:t>
            </w:r>
            <w:r w:rsidRPr="007E2D0E">
              <w:rPr>
                <w:rFonts w:ascii="Arial" w:hAnsi="Arial" w:cs="Arial"/>
                <w:color w:val="000000"/>
              </w:rPr>
              <w:t>рые расположены в границах городских окр</w:t>
            </w:r>
            <w:r w:rsidRPr="007E2D0E">
              <w:rPr>
                <w:rFonts w:ascii="Arial" w:hAnsi="Arial" w:cs="Arial"/>
                <w:color w:val="000000"/>
              </w:rPr>
              <w:t>у</w:t>
            </w:r>
            <w:r w:rsidRPr="007E2D0E">
              <w:rPr>
                <w:rFonts w:ascii="Arial" w:hAnsi="Arial" w:cs="Arial"/>
                <w:color w:val="000000"/>
              </w:rPr>
              <w:t>гов, находятся в федеральной собственности и осуществление полномочий по управлению и распоряжению которыми передано органам г</w:t>
            </w:r>
            <w:r w:rsidRPr="007E2D0E">
              <w:rPr>
                <w:rFonts w:ascii="Arial" w:hAnsi="Arial" w:cs="Arial"/>
                <w:color w:val="000000"/>
              </w:rPr>
              <w:t>о</w:t>
            </w:r>
            <w:r w:rsidRPr="007E2D0E">
              <w:rPr>
                <w:rFonts w:ascii="Arial" w:hAnsi="Arial" w:cs="Arial"/>
                <w:color w:val="000000"/>
              </w:rPr>
              <w:t>сударственной власти субъектов Российской Федерации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</w:rPr>
              <w:lastRenderedPageBreak/>
              <w:t>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>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</w:t>
            </w:r>
            <w:r w:rsidRPr="007E2D0E">
              <w:rPr>
                <w:rFonts w:ascii="Arial" w:hAnsi="Arial" w:cs="Arial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</w:t>
            </w:r>
            <w:r w:rsidRPr="007E2D0E">
              <w:rPr>
                <w:rFonts w:ascii="Arial" w:hAnsi="Arial" w:cs="Arial"/>
              </w:rPr>
              <w:lastRenderedPageBreak/>
              <w:t>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</w:t>
            </w:r>
            <w:r w:rsidRPr="007E2D0E">
              <w:rPr>
                <w:rFonts w:ascii="Arial" w:hAnsi="Arial" w:cs="Arial"/>
              </w:rPr>
              <w:lastRenderedPageBreak/>
              <w:t>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</w:t>
            </w:r>
            <w:r w:rsidRPr="007E2D0E">
              <w:rPr>
                <w:rFonts w:ascii="Arial" w:hAnsi="Arial" w:cs="Arial"/>
              </w:rPr>
              <w:lastRenderedPageBreak/>
              <w:t>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blPrEx>
          <w:tblCellMar>
            <w:top w:w="0" w:type="dxa"/>
            <w:bottom w:w="0" w:type="dxa"/>
          </w:tblCellMar>
        </w:tblPrEx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blPrEx>
          <w:tblCellMar>
            <w:top w:w="0" w:type="dxa"/>
            <w:bottom w:w="0" w:type="dxa"/>
          </w:tblCellMar>
        </w:tblPrEx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E1" w:rsidRDefault="008224E1" w:rsidP="000479F9">
      <w:r>
        <w:separator/>
      </w:r>
    </w:p>
  </w:endnote>
  <w:endnote w:type="continuationSeparator" w:id="0">
    <w:p w:rsidR="008224E1" w:rsidRDefault="008224E1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E1" w:rsidRDefault="008224E1" w:rsidP="000479F9">
      <w:r>
        <w:separator/>
      </w:r>
    </w:p>
  </w:footnote>
  <w:footnote w:type="continuationSeparator" w:id="0">
    <w:p w:rsidR="008224E1" w:rsidRDefault="008224E1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78F7">
      <w:rPr>
        <w:noProof/>
      </w:rPr>
      <w:t>8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C126-0AFF-4D38-9994-6DE897C0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17278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2</cp:revision>
  <cp:lastPrinted>2021-01-14T12:52:00Z</cp:lastPrinted>
  <dcterms:created xsi:type="dcterms:W3CDTF">2021-03-01T08:08:00Z</dcterms:created>
  <dcterms:modified xsi:type="dcterms:W3CDTF">2021-03-01T08:08:00Z</dcterms:modified>
</cp:coreProperties>
</file>