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E6" w:rsidRDefault="003C4AE6" w:rsidP="003C4AE6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16</w:t>
      </w:r>
    </w:p>
    <w:p w:rsidR="003C4AE6" w:rsidRDefault="003C4AE6" w:rsidP="003C4AE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3C4AE6" w:rsidRDefault="003C4AE6" w:rsidP="003C4AE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3C4AE6" w:rsidRDefault="003C4AE6" w:rsidP="003C4AE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3C4AE6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.12.20</w:t>
      </w:r>
      <w:r w:rsidRPr="003C4AE6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№ </w:t>
      </w:r>
      <w:r w:rsidRPr="003C4AE6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п. 4</w:t>
      </w:r>
    </w:p>
    <w:p w:rsidR="003C4AE6" w:rsidRDefault="003C4AE6" w:rsidP="003C4AE6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3C4AE6" w:rsidRDefault="003C4AE6" w:rsidP="003C4AE6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3C4AE6" w:rsidRDefault="003C4AE6" w:rsidP="003C4AE6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2A275B">
        <w:rPr>
          <w:rFonts w:ascii="Arial" w:hAnsi="Arial" w:cs="Arial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>.</w:t>
      </w:r>
      <w:r w:rsidRPr="002A275B">
        <w:rPr>
          <w:rFonts w:ascii="Arial" w:hAnsi="Arial" w:cs="Arial"/>
          <w:sz w:val="28"/>
          <w:szCs w:val="28"/>
        </w:rPr>
        <w:t>01</w:t>
      </w:r>
      <w:r>
        <w:rPr>
          <w:rFonts w:ascii="Arial" w:hAnsi="Arial" w:cs="Arial"/>
          <w:sz w:val="28"/>
          <w:szCs w:val="28"/>
        </w:rPr>
        <w:t xml:space="preserve">.2021 № </w:t>
      </w:r>
      <w:r w:rsidRPr="002A275B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п. </w:t>
      </w:r>
      <w:r w:rsidRPr="002A275B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6D4AB7" w:rsidP="004F69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ПРОГРАММА</w:t>
      </w:r>
    </w:p>
    <w:p w:rsidR="00A81BFA" w:rsidRDefault="006D4AB7" w:rsidP="004336DB">
      <w:pPr>
        <w:jc w:val="center"/>
        <w:rPr>
          <w:rFonts w:ascii="Arial" w:hAnsi="Arial" w:cs="Arial"/>
          <w:b/>
          <w:sz w:val="28"/>
          <w:szCs w:val="28"/>
        </w:rPr>
      </w:pPr>
      <w:r w:rsidRPr="006D4AB7">
        <w:rPr>
          <w:rFonts w:ascii="Arial" w:hAnsi="Arial" w:cs="Arial"/>
          <w:b/>
          <w:sz w:val="28"/>
          <w:szCs w:val="28"/>
        </w:rPr>
        <w:t>муниципальных внутренних заимствований</w:t>
      </w:r>
    </w:p>
    <w:p w:rsidR="00CD4045" w:rsidRPr="00A81BFA" w:rsidRDefault="006D4AB7" w:rsidP="00A81BFA">
      <w:pPr>
        <w:jc w:val="center"/>
        <w:rPr>
          <w:rFonts w:ascii="Arial" w:hAnsi="Arial" w:cs="Arial"/>
          <w:b/>
          <w:sz w:val="28"/>
          <w:szCs w:val="28"/>
        </w:rPr>
      </w:pPr>
      <w:r w:rsidRPr="006D4AB7">
        <w:rPr>
          <w:rFonts w:ascii="Arial" w:hAnsi="Arial" w:cs="Arial"/>
          <w:b/>
          <w:sz w:val="28"/>
          <w:szCs w:val="28"/>
        </w:rPr>
        <w:t>муниципального образования город Краснодар на 20</w:t>
      </w:r>
      <w:r w:rsidR="00F94A4B">
        <w:rPr>
          <w:rFonts w:ascii="Arial" w:hAnsi="Arial" w:cs="Arial"/>
          <w:b/>
          <w:sz w:val="28"/>
          <w:szCs w:val="28"/>
        </w:rPr>
        <w:t>2</w:t>
      </w:r>
      <w:r w:rsidR="000C3957">
        <w:rPr>
          <w:rFonts w:ascii="Arial" w:hAnsi="Arial" w:cs="Arial"/>
          <w:b/>
          <w:sz w:val="28"/>
          <w:szCs w:val="28"/>
        </w:rPr>
        <w:t>1</w:t>
      </w:r>
      <w:r w:rsidRPr="006D4AB7">
        <w:rPr>
          <w:rFonts w:ascii="Arial" w:hAnsi="Arial" w:cs="Arial"/>
          <w:b/>
          <w:sz w:val="28"/>
          <w:szCs w:val="28"/>
        </w:rPr>
        <w:t xml:space="preserve"> год</w:t>
      </w:r>
    </w:p>
    <w:p w:rsidR="009C653C" w:rsidRDefault="009C653C" w:rsidP="004336DB">
      <w:pPr>
        <w:jc w:val="center"/>
        <w:rPr>
          <w:rFonts w:ascii="Arial" w:hAnsi="Arial" w:cs="Arial"/>
          <w:sz w:val="28"/>
          <w:szCs w:val="28"/>
        </w:rPr>
      </w:pPr>
    </w:p>
    <w:p w:rsidR="00C24F3D" w:rsidRPr="00745C48" w:rsidRDefault="00C24F3D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7212"/>
        <w:gridCol w:w="1693"/>
        <w:gridCol w:w="300"/>
      </w:tblGrid>
      <w:tr w:rsidR="00AB7C91" w:rsidRPr="00AB7C91" w:rsidTr="00AB7C91">
        <w:trPr>
          <w:trHeight w:val="62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№ п/п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Сумма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AB7C91">
              <w:rPr>
                <w:rFonts w:ascii="Arial" w:hAnsi="Arial" w:cs="Arial"/>
              </w:rPr>
              <w:t>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Кредиты, привлечённые от кредитных организаций (предельный срок погашения – до 3-х лет)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4 307 200,0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Бюджетные кредиты, привлечённые в местный бюджет из других бюджетов бюджетной системы Российской Федерации, - всего,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2 200 000,0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Привлечение бюджетных кредитов из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</w:t>
            </w:r>
            <w:r w:rsidRPr="00AB7C91">
              <w:rPr>
                <w:rFonts w:ascii="Arial" w:hAnsi="Arial" w:cs="Arial"/>
                <w:color w:val="000000"/>
              </w:rPr>
              <w:br/>
              <w:t>(предельный срок погашения – не позднее 31 декабря текущего финансового года)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800 000,0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2.2. 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Привлечение бюджетных кредитов на пополнение остатков средств на счёте местного бюджета (бюджета муниципального образования город Краснодар)</w:t>
            </w:r>
            <w:r w:rsidRPr="00AB7C91">
              <w:rPr>
                <w:rFonts w:ascii="Arial" w:hAnsi="Arial" w:cs="Arial"/>
                <w:color w:val="000000"/>
              </w:rPr>
              <w:br/>
              <w:t>(предельный срок погашения – не позднее 15 декабря текущего финансового года)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1 400 000,0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Итого привлечение заимствований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6 507 200,0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Погашение основной суммы долга по кредитам, привлечённым от кредитных организаций, - всего,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1 100 000,0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 кредитам, привлечённым в 2020 году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1 100 000,0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Погашение основной суммы долга по бюджетным кредитам, привлечённым из других бюджетов бюджетной системы Российской Федерации, - всего,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3 707 200,0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4.1.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Погашение бюджетных кредитов из краевого бюджета в целях погашения (уменьшения) долговых обязательств муниципального образования город Краснодар в виде обязательств по кредитам, привлечённым муниципальным образованием город Краснодар от кредитных организаций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1 507 200,0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lastRenderedPageBreak/>
              <w:t>4.2.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Погашение бюджетных кредитов, привлечённых из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800 000,0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4.3.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Погашение бюджетных кредитов, привлечённых на пополнение остатков средств на счёте местного бюджета (бюджета муниципального образования город Краснодар)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1 400 000,0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Итого погашение основной суммы долга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4 807 200,0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576C6"/>
    <w:rsid w:val="000741EE"/>
    <w:rsid w:val="000C3957"/>
    <w:rsid w:val="00104B9C"/>
    <w:rsid w:val="00136E3D"/>
    <w:rsid w:val="00141FF0"/>
    <w:rsid w:val="00144D53"/>
    <w:rsid w:val="00173764"/>
    <w:rsid w:val="001B696D"/>
    <w:rsid w:val="001D16C4"/>
    <w:rsid w:val="001F6C98"/>
    <w:rsid w:val="001F7EBC"/>
    <w:rsid w:val="00243A5C"/>
    <w:rsid w:val="00252929"/>
    <w:rsid w:val="002A275B"/>
    <w:rsid w:val="003057BF"/>
    <w:rsid w:val="003341D0"/>
    <w:rsid w:val="003C4AE6"/>
    <w:rsid w:val="004336DB"/>
    <w:rsid w:val="004917E8"/>
    <w:rsid w:val="0049592D"/>
    <w:rsid w:val="004A421D"/>
    <w:rsid w:val="004F69AB"/>
    <w:rsid w:val="00566C2F"/>
    <w:rsid w:val="00573578"/>
    <w:rsid w:val="005A5E16"/>
    <w:rsid w:val="005B0A9E"/>
    <w:rsid w:val="005D174B"/>
    <w:rsid w:val="005E29F4"/>
    <w:rsid w:val="0066054E"/>
    <w:rsid w:val="006644B6"/>
    <w:rsid w:val="006D2FA1"/>
    <w:rsid w:val="006D4AB7"/>
    <w:rsid w:val="00737096"/>
    <w:rsid w:val="00745C48"/>
    <w:rsid w:val="007E3888"/>
    <w:rsid w:val="00804A4F"/>
    <w:rsid w:val="00826718"/>
    <w:rsid w:val="0083483C"/>
    <w:rsid w:val="00894299"/>
    <w:rsid w:val="008E1B9F"/>
    <w:rsid w:val="00965CA7"/>
    <w:rsid w:val="009706D4"/>
    <w:rsid w:val="009B7341"/>
    <w:rsid w:val="009C3C15"/>
    <w:rsid w:val="009C653C"/>
    <w:rsid w:val="00A14070"/>
    <w:rsid w:val="00A67C02"/>
    <w:rsid w:val="00A81BFA"/>
    <w:rsid w:val="00A92301"/>
    <w:rsid w:val="00AB7C91"/>
    <w:rsid w:val="00AE3C2B"/>
    <w:rsid w:val="00B006C9"/>
    <w:rsid w:val="00B01E22"/>
    <w:rsid w:val="00B068B3"/>
    <w:rsid w:val="00B10F22"/>
    <w:rsid w:val="00B3620F"/>
    <w:rsid w:val="00B71A87"/>
    <w:rsid w:val="00BB4006"/>
    <w:rsid w:val="00BB7902"/>
    <w:rsid w:val="00C24F3D"/>
    <w:rsid w:val="00C948D4"/>
    <w:rsid w:val="00C94E3D"/>
    <w:rsid w:val="00CB6464"/>
    <w:rsid w:val="00CD4045"/>
    <w:rsid w:val="00CE1437"/>
    <w:rsid w:val="00D14045"/>
    <w:rsid w:val="00D33AEB"/>
    <w:rsid w:val="00DC0045"/>
    <w:rsid w:val="00DC0839"/>
    <w:rsid w:val="00E007A5"/>
    <w:rsid w:val="00EB0659"/>
    <w:rsid w:val="00EF5335"/>
    <w:rsid w:val="00F13738"/>
    <w:rsid w:val="00F94A4B"/>
    <w:rsid w:val="00FC46C0"/>
    <w:rsid w:val="00F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2C4F7-0FB5-467D-8642-1A2566CA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3</cp:revision>
  <cp:lastPrinted>2015-12-17T11:14:00Z</cp:lastPrinted>
  <dcterms:created xsi:type="dcterms:W3CDTF">2021-03-01T08:10:00Z</dcterms:created>
  <dcterms:modified xsi:type="dcterms:W3CDTF">2021-06-10T11:25:00Z</dcterms:modified>
</cp:coreProperties>
</file>