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EF" w:rsidRPr="00DF4982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12EF" w:rsidRPr="00DF4982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4817" w:rsidRDefault="0050481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17">
        <w:rPr>
          <w:rFonts w:ascii="Times New Roman" w:hAnsi="Times New Roman" w:cs="Times New Roman"/>
          <w:b/>
          <w:sz w:val="28"/>
          <w:szCs w:val="28"/>
        </w:rPr>
        <w:t xml:space="preserve">Льготы по оплате проезда, действующие на муниципальных маршрутах </w:t>
      </w:r>
      <w:r w:rsidRPr="005048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регулярных перевозок в границах муниципального образования город 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>Краснодар, установленны</w:t>
      </w:r>
      <w:r w:rsidR="00BF790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04817">
        <w:rPr>
          <w:rFonts w:ascii="Times New Roman" w:hAnsi="Times New Roman" w:cs="Times New Roman"/>
          <w:b/>
          <w:sz w:val="28"/>
          <w:szCs w:val="28"/>
        </w:rPr>
        <w:t>р</w:t>
      </w:r>
      <w:r w:rsidR="00C62D63">
        <w:rPr>
          <w:rFonts w:ascii="Times New Roman" w:hAnsi="Times New Roman" w:cs="Times New Roman"/>
          <w:b/>
          <w:sz w:val="28"/>
          <w:szCs w:val="28"/>
        </w:rPr>
        <w:t>ешени</w:t>
      </w:r>
      <w:r w:rsidR="003B7251">
        <w:rPr>
          <w:rFonts w:ascii="Times New Roman" w:hAnsi="Times New Roman" w:cs="Times New Roman"/>
          <w:b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z w:val="28"/>
          <w:szCs w:val="28"/>
        </w:rPr>
        <w:t xml:space="preserve">м городской Думы Краснодара </w:t>
      </w:r>
      <w:r w:rsidR="003B7251">
        <w:rPr>
          <w:rFonts w:ascii="Times New Roman" w:hAnsi="Times New Roman" w:cs="Times New Roman"/>
          <w:b/>
          <w:sz w:val="28"/>
          <w:szCs w:val="28"/>
        </w:rPr>
        <w:t>от 31.01.2013 № 42 п. 12</w:t>
      </w: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3AA7" w:rsidRPr="00DF4982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16013" w:type="dxa"/>
        <w:tblLook w:val="04A0" w:firstRow="1" w:lastRow="0" w:firstColumn="1" w:lastColumn="0" w:noHBand="0" w:noVBand="1"/>
      </w:tblPr>
      <w:tblGrid>
        <w:gridCol w:w="3539"/>
        <w:gridCol w:w="3405"/>
        <w:gridCol w:w="5256"/>
        <w:gridCol w:w="3813"/>
      </w:tblGrid>
      <w:tr w:rsidR="00871D3D" w:rsidTr="003A7B78">
        <w:tc>
          <w:tcPr>
            <w:tcW w:w="3539" w:type="dxa"/>
          </w:tcPr>
          <w:p w:rsidR="008A1703" w:rsidRPr="00B801FB" w:rsidRDefault="006A6A58" w:rsidP="0050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8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504817">
              <w:rPr>
                <w:rFonts w:ascii="Times New Roman" w:hAnsi="Times New Roman" w:cs="Times New Roman"/>
                <w:b/>
              </w:rPr>
              <w:t xml:space="preserve">отдельной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категории граждан, </w:t>
            </w:r>
            <w:r w:rsidR="002E0C18" w:rsidRPr="003034AE">
              <w:rPr>
                <w:rFonts w:ascii="Times New Roman" w:hAnsi="Times New Roman" w:cs="Times New Roman"/>
                <w:b/>
              </w:rPr>
              <w:t>постоянно проживающи</w:t>
            </w:r>
            <w:r w:rsidR="002E0C18">
              <w:rPr>
                <w:rFonts w:ascii="Times New Roman" w:hAnsi="Times New Roman" w:cs="Times New Roman"/>
                <w:b/>
              </w:rPr>
              <w:t>х</w:t>
            </w:r>
            <w:r w:rsidR="002E0C18" w:rsidRPr="003034AE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город Краснодар,</w:t>
            </w:r>
            <w:r w:rsidR="002E0C18">
              <w:rPr>
                <w:rFonts w:ascii="Times New Roman" w:hAnsi="Times New Roman" w:cs="Times New Roman"/>
                <w:b/>
              </w:rPr>
              <w:t xml:space="preserve"> </w:t>
            </w:r>
            <w:r w:rsidR="00504817">
              <w:rPr>
                <w:rFonts w:ascii="Times New Roman" w:hAnsi="Times New Roman" w:cs="Times New Roman"/>
                <w:b/>
              </w:rPr>
              <w:t>имеющих право на меры социальной поддержки по оплате проезда</w:t>
            </w:r>
          </w:p>
        </w:tc>
        <w:tc>
          <w:tcPr>
            <w:tcW w:w="3405" w:type="dxa"/>
          </w:tcPr>
          <w:p w:rsidR="00431DEC" w:rsidRDefault="008A1703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1FB">
              <w:rPr>
                <w:rFonts w:ascii="Times New Roman" w:hAnsi="Times New Roman" w:cs="Times New Roman"/>
                <w:b/>
              </w:rPr>
              <w:t>Вид льгот</w:t>
            </w:r>
            <w:r w:rsidR="00431DE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A1703" w:rsidRPr="00B801FB" w:rsidRDefault="00431DEC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транспортного средства</w:t>
            </w:r>
          </w:p>
          <w:p w:rsidR="008A1703" w:rsidRPr="00B801FB" w:rsidRDefault="008A1703" w:rsidP="00481D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6" w:type="dxa"/>
          </w:tcPr>
          <w:p w:rsidR="008A1703" w:rsidRPr="00B801FB" w:rsidRDefault="00504817" w:rsidP="00504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Основание для подтверждения льготы</w:t>
            </w:r>
            <w:r w:rsidR="005524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общественном транспорте</w:t>
            </w:r>
          </w:p>
        </w:tc>
        <w:tc>
          <w:tcPr>
            <w:tcW w:w="3813" w:type="dxa"/>
          </w:tcPr>
          <w:p w:rsidR="008A1703" w:rsidRPr="00B801FB" w:rsidRDefault="00504817" w:rsidP="008A1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Порядок приобретения и пополнения электронных проездных</w:t>
            </w:r>
          </w:p>
        </w:tc>
      </w:tr>
      <w:tr w:rsidR="002F55BA" w:rsidTr="003A7B78">
        <w:trPr>
          <w:trHeight w:val="2560"/>
        </w:trPr>
        <w:tc>
          <w:tcPr>
            <w:tcW w:w="3539" w:type="dxa"/>
          </w:tcPr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участники и инвалиды</w:t>
            </w:r>
            <w:r w:rsidR="00B11E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1E1D">
              <w:rPr>
                <w:rFonts w:ascii="Times New Roman" w:hAnsi="Times New Roman" w:cs="Times New Roman"/>
                <w:color w:val="000000" w:themeColor="text1"/>
              </w:rPr>
              <w:t>Великой Отечественной войны;</w:t>
            </w:r>
          </w:p>
          <w:p w:rsidR="00B11E1D" w:rsidRPr="00B11E1D" w:rsidRDefault="00B11E1D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труженики тыла;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лица, награждённые знаком «Жителю блокадного Ленинграда»;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B1FAD" w:rsidRPr="00B801FB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бывшие не</w:t>
            </w:r>
            <w:r w:rsidR="00DF53E5">
              <w:rPr>
                <w:rFonts w:ascii="Times New Roman" w:hAnsi="Times New Roman" w:cs="Times New Roman"/>
                <w:color w:val="000000" w:themeColor="text1"/>
              </w:rPr>
              <w:t>совершеннолетние узники фашизма.</w:t>
            </w:r>
          </w:p>
        </w:tc>
        <w:tc>
          <w:tcPr>
            <w:tcW w:w="3405" w:type="dxa"/>
          </w:tcPr>
          <w:p w:rsidR="002F55BA" w:rsidRPr="00B801FB" w:rsidRDefault="002F55BA" w:rsidP="008A1703">
            <w:pPr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  <w:b/>
              </w:rPr>
              <w:t>бесплатно</w:t>
            </w:r>
            <w:r w:rsidRPr="00B801FB">
              <w:rPr>
                <w:rFonts w:ascii="Times New Roman" w:hAnsi="Times New Roman" w:cs="Times New Roman"/>
              </w:rPr>
              <w:t xml:space="preserve"> 40 поездок в месяц </w:t>
            </w:r>
          </w:p>
          <w:p w:rsidR="002F55BA" w:rsidRDefault="002F55BA" w:rsidP="008A1703">
            <w:p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>(трамвай, троллейбус, автобус)</w:t>
            </w:r>
          </w:p>
          <w:p w:rsidR="002F55BA" w:rsidRPr="00B801FB" w:rsidRDefault="002F55BA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2F55BA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статус льготника и «единая транспортная карта»</w:t>
            </w:r>
          </w:p>
          <w:p w:rsidR="00043AA7" w:rsidRDefault="00043AA7" w:rsidP="00736CC6">
            <w:pPr>
              <w:rPr>
                <w:rFonts w:ascii="Times New Roman" w:hAnsi="Times New Roman" w:cs="Times New Roman"/>
              </w:rPr>
            </w:pPr>
            <w:bookmarkStart w:id="0" w:name="_GoBack"/>
          </w:p>
          <w:bookmarkEnd w:id="0"/>
          <w:p w:rsidR="002F55BA" w:rsidRPr="00736CC6" w:rsidRDefault="003A7B78" w:rsidP="003A7B78">
            <w:pPr>
              <w:rPr>
                <w:rFonts w:ascii="Times New Roman" w:hAnsi="Times New Roman" w:cs="Times New Roman"/>
              </w:rPr>
            </w:pPr>
            <w:r w:rsidRPr="00CE65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1A74CF" wp14:editId="5DFFF70C">
                  <wp:extent cx="2428875" cy="1523566"/>
                  <wp:effectExtent l="0" t="0" r="0" b="635"/>
                  <wp:docPr id="10" name="Рисунок 10" descr="C:\Users\gkalashnikova\Desktop\карты ЭБК\для ветеранов В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kalashnikova\Desktop\карты ЭБК\для ветеранов В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44" cy="154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 w:val="restart"/>
          </w:tcPr>
          <w:p w:rsidR="002F55BA" w:rsidRPr="00B801FB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t xml:space="preserve"> центрах обслуживания 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br/>
              <w:t>ООО «Электронный билет Кубани»</w:t>
            </w:r>
            <w:r w:rsidRPr="00B801FB">
              <w:rPr>
                <w:rFonts w:ascii="Times New Roman" w:hAnsi="Times New Roman" w:cs="Times New Roman"/>
              </w:rPr>
              <w:t xml:space="preserve"> по следующим адресам: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Пашковская, д. 83;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Ставропольская, д. 318;  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Каляева, д. 21;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Выставочная, д. 6;</w:t>
            </w:r>
          </w:p>
          <w:p w:rsidR="002F55BA" w:rsidRPr="00DA4E34" w:rsidRDefault="002F55BA" w:rsidP="00736CC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Полины Осипенко, д. 143.</w:t>
            </w:r>
          </w:p>
          <w:p w:rsidR="00CE6547" w:rsidRDefault="00CE6547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2F55BA" w:rsidRPr="00CE6547" w:rsidRDefault="00CE6547" w:rsidP="00CE6547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71D3D" w:rsidTr="003A7B78">
        <w:tc>
          <w:tcPr>
            <w:tcW w:w="3539" w:type="dxa"/>
          </w:tcPr>
          <w:p w:rsidR="002F55BA" w:rsidRPr="000B1FAD" w:rsidRDefault="00043AA7" w:rsidP="00043AA7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A1703" w:rsidRPr="000B1FAD">
              <w:rPr>
                <w:rFonts w:ascii="Times New Roman" w:hAnsi="Times New Roman" w:cs="Times New Roman"/>
              </w:rPr>
              <w:t>дет</w:t>
            </w:r>
            <w:r w:rsidR="00BF7900" w:rsidRPr="000B1FAD">
              <w:rPr>
                <w:rFonts w:ascii="Times New Roman" w:hAnsi="Times New Roman" w:cs="Times New Roman"/>
              </w:rPr>
              <w:t>и</w:t>
            </w:r>
            <w:r w:rsidR="008A1703" w:rsidRPr="000B1FAD">
              <w:rPr>
                <w:rFonts w:ascii="Times New Roman" w:hAnsi="Times New Roman" w:cs="Times New Roman"/>
              </w:rPr>
              <w:t xml:space="preserve"> сотрудников органов внутренних дел, погибших при исполнении служебных обязанностей, обучающиеся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Краснодар.</w:t>
            </w:r>
          </w:p>
        </w:tc>
        <w:tc>
          <w:tcPr>
            <w:tcW w:w="3405" w:type="dxa"/>
          </w:tcPr>
          <w:p w:rsidR="00B11E1D" w:rsidRDefault="00B11E1D" w:rsidP="008A1703">
            <w:pPr>
              <w:jc w:val="both"/>
              <w:rPr>
                <w:rFonts w:ascii="Times New Roman" w:hAnsi="Times New Roman" w:cs="Times New Roman"/>
              </w:rPr>
            </w:pPr>
          </w:p>
          <w:p w:rsidR="008A1703" w:rsidRPr="00B801FB" w:rsidRDefault="00671BB9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7400">
              <w:rPr>
                <w:rFonts w:ascii="Times New Roman" w:hAnsi="Times New Roman" w:cs="Times New Roman"/>
                <w:b/>
              </w:rPr>
              <w:t>б</w:t>
            </w:r>
            <w:r w:rsidR="00504817" w:rsidRPr="007E7400">
              <w:rPr>
                <w:rFonts w:ascii="Times New Roman" w:hAnsi="Times New Roman" w:cs="Times New Roman"/>
                <w:b/>
              </w:rPr>
              <w:t>есплатно</w:t>
            </w:r>
            <w:r w:rsidR="00504817" w:rsidRPr="00B801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color w:val="000000" w:themeColor="text1"/>
              </w:rPr>
              <w:t xml:space="preserve">75 поездок в месяц 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color w:val="000000" w:themeColor="text1"/>
              </w:rPr>
              <w:t>(трамвай, троллейбус, автобус)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5A025B" w:rsidRDefault="003A7B78" w:rsidP="005A025B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5A025B">
              <w:rPr>
                <w:rFonts w:ascii="Times New Roman" w:hAnsi="Times New Roman" w:cs="Times New Roman"/>
              </w:rPr>
              <w:t>«единая транспортная карта»</w:t>
            </w:r>
          </w:p>
          <w:p w:rsidR="003A7B78" w:rsidRPr="00DF4982" w:rsidRDefault="003A7B78" w:rsidP="00CE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78" w:rsidRPr="00DF4982" w:rsidRDefault="003A7B78" w:rsidP="00CE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03" w:rsidRPr="00B801FB" w:rsidRDefault="00CE6547" w:rsidP="00CE65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6AAA5D" wp14:editId="6A169CA1">
                  <wp:extent cx="2543175" cy="1604991"/>
                  <wp:effectExtent l="0" t="0" r="0" b="0"/>
                  <wp:docPr id="9" name="Рисунок 9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/>
          </w:tcPr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 xml:space="preserve"> и учащи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ся, обучающи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      </w:r>
          </w:p>
        </w:tc>
        <w:tc>
          <w:tcPr>
            <w:tcW w:w="3405" w:type="dxa"/>
          </w:tcPr>
          <w:p w:rsidR="00B801FB" w:rsidRPr="007E7400" w:rsidRDefault="00671BB9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</w:t>
            </w:r>
            <w:r w:rsidRPr="00B801FB">
              <w:rPr>
                <w:rFonts w:ascii="Times New Roman" w:hAnsi="Times New Roman" w:cs="Times New Roman"/>
              </w:rPr>
              <w:t>0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</w:t>
            </w:r>
            <w:r w:rsidR="00A80BCA">
              <w:rPr>
                <w:rFonts w:ascii="Times New Roman" w:hAnsi="Times New Roman" w:cs="Times New Roman"/>
              </w:rPr>
              <w:t>–</w:t>
            </w:r>
            <w:r w:rsidRPr="00B801FB">
              <w:rPr>
                <w:rFonts w:ascii="Times New Roman" w:hAnsi="Times New Roman" w:cs="Times New Roman"/>
              </w:rPr>
              <w:t xml:space="preserve">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A80BCA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обслуживаемых МУП «КТТУ»)</w:t>
            </w:r>
          </w:p>
          <w:p w:rsidR="00A80BCA" w:rsidRPr="00CC3871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Default="00A80BC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 2, 2Е, </w:t>
            </w:r>
            <w:r w:rsidR="00AB00AB">
              <w:rPr>
                <w:rFonts w:ascii="Times New Roman" w:hAnsi="Times New Roman" w:cs="Times New Roman"/>
                <w:b/>
                <w:color w:val="000000" w:themeColor="text1"/>
              </w:rPr>
              <w:t xml:space="preserve">4, </w:t>
            </w:r>
            <w:r w:rsidR="00B42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10, </w:t>
            </w:r>
            <w:r w:rsidR="00B42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15,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43, 46, 52, 55, 96.</w:t>
            </w:r>
          </w:p>
          <w:p w:rsidR="00DF15BA" w:rsidRDefault="00DF15B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15BA" w:rsidRDefault="00DF15BA" w:rsidP="00B429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15BA" w:rsidRPr="00B801FB" w:rsidRDefault="00DF15BA" w:rsidP="00DF1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B801FB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t>студенческий билет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студенческая карта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drawing>
                <wp:inline distT="0" distB="0" distL="0" distR="0">
                  <wp:extent cx="2466975" cy="1571816"/>
                  <wp:effectExtent l="0" t="0" r="0" b="9525"/>
                  <wp:docPr id="4" name="Рисунок 4" descr="C:\Users\gkalashnikova\Desktop\карты ЭБК\карта студ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alashnikova\Desktop\карты ЭБК\карта студ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65" cy="159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карта школьника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drawing>
                <wp:inline distT="0" distB="0" distL="0" distR="0">
                  <wp:extent cx="2448755" cy="1553210"/>
                  <wp:effectExtent l="0" t="0" r="8890" b="8890"/>
                  <wp:docPr id="5" name="Рисунок 5" descr="C:\Users\gkalashnikova\Desktop\карты ЭБК\карта школь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kalashnikova\Desktop\карты ЭБК\карта школь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54" cy="15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EB003E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A4035D" w:rsidRPr="00BE506F" w:rsidRDefault="00B801FB" w:rsidP="00BE506F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центрах обслуживания </w:t>
            </w:r>
          </w:p>
          <w:p w:rsidR="00BE506F" w:rsidRDefault="00B801FB" w:rsidP="00BE506F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t>ООО «Электронный билет Кубани»</w:t>
            </w:r>
            <w:r w:rsidR="00A4035D" w:rsidRPr="00720724">
              <w:rPr>
                <w:rFonts w:ascii="Times New Roman" w:hAnsi="Times New Roman" w:cs="Times New Roman"/>
              </w:rPr>
              <w:t>.</w:t>
            </w:r>
            <w:r w:rsidR="00BE506F">
              <w:rPr>
                <w:rFonts w:ascii="Times New Roman" w:hAnsi="Times New Roman" w:cs="Times New Roman"/>
              </w:rPr>
              <w:t xml:space="preserve"> </w:t>
            </w:r>
          </w:p>
          <w:p w:rsidR="00CC3871" w:rsidRDefault="00B13B53" w:rsidP="00613B1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B13B53" w:rsidRPr="00B13B53" w:rsidRDefault="00B13B53" w:rsidP="00CC3871">
            <w:pPr>
              <w:pStyle w:val="aa"/>
              <w:ind w:left="0" w:firstLine="113"/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С полным перечнем пунктов продаж можно ознакомиться на официальном сайте ООО «Электронный билет Кубани»: </w:t>
            </w:r>
            <w:hyperlink r:id="rId9" w:history="1">
              <w:r w:rsidRPr="00B13B5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https://etkrasnodar.ru</w:t>
              </w:r>
            </w:hyperlink>
            <w:r w:rsidRPr="00B13B53">
              <w:rPr>
                <w:rFonts w:ascii="Times New Roman" w:hAnsi="Times New Roman" w:cs="Times New Roman"/>
              </w:rPr>
              <w:t xml:space="preserve">. </w:t>
            </w:r>
          </w:p>
          <w:p w:rsidR="00B13B53" w:rsidRPr="00720724" w:rsidRDefault="00B13B53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B801FB" w:rsidRDefault="00B801FB" w:rsidP="00B80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801FB" w:rsidRPr="000B1FAD">
              <w:rPr>
                <w:rFonts w:ascii="Times New Roman" w:hAnsi="Times New Roman" w:cs="Times New Roman"/>
              </w:rPr>
              <w:t>член</w:t>
            </w:r>
            <w:r w:rsidR="00C25B33" w:rsidRPr="000B1FAD">
              <w:rPr>
                <w:rFonts w:ascii="Times New Roman" w:hAnsi="Times New Roman" w:cs="Times New Roman"/>
              </w:rPr>
              <w:t>ы</w:t>
            </w:r>
            <w:r w:rsidR="00B801FB" w:rsidRPr="000B1FAD">
              <w:rPr>
                <w:rFonts w:ascii="Times New Roman" w:hAnsi="Times New Roman" w:cs="Times New Roman"/>
              </w:rPr>
              <w:t xml:space="preserve"> семей сотрудников органов внутренних дел, погибших при исполнении служебных обязанностей</w:t>
            </w:r>
          </w:p>
          <w:p w:rsidR="00B801FB" w:rsidRPr="00B801FB" w:rsidRDefault="00B801FB" w:rsidP="00DF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25B33" w:rsidRPr="007E7400" w:rsidRDefault="00671BB9" w:rsidP="00C2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800</w:t>
            </w:r>
            <w:r w:rsidRPr="00B801FB">
              <w:rPr>
                <w:rFonts w:ascii="Times New Roman" w:hAnsi="Times New Roman" w:cs="Times New Roman"/>
              </w:rPr>
              <w:t xml:space="preserve">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-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CC3871" w:rsidRDefault="00B801FB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 xml:space="preserve"> МУП «КТТУ»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C3871" w:rsidRPr="00CC3871" w:rsidRDefault="00CC3871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CC3871" w:rsidRDefault="00B42981" w:rsidP="00CC38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 2, 2Е,</w:t>
            </w:r>
            <w:r w:rsidR="00AB00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4,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10,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43, 46, 52, 55, 96.</w:t>
            </w:r>
          </w:p>
        </w:tc>
        <w:tc>
          <w:tcPr>
            <w:tcW w:w="5256" w:type="dxa"/>
          </w:tcPr>
          <w:p w:rsidR="002F55BA" w:rsidRDefault="00C25B33" w:rsidP="002F55BA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пенсионное удостоверение или справка о назначении пенсии по случаю потери кормильца</w:t>
            </w:r>
            <w:r w:rsidR="002F55BA">
              <w:rPr>
                <w:rFonts w:ascii="Times New Roman" w:hAnsi="Times New Roman" w:cs="Times New Roman"/>
              </w:rPr>
              <w:t xml:space="preserve"> и «единая транспортная карта»</w:t>
            </w:r>
          </w:p>
          <w:p w:rsidR="00B801FB" w:rsidRDefault="00AF719A" w:rsidP="00DF5422">
            <w:pPr>
              <w:jc w:val="both"/>
              <w:rPr>
                <w:rFonts w:ascii="Times New Roman" w:hAnsi="Times New Roman" w:cs="Times New Roman"/>
              </w:rPr>
            </w:pP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83AD2B" wp14:editId="0D96FF00">
                  <wp:extent cx="2543175" cy="1604991"/>
                  <wp:effectExtent l="0" t="0" r="0" b="0"/>
                  <wp:docPr id="8" name="Рисунок 8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C25B33" w:rsidRDefault="00C25B33" w:rsidP="00D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центрах обслуживания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t>ООО «Электронный билет Кубани».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</w:p>
          <w:p w:rsidR="00B801FB" w:rsidRPr="00B801FB" w:rsidRDefault="00B801FB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4817" w:rsidRPr="000B1FAD" w:rsidRDefault="00DA32DC" w:rsidP="00DA32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4817" w:rsidRPr="000B1FAD">
        <w:rPr>
          <w:rFonts w:ascii="Times New Roman" w:hAnsi="Times New Roman" w:cs="Times New Roman"/>
          <w:sz w:val="28"/>
          <w:szCs w:val="28"/>
        </w:rPr>
        <w:t xml:space="preserve">Справочную информацию об условиях предоставления мер социальной поддержки по оплате проезде и о режиме работы центров </w:t>
      </w:r>
      <w:r w:rsidR="00DF53E5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FE2360" w:rsidRPr="000B1FAD">
        <w:rPr>
          <w:rFonts w:ascii="Times New Roman" w:hAnsi="Times New Roman" w:cs="Times New Roman"/>
          <w:sz w:val="28"/>
          <w:szCs w:val="28"/>
        </w:rPr>
        <w:t xml:space="preserve">ООО «Электронный билет Кубани» </w:t>
      </w:r>
      <w:r w:rsidR="00504817" w:rsidRPr="000B1FAD">
        <w:rPr>
          <w:rFonts w:ascii="Times New Roman" w:hAnsi="Times New Roman" w:cs="Times New Roman"/>
          <w:sz w:val="28"/>
          <w:szCs w:val="28"/>
        </w:rPr>
        <w:t>и пунктов продаж можно получить по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единым многоканальным телефонам центров обслуживания:</w:t>
      </w:r>
      <w:r w:rsidR="00FE2360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274-07-47, 8-800-700-25-27 (с 08:00 до 20:00 ежедневно).</w:t>
      </w:r>
    </w:p>
    <w:sectPr w:rsidR="00504817" w:rsidRPr="000B1FAD" w:rsidSect="002E0C18">
      <w:pgSz w:w="16838" w:h="11906" w:orient="landscape"/>
      <w:pgMar w:top="23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39D"/>
    <w:multiLevelType w:val="multilevel"/>
    <w:tmpl w:val="3950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D8"/>
    <w:multiLevelType w:val="hybridMultilevel"/>
    <w:tmpl w:val="5F6A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F36"/>
    <w:multiLevelType w:val="multilevel"/>
    <w:tmpl w:val="014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06CC5"/>
    <w:multiLevelType w:val="hybridMultilevel"/>
    <w:tmpl w:val="DA5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864"/>
    <w:multiLevelType w:val="hybridMultilevel"/>
    <w:tmpl w:val="3F7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10D6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309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E7A"/>
    <w:multiLevelType w:val="hybridMultilevel"/>
    <w:tmpl w:val="1536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5752"/>
    <w:multiLevelType w:val="multilevel"/>
    <w:tmpl w:val="602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B238F"/>
    <w:multiLevelType w:val="multilevel"/>
    <w:tmpl w:val="C16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33F77"/>
    <w:multiLevelType w:val="hybridMultilevel"/>
    <w:tmpl w:val="9D24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43F5"/>
    <w:multiLevelType w:val="hybridMultilevel"/>
    <w:tmpl w:val="EE4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4D86"/>
    <w:multiLevelType w:val="hybridMultilevel"/>
    <w:tmpl w:val="D71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2E9"/>
    <w:multiLevelType w:val="hybridMultilevel"/>
    <w:tmpl w:val="541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C48C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4329C"/>
    <w:multiLevelType w:val="hybridMultilevel"/>
    <w:tmpl w:val="C96EF9B4"/>
    <w:lvl w:ilvl="0" w:tplc="2150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F4AD9"/>
    <w:multiLevelType w:val="multilevel"/>
    <w:tmpl w:val="74D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349FB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B37C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E2682"/>
    <w:multiLevelType w:val="hybridMultilevel"/>
    <w:tmpl w:val="7B6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32A0"/>
    <w:multiLevelType w:val="hybridMultilevel"/>
    <w:tmpl w:val="7F52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105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4"/>
    <w:rsid w:val="00043AA7"/>
    <w:rsid w:val="000B1FAD"/>
    <w:rsid w:val="000B7E66"/>
    <w:rsid w:val="001073BC"/>
    <w:rsid w:val="001951AA"/>
    <w:rsid w:val="001B6314"/>
    <w:rsid w:val="00273AAE"/>
    <w:rsid w:val="002B7EF1"/>
    <w:rsid w:val="002C0D48"/>
    <w:rsid w:val="002D12EF"/>
    <w:rsid w:val="002E0C18"/>
    <w:rsid w:val="002E6D1F"/>
    <w:rsid w:val="002F55BA"/>
    <w:rsid w:val="003078D0"/>
    <w:rsid w:val="00315D8E"/>
    <w:rsid w:val="003A7B78"/>
    <w:rsid w:val="003B7251"/>
    <w:rsid w:val="003C5C9E"/>
    <w:rsid w:val="004120C3"/>
    <w:rsid w:val="00424985"/>
    <w:rsid w:val="00431DEC"/>
    <w:rsid w:val="00443752"/>
    <w:rsid w:val="00481DB1"/>
    <w:rsid w:val="004A5452"/>
    <w:rsid w:val="00504817"/>
    <w:rsid w:val="005467FD"/>
    <w:rsid w:val="005524DF"/>
    <w:rsid w:val="005A025B"/>
    <w:rsid w:val="005D2829"/>
    <w:rsid w:val="006039AF"/>
    <w:rsid w:val="006118D7"/>
    <w:rsid w:val="00671BB9"/>
    <w:rsid w:val="006A6A58"/>
    <w:rsid w:val="00720724"/>
    <w:rsid w:val="00736CC6"/>
    <w:rsid w:val="00766953"/>
    <w:rsid w:val="00772D39"/>
    <w:rsid w:val="007941F5"/>
    <w:rsid w:val="007E056B"/>
    <w:rsid w:val="007E7400"/>
    <w:rsid w:val="00813B51"/>
    <w:rsid w:val="00871D3D"/>
    <w:rsid w:val="00873D0A"/>
    <w:rsid w:val="008A1703"/>
    <w:rsid w:val="008C3D4C"/>
    <w:rsid w:val="008E0F1D"/>
    <w:rsid w:val="00911B80"/>
    <w:rsid w:val="00915959"/>
    <w:rsid w:val="0098732E"/>
    <w:rsid w:val="009F0AF9"/>
    <w:rsid w:val="00A4035D"/>
    <w:rsid w:val="00A42F34"/>
    <w:rsid w:val="00A73E05"/>
    <w:rsid w:val="00A80BCA"/>
    <w:rsid w:val="00AB00AB"/>
    <w:rsid w:val="00AB21CD"/>
    <w:rsid w:val="00AD0F07"/>
    <w:rsid w:val="00AE0253"/>
    <w:rsid w:val="00AF719A"/>
    <w:rsid w:val="00B11E1D"/>
    <w:rsid w:val="00B13B53"/>
    <w:rsid w:val="00B20649"/>
    <w:rsid w:val="00B32564"/>
    <w:rsid w:val="00B42981"/>
    <w:rsid w:val="00B801FB"/>
    <w:rsid w:val="00BA5536"/>
    <w:rsid w:val="00BE506F"/>
    <w:rsid w:val="00BF7900"/>
    <w:rsid w:val="00C037EE"/>
    <w:rsid w:val="00C173ED"/>
    <w:rsid w:val="00C25B33"/>
    <w:rsid w:val="00C62D63"/>
    <w:rsid w:val="00CC3871"/>
    <w:rsid w:val="00CE6547"/>
    <w:rsid w:val="00D17001"/>
    <w:rsid w:val="00D44C3E"/>
    <w:rsid w:val="00D47A7E"/>
    <w:rsid w:val="00D86E3C"/>
    <w:rsid w:val="00DA32DC"/>
    <w:rsid w:val="00DA4E34"/>
    <w:rsid w:val="00DB13ED"/>
    <w:rsid w:val="00DE2E34"/>
    <w:rsid w:val="00DF15BA"/>
    <w:rsid w:val="00DF4982"/>
    <w:rsid w:val="00DF53E5"/>
    <w:rsid w:val="00DF5422"/>
    <w:rsid w:val="00EA78B4"/>
    <w:rsid w:val="00EB003E"/>
    <w:rsid w:val="00F17D98"/>
    <w:rsid w:val="00F573CA"/>
    <w:rsid w:val="00FD0A55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A1E6-566E-4E77-BAE8-E9C1C2F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253"/>
    <w:rPr>
      <w:color w:val="0000FF"/>
      <w:u w:val="single"/>
    </w:rPr>
  </w:style>
  <w:style w:type="table" w:styleId="a7">
    <w:name w:val="Table Grid"/>
    <w:basedOn w:val="a1"/>
    <w:uiPriority w:val="59"/>
    <w:rsid w:val="0061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13B51"/>
    <w:rPr>
      <w:i/>
      <w:iCs/>
    </w:rPr>
  </w:style>
  <w:style w:type="character" w:styleId="a9">
    <w:name w:val="Strong"/>
    <w:basedOn w:val="a0"/>
    <w:uiPriority w:val="22"/>
    <w:qFormat/>
    <w:rsid w:val="00813B51"/>
    <w:rPr>
      <w:b/>
      <w:bCs/>
    </w:rPr>
  </w:style>
  <w:style w:type="character" w:customStyle="1" w:styleId="textinner">
    <w:name w:val="text__inner"/>
    <w:basedOn w:val="a0"/>
    <w:rsid w:val="006039AF"/>
  </w:style>
  <w:style w:type="paragraph" w:styleId="aa">
    <w:name w:val="List Paragraph"/>
    <w:basedOn w:val="a"/>
    <w:uiPriority w:val="34"/>
    <w:qFormat/>
    <w:rsid w:val="006039AF"/>
    <w:pPr>
      <w:ind w:left="720"/>
      <w:contextualSpacing/>
    </w:pPr>
  </w:style>
  <w:style w:type="paragraph" w:customStyle="1" w:styleId="ConsPlusNormal">
    <w:name w:val="ConsPlusNormal"/>
    <w:rsid w:val="008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80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41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8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6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4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1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2535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49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2215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4397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762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31817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42295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805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04256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82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4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74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4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10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0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01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293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6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1894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5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17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9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542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8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461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5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6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0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Г.П.</dc:creator>
  <cp:lastModifiedBy>Киселёва Т.Ю.</cp:lastModifiedBy>
  <cp:revision>4</cp:revision>
  <cp:lastPrinted>2019-05-28T07:10:00Z</cp:lastPrinted>
  <dcterms:created xsi:type="dcterms:W3CDTF">2019-08-21T08:12:00Z</dcterms:created>
  <dcterms:modified xsi:type="dcterms:W3CDTF">2020-01-22T11:49:00Z</dcterms:modified>
</cp:coreProperties>
</file>