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5D" w:rsidRDefault="00504AFA" w:rsidP="00772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и топливно-энергетического комплекса  администрации  </w:t>
      </w:r>
      <w:r w:rsidR="00772401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772401" w:rsidRDefault="00772401" w:rsidP="00772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1BA" w:rsidRDefault="00772401" w:rsidP="005242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4AFA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стандарта бухгалтерского учёта для организаций государственного сектора «Учетная политика,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оценоч</w:t>
      </w:r>
      <w:r w:rsidR="005242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AFA">
        <w:rPr>
          <w:rFonts w:ascii="Times New Roman" w:hAnsi="Times New Roman" w:cs="Times New Roman"/>
          <w:sz w:val="28"/>
          <w:szCs w:val="28"/>
        </w:rPr>
        <w:t>значения и ошибки»,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52429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финансов Ро</w:t>
      </w:r>
      <w:r w:rsidR="00605E80">
        <w:rPr>
          <w:rFonts w:ascii="Times New Roman" w:hAnsi="Times New Roman" w:cs="Times New Roman"/>
          <w:sz w:val="28"/>
          <w:szCs w:val="28"/>
        </w:rPr>
        <w:t>ссийской Федерации от 30.12.2017</w:t>
      </w:r>
      <w:r>
        <w:rPr>
          <w:rFonts w:ascii="Times New Roman" w:hAnsi="Times New Roman" w:cs="Times New Roman"/>
          <w:sz w:val="28"/>
          <w:szCs w:val="28"/>
        </w:rPr>
        <w:t xml:space="preserve"> №274н представляется информация о</w:t>
      </w:r>
      <w:r w:rsidR="00504AFA">
        <w:rPr>
          <w:rFonts w:ascii="Times New Roman" w:hAnsi="Times New Roman" w:cs="Times New Roman"/>
          <w:sz w:val="28"/>
          <w:szCs w:val="28"/>
        </w:rPr>
        <w:t xml:space="preserve">б Учетной политике департамента городского хозяйства и </w:t>
      </w:r>
      <w:proofErr w:type="spellStart"/>
      <w:r w:rsidR="00504AFA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5242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04AFA">
        <w:rPr>
          <w:rFonts w:ascii="Times New Roman" w:hAnsi="Times New Roman" w:cs="Times New Roman"/>
          <w:sz w:val="28"/>
          <w:szCs w:val="28"/>
        </w:rPr>
        <w:t>энергети</w:t>
      </w:r>
      <w:r w:rsidR="00524293">
        <w:rPr>
          <w:rFonts w:ascii="Times New Roman" w:hAnsi="Times New Roman" w:cs="Times New Roman"/>
          <w:sz w:val="28"/>
          <w:szCs w:val="28"/>
        </w:rPr>
        <w:t>-</w:t>
      </w:r>
      <w:r w:rsidR="00504AFA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="00504AFA">
        <w:rPr>
          <w:rFonts w:ascii="Times New Roman" w:hAnsi="Times New Roman" w:cs="Times New Roman"/>
          <w:sz w:val="28"/>
          <w:szCs w:val="28"/>
        </w:rPr>
        <w:t xml:space="preserve"> комплекса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</w:t>
      </w:r>
      <w:r w:rsidR="005242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дар</w:t>
      </w:r>
      <w:r w:rsidR="00524293">
        <w:rPr>
          <w:rFonts w:ascii="Times New Roman" w:hAnsi="Times New Roman" w:cs="Times New Roman"/>
          <w:sz w:val="28"/>
          <w:szCs w:val="28"/>
        </w:rPr>
        <w:t>.</w:t>
      </w:r>
    </w:p>
    <w:p w:rsidR="00772401" w:rsidRDefault="00772401" w:rsidP="0052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Учетная политика департамента </w:t>
      </w:r>
      <w:r w:rsidR="00A72D0B">
        <w:rPr>
          <w:rFonts w:ascii="Times New Roman" w:hAnsi="Times New Roman" w:cs="Times New Roman"/>
          <w:sz w:val="28"/>
          <w:szCs w:val="28"/>
        </w:rPr>
        <w:t xml:space="preserve">городского хозяйства и </w:t>
      </w:r>
      <w:proofErr w:type="spellStart"/>
      <w:r w:rsidR="00A72D0B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5242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A72D0B">
        <w:rPr>
          <w:rFonts w:ascii="Times New Roman" w:hAnsi="Times New Roman" w:cs="Times New Roman"/>
          <w:sz w:val="28"/>
          <w:szCs w:val="28"/>
        </w:rPr>
        <w:t>энер</w:t>
      </w:r>
      <w:r w:rsidR="00524293">
        <w:rPr>
          <w:rFonts w:ascii="Times New Roman" w:hAnsi="Times New Roman" w:cs="Times New Roman"/>
          <w:sz w:val="28"/>
          <w:szCs w:val="28"/>
        </w:rPr>
        <w:t>-</w:t>
      </w:r>
      <w:r w:rsidR="00A72D0B">
        <w:rPr>
          <w:rFonts w:ascii="Times New Roman" w:hAnsi="Times New Roman" w:cs="Times New Roman"/>
          <w:sz w:val="28"/>
          <w:szCs w:val="28"/>
        </w:rPr>
        <w:t>гетического</w:t>
      </w:r>
      <w:proofErr w:type="spellEnd"/>
      <w:proofErr w:type="gramEnd"/>
      <w:r w:rsidR="00A72D0B">
        <w:rPr>
          <w:rFonts w:ascii="Times New Roman" w:hAnsi="Times New Roman" w:cs="Times New Roman"/>
          <w:sz w:val="28"/>
          <w:szCs w:val="28"/>
        </w:rPr>
        <w:t xml:space="preserve"> комплекса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</w:t>
      </w:r>
      <w:r w:rsidR="00A72D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310E5">
        <w:rPr>
          <w:rFonts w:ascii="Times New Roman" w:hAnsi="Times New Roman" w:cs="Times New Roman"/>
          <w:sz w:val="28"/>
          <w:szCs w:val="28"/>
        </w:rPr>
        <w:t xml:space="preserve"> </w:t>
      </w:r>
      <w:r w:rsidR="00A72D0B">
        <w:rPr>
          <w:rFonts w:ascii="Times New Roman" w:hAnsi="Times New Roman" w:cs="Times New Roman"/>
          <w:sz w:val="28"/>
          <w:szCs w:val="28"/>
        </w:rPr>
        <w:t>- департамент)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приказом директора департ</w:t>
      </w:r>
      <w:r w:rsidR="00A72D0B">
        <w:rPr>
          <w:rFonts w:ascii="Times New Roman" w:hAnsi="Times New Roman" w:cs="Times New Roman"/>
          <w:sz w:val="28"/>
          <w:szCs w:val="28"/>
        </w:rPr>
        <w:t>амента</w:t>
      </w:r>
      <w:r w:rsidR="00524293">
        <w:rPr>
          <w:rFonts w:ascii="Times New Roman" w:hAnsi="Times New Roman" w:cs="Times New Roman"/>
          <w:sz w:val="28"/>
          <w:szCs w:val="28"/>
        </w:rPr>
        <w:t xml:space="preserve"> от 18.03.2011 №</w:t>
      </w:r>
      <w:r w:rsidR="00437258">
        <w:rPr>
          <w:rFonts w:ascii="Times New Roman" w:hAnsi="Times New Roman" w:cs="Times New Roman"/>
          <w:sz w:val="28"/>
          <w:szCs w:val="28"/>
        </w:rPr>
        <w:t>57 (</w:t>
      </w:r>
      <w:r w:rsidR="00A72D0B">
        <w:rPr>
          <w:rFonts w:ascii="Times New Roman" w:hAnsi="Times New Roman" w:cs="Times New Roman"/>
          <w:sz w:val="28"/>
          <w:szCs w:val="28"/>
        </w:rPr>
        <w:t>с изменениями от 31.12.2014</w:t>
      </w:r>
      <w:r w:rsidR="00437258">
        <w:rPr>
          <w:rFonts w:ascii="Times New Roman" w:hAnsi="Times New Roman" w:cs="Times New Roman"/>
          <w:sz w:val="28"/>
          <w:szCs w:val="28"/>
        </w:rPr>
        <w:t>;</w:t>
      </w:r>
      <w:r w:rsidR="00AF1761">
        <w:rPr>
          <w:rFonts w:ascii="Times New Roman" w:hAnsi="Times New Roman" w:cs="Times New Roman"/>
          <w:sz w:val="28"/>
          <w:szCs w:val="28"/>
        </w:rPr>
        <w:t xml:space="preserve"> 30.12.2016;</w:t>
      </w:r>
      <w:r w:rsidR="00437258">
        <w:rPr>
          <w:rFonts w:ascii="Times New Roman" w:hAnsi="Times New Roman" w:cs="Times New Roman"/>
          <w:sz w:val="28"/>
          <w:szCs w:val="28"/>
        </w:rPr>
        <w:t xml:space="preserve"> </w:t>
      </w:r>
      <w:r w:rsidR="0073748B">
        <w:rPr>
          <w:rFonts w:ascii="Times New Roman" w:hAnsi="Times New Roman" w:cs="Times New Roman"/>
          <w:sz w:val="28"/>
          <w:szCs w:val="28"/>
        </w:rPr>
        <w:t>25.12.2017;</w:t>
      </w:r>
      <w:r w:rsidR="00524293">
        <w:rPr>
          <w:rFonts w:ascii="Times New Roman" w:hAnsi="Times New Roman" w:cs="Times New Roman"/>
          <w:sz w:val="28"/>
          <w:szCs w:val="28"/>
        </w:rPr>
        <w:t xml:space="preserve"> </w:t>
      </w:r>
      <w:r w:rsidR="00437258">
        <w:rPr>
          <w:rFonts w:ascii="Times New Roman" w:hAnsi="Times New Roman" w:cs="Times New Roman"/>
          <w:sz w:val="28"/>
          <w:szCs w:val="28"/>
        </w:rPr>
        <w:t>29.12.2018;</w:t>
      </w:r>
      <w:r w:rsidR="00A72D0B">
        <w:rPr>
          <w:rFonts w:ascii="Times New Roman" w:hAnsi="Times New Roman" w:cs="Times New Roman"/>
          <w:sz w:val="28"/>
          <w:szCs w:val="28"/>
        </w:rPr>
        <w:t xml:space="preserve"> 05.06.2019</w:t>
      </w:r>
      <w:r w:rsidR="00C675E9">
        <w:rPr>
          <w:rFonts w:ascii="Times New Roman" w:hAnsi="Times New Roman" w:cs="Times New Roman"/>
          <w:sz w:val="28"/>
          <w:szCs w:val="28"/>
        </w:rPr>
        <w:t>; 25.10.2019</w:t>
      </w:r>
      <w:r w:rsidR="00A72D0B">
        <w:rPr>
          <w:rFonts w:ascii="Times New Roman" w:hAnsi="Times New Roman" w:cs="Times New Roman"/>
          <w:sz w:val="28"/>
          <w:szCs w:val="28"/>
        </w:rPr>
        <w:t>)</w:t>
      </w:r>
      <w:r w:rsidR="00437258">
        <w:rPr>
          <w:rFonts w:ascii="Times New Roman" w:hAnsi="Times New Roman" w:cs="Times New Roman"/>
          <w:sz w:val="28"/>
          <w:szCs w:val="28"/>
        </w:rPr>
        <w:t xml:space="preserve"> и приказа от 26.10.2015 №31 (</w:t>
      </w:r>
      <w:r w:rsidR="00A72D0B">
        <w:rPr>
          <w:rFonts w:ascii="Times New Roman" w:hAnsi="Times New Roman" w:cs="Times New Roman"/>
          <w:sz w:val="28"/>
          <w:szCs w:val="28"/>
        </w:rPr>
        <w:t xml:space="preserve">с изменениями от 19.08.2019) </w:t>
      </w:r>
      <w:r>
        <w:rPr>
          <w:rFonts w:ascii="Times New Roman" w:hAnsi="Times New Roman" w:cs="Times New Roman"/>
          <w:sz w:val="28"/>
          <w:szCs w:val="28"/>
        </w:rPr>
        <w:t>и состоит из следующих разделов:</w:t>
      </w:r>
    </w:p>
    <w:p w:rsidR="00524293" w:rsidRDefault="00524293" w:rsidP="0052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3214"/>
        <w:gridCol w:w="5712"/>
      </w:tblGrid>
      <w:tr w:rsidR="00772401" w:rsidTr="00524293">
        <w:tc>
          <w:tcPr>
            <w:tcW w:w="704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32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048E5">
              <w:rPr>
                <w:rFonts w:ascii="Times New Roman" w:hAnsi="Times New Roman" w:cs="Times New Roman"/>
                <w:sz w:val="28"/>
                <w:szCs w:val="28"/>
              </w:rPr>
              <w:t>приложения/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5812" w:type="dxa"/>
          </w:tcPr>
          <w:p w:rsidR="00772401" w:rsidRDefault="00772401" w:rsidP="0052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</w:tc>
      </w:tr>
      <w:tr w:rsidR="00772401" w:rsidTr="00524293">
        <w:tc>
          <w:tcPr>
            <w:tcW w:w="704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72401" w:rsidRDefault="00772401" w:rsidP="0052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2401" w:rsidTr="00524293">
        <w:tc>
          <w:tcPr>
            <w:tcW w:w="704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Текстовая часть приказа </w:t>
            </w:r>
          </w:p>
        </w:tc>
        <w:tc>
          <w:tcPr>
            <w:tcW w:w="5812" w:type="dxa"/>
          </w:tcPr>
          <w:p w:rsidR="00772401" w:rsidRDefault="00994BB7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 перечень нормативных пр</w:t>
            </w:r>
            <w:r w:rsidR="00524293">
              <w:rPr>
                <w:rFonts w:ascii="Times New Roman" w:hAnsi="Times New Roman" w:cs="Times New Roman"/>
                <w:sz w:val="28"/>
                <w:szCs w:val="28"/>
              </w:rPr>
              <w:t>авовых актов РФ, устанавливающих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правовые основы, методологию и способы ведения бухгалтерского (бюджетного) учёта</w:t>
            </w:r>
          </w:p>
        </w:tc>
      </w:tr>
      <w:tr w:rsidR="00772401" w:rsidTr="00524293">
        <w:tc>
          <w:tcPr>
            <w:tcW w:w="704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:rsidR="00772401" w:rsidRDefault="00605E80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1-5</w:t>
            </w:r>
          </w:p>
          <w:p w:rsidR="002B1119" w:rsidRDefault="002B1119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5812" w:type="dxa"/>
          </w:tcPr>
          <w:p w:rsidR="00772401" w:rsidRDefault="00994BB7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ведения бухгалтерского учёта</w:t>
            </w:r>
            <w:r w:rsidR="002B1119">
              <w:rPr>
                <w:rFonts w:ascii="Times New Roman" w:hAnsi="Times New Roman" w:cs="Times New Roman"/>
                <w:sz w:val="28"/>
                <w:szCs w:val="28"/>
              </w:rPr>
              <w:t>, перечень должностных лиц, имеющих право подписи  первичных  учетных бухгалтерских документов</w:t>
            </w:r>
          </w:p>
        </w:tc>
      </w:tr>
      <w:tr w:rsidR="00772401" w:rsidTr="00890717">
        <w:trPr>
          <w:trHeight w:val="2399"/>
        </w:trPr>
        <w:tc>
          <w:tcPr>
            <w:tcW w:w="704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2" w:type="dxa"/>
          </w:tcPr>
          <w:p w:rsidR="00B048E5" w:rsidRDefault="00772401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B048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B1119">
              <w:rPr>
                <w:rFonts w:ascii="Times New Roman" w:hAnsi="Times New Roman" w:cs="Times New Roman"/>
                <w:sz w:val="28"/>
                <w:szCs w:val="28"/>
              </w:rPr>
              <w:t xml:space="preserve"> 6-16</w:t>
            </w:r>
          </w:p>
          <w:p w:rsidR="002B1119" w:rsidRDefault="002B1119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учет основных средств и</w:t>
            </w:r>
            <w:r w:rsidR="0052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амортизации;</w:t>
            </w:r>
          </w:p>
          <w:p w:rsidR="003305AF" w:rsidRDefault="003305AF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19" w:rsidRDefault="002B1119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учет материальных запасов;</w:t>
            </w:r>
          </w:p>
          <w:p w:rsidR="00432A4C" w:rsidRDefault="00432A4C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4C" w:rsidRDefault="00432A4C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4C" w:rsidRDefault="00432A4C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4C" w:rsidRDefault="00432A4C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4C" w:rsidRDefault="00432A4C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4C" w:rsidRDefault="00432A4C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93" w:rsidRDefault="00524293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86" w:rsidRDefault="00FA5286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AF" w:rsidRDefault="003305AF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19" w:rsidRDefault="00341EF1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52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</w:t>
            </w:r>
          </w:p>
          <w:p w:rsidR="00341EF1" w:rsidRDefault="00341EF1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4C" w:rsidRDefault="00432A4C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F1" w:rsidRDefault="00341EF1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F8E" w:rsidRDefault="00CE3F8E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F1" w:rsidRDefault="002B1119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расчеты с</w:t>
            </w:r>
            <w:r w:rsidR="0052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подотчетными лицами;</w:t>
            </w:r>
          </w:p>
          <w:p w:rsidR="00341EF1" w:rsidRDefault="00341EF1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93" w:rsidRDefault="00524293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93" w:rsidRDefault="00524293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19" w:rsidRDefault="002B1119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расчеты с поставщиками и подрядчиками, расчеты по оплате труда, расчеты по социальному страхованию;</w:t>
            </w:r>
          </w:p>
          <w:p w:rsidR="003305AF" w:rsidRDefault="003305AF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19" w:rsidRDefault="002B1119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0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платежам в бюджет</w:t>
            </w:r>
            <w:r w:rsidR="00605E80">
              <w:rPr>
                <w:rFonts w:ascii="Times New Roman" w:hAnsi="Times New Roman" w:cs="Times New Roman"/>
                <w:sz w:val="28"/>
                <w:szCs w:val="28"/>
              </w:rPr>
              <w:t xml:space="preserve"> и внебюджетные фонды;</w:t>
            </w:r>
          </w:p>
          <w:p w:rsidR="00341EF1" w:rsidRDefault="00341EF1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93" w:rsidRDefault="00524293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19" w:rsidRDefault="002B1119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расчеты по удержаниям из заработной платы;</w:t>
            </w:r>
          </w:p>
          <w:p w:rsidR="003305AF" w:rsidRDefault="003305AF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BB3" w:rsidRDefault="002B1119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расчеты по платеж</w:t>
            </w:r>
            <w:r w:rsidR="00B823E8">
              <w:rPr>
                <w:rFonts w:ascii="Times New Roman" w:hAnsi="Times New Roman" w:cs="Times New Roman"/>
                <w:sz w:val="28"/>
                <w:szCs w:val="28"/>
              </w:rPr>
              <w:t xml:space="preserve">ам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с финансовыми </w:t>
            </w:r>
            <w:r w:rsidR="005242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рганами;</w:t>
            </w:r>
          </w:p>
          <w:p w:rsidR="006F32B7" w:rsidRDefault="006F32B7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864" w:rsidRDefault="00B823E8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0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119">
              <w:rPr>
                <w:rFonts w:ascii="Times New Roman" w:hAnsi="Times New Roman" w:cs="Times New Roman"/>
                <w:sz w:val="28"/>
                <w:szCs w:val="28"/>
              </w:rPr>
              <w:t>инвентаризация;</w:t>
            </w:r>
          </w:p>
          <w:p w:rsidR="003305AF" w:rsidRDefault="003305AF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71C" w:rsidRDefault="001E671C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F1" w:rsidRDefault="00341EF1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864" w:rsidRDefault="00B57BB3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отражение</w:t>
            </w:r>
            <w:r w:rsidR="008E3864">
              <w:rPr>
                <w:rFonts w:ascii="Times New Roman" w:hAnsi="Times New Roman" w:cs="Times New Roman"/>
                <w:sz w:val="28"/>
                <w:szCs w:val="28"/>
              </w:rPr>
              <w:t xml:space="preserve">  событий после отчетной даты;</w:t>
            </w:r>
          </w:p>
          <w:p w:rsidR="003305AF" w:rsidRDefault="003305AF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AF" w:rsidRDefault="008E3864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0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оценочных обязательств (резервов)</w:t>
            </w:r>
            <w:r w:rsidR="00B823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994" w:rsidRDefault="00D74994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C46" w:rsidRDefault="00D70C46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C46" w:rsidRDefault="00D70C46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C46" w:rsidRDefault="00D70C46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C46" w:rsidRDefault="00D70C46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C46" w:rsidRDefault="00D70C46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C46" w:rsidRDefault="00D70C46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717" w:rsidRDefault="00890717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994" w:rsidRDefault="0073748B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0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санкционирование расходов</w:t>
            </w:r>
            <w:r w:rsidR="00605E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7BB3" w:rsidRDefault="00B57BB3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96E" w:rsidRDefault="002B1119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0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архив</w:t>
            </w:r>
            <w:r w:rsidR="001E76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05AF" w:rsidRDefault="003305AF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BB3" w:rsidRDefault="00B57BB3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BB3" w:rsidRDefault="00B57BB3" w:rsidP="002B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E5" w:rsidRDefault="003E596E" w:rsidP="0089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0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 осуществления внутреннего финансового контроля и внутреннего финансового аудита</w:t>
            </w:r>
            <w:r w:rsidR="001E76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812" w:type="dxa"/>
          </w:tcPr>
          <w:p w:rsidR="00772401" w:rsidRDefault="00B048E5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Разделы содержат:</w:t>
            </w:r>
          </w:p>
          <w:p w:rsidR="00CE3F8E" w:rsidRPr="008C3241" w:rsidRDefault="002B1119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методы оценки объектов бухгалтерского учета, порядок признания (постановки на учет) и прекращения признания (выбытия из учета) объектов бухгалтерского учета;</w:t>
            </w:r>
          </w:p>
          <w:p w:rsidR="00CE3F8E" w:rsidRPr="008C3241" w:rsidRDefault="002B1119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формирование инвентарного номера объектов основных средств;</w:t>
            </w:r>
          </w:p>
          <w:p w:rsidR="00CE3F8E" w:rsidRPr="008C3241" w:rsidRDefault="002B1119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срок полезного использования объектов нефинансовых активов;</w:t>
            </w:r>
          </w:p>
          <w:p w:rsidR="00CE3F8E" w:rsidRDefault="002B1119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определение справедливой стоимости нефинансовых активов;</w:t>
            </w:r>
          </w:p>
          <w:p w:rsidR="00CF4F64" w:rsidRDefault="008E3864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особенности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забалансовых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счета</w:t>
            </w:r>
            <w:r w:rsidR="00AF1761">
              <w:rPr>
                <w:rFonts w:ascii="Times New Roman" w:hAnsi="Times New Roman" w:cs="Times New Roman"/>
                <w:sz w:val="28"/>
                <w:szCs w:val="28"/>
              </w:rPr>
              <w:t>х;</w:t>
            </w:r>
          </w:p>
          <w:p w:rsidR="00524293" w:rsidRDefault="00524293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F1" w:rsidRPr="00C675E9" w:rsidRDefault="00432A4C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5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 w:rsidR="00341EF1" w:rsidRPr="00C675E9">
              <w:rPr>
                <w:rFonts w:ascii="Times New Roman" w:hAnsi="Times New Roman" w:cs="Times New Roman"/>
                <w:sz w:val="28"/>
                <w:szCs w:val="28"/>
              </w:rPr>
              <w:t xml:space="preserve">порядок учета дебиторской </w:t>
            </w:r>
            <w:proofErr w:type="gramStart"/>
            <w:r w:rsidR="00341EF1" w:rsidRPr="00C675E9">
              <w:rPr>
                <w:rFonts w:ascii="Times New Roman" w:hAnsi="Times New Roman" w:cs="Times New Roman"/>
                <w:sz w:val="28"/>
                <w:szCs w:val="28"/>
              </w:rPr>
              <w:t>задолженности  и</w:t>
            </w:r>
            <w:proofErr w:type="gramEnd"/>
            <w:r w:rsidR="00341EF1" w:rsidRPr="00C675E9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признания дебит</w:t>
            </w:r>
            <w:r w:rsidR="00C675E9" w:rsidRPr="00C675E9">
              <w:rPr>
                <w:rFonts w:ascii="Times New Roman" w:hAnsi="Times New Roman" w:cs="Times New Roman"/>
                <w:sz w:val="28"/>
                <w:szCs w:val="28"/>
              </w:rPr>
              <w:t xml:space="preserve">орской задолженности безнадежной </w:t>
            </w:r>
            <w:r w:rsidR="00341EF1" w:rsidRPr="00C675E9">
              <w:rPr>
                <w:rFonts w:ascii="Times New Roman" w:hAnsi="Times New Roman" w:cs="Times New Roman"/>
                <w:sz w:val="28"/>
                <w:szCs w:val="28"/>
              </w:rPr>
              <w:t xml:space="preserve"> к взысканию;</w:t>
            </w:r>
          </w:p>
          <w:p w:rsidR="00432A4C" w:rsidRDefault="00432A4C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86" w:rsidRDefault="00FA5286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F4F64" w:rsidRDefault="003E596E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расчёты по подотчетным суммам, </w:t>
            </w:r>
            <w:r w:rsidR="00432A4C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отчета о расходовании денежных средств, выданных под отчет,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порядок определения фактического срока пребывания в командировке;</w:t>
            </w:r>
          </w:p>
          <w:p w:rsidR="003E596E" w:rsidRDefault="003E596E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F64" w:rsidRDefault="00CF4F64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F1" w:rsidRDefault="00341EF1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F1" w:rsidRDefault="00341EF1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F1" w:rsidRDefault="00341EF1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F1" w:rsidRDefault="00341EF1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293" w:rsidRDefault="00524293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F64" w:rsidRDefault="00341EF1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расчетов по платежам в бюджет</w:t>
            </w:r>
            <w:r w:rsidR="00A1334B">
              <w:rPr>
                <w:rFonts w:ascii="Times New Roman" w:hAnsi="Times New Roman" w:cs="Times New Roman"/>
                <w:sz w:val="28"/>
                <w:szCs w:val="28"/>
              </w:rPr>
              <w:t xml:space="preserve"> и внебюджетные фонды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341EF1" w:rsidRDefault="00341EF1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налогу на имущество;</w:t>
            </w:r>
          </w:p>
          <w:p w:rsidR="00341EF1" w:rsidRDefault="00341EF1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НДФЛ;</w:t>
            </w:r>
          </w:p>
          <w:p w:rsidR="00341EF1" w:rsidRPr="008C3241" w:rsidRDefault="00341EF1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расчеты с внебюджетными фондами;</w:t>
            </w:r>
          </w:p>
          <w:p w:rsidR="00AF1761" w:rsidRDefault="00AF1761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4CE" w:rsidRDefault="003A24CE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71C" w:rsidRDefault="001E671C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C46" w:rsidRDefault="00D70C46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C46" w:rsidRDefault="00D70C46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C46" w:rsidRDefault="00D70C46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80" w:rsidRDefault="00605E80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C46" w:rsidRDefault="00D70C46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C46" w:rsidRDefault="00D70C46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 и порядок проведения инвентаризации имущества и обязательств;</w:t>
            </w:r>
          </w:p>
          <w:p w:rsidR="00D70C46" w:rsidRDefault="00D70C46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148" w:rsidRDefault="00791148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BB3" w:rsidRDefault="00B57BB3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отражения событий после отчетной даты;</w:t>
            </w:r>
          </w:p>
          <w:p w:rsidR="00D70C46" w:rsidRDefault="00D70C46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80" w:rsidRDefault="00D70C46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особенности формирования резерва для предстоящей оплаты отпусков за фактически отработанное время и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страхование от несчастных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717" w:rsidRDefault="00890717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994" w:rsidRDefault="00D74994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санкционирования расходов;</w:t>
            </w:r>
          </w:p>
          <w:p w:rsidR="00D74994" w:rsidRDefault="00D74994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994" w:rsidRDefault="00D74994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AF" w:rsidRDefault="00B57BB3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порядок хранения первичных учетных документов, регистров бухгалтерского учета, ответственные за организацию архива;</w:t>
            </w:r>
          </w:p>
          <w:p w:rsidR="003E596E" w:rsidRDefault="003E596E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96E" w:rsidRDefault="003E596E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методы осуществления контроля;</w:t>
            </w:r>
          </w:p>
          <w:p w:rsidR="003E596E" w:rsidRDefault="003E596E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1E76BD">
              <w:rPr>
                <w:rFonts w:ascii="Times New Roman" w:hAnsi="Times New Roman" w:cs="Times New Roman"/>
                <w:sz w:val="28"/>
                <w:szCs w:val="28"/>
              </w:rPr>
              <w:t>, утверждение и актуализация карты внутреннего финансового контроля;</w:t>
            </w:r>
          </w:p>
          <w:p w:rsidR="003305AF" w:rsidRDefault="001E76BD" w:rsidP="0052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0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ведение, учет и хранение журнала внутреннего финансового контроля;</w:t>
            </w:r>
          </w:p>
          <w:p w:rsidR="00845873" w:rsidRDefault="00845873" w:rsidP="00890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717" w:rsidTr="00890717">
        <w:trPr>
          <w:trHeight w:val="2399"/>
        </w:trPr>
        <w:tc>
          <w:tcPr>
            <w:tcW w:w="704" w:type="dxa"/>
          </w:tcPr>
          <w:p w:rsidR="00890717" w:rsidRDefault="00890717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32" w:type="dxa"/>
          </w:tcPr>
          <w:p w:rsidR="00890717" w:rsidRDefault="00890717" w:rsidP="0089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№1-7</w:t>
            </w:r>
          </w:p>
          <w:p w:rsidR="00890717" w:rsidRDefault="00890717" w:rsidP="0089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приказу:</w:t>
            </w:r>
          </w:p>
          <w:p w:rsidR="00890717" w:rsidRDefault="00890717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90717" w:rsidRDefault="00890717" w:rsidP="0089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план счетов бухгалтерского учета;</w:t>
            </w:r>
          </w:p>
          <w:p w:rsidR="00890717" w:rsidRDefault="00890717" w:rsidP="0089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документооборота;</w:t>
            </w:r>
          </w:p>
          <w:p w:rsidR="00890717" w:rsidRDefault="00890717" w:rsidP="0089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должностных лиц, имеющих право подписи первичных бухгалтерских документов департамента;</w:t>
            </w:r>
          </w:p>
          <w:p w:rsidR="00890717" w:rsidRDefault="00890717" w:rsidP="0089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  должностных лиц департамента, ответственных за оформление факта хозяйственной жизни;</w:t>
            </w:r>
          </w:p>
          <w:p w:rsidR="00890717" w:rsidRDefault="00890717" w:rsidP="0089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комиссии для проведения списания нефинансовых активов, затрат по услугам связи, по подписке периодических изданий;</w:t>
            </w:r>
          </w:p>
          <w:p w:rsidR="00890717" w:rsidRDefault="00890717" w:rsidP="0089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комиссии  для проведения  приема-передачи  учредительных, бухгалтерских и иных  документов при смене  руководителя  департамента.</w:t>
            </w:r>
          </w:p>
        </w:tc>
      </w:tr>
    </w:tbl>
    <w:p w:rsidR="00772401" w:rsidRPr="00772401" w:rsidRDefault="00772401" w:rsidP="007724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2401" w:rsidRPr="00772401" w:rsidSect="00524293">
      <w:pgSz w:w="11905" w:h="16840"/>
      <w:pgMar w:top="1134" w:right="567" w:bottom="113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14"/>
    <w:rsid w:val="000E5920"/>
    <w:rsid w:val="001E671C"/>
    <w:rsid w:val="001E76BD"/>
    <w:rsid w:val="00292795"/>
    <w:rsid w:val="002B1119"/>
    <w:rsid w:val="00300F6E"/>
    <w:rsid w:val="003305AF"/>
    <w:rsid w:val="00341EF1"/>
    <w:rsid w:val="00385BF4"/>
    <w:rsid w:val="003A24CE"/>
    <w:rsid w:val="003E596E"/>
    <w:rsid w:val="00432A4C"/>
    <w:rsid w:val="00437258"/>
    <w:rsid w:val="00504AFA"/>
    <w:rsid w:val="00524293"/>
    <w:rsid w:val="00605E80"/>
    <w:rsid w:val="00646789"/>
    <w:rsid w:val="006A53F0"/>
    <w:rsid w:val="006B4BAC"/>
    <w:rsid w:val="006F32B7"/>
    <w:rsid w:val="0073748B"/>
    <w:rsid w:val="00772401"/>
    <w:rsid w:val="00791148"/>
    <w:rsid w:val="007A0E5D"/>
    <w:rsid w:val="0081291E"/>
    <w:rsid w:val="00845873"/>
    <w:rsid w:val="00890717"/>
    <w:rsid w:val="008B5E7B"/>
    <w:rsid w:val="008E3864"/>
    <w:rsid w:val="00937714"/>
    <w:rsid w:val="0097485E"/>
    <w:rsid w:val="009861BA"/>
    <w:rsid w:val="00994BB7"/>
    <w:rsid w:val="00A1334B"/>
    <w:rsid w:val="00A271C0"/>
    <w:rsid w:val="00A72D0B"/>
    <w:rsid w:val="00AF1761"/>
    <w:rsid w:val="00B048E5"/>
    <w:rsid w:val="00B57BB3"/>
    <w:rsid w:val="00B823E8"/>
    <w:rsid w:val="00B87A40"/>
    <w:rsid w:val="00C675E9"/>
    <w:rsid w:val="00CD2EA9"/>
    <w:rsid w:val="00CE3F8E"/>
    <w:rsid w:val="00CF4F64"/>
    <w:rsid w:val="00D310E5"/>
    <w:rsid w:val="00D70C46"/>
    <w:rsid w:val="00D74994"/>
    <w:rsid w:val="00F36E2F"/>
    <w:rsid w:val="00F4571E"/>
    <w:rsid w:val="00F84210"/>
    <w:rsid w:val="00FA0944"/>
    <w:rsid w:val="00FA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A593"/>
  <w15:docId w15:val="{9D528833-FC90-483E-8916-79BD7B2A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73B8C-0D3F-48D9-A1C3-87615F7B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</dc:creator>
  <cp:keywords/>
  <dc:description/>
  <cp:lastModifiedBy>Лукишина Л.В.</cp:lastModifiedBy>
  <cp:revision>3</cp:revision>
  <cp:lastPrinted>2019-12-25T08:11:00Z</cp:lastPrinted>
  <dcterms:created xsi:type="dcterms:W3CDTF">2019-12-25T09:27:00Z</dcterms:created>
  <dcterms:modified xsi:type="dcterms:W3CDTF">2019-12-25T09:28:00Z</dcterms:modified>
</cp:coreProperties>
</file>