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A1" w:rsidRPr="00AD4CA1" w:rsidRDefault="00AD4CA1" w:rsidP="00F30E2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 w:rsidR="00C2311C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№ 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 3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 xml:space="preserve">к </w:t>
      </w:r>
      <w:hyperlink r:id="rId5" w:anchor="sub_1000" w:history="1">
        <w:r w:rsidRPr="00AD4CA1">
          <w:rPr>
            <w:rStyle w:val="a4"/>
            <w:sz w:val="24"/>
            <w:szCs w:val="24"/>
          </w:rPr>
          <w:t>административному регламенту</w:t>
        </w:r>
      </w:hyperlink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предоставления администрацией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муниципального образования город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Краснодар муниципальной услуги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"Назначение и выплата компенсации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расходов "Назначение и выплата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компенсации расходов на погребение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вдов Героев Советского Союза, Героев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Российской Федерации и полных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кавалеров ордена Славы на территории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муниципального образования</w:t>
      </w:r>
      <w:r w:rsidRPr="00AD4CA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город Краснодар"</w:t>
      </w:r>
    </w:p>
    <w:p w:rsidR="00AD4CA1" w:rsidRPr="00AD4CA1" w:rsidRDefault="00AD4CA1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A1" w:rsidRPr="00AD4CA1" w:rsidRDefault="00AD4CA1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0E" w:rsidRPr="00371BB3" w:rsidRDefault="0056680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37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154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нормативными правовыми актами: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N 210-ФЗ "Об организации предоставления государственных и муниципальных услуг" (первоначальный текст опубликован в "Российской газете" от 30.07.2010 N 168, в "Собрании законодательства Российской Федерации" от 02.08.2010 N 31, ст. 4179);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06.04.2011 N 63-ФЗ "Об электронной подписи" (первоначальный текст опубликован в "Собрании законодательства Российской Федерации" от 11.04.2011 N 15, ст. 2036);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(первоначальный текст опубликован в "Собрании законодательства Российской Федерации" от 30.05.2011 N 22, ст. 3169);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опубликован в "Собрании законодательства Российской Федерации" от 02.07.2012 N 27, ст. 3744);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(первоначальный текст опубликован в "Собрании законодательства Российской Федерации" от 03.09.2012 N 36, ст. 4903);</w:t>
      </w:r>
      <w:proofErr w:type="gramEnd"/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(первоначальный текст опубликован в "Собрании законодательства Российской Федерации от 26.2012 N 48, ст. 6706);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26.03.2016 N 236 "О требованиях к предоставлению в электронной форме государственных и муниципальных услуг" (первоначальный текст опубликован в "Собрании законодательства Российской Федерации" от 11.04.2016 N 15, ст. 2084);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Краснодарского края от 02.03.2012 N 2446-КЗ "Об отдельных вопросах организации предоставления государственных и муниципальных услуг на территории </w:t>
      </w: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Краснодарского края" (первоначальный текст опубликован в газете "Кубанские новости" от 12.03.2012 N 43);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город Краснодар (первоначальный текст опубликован в газете "Краснодарские известия" от 09.06.2011 N 89);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городской Думы Краснодара от 23.10.2007 N 31 п.43 "О дополнительных мерах социальной поддержки вдов Героев Советского Союза, Героев Российской Федерации и полных кавалеров ордена Славы" (первоначальный текст опубликован в "Вестнике органов местного самоуправления муниципального образования город Краснодар" от 15.11.2007 N 16);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муниципального образования город Краснодар от 18.06.2008 N 1547 "Об утверждении Порядка предоставления дополнительных мер социальной поддержки вдов Героев Советского Союза, Героев Российской Федерации и полных кавалеров ордена Славы" (первоначальный текст опубликован в газете "Краснодарские известия" от 21.06.2008 N 105);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муниципального образования город Краснодар от 23.12.2011 N 10323 "Об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функций" (первоначальный текст опубликован в газете "Краснодарские известия" от 27.12.2011 N 205);</w:t>
      </w:r>
    </w:p>
    <w:p w:rsidR="004D519E" w:rsidRPr="004D519E" w:rsidRDefault="004D519E" w:rsidP="00F3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D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муниципального образования город Краснодар от 07.08.2012 N 6567 "Об утверждении Порядка досудебного (внесудебного) обжалования решений, действий (бездействия) администрации муниципального образования город Краснодар, органов администрации муниципального образования город Краснодар, их должностных лиц, муниципальных служащих" (текст опубликован в газете "Краснодарские известия" от 11.08.2012 N 120).</w:t>
      </w:r>
    </w:p>
    <w:p w:rsidR="00995D63" w:rsidRDefault="00995D63" w:rsidP="00F30E23">
      <w:pPr>
        <w:spacing w:after="0" w:line="240" w:lineRule="auto"/>
      </w:pPr>
      <w:bookmarkStart w:id="0" w:name="_GoBack"/>
      <w:bookmarkEnd w:id="0"/>
    </w:p>
    <w:sectPr w:rsidR="0099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9E"/>
    <w:rsid w:val="001546E9"/>
    <w:rsid w:val="004D519E"/>
    <w:rsid w:val="0056680E"/>
    <w:rsid w:val="006F5B35"/>
    <w:rsid w:val="00995D63"/>
    <w:rsid w:val="00AD4CA1"/>
    <w:rsid w:val="00C2311C"/>
    <w:rsid w:val="00F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D4CA1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AD4CA1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D4CA1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AD4CA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eo\AppData\Local\Temp\54135-prilozhenie-41-blok-shema-vdovy-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akhabarova</cp:lastModifiedBy>
  <cp:revision>3</cp:revision>
  <cp:lastPrinted>2019-04-09T13:36:00Z</cp:lastPrinted>
  <dcterms:created xsi:type="dcterms:W3CDTF">2019-04-11T08:27:00Z</dcterms:created>
  <dcterms:modified xsi:type="dcterms:W3CDTF">2019-04-11T08:28:00Z</dcterms:modified>
</cp:coreProperties>
</file>