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A6" w:rsidRDefault="00857FA6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857FA6" w:rsidRDefault="00857FA6">
      <w:pPr>
        <w:pStyle w:val="ConsPlusTitle"/>
        <w:jc w:val="center"/>
      </w:pPr>
    </w:p>
    <w:p w:rsidR="00857FA6" w:rsidRDefault="00857FA6">
      <w:pPr>
        <w:pStyle w:val="ConsPlusTitle"/>
        <w:jc w:val="center"/>
      </w:pPr>
      <w:r>
        <w:t>ПОСТАНОВЛЕНИЕ</w:t>
      </w:r>
    </w:p>
    <w:p w:rsidR="00857FA6" w:rsidRDefault="00857FA6">
      <w:pPr>
        <w:pStyle w:val="ConsPlusTitle"/>
        <w:jc w:val="center"/>
      </w:pPr>
      <w:r>
        <w:t>от 23 октября 2017 г. N 4791</w:t>
      </w:r>
    </w:p>
    <w:p w:rsidR="00857FA6" w:rsidRDefault="00857FA6">
      <w:pPr>
        <w:pStyle w:val="ConsPlusTitle"/>
        <w:jc w:val="center"/>
      </w:pPr>
    </w:p>
    <w:p w:rsidR="00857FA6" w:rsidRDefault="00857FA6">
      <w:pPr>
        <w:pStyle w:val="ConsPlusTitle"/>
        <w:jc w:val="center"/>
      </w:pPr>
      <w:r>
        <w:t>ОБ УТВЕРЖДЕНИИ</w:t>
      </w:r>
    </w:p>
    <w:p w:rsidR="00857FA6" w:rsidRDefault="00857FA6">
      <w:pPr>
        <w:pStyle w:val="ConsPlusTitle"/>
        <w:jc w:val="center"/>
      </w:pPr>
      <w:r>
        <w:t>ПОРЯДКА ВЫДАЧИ РАЗРЕШЕНИЯ ПРЕДСТАВИТЕЛЕМ НАНИМАТЕЛЯ</w:t>
      </w:r>
    </w:p>
    <w:p w:rsidR="00857FA6" w:rsidRDefault="00857FA6">
      <w:pPr>
        <w:pStyle w:val="ConsPlusTitle"/>
        <w:jc w:val="center"/>
      </w:pPr>
      <w:r>
        <w:t>(РАБОТОДАТЕЛЕМ) МУНИЦИПАЛЬНОМУ СЛУЖАЩЕМУ АДМИНИСТРАЦИИ</w:t>
      </w:r>
    </w:p>
    <w:p w:rsidR="00857FA6" w:rsidRDefault="00857FA6">
      <w:pPr>
        <w:pStyle w:val="ConsPlusTitle"/>
        <w:jc w:val="center"/>
      </w:pPr>
      <w:r>
        <w:t>МУНИЦИПАЛЬНОГО ОБРАЗОВАНИЯ ГОРОД КРАСНОДАР НА УЧАСТИЕ В</w:t>
      </w:r>
    </w:p>
    <w:p w:rsidR="00857FA6" w:rsidRDefault="00857FA6">
      <w:pPr>
        <w:pStyle w:val="ConsPlusTitle"/>
        <w:jc w:val="center"/>
      </w:pPr>
      <w:r>
        <w:t>УПРАВЛЕНИИ НЕКОММЕРЧЕСКИМИ ОРГАНИЗАЦИЯМИ НА БЕЗВОЗМЕЗДНОЙ</w:t>
      </w:r>
    </w:p>
    <w:p w:rsidR="00857FA6" w:rsidRDefault="00857FA6">
      <w:pPr>
        <w:pStyle w:val="ConsPlusTitle"/>
        <w:jc w:val="center"/>
      </w:pPr>
      <w:r>
        <w:t>ОСНОВЕ В КАЧЕСТВЕ ЕДИНОЛИЧНОГО ИСПОЛНИТЕЛЬНОГО ОРГАНА ИЛИ</w:t>
      </w:r>
    </w:p>
    <w:p w:rsidR="00857FA6" w:rsidRDefault="00857FA6">
      <w:pPr>
        <w:pStyle w:val="ConsPlusTitle"/>
        <w:jc w:val="center"/>
      </w:pPr>
      <w:r>
        <w:t>ВХОЖДЕНИЕ В СОСТАВ ИХ КОЛЛЕГИАЛЬНЫХ ОРГАНОВ УПРАВЛЕНИЯ</w:t>
      </w:r>
    </w:p>
    <w:p w:rsidR="00857FA6" w:rsidRDefault="00857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7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FA6" w:rsidRDefault="00857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FA6" w:rsidRDefault="00857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25.02.2019 N 795)</w:t>
            </w:r>
          </w:p>
        </w:tc>
      </w:tr>
    </w:tbl>
    <w:p w:rsidR="00857FA6" w:rsidRDefault="00857FA6">
      <w:pPr>
        <w:pStyle w:val="ConsPlusNormal"/>
      </w:pPr>
    </w:p>
    <w:p w:rsidR="00857FA6" w:rsidRDefault="00857F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подпунктом 3) пункта 1 статьи 10</w:t>
        </w:r>
      </w:hyperlink>
      <w:r>
        <w:t xml:space="preserve"> Положения о муниципальной службе в муниципальном образовании город Краснодар, утвержденного решением городской Думы Краснодара от 29.10.2009 N 63 п.6 "О муниципальной службе в муниципальном образовании город Краснодар", постановляю: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выдачи разрешения представителем нанимателя (работодателем) муниципальному служащему администрации муниципального образования город Краснодар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(прилагается).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857FA6" w:rsidRDefault="00857FA6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25.02.2019 N 795)</w:t>
      </w:r>
    </w:p>
    <w:p w:rsidR="00857FA6" w:rsidRDefault="00857FA6">
      <w:pPr>
        <w:pStyle w:val="ConsPlusNormal"/>
      </w:pPr>
    </w:p>
    <w:p w:rsidR="00857FA6" w:rsidRDefault="00857FA6">
      <w:pPr>
        <w:pStyle w:val="ConsPlusNormal"/>
        <w:jc w:val="right"/>
      </w:pPr>
      <w:r>
        <w:t>Глава муниципального</w:t>
      </w:r>
    </w:p>
    <w:p w:rsidR="00857FA6" w:rsidRDefault="00857FA6">
      <w:pPr>
        <w:pStyle w:val="ConsPlusNormal"/>
        <w:jc w:val="right"/>
      </w:pPr>
      <w:r>
        <w:t>образования город Краснодар</w:t>
      </w:r>
    </w:p>
    <w:p w:rsidR="00857FA6" w:rsidRDefault="00857FA6">
      <w:pPr>
        <w:pStyle w:val="ConsPlusNormal"/>
        <w:jc w:val="right"/>
      </w:pPr>
      <w:r>
        <w:t>Е.А.ПЕРВЫШОВ</w:t>
      </w: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  <w:jc w:val="right"/>
        <w:outlineLvl w:val="0"/>
      </w:pPr>
      <w:r>
        <w:lastRenderedPageBreak/>
        <w:t>Утвержден</w:t>
      </w:r>
    </w:p>
    <w:p w:rsidR="00857FA6" w:rsidRDefault="00857FA6">
      <w:pPr>
        <w:pStyle w:val="ConsPlusNormal"/>
        <w:jc w:val="right"/>
      </w:pPr>
      <w:r>
        <w:t>постановлением администрации</w:t>
      </w:r>
    </w:p>
    <w:p w:rsidR="00857FA6" w:rsidRDefault="00857FA6">
      <w:pPr>
        <w:pStyle w:val="ConsPlusNormal"/>
        <w:jc w:val="right"/>
      </w:pPr>
      <w:r>
        <w:t>МО город Краснодар</w:t>
      </w:r>
    </w:p>
    <w:p w:rsidR="00857FA6" w:rsidRDefault="00857FA6">
      <w:pPr>
        <w:pStyle w:val="ConsPlusNormal"/>
        <w:jc w:val="right"/>
      </w:pPr>
      <w:r>
        <w:t>от 23 октября 2017 г. N 4791</w:t>
      </w:r>
    </w:p>
    <w:p w:rsidR="00857FA6" w:rsidRDefault="00857FA6">
      <w:pPr>
        <w:pStyle w:val="ConsPlusNormal"/>
      </w:pPr>
    </w:p>
    <w:p w:rsidR="00857FA6" w:rsidRDefault="00857FA6">
      <w:pPr>
        <w:pStyle w:val="ConsPlusTitle"/>
        <w:jc w:val="center"/>
      </w:pPr>
      <w:bookmarkStart w:id="0" w:name="P36"/>
      <w:bookmarkEnd w:id="0"/>
      <w:r>
        <w:t>ПОРЯДОК</w:t>
      </w:r>
    </w:p>
    <w:p w:rsidR="00857FA6" w:rsidRDefault="00857FA6">
      <w:pPr>
        <w:pStyle w:val="ConsPlusTitle"/>
        <w:jc w:val="center"/>
      </w:pPr>
      <w:r>
        <w:t>ВЫДАЧИ РАЗРЕШЕНИЯ ПРЕДСТАВИТЕЛЕМ НАНИМАТЕЛЯ</w:t>
      </w:r>
    </w:p>
    <w:p w:rsidR="00857FA6" w:rsidRDefault="00857FA6">
      <w:pPr>
        <w:pStyle w:val="ConsPlusTitle"/>
        <w:jc w:val="center"/>
      </w:pPr>
      <w:r>
        <w:t>(РАБОТОДАТЕЛЕМ) МУНИЦИПАЛЬНОМУ СЛУЖАЩЕМУ АДМИНИСТРАЦИИ</w:t>
      </w:r>
    </w:p>
    <w:p w:rsidR="00857FA6" w:rsidRDefault="00857FA6">
      <w:pPr>
        <w:pStyle w:val="ConsPlusTitle"/>
        <w:jc w:val="center"/>
      </w:pPr>
      <w:r>
        <w:t>МУНИЦИПАЛЬНОГО ОБРАЗОВАНИЯ ГОРОД КРАСНОДАР НА УЧАСТИЕ В</w:t>
      </w:r>
    </w:p>
    <w:p w:rsidR="00857FA6" w:rsidRDefault="00857FA6">
      <w:pPr>
        <w:pStyle w:val="ConsPlusTitle"/>
        <w:jc w:val="center"/>
      </w:pPr>
      <w:r>
        <w:t>УПРАВЛЕНИИ НЕКОММЕРЧЕСКИМИ ОРГАНИЗАЦИЯМИ НА БЕЗВОЗМЕЗДНОЙ</w:t>
      </w:r>
    </w:p>
    <w:p w:rsidR="00857FA6" w:rsidRDefault="00857FA6">
      <w:pPr>
        <w:pStyle w:val="ConsPlusTitle"/>
        <w:jc w:val="center"/>
      </w:pPr>
      <w:r>
        <w:t>ОСНОВЕ В КАЧЕСТВЕ ЕДИНОЛИЧНОГО ИСПОЛНИТЕЛЬНОГО ОРГАНА ИЛИ</w:t>
      </w:r>
    </w:p>
    <w:p w:rsidR="00857FA6" w:rsidRDefault="00857FA6">
      <w:pPr>
        <w:pStyle w:val="ConsPlusTitle"/>
        <w:jc w:val="center"/>
      </w:pPr>
      <w:r>
        <w:t>ВХОЖДЕНИЕ В СОСТАВ ИХ КОЛЛЕГИАЛЬНЫХ ОРГАНОВ УПРАВЛЕНИЯ</w:t>
      </w:r>
    </w:p>
    <w:p w:rsidR="00857FA6" w:rsidRDefault="00857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7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FA6" w:rsidRDefault="00857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FA6" w:rsidRDefault="00857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25.02.2019 N 795)</w:t>
            </w:r>
          </w:p>
        </w:tc>
      </w:tr>
    </w:tbl>
    <w:p w:rsidR="00857FA6" w:rsidRDefault="00857FA6">
      <w:pPr>
        <w:pStyle w:val="ConsPlusNormal"/>
      </w:pPr>
    </w:p>
    <w:p w:rsidR="00857FA6" w:rsidRDefault="00857FA6">
      <w:pPr>
        <w:pStyle w:val="ConsPlusNormal"/>
        <w:ind w:firstLine="540"/>
        <w:jc w:val="both"/>
      </w:pPr>
      <w:r>
        <w:t xml:space="preserve">1. Настоящий Порядок выдачи разрешения представителем нанимателя (работодателем) муниципальному служащему администрации муниципального образования город Краснодар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Краснодарского края от 08.06.2007 N 1244-КЗ "О муниципальной службе в Краснодарском крае",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29.10.2009 N 63 п.6 "О муниципальной службе в муниципальном образовании город Краснодар" и определяет процедуру выдачи представителем нанимателя (работодателем) разрешения муниципальному служащему администрации муниципального образования город Краснодар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2. 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 город Краснодар),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муниципального образования город Краснодар,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857FA6" w:rsidRDefault="00857FA6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25.02.2019 N 795)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</w:t>
      </w:r>
      <w:hyperlink w:anchor="P97" w:history="1">
        <w:r>
          <w:rPr>
            <w:color w:val="0000FF"/>
          </w:rPr>
          <w:t>Заявление</w:t>
        </w:r>
      </w:hyperlink>
      <w:r>
        <w:t xml:space="preserve"> представляется муниципальным служащим по форме согласно приложению N 1 к настоящему Порядку.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 xml:space="preserve">4. Полномочия представителя нанимателя (работодателя) на выдачу разрешения в органах администрации муниципального образования город Краснодар, не являющихся юридическими лицами, осуществляет глава муниципального образования город Краснодар, в органах </w:t>
      </w:r>
      <w:r>
        <w:lastRenderedPageBreak/>
        <w:t>администрации муниципального образования город Краснодар, обладающих статусом юридического лица (далее - орган администрации), - руководитель органа администрации.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5. Заявление представляется: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муниципальным служащим органа администрации муниципального образования город Краснодар, не являющегося юридическим лицом, -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(далее - сектор);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муниципальным служащим органа администрации, -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 xml:space="preserve">7. Заявление подлежит регистрации сектором или кадровой службой в </w:t>
      </w:r>
      <w:hyperlink w:anchor="P143" w:history="1">
        <w:r>
          <w:rPr>
            <w:color w:val="0000FF"/>
          </w:rPr>
          <w:t>журнале</w:t>
        </w:r>
      </w:hyperlink>
      <w:r>
        <w:t xml:space="preserve"> учета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приложению N 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 xml:space="preserve">8. В течение пяти рабочих дней со дня регистрации заявление рассматривается сектором или кадровой службой, которые осуществляют подготовку мотивированного заключения по результатам рассмотрения заявления, руководствуясь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 управления.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управления;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Решение представителя нанимателя (работодателя) принимается в течение пятнадцати рабочих дней со дня регистрации заявления путем наложения на заявлении резолюции "разрешить" или "отказать".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>10. Копия заявления с резолюцией представителя нанимателя (работодателя) выдается муниципальному служащему на руки в течение трех рабочих дней со дня принятия решения представителем нанимателя (работодателем).</w:t>
      </w:r>
    </w:p>
    <w:p w:rsidR="00857FA6" w:rsidRDefault="00857FA6">
      <w:pPr>
        <w:pStyle w:val="ConsPlusNormal"/>
        <w:spacing w:before="220"/>
        <w:ind w:firstLine="540"/>
        <w:jc w:val="both"/>
      </w:pPr>
      <w: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секторе или кадровой </w:t>
      </w:r>
      <w:r>
        <w:lastRenderedPageBreak/>
        <w:t>службе в установленном порядке.</w:t>
      </w:r>
    </w:p>
    <w:p w:rsidR="00857FA6" w:rsidRDefault="00857FA6">
      <w:pPr>
        <w:pStyle w:val="ConsPlusNormal"/>
      </w:pPr>
    </w:p>
    <w:p w:rsidR="00857FA6" w:rsidRDefault="00857FA6">
      <w:pPr>
        <w:pStyle w:val="ConsPlusNormal"/>
        <w:jc w:val="right"/>
      </w:pPr>
      <w:r>
        <w:t>Начальник управления кадровой</w:t>
      </w:r>
    </w:p>
    <w:p w:rsidR="00857FA6" w:rsidRDefault="00857FA6">
      <w:pPr>
        <w:pStyle w:val="ConsPlusNormal"/>
        <w:jc w:val="right"/>
      </w:pPr>
      <w:r>
        <w:t>политики и муниципальной службы</w:t>
      </w:r>
    </w:p>
    <w:p w:rsidR="00857FA6" w:rsidRDefault="00857FA6">
      <w:pPr>
        <w:pStyle w:val="ConsPlusNormal"/>
        <w:jc w:val="right"/>
      </w:pPr>
      <w:r>
        <w:t>администрации муниципального</w:t>
      </w:r>
    </w:p>
    <w:p w:rsidR="00857FA6" w:rsidRDefault="00857FA6">
      <w:pPr>
        <w:pStyle w:val="ConsPlusNormal"/>
        <w:jc w:val="right"/>
      </w:pPr>
      <w:r>
        <w:t>образования город Краснодар</w:t>
      </w:r>
    </w:p>
    <w:p w:rsidR="00857FA6" w:rsidRDefault="00857FA6">
      <w:pPr>
        <w:pStyle w:val="ConsPlusNormal"/>
        <w:jc w:val="right"/>
      </w:pPr>
      <w:r>
        <w:t>В.А.ТУШЕВ</w:t>
      </w: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  <w:jc w:val="right"/>
        <w:outlineLvl w:val="1"/>
      </w:pPr>
      <w:r>
        <w:lastRenderedPageBreak/>
        <w:t>Приложение N 1</w:t>
      </w:r>
    </w:p>
    <w:p w:rsidR="00857FA6" w:rsidRDefault="00857FA6">
      <w:pPr>
        <w:pStyle w:val="ConsPlusNormal"/>
        <w:jc w:val="right"/>
      </w:pPr>
      <w:r>
        <w:t>к Порядку выдачи разрешения</w:t>
      </w:r>
    </w:p>
    <w:p w:rsidR="00857FA6" w:rsidRDefault="00857FA6">
      <w:pPr>
        <w:pStyle w:val="ConsPlusNormal"/>
        <w:jc w:val="right"/>
      </w:pPr>
      <w:r>
        <w:t>представителем нанимателя (работодателем)</w:t>
      </w:r>
    </w:p>
    <w:p w:rsidR="00857FA6" w:rsidRDefault="00857FA6">
      <w:pPr>
        <w:pStyle w:val="ConsPlusNormal"/>
        <w:jc w:val="right"/>
      </w:pPr>
      <w:r>
        <w:t>муниципальному служащему администрации</w:t>
      </w:r>
    </w:p>
    <w:p w:rsidR="00857FA6" w:rsidRDefault="00857FA6">
      <w:pPr>
        <w:pStyle w:val="ConsPlusNormal"/>
        <w:jc w:val="right"/>
      </w:pPr>
      <w:r>
        <w:t>муниципального образования город Краснодар</w:t>
      </w:r>
    </w:p>
    <w:p w:rsidR="00857FA6" w:rsidRDefault="00857FA6">
      <w:pPr>
        <w:pStyle w:val="ConsPlusNormal"/>
        <w:jc w:val="right"/>
      </w:pPr>
      <w:r>
        <w:t>на участие в управлении некоммерческими</w:t>
      </w:r>
    </w:p>
    <w:p w:rsidR="00857FA6" w:rsidRDefault="00857FA6">
      <w:pPr>
        <w:pStyle w:val="ConsPlusNormal"/>
        <w:jc w:val="right"/>
      </w:pPr>
      <w:r>
        <w:t>организациями на безвозмездной основе</w:t>
      </w:r>
    </w:p>
    <w:p w:rsidR="00857FA6" w:rsidRDefault="00857FA6">
      <w:pPr>
        <w:pStyle w:val="ConsPlusNormal"/>
        <w:jc w:val="right"/>
      </w:pPr>
      <w:r>
        <w:t>в качестве единоличного исполнительного</w:t>
      </w:r>
    </w:p>
    <w:p w:rsidR="00857FA6" w:rsidRDefault="00857FA6">
      <w:pPr>
        <w:pStyle w:val="ConsPlusNormal"/>
        <w:jc w:val="right"/>
      </w:pPr>
      <w:r>
        <w:t>органа или вхождение в состав их</w:t>
      </w:r>
    </w:p>
    <w:p w:rsidR="00857FA6" w:rsidRDefault="00857FA6">
      <w:pPr>
        <w:pStyle w:val="ConsPlusNormal"/>
        <w:jc w:val="right"/>
      </w:pPr>
      <w:r>
        <w:t>коллегиальных органов управления</w:t>
      </w:r>
    </w:p>
    <w:p w:rsidR="00857FA6" w:rsidRDefault="00857FA6">
      <w:pPr>
        <w:pStyle w:val="ConsPlusNormal"/>
      </w:pP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             (должность)</w:t>
      </w: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FA6" w:rsidRDefault="00857FA6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857FA6" w:rsidRDefault="00857FA6">
      <w:pPr>
        <w:pStyle w:val="ConsPlusNonformat"/>
        <w:jc w:val="both"/>
      </w:pPr>
    </w:p>
    <w:p w:rsidR="00857FA6" w:rsidRDefault="00857FA6">
      <w:pPr>
        <w:pStyle w:val="ConsPlusNonformat"/>
        <w:jc w:val="both"/>
      </w:pPr>
      <w:bookmarkStart w:id="1" w:name="P97"/>
      <w:bookmarkEnd w:id="1"/>
      <w:r>
        <w:t xml:space="preserve">                                 ЗАЯВЛЕНИЕ</w:t>
      </w:r>
    </w:p>
    <w:p w:rsidR="00857FA6" w:rsidRDefault="00857FA6">
      <w:pPr>
        <w:pStyle w:val="ConsPlusNonformat"/>
        <w:jc w:val="both"/>
      </w:pPr>
      <w:r>
        <w:t xml:space="preserve">   о разрешении на участие в управлении некоммерческими организациями на</w:t>
      </w:r>
    </w:p>
    <w:p w:rsidR="00857FA6" w:rsidRDefault="00857FA6">
      <w:pPr>
        <w:pStyle w:val="ConsPlusNonformat"/>
        <w:jc w:val="both"/>
      </w:pPr>
      <w:r>
        <w:t xml:space="preserve">  безвозмездной основе в качестве единоличного исполнительного органа или</w:t>
      </w:r>
    </w:p>
    <w:p w:rsidR="00857FA6" w:rsidRDefault="00857FA6">
      <w:pPr>
        <w:pStyle w:val="ConsPlusNonformat"/>
        <w:jc w:val="both"/>
      </w:pPr>
      <w:r>
        <w:t xml:space="preserve">          вхождение в состав их коллегиальных органов управления</w:t>
      </w:r>
    </w:p>
    <w:p w:rsidR="00857FA6" w:rsidRDefault="00857FA6">
      <w:pPr>
        <w:pStyle w:val="ConsPlusNonformat"/>
        <w:jc w:val="both"/>
      </w:pPr>
    </w:p>
    <w:p w:rsidR="00857FA6" w:rsidRDefault="00857F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57FA6" w:rsidRDefault="00857FA6">
      <w:pPr>
        <w:pStyle w:val="ConsPlusNonformat"/>
        <w:jc w:val="both"/>
      </w:pPr>
      <w:r>
        <w:t xml:space="preserve">           (Ф.И.О., должность муниципального служащего с указанием</w:t>
      </w:r>
    </w:p>
    <w:p w:rsidR="00857FA6" w:rsidRDefault="00857FA6">
      <w:pPr>
        <w:pStyle w:val="ConsPlusNonformat"/>
        <w:jc w:val="both"/>
      </w:pPr>
      <w:r>
        <w:t xml:space="preserve">                         структурного подразделения)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__________________________________________________________________________,</w:t>
      </w:r>
    </w:p>
    <w:p w:rsidR="00857FA6" w:rsidRDefault="00857FA6">
      <w:pPr>
        <w:pStyle w:val="ConsPlusNonformat"/>
        <w:jc w:val="both"/>
      </w:pPr>
      <w:r>
        <w:t>прошу разрешить мне участвовать в управлении некоммерческой организацией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>(наименование, адрес, ИНН, сфера деятельности некоммерческой организации)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 xml:space="preserve">  (характер участия муниципального служащего в управлении некоммерческой</w:t>
      </w:r>
    </w:p>
    <w:p w:rsidR="00857FA6" w:rsidRDefault="00857FA6">
      <w:pPr>
        <w:pStyle w:val="ConsPlusNonformat"/>
        <w:jc w:val="both"/>
      </w:pPr>
      <w:r>
        <w:t xml:space="preserve">      организацией (единолично или в составе исполнительного органа)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>___________________________________________________________________________</w:t>
      </w:r>
    </w:p>
    <w:p w:rsidR="00857FA6" w:rsidRDefault="00857FA6">
      <w:pPr>
        <w:pStyle w:val="ConsPlusNonformat"/>
        <w:jc w:val="both"/>
      </w:pPr>
      <w:r>
        <w:t>Приложение: учредительные документы некоммерческой организации</w:t>
      </w:r>
    </w:p>
    <w:p w:rsidR="00857FA6" w:rsidRDefault="00857FA6">
      <w:pPr>
        <w:pStyle w:val="ConsPlusNonformat"/>
        <w:jc w:val="both"/>
      </w:pPr>
    </w:p>
    <w:p w:rsidR="00857FA6" w:rsidRDefault="00857FA6">
      <w:pPr>
        <w:pStyle w:val="ConsPlusNonformat"/>
        <w:jc w:val="both"/>
      </w:pPr>
      <w:r>
        <w:t>_______________   ______________   ________________________________________</w:t>
      </w:r>
    </w:p>
    <w:p w:rsidR="00857FA6" w:rsidRDefault="00857FA6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(подпись)               (расшифровка подписи)</w:t>
      </w:r>
    </w:p>
    <w:p w:rsidR="00857FA6" w:rsidRDefault="00857FA6">
      <w:pPr>
        <w:pStyle w:val="ConsPlusNonformat"/>
        <w:jc w:val="both"/>
      </w:pPr>
    </w:p>
    <w:p w:rsidR="00857FA6" w:rsidRDefault="00857FA6">
      <w:pPr>
        <w:pStyle w:val="ConsPlusNonformat"/>
        <w:jc w:val="both"/>
      </w:pPr>
      <w:r>
        <w:t>Заявление зарегистрировано в журнале регистрации</w:t>
      </w:r>
    </w:p>
    <w:p w:rsidR="00857FA6" w:rsidRDefault="00857FA6">
      <w:pPr>
        <w:pStyle w:val="ConsPlusNonformat"/>
        <w:jc w:val="both"/>
      </w:pPr>
      <w:r>
        <w:t>____________________ за ______________________</w:t>
      </w:r>
    </w:p>
    <w:p w:rsidR="00857FA6" w:rsidRDefault="00857FA6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(номер)</w:t>
      </w:r>
    </w:p>
    <w:p w:rsidR="00857FA6" w:rsidRDefault="00857FA6">
      <w:pPr>
        <w:pStyle w:val="ConsPlusNonformat"/>
        <w:jc w:val="both"/>
      </w:pPr>
      <w:r>
        <w:t>_____________________________________________</w:t>
      </w:r>
    </w:p>
    <w:p w:rsidR="00857FA6" w:rsidRDefault="00857FA6">
      <w:pPr>
        <w:pStyle w:val="ConsPlusNonformat"/>
        <w:jc w:val="both"/>
      </w:pPr>
      <w:r>
        <w:t xml:space="preserve">      (Ф.И.О. ответственного лица)</w:t>
      </w: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</w:pPr>
      <w:bookmarkStart w:id="2" w:name="_GoBack"/>
      <w:bookmarkEnd w:id="2"/>
    </w:p>
    <w:p w:rsidR="00857FA6" w:rsidRDefault="00857FA6">
      <w:pPr>
        <w:pStyle w:val="ConsPlusNormal"/>
        <w:jc w:val="right"/>
        <w:outlineLvl w:val="1"/>
      </w:pPr>
      <w:r>
        <w:lastRenderedPageBreak/>
        <w:t>Приложение N 2</w:t>
      </w:r>
    </w:p>
    <w:p w:rsidR="00857FA6" w:rsidRDefault="00857FA6">
      <w:pPr>
        <w:pStyle w:val="ConsPlusNormal"/>
        <w:jc w:val="right"/>
      </w:pPr>
      <w:r>
        <w:t>к Порядку выдачи разрешения</w:t>
      </w:r>
    </w:p>
    <w:p w:rsidR="00857FA6" w:rsidRDefault="00857FA6">
      <w:pPr>
        <w:pStyle w:val="ConsPlusNormal"/>
        <w:jc w:val="right"/>
      </w:pPr>
      <w:r>
        <w:t>представителем нанимателя (работодателем)</w:t>
      </w:r>
    </w:p>
    <w:p w:rsidR="00857FA6" w:rsidRDefault="00857FA6">
      <w:pPr>
        <w:pStyle w:val="ConsPlusNormal"/>
        <w:jc w:val="right"/>
      </w:pPr>
      <w:r>
        <w:t>муниципальному служащему администрации</w:t>
      </w:r>
    </w:p>
    <w:p w:rsidR="00857FA6" w:rsidRDefault="00857FA6">
      <w:pPr>
        <w:pStyle w:val="ConsPlusNormal"/>
        <w:jc w:val="right"/>
      </w:pPr>
      <w:r>
        <w:t>муниципального образования город Краснодар</w:t>
      </w:r>
    </w:p>
    <w:p w:rsidR="00857FA6" w:rsidRDefault="00857FA6">
      <w:pPr>
        <w:pStyle w:val="ConsPlusNormal"/>
        <w:jc w:val="right"/>
      </w:pPr>
      <w:r>
        <w:t>на участие в управлении некоммерческими</w:t>
      </w:r>
    </w:p>
    <w:p w:rsidR="00857FA6" w:rsidRDefault="00857FA6">
      <w:pPr>
        <w:pStyle w:val="ConsPlusNormal"/>
        <w:jc w:val="right"/>
      </w:pPr>
      <w:r>
        <w:t>организациями на безвозмездной основе</w:t>
      </w:r>
    </w:p>
    <w:p w:rsidR="00857FA6" w:rsidRDefault="00857FA6">
      <w:pPr>
        <w:pStyle w:val="ConsPlusNormal"/>
        <w:jc w:val="right"/>
      </w:pPr>
      <w:r>
        <w:t>в качестве единоличного исполнительного</w:t>
      </w:r>
    </w:p>
    <w:p w:rsidR="00857FA6" w:rsidRDefault="00857FA6">
      <w:pPr>
        <w:pStyle w:val="ConsPlusNormal"/>
        <w:jc w:val="right"/>
      </w:pPr>
      <w:r>
        <w:t>органа или вхождение в состав их</w:t>
      </w:r>
    </w:p>
    <w:p w:rsidR="00857FA6" w:rsidRDefault="00857FA6">
      <w:pPr>
        <w:pStyle w:val="ConsPlusNormal"/>
        <w:jc w:val="right"/>
      </w:pPr>
      <w:r>
        <w:t>коллегиальных органов управления</w:t>
      </w:r>
    </w:p>
    <w:p w:rsidR="00857FA6" w:rsidRDefault="00857FA6">
      <w:pPr>
        <w:pStyle w:val="ConsPlusNormal"/>
      </w:pPr>
    </w:p>
    <w:p w:rsidR="00857FA6" w:rsidRDefault="00857FA6">
      <w:pPr>
        <w:pStyle w:val="ConsPlusNormal"/>
        <w:jc w:val="center"/>
      </w:pPr>
      <w:bookmarkStart w:id="3" w:name="P143"/>
      <w:bookmarkEnd w:id="3"/>
      <w:r>
        <w:t>ЖУРНАЛ</w:t>
      </w:r>
    </w:p>
    <w:p w:rsidR="00857FA6" w:rsidRDefault="00857FA6">
      <w:pPr>
        <w:pStyle w:val="ConsPlusNormal"/>
        <w:jc w:val="center"/>
      </w:pPr>
      <w:r>
        <w:t>УЧЕТА ЗАЯВЛЕНИЙ О РАЗРЕШЕНИИ НА УЧАСТИЕ</w:t>
      </w:r>
    </w:p>
    <w:p w:rsidR="00857FA6" w:rsidRDefault="00857FA6">
      <w:pPr>
        <w:pStyle w:val="ConsPlusNormal"/>
        <w:jc w:val="center"/>
      </w:pPr>
      <w:r>
        <w:t>В УПРАВЛЕНИИ НЕКОММЕРЧЕСКИМИ ОРГАНИЗАЦИЯМИ НА БЕЗВОЗМЕЗДНОЙ</w:t>
      </w:r>
    </w:p>
    <w:p w:rsidR="00857FA6" w:rsidRDefault="00857FA6">
      <w:pPr>
        <w:pStyle w:val="ConsPlusNormal"/>
        <w:jc w:val="center"/>
      </w:pPr>
      <w:r>
        <w:t>ОСНОВЕ В КАЧЕСТВЕ ЕДИНОЛИЧНОГО ИСПОЛНИТЕЛЬНОГО ОРГАНА ИЛИ</w:t>
      </w:r>
    </w:p>
    <w:p w:rsidR="00857FA6" w:rsidRDefault="00857FA6">
      <w:pPr>
        <w:pStyle w:val="ConsPlusNormal"/>
        <w:jc w:val="center"/>
      </w:pPr>
      <w:r>
        <w:t>ВХОЖДЕНИЕ В СОСТАВ ИХ КОЛЛЕГИАЛЬНЫХ ОРГАНОВ УПРАВЛЕНИЯ</w:t>
      </w:r>
    </w:p>
    <w:p w:rsidR="00857FA6" w:rsidRDefault="00857FA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50"/>
        <w:gridCol w:w="1099"/>
        <w:gridCol w:w="1272"/>
        <w:gridCol w:w="1077"/>
        <w:gridCol w:w="1220"/>
        <w:gridCol w:w="1361"/>
        <w:gridCol w:w="1587"/>
      </w:tblGrid>
      <w:tr w:rsidR="00857FA6">
        <w:tc>
          <w:tcPr>
            <w:tcW w:w="624" w:type="dxa"/>
            <w:vMerge w:val="restart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Номер и дата заявления</w:t>
            </w:r>
          </w:p>
        </w:tc>
        <w:tc>
          <w:tcPr>
            <w:tcW w:w="3448" w:type="dxa"/>
            <w:gridSpan w:val="3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Сведения о муниципальном служащем, направившем заявление</w:t>
            </w:r>
          </w:p>
        </w:tc>
        <w:tc>
          <w:tcPr>
            <w:tcW w:w="1220" w:type="dxa"/>
            <w:vMerge w:val="restart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361" w:type="dxa"/>
            <w:vMerge w:val="restart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Ф.И.О. лица, принявшего заявление</w:t>
            </w:r>
          </w:p>
        </w:tc>
        <w:tc>
          <w:tcPr>
            <w:tcW w:w="1587" w:type="dxa"/>
            <w:vMerge w:val="restart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Результат рассмотрения заявления представителем нанимателя (работодателем)</w:t>
            </w:r>
          </w:p>
        </w:tc>
      </w:tr>
      <w:tr w:rsidR="00857FA6">
        <w:tc>
          <w:tcPr>
            <w:tcW w:w="624" w:type="dxa"/>
            <w:vMerge/>
          </w:tcPr>
          <w:p w:rsidR="00857FA6" w:rsidRDefault="00857FA6"/>
        </w:tc>
        <w:tc>
          <w:tcPr>
            <w:tcW w:w="850" w:type="dxa"/>
            <w:vMerge/>
          </w:tcPr>
          <w:p w:rsidR="00857FA6" w:rsidRDefault="00857FA6"/>
        </w:tc>
        <w:tc>
          <w:tcPr>
            <w:tcW w:w="1099" w:type="dxa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2" w:type="dxa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  <w:vAlign w:val="center"/>
          </w:tcPr>
          <w:p w:rsidR="00857FA6" w:rsidRDefault="00857FA6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220" w:type="dxa"/>
            <w:vMerge/>
          </w:tcPr>
          <w:p w:rsidR="00857FA6" w:rsidRDefault="00857FA6"/>
        </w:tc>
        <w:tc>
          <w:tcPr>
            <w:tcW w:w="1361" w:type="dxa"/>
            <w:vMerge/>
          </w:tcPr>
          <w:p w:rsidR="00857FA6" w:rsidRDefault="00857FA6"/>
        </w:tc>
        <w:tc>
          <w:tcPr>
            <w:tcW w:w="1587" w:type="dxa"/>
            <w:vMerge/>
          </w:tcPr>
          <w:p w:rsidR="00857FA6" w:rsidRDefault="00857FA6"/>
        </w:tc>
      </w:tr>
      <w:tr w:rsidR="00857FA6">
        <w:tc>
          <w:tcPr>
            <w:tcW w:w="624" w:type="dxa"/>
          </w:tcPr>
          <w:p w:rsidR="00857FA6" w:rsidRDefault="00857FA6">
            <w:pPr>
              <w:pStyle w:val="ConsPlusNormal"/>
            </w:pPr>
          </w:p>
        </w:tc>
        <w:tc>
          <w:tcPr>
            <w:tcW w:w="850" w:type="dxa"/>
          </w:tcPr>
          <w:p w:rsidR="00857FA6" w:rsidRDefault="00857FA6">
            <w:pPr>
              <w:pStyle w:val="ConsPlusNormal"/>
            </w:pPr>
          </w:p>
        </w:tc>
        <w:tc>
          <w:tcPr>
            <w:tcW w:w="1099" w:type="dxa"/>
          </w:tcPr>
          <w:p w:rsidR="00857FA6" w:rsidRDefault="00857FA6">
            <w:pPr>
              <w:pStyle w:val="ConsPlusNormal"/>
            </w:pPr>
          </w:p>
        </w:tc>
        <w:tc>
          <w:tcPr>
            <w:tcW w:w="1272" w:type="dxa"/>
          </w:tcPr>
          <w:p w:rsidR="00857FA6" w:rsidRDefault="00857FA6">
            <w:pPr>
              <w:pStyle w:val="ConsPlusNormal"/>
            </w:pPr>
          </w:p>
        </w:tc>
        <w:tc>
          <w:tcPr>
            <w:tcW w:w="1077" w:type="dxa"/>
          </w:tcPr>
          <w:p w:rsidR="00857FA6" w:rsidRDefault="00857FA6">
            <w:pPr>
              <w:pStyle w:val="ConsPlusNormal"/>
            </w:pPr>
          </w:p>
        </w:tc>
        <w:tc>
          <w:tcPr>
            <w:tcW w:w="1220" w:type="dxa"/>
          </w:tcPr>
          <w:p w:rsidR="00857FA6" w:rsidRDefault="00857FA6">
            <w:pPr>
              <w:pStyle w:val="ConsPlusNormal"/>
            </w:pPr>
          </w:p>
        </w:tc>
        <w:tc>
          <w:tcPr>
            <w:tcW w:w="1361" w:type="dxa"/>
          </w:tcPr>
          <w:p w:rsidR="00857FA6" w:rsidRDefault="00857FA6">
            <w:pPr>
              <w:pStyle w:val="ConsPlusNormal"/>
            </w:pPr>
          </w:p>
        </w:tc>
        <w:tc>
          <w:tcPr>
            <w:tcW w:w="1587" w:type="dxa"/>
          </w:tcPr>
          <w:p w:rsidR="00857FA6" w:rsidRDefault="00857FA6">
            <w:pPr>
              <w:pStyle w:val="ConsPlusNormal"/>
            </w:pPr>
          </w:p>
        </w:tc>
      </w:tr>
    </w:tbl>
    <w:p w:rsidR="00857FA6" w:rsidRDefault="00857FA6">
      <w:pPr>
        <w:pStyle w:val="ConsPlusNormal"/>
      </w:pPr>
    </w:p>
    <w:p w:rsidR="00857FA6" w:rsidRDefault="00857FA6">
      <w:pPr>
        <w:pStyle w:val="ConsPlusNormal"/>
      </w:pPr>
    </w:p>
    <w:p w:rsidR="00857FA6" w:rsidRDefault="00857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F6A" w:rsidRDefault="00C03F6A"/>
    <w:sectPr w:rsidR="00C03F6A" w:rsidSect="0026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A6"/>
    <w:rsid w:val="00857FA6"/>
    <w:rsid w:val="00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9200"/>
  <w15:chartTrackingRefBased/>
  <w15:docId w15:val="{20966F68-8253-4067-BE46-83A9934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DB9DC2420D23E5A94A665CF493FD34FFDCEB5C6A153D333F3658593D69229CB811A710CE3FD1D36C28E50B015C8FD3DC77FE7C4AF70B8762EC333PBb1M" TargetMode="External"/><Relationship Id="rId13" Type="http://schemas.openxmlformats.org/officeDocument/2006/relationships/hyperlink" Target="consultantplus://offline/ref=B1BDB9DC2420D23E5A94B868D92560D94BF790B9C4A35D876EA763D2CC86947C99C144284EAFEE1C32DC8C50B9P1b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DB9DC2420D23E5A94A665CF493FD34FFDCEB5C6A153D333F3658593D69229CB811A710CE3FD1D36C28E50BE15C8FD3DC77FE7C4AF70B8762EC333PBb1M" TargetMode="External"/><Relationship Id="rId12" Type="http://schemas.openxmlformats.org/officeDocument/2006/relationships/hyperlink" Target="consultantplus://offline/ref=B1BDB9DC2420D23E5A94A665CF493FD34FFDCEB5C6A153D333F3658593D69229CB811A710CE3FD1D36C28E50B015C8FD3DC77FE7C4AF70B8762EC333PBb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B9DC2420D23E5A94A665CF493FD34FFDCEB5C0A150D13BF8388F9B8F9E2BCC8E45660BAAF11C34C38754B34ACDE82C9F73EED2B174A26A2CC2P3bBM" TargetMode="External"/><Relationship Id="rId11" Type="http://schemas.openxmlformats.org/officeDocument/2006/relationships/hyperlink" Target="consultantplus://offline/ref=B1BDB9DC2420D23E5A94A665CF493FD34FFDCEB5C0A150D13BF8388F9B8F9E2BCC8E45660BAAF11C34C38754B34ACDE82C9F73EED2B174A26A2CC2P3bBM" TargetMode="External"/><Relationship Id="rId5" Type="http://schemas.openxmlformats.org/officeDocument/2006/relationships/hyperlink" Target="consultantplus://offline/ref=B1BDB9DC2420D23E5A94B868D92560D94BF794B0C1A25D876EA763D2CC86947C8BC11C2D47ACA44D72978351B0009CA8679072E7PCb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DB9DC2420D23E5A94A665CF493FD34FFDCEB5C6A150D830F4658593D69229CB811A710CE3FD1D36C28A59B815C8FD3DC77FE7C4AF70B8762EC333PBb1M" TargetMode="External"/><Relationship Id="rId4" Type="http://schemas.openxmlformats.org/officeDocument/2006/relationships/hyperlink" Target="consultantplus://offline/ref=B1BDB9DC2420D23E5A94A665CF493FD34FFDCEB5C6A153D333F3658593D69229CB811A710CE3FD1D36C28E50BD15C8FD3DC77FE7C4AF70B8762EC333PBb1M" TargetMode="External"/><Relationship Id="rId9" Type="http://schemas.openxmlformats.org/officeDocument/2006/relationships/hyperlink" Target="consultantplus://offline/ref=B1BDB9DC2420D23E5A94B868D92560D94BF794B0C1A25D876EA763D2CC86947C8BC11C2D47ACA44D72978351B0009CA8679072E7PCb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2019-04-18T12:27:00Z</dcterms:created>
  <dcterms:modified xsi:type="dcterms:W3CDTF">2019-04-18T12:28:00Z</dcterms:modified>
</cp:coreProperties>
</file>