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7" w:type="dxa"/>
        <w:tblInd w:w="-1114" w:type="dxa"/>
        <w:tblLook w:val="04A0" w:firstRow="1" w:lastRow="0" w:firstColumn="1" w:lastColumn="0" w:noHBand="0" w:noVBand="1"/>
      </w:tblPr>
      <w:tblGrid>
        <w:gridCol w:w="5802"/>
        <w:gridCol w:w="5275"/>
      </w:tblGrid>
      <w:tr w:rsidR="00E05A83" w:rsidRPr="00801AAF" w:rsidTr="00E44000">
        <w:trPr>
          <w:trHeight w:val="315"/>
        </w:trPr>
        <w:tc>
          <w:tcPr>
            <w:tcW w:w="1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3" w:rsidRPr="00801AAF" w:rsidRDefault="00E05A83" w:rsidP="000E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2.1. Общая информация о регулируемой организации</w:t>
            </w:r>
          </w:p>
        </w:tc>
      </w:tr>
      <w:tr w:rsidR="00E05A83" w:rsidRPr="00801AAF" w:rsidTr="00E44000">
        <w:trPr>
          <w:trHeight w:val="330"/>
        </w:trPr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83" w:rsidRPr="00E44000" w:rsidRDefault="00E44000" w:rsidP="000E1A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</w:t>
            </w:r>
            <w:r w:rsidR="00E05A83" w:rsidRPr="00E44000">
              <w:rPr>
                <w:b/>
                <w:sz w:val="24"/>
                <w:szCs w:val="24"/>
              </w:rPr>
              <w:t>ООО «</w:t>
            </w:r>
            <w:r w:rsidRPr="00E44000">
              <w:rPr>
                <w:b/>
                <w:sz w:val="24"/>
                <w:szCs w:val="24"/>
              </w:rPr>
              <w:t>СЗ «</w:t>
            </w:r>
            <w:proofErr w:type="spellStart"/>
            <w:r w:rsidR="00E05A83" w:rsidRPr="00E44000">
              <w:rPr>
                <w:b/>
                <w:sz w:val="24"/>
                <w:szCs w:val="24"/>
              </w:rPr>
              <w:t>Стройэлектросевкавмонтаж</w:t>
            </w:r>
            <w:proofErr w:type="spellEnd"/>
            <w:r w:rsidR="00E05A83" w:rsidRPr="00E44000">
              <w:rPr>
                <w:b/>
                <w:sz w:val="24"/>
                <w:szCs w:val="24"/>
              </w:rPr>
              <w:t>»</w:t>
            </w:r>
          </w:p>
          <w:p w:rsidR="00E05A83" w:rsidRPr="00801AAF" w:rsidRDefault="00E05A83" w:rsidP="000E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83" w:rsidRPr="00801AAF" w:rsidRDefault="00E05A83" w:rsidP="000E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A83" w:rsidRPr="00801AAF" w:rsidTr="00E44000">
        <w:trPr>
          <w:trHeight w:val="945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83" w:rsidRPr="00801AAF" w:rsidRDefault="00E05A83" w:rsidP="000E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</w:t>
            </w: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организации)</w:t>
            </w:r>
          </w:p>
        </w:tc>
        <w:tc>
          <w:tcPr>
            <w:tcW w:w="5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E56E95" w:rsidRDefault="00E44000" w:rsidP="00E44000">
            <w:pPr>
              <w:pStyle w:val="a3"/>
              <w:ind w:firstLine="708"/>
              <w:rPr>
                <w:b/>
              </w:rPr>
            </w:pPr>
            <w:r>
              <w:t>Общество с ограниченной ответственностью «</w:t>
            </w:r>
            <w:proofErr w:type="spellStart"/>
            <w:r>
              <w:t>Стройэлектросевкавмонтаж</w:t>
            </w:r>
            <w:proofErr w:type="spellEnd"/>
            <w:r>
              <w:t>» переименовано в Общество с ограниченной ответственностью «Специализированный Застройщик «</w:t>
            </w:r>
            <w:proofErr w:type="spellStart"/>
            <w:r>
              <w:t>Стройэлектросевкавмонтаж</w:t>
            </w:r>
            <w:proofErr w:type="spellEnd"/>
            <w:r>
              <w:t>» (</w:t>
            </w:r>
            <w:r w:rsidRPr="00E56E95">
              <w:rPr>
                <w:b/>
              </w:rPr>
              <w:t>сокращенное наименование – ООО «СЗ «</w:t>
            </w:r>
            <w:proofErr w:type="spellStart"/>
            <w:r w:rsidRPr="00E56E95">
              <w:rPr>
                <w:b/>
              </w:rPr>
              <w:t>Стройэлектросевкавмонтаж</w:t>
            </w:r>
            <w:proofErr w:type="spellEnd"/>
            <w:r w:rsidRPr="00E56E95">
              <w:rPr>
                <w:b/>
              </w:rPr>
              <w:t>»).</w:t>
            </w:r>
          </w:p>
          <w:p w:rsidR="00E05A83" w:rsidRPr="00801AAF" w:rsidRDefault="00E05A83" w:rsidP="000E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A83" w:rsidRPr="00801AAF" w:rsidTr="00E44000">
        <w:trPr>
          <w:trHeight w:val="6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83" w:rsidRPr="00801AAF" w:rsidRDefault="00E05A83" w:rsidP="000E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83" w:rsidRPr="00801AAF" w:rsidRDefault="00E05A83" w:rsidP="000E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</w:tr>
      <w:tr w:rsidR="00E05A83" w:rsidRPr="00801AAF" w:rsidTr="00E44000">
        <w:trPr>
          <w:trHeight w:val="178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83" w:rsidRPr="00801AAF" w:rsidRDefault="00E05A83" w:rsidP="000E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номер, дата его присвоения и</w:t>
            </w: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наименование органа, принявшего решение о регистрации, в соответствии со</w:t>
            </w: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свидетельством о государственной регистрации в качестве юридического лица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83" w:rsidRPr="00801AAF" w:rsidRDefault="00E05A83" w:rsidP="000E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32307152020</w:t>
            </w:r>
            <w:r w:rsidRPr="008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(согласно свидетельства о государственной регистрации юридического лица серии 23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001942804</w:t>
            </w:r>
            <w:r w:rsidRPr="008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МНС России</w:t>
            </w:r>
            <w:r w:rsidRPr="008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proofErr w:type="gramEnd"/>
            <w:r w:rsidRPr="008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от 31 мая 1999</w:t>
            </w:r>
            <w:r w:rsidRPr="008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E05A83" w:rsidRPr="00801AAF" w:rsidTr="00E44000">
        <w:trPr>
          <w:trHeight w:val="599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83" w:rsidRPr="00801AAF" w:rsidRDefault="00E05A83" w:rsidP="000E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83" w:rsidRPr="00801AAF" w:rsidRDefault="00E05A83" w:rsidP="000E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350912</w:t>
            </w:r>
            <w:r w:rsidRPr="008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Краснодар,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Лавочкина, д.21</w:t>
            </w:r>
          </w:p>
        </w:tc>
      </w:tr>
      <w:tr w:rsidR="00E05A83" w:rsidRPr="00801AAF" w:rsidTr="00E44000">
        <w:trPr>
          <w:trHeight w:val="707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83" w:rsidRPr="00801AAF" w:rsidRDefault="00E05A83" w:rsidP="000E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83" w:rsidRPr="00801AAF" w:rsidRDefault="00E05A83" w:rsidP="000E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350912</w:t>
            </w:r>
            <w:r w:rsidRPr="008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Краснодар,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Лавочкина, д.21</w:t>
            </w:r>
          </w:p>
        </w:tc>
      </w:tr>
      <w:tr w:rsidR="00E05A83" w:rsidRPr="00801AAF" w:rsidTr="00E44000">
        <w:trPr>
          <w:trHeight w:val="6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83" w:rsidRPr="00801AAF" w:rsidRDefault="00E05A83" w:rsidP="000E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83" w:rsidRPr="00801AAF" w:rsidRDefault="00E05A83" w:rsidP="000E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(861) 992-05-43</w:t>
            </w:r>
          </w:p>
        </w:tc>
        <w:bookmarkStart w:id="0" w:name="_GoBack"/>
        <w:bookmarkEnd w:id="0"/>
      </w:tr>
      <w:tr w:rsidR="00E05A83" w:rsidRPr="00801AAF" w:rsidTr="00E44000">
        <w:trPr>
          <w:trHeight w:val="85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83" w:rsidRPr="00801AAF" w:rsidRDefault="00E05A83" w:rsidP="000E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E44000" w:rsidRDefault="00E44000" w:rsidP="00E44000">
            <w:pPr>
              <w:pStyle w:val="a3"/>
              <w:rPr>
                <w:lang w:val="en-US"/>
              </w:rPr>
            </w:pPr>
            <w:r w:rsidRPr="00492043">
              <w:rPr>
                <w:lang w:val="en-US"/>
              </w:rPr>
              <w:t>www</w:t>
            </w:r>
            <w:r w:rsidRPr="00492043">
              <w:t>.</w:t>
            </w:r>
            <w:proofErr w:type="spellStart"/>
            <w:r w:rsidRPr="00492043">
              <w:rPr>
                <w:lang w:val="en-US"/>
              </w:rPr>
              <w:t>stroysevkav</w:t>
            </w:r>
            <w:proofErr w:type="spellEnd"/>
            <w:r w:rsidRPr="00492043">
              <w:t>.</w:t>
            </w:r>
            <w:proofErr w:type="spellStart"/>
            <w:r w:rsidRPr="00492043">
              <w:rPr>
                <w:lang w:val="en-US"/>
              </w:rPr>
              <w:t>ru</w:t>
            </w:r>
            <w:proofErr w:type="spellEnd"/>
          </w:p>
          <w:p w:rsidR="00E05A83" w:rsidRPr="00E44000" w:rsidRDefault="00E05A83" w:rsidP="00E44000">
            <w:pPr>
              <w:pStyle w:val="a3"/>
              <w:rPr>
                <w:color w:val="000000"/>
              </w:rPr>
            </w:pPr>
          </w:p>
        </w:tc>
      </w:tr>
      <w:tr w:rsidR="00E44000" w:rsidRPr="00801AAF" w:rsidTr="00E44000">
        <w:trPr>
          <w:trHeight w:val="63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801AAF" w:rsidRDefault="00E44000" w:rsidP="00E4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492043" w:rsidRDefault="00E44000" w:rsidP="00E44000">
            <w:pPr>
              <w:pStyle w:val="a3"/>
            </w:pPr>
            <w:r w:rsidRPr="00492043">
              <w:rPr>
                <w:lang w:val="en-US"/>
              </w:rPr>
              <w:t>e</w:t>
            </w:r>
            <w:r w:rsidRPr="00492043">
              <w:t>-</w:t>
            </w:r>
            <w:r w:rsidRPr="00492043">
              <w:rPr>
                <w:lang w:val="en-US"/>
              </w:rPr>
              <w:t>mail</w:t>
            </w:r>
            <w:r w:rsidRPr="00492043">
              <w:t xml:space="preserve">: </w:t>
            </w:r>
            <w:proofErr w:type="spellStart"/>
            <w:r w:rsidRPr="00492043">
              <w:rPr>
                <w:lang w:val="en-US"/>
              </w:rPr>
              <w:t>priem</w:t>
            </w:r>
            <w:proofErr w:type="spellEnd"/>
            <w:r w:rsidRPr="00492043">
              <w:t>@</w:t>
            </w:r>
            <w:proofErr w:type="spellStart"/>
            <w:r w:rsidRPr="00492043">
              <w:rPr>
                <w:lang w:val="en-US"/>
              </w:rPr>
              <w:t>stroysevkav</w:t>
            </w:r>
            <w:proofErr w:type="spellEnd"/>
            <w:r w:rsidRPr="00492043">
              <w:t>.</w:t>
            </w:r>
            <w:proofErr w:type="spellStart"/>
            <w:r w:rsidRPr="00492043">
              <w:rPr>
                <w:lang w:val="en-US"/>
              </w:rPr>
              <w:t>ru</w:t>
            </w:r>
            <w:proofErr w:type="spellEnd"/>
          </w:p>
          <w:p w:rsidR="00E44000" w:rsidRPr="00E44000" w:rsidRDefault="00E44000" w:rsidP="00E44000">
            <w:pPr>
              <w:pStyle w:val="a3"/>
              <w:rPr>
                <w:color w:val="000000"/>
              </w:rPr>
            </w:pPr>
          </w:p>
        </w:tc>
      </w:tr>
      <w:tr w:rsidR="00E44000" w:rsidRPr="00801AAF" w:rsidTr="00E44000">
        <w:trPr>
          <w:trHeight w:val="125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801AAF" w:rsidRDefault="00E44000" w:rsidP="00E4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</w:t>
            </w: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подразделений), в том числе часы работы диспетчерских служб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BA69A2" w:rsidRDefault="00E44000" w:rsidP="00E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306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  <w:p w:rsidR="00E44000" w:rsidRPr="00801AAF" w:rsidRDefault="00E44000" w:rsidP="00E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Выходные: суббота, воскресенье</w:t>
            </w:r>
            <w:r w:rsidRPr="008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4000" w:rsidRPr="00801AAF" w:rsidTr="00E44000">
        <w:trPr>
          <w:trHeight w:val="55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801AAF" w:rsidRDefault="00E44000" w:rsidP="00E4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801AAF" w:rsidRDefault="00E44000" w:rsidP="00E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E44000" w:rsidRPr="00801AAF" w:rsidTr="00E44000">
        <w:trPr>
          <w:trHeight w:val="63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801AAF" w:rsidRDefault="00E44000" w:rsidP="00E4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026488" w:rsidRDefault="00E44000" w:rsidP="00E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1.28</w:t>
            </w:r>
          </w:p>
        </w:tc>
      </w:tr>
      <w:tr w:rsidR="00E44000" w:rsidRPr="00801AAF" w:rsidTr="00E44000">
        <w:trPr>
          <w:trHeight w:val="58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801AAF" w:rsidRDefault="00E44000" w:rsidP="00E4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скважин (штук)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801AAF" w:rsidRDefault="00E44000" w:rsidP="00E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44000" w:rsidRPr="00801AAF" w:rsidTr="00E44000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801AAF" w:rsidRDefault="00E44000" w:rsidP="00E44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000" w:rsidRPr="00801AAF" w:rsidRDefault="00E44000" w:rsidP="00E4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34B1D" w:rsidRDefault="00E34B1D"/>
    <w:sectPr w:rsidR="00E3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4"/>
    <w:rsid w:val="00062064"/>
    <w:rsid w:val="00E05A83"/>
    <w:rsid w:val="00E34B1D"/>
    <w:rsid w:val="00E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6C2F-2738-4CB1-8E81-B52F35B8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4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 Владимир Васильевич</dc:creator>
  <cp:keywords/>
  <dc:description/>
  <cp:lastModifiedBy>В Холодов</cp:lastModifiedBy>
  <cp:revision>3</cp:revision>
  <dcterms:created xsi:type="dcterms:W3CDTF">2016-09-28T12:30:00Z</dcterms:created>
  <dcterms:modified xsi:type="dcterms:W3CDTF">2018-07-06T05:48:00Z</dcterms:modified>
</cp:coreProperties>
</file>