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BD" w:rsidRDefault="00B21ABD" w:rsidP="004501AD">
      <w:pPr>
        <w:spacing w:after="0" w:line="240" w:lineRule="auto"/>
        <w:ind w:left="4536"/>
        <w:jc w:val="center"/>
        <w:rPr>
          <w:rFonts w:ascii="Times New Roman" w:hAnsi="Times New Roman" w:cs="Times New Roman"/>
          <w:sz w:val="28"/>
          <w:szCs w:val="28"/>
        </w:rPr>
      </w:pPr>
    </w:p>
    <w:p w:rsidR="00D404BB" w:rsidRDefault="00D404BB" w:rsidP="004501AD">
      <w:pPr>
        <w:spacing w:after="0" w:line="240" w:lineRule="auto"/>
        <w:ind w:left="4536"/>
        <w:jc w:val="center"/>
        <w:rPr>
          <w:rFonts w:ascii="Times New Roman" w:hAnsi="Times New Roman" w:cs="Times New Roman"/>
          <w:sz w:val="28"/>
          <w:szCs w:val="28"/>
        </w:rPr>
      </w:pPr>
    </w:p>
    <w:p w:rsidR="005910C0" w:rsidRPr="000872D8" w:rsidRDefault="005910C0" w:rsidP="004501AD">
      <w:pPr>
        <w:spacing w:after="0" w:line="240" w:lineRule="auto"/>
        <w:ind w:left="4536"/>
        <w:jc w:val="center"/>
        <w:rPr>
          <w:rFonts w:ascii="Times New Roman" w:hAnsi="Times New Roman" w:cs="Times New Roman"/>
          <w:sz w:val="28"/>
          <w:szCs w:val="28"/>
        </w:rPr>
      </w:pPr>
      <w:r w:rsidRPr="000872D8">
        <w:rPr>
          <w:rFonts w:ascii="Times New Roman" w:hAnsi="Times New Roman" w:cs="Times New Roman"/>
          <w:sz w:val="28"/>
          <w:szCs w:val="28"/>
        </w:rPr>
        <w:t>П</w:t>
      </w:r>
      <w:r w:rsidR="004501AD" w:rsidRPr="000872D8">
        <w:rPr>
          <w:rFonts w:ascii="Times New Roman" w:hAnsi="Times New Roman" w:cs="Times New Roman"/>
          <w:sz w:val="28"/>
          <w:szCs w:val="28"/>
        </w:rPr>
        <w:t>РИЛОЖЕНИЕ</w:t>
      </w:r>
    </w:p>
    <w:p w:rsidR="0073256C" w:rsidRDefault="005910C0" w:rsidP="0073256C">
      <w:pPr>
        <w:spacing w:after="0" w:line="240" w:lineRule="auto"/>
        <w:ind w:left="4536"/>
        <w:jc w:val="center"/>
        <w:rPr>
          <w:rFonts w:ascii="Times New Roman" w:hAnsi="Times New Roman" w:cs="Times New Roman"/>
          <w:sz w:val="28"/>
          <w:szCs w:val="28"/>
        </w:rPr>
      </w:pPr>
      <w:r w:rsidRPr="000872D8">
        <w:rPr>
          <w:rFonts w:ascii="Times New Roman" w:hAnsi="Times New Roman" w:cs="Times New Roman"/>
          <w:sz w:val="28"/>
          <w:szCs w:val="28"/>
        </w:rPr>
        <w:t xml:space="preserve">к приказу директора </w:t>
      </w:r>
      <w:r w:rsidR="00F8707A" w:rsidRPr="000872D8">
        <w:rPr>
          <w:rFonts w:ascii="Times New Roman" w:hAnsi="Times New Roman" w:cs="Times New Roman"/>
          <w:sz w:val="28"/>
          <w:szCs w:val="28"/>
        </w:rPr>
        <w:t>д</w:t>
      </w:r>
      <w:r w:rsidR="0073073B" w:rsidRPr="000872D8">
        <w:rPr>
          <w:rFonts w:ascii="Times New Roman" w:hAnsi="Times New Roman" w:cs="Times New Roman"/>
          <w:sz w:val="28"/>
          <w:szCs w:val="28"/>
        </w:rPr>
        <w:t>епартам</w:t>
      </w:r>
      <w:r w:rsidRPr="000872D8">
        <w:rPr>
          <w:rFonts w:ascii="Times New Roman" w:hAnsi="Times New Roman" w:cs="Times New Roman"/>
          <w:sz w:val="28"/>
          <w:szCs w:val="28"/>
        </w:rPr>
        <w:t xml:space="preserve">ента </w:t>
      </w:r>
    </w:p>
    <w:p w:rsidR="00C35348" w:rsidRPr="000872D8" w:rsidRDefault="005910C0" w:rsidP="0073256C">
      <w:pPr>
        <w:spacing w:after="0" w:line="240" w:lineRule="auto"/>
        <w:ind w:left="4536"/>
        <w:jc w:val="center"/>
        <w:rPr>
          <w:rFonts w:ascii="Times New Roman" w:hAnsi="Times New Roman" w:cs="Times New Roman"/>
          <w:sz w:val="28"/>
          <w:szCs w:val="28"/>
        </w:rPr>
      </w:pPr>
      <w:r w:rsidRPr="000872D8">
        <w:rPr>
          <w:rFonts w:ascii="Times New Roman" w:hAnsi="Times New Roman" w:cs="Times New Roman"/>
          <w:sz w:val="28"/>
          <w:szCs w:val="28"/>
        </w:rPr>
        <w:t>финансов администрации муниципального образования город Краснодар</w:t>
      </w:r>
    </w:p>
    <w:p w:rsidR="005910C0" w:rsidRPr="000872D8" w:rsidRDefault="005910C0" w:rsidP="0073256C">
      <w:pPr>
        <w:spacing w:after="0" w:line="240" w:lineRule="auto"/>
        <w:ind w:left="4536"/>
        <w:jc w:val="center"/>
        <w:rPr>
          <w:rFonts w:ascii="Times New Roman" w:hAnsi="Times New Roman" w:cs="Times New Roman"/>
          <w:sz w:val="28"/>
          <w:szCs w:val="28"/>
        </w:rPr>
      </w:pPr>
      <w:r w:rsidRPr="000872D8">
        <w:rPr>
          <w:rFonts w:ascii="Times New Roman" w:hAnsi="Times New Roman" w:cs="Times New Roman"/>
          <w:sz w:val="28"/>
          <w:szCs w:val="28"/>
        </w:rPr>
        <w:t xml:space="preserve">от </w:t>
      </w:r>
      <w:r w:rsidR="00120FC3" w:rsidRPr="00120FC3">
        <w:rPr>
          <w:rFonts w:ascii="Times New Roman" w:hAnsi="Times New Roman" w:cs="Times New Roman"/>
          <w:sz w:val="28"/>
          <w:szCs w:val="28"/>
          <w:u w:val="single"/>
        </w:rPr>
        <w:t xml:space="preserve">  5.10.2017   </w:t>
      </w:r>
      <w:r w:rsidR="00621465" w:rsidRPr="00120FC3">
        <w:rPr>
          <w:rFonts w:ascii="Times New Roman" w:hAnsi="Times New Roman" w:cs="Times New Roman"/>
          <w:sz w:val="28"/>
          <w:szCs w:val="28"/>
          <w:u w:val="single"/>
        </w:rPr>
        <w:t xml:space="preserve"> </w:t>
      </w:r>
      <w:r w:rsidR="00120FC3">
        <w:rPr>
          <w:rFonts w:ascii="Times New Roman" w:hAnsi="Times New Roman" w:cs="Times New Roman"/>
          <w:sz w:val="28"/>
          <w:szCs w:val="28"/>
        </w:rPr>
        <w:t xml:space="preserve">  </w:t>
      </w:r>
      <w:r w:rsidRPr="000872D8">
        <w:rPr>
          <w:rFonts w:ascii="Times New Roman" w:hAnsi="Times New Roman" w:cs="Times New Roman"/>
          <w:sz w:val="28"/>
          <w:szCs w:val="28"/>
        </w:rPr>
        <w:t>№</w:t>
      </w:r>
      <w:r w:rsidR="00621465" w:rsidRPr="000872D8">
        <w:rPr>
          <w:rFonts w:ascii="Times New Roman" w:hAnsi="Times New Roman" w:cs="Times New Roman"/>
          <w:sz w:val="28"/>
          <w:szCs w:val="28"/>
        </w:rPr>
        <w:t xml:space="preserve"> </w:t>
      </w:r>
      <w:r w:rsidR="00120FC3">
        <w:rPr>
          <w:rFonts w:ascii="Times New Roman" w:hAnsi="Times New Roman" w:cs="Times New Roman"/>
          <w:sz w:val="28"/>
          <w:szCs w:val="28"/>
        </w:rPr>
        <w:t xml:space="preserve">  </w:t>
      </w:r>
      <w:r w:rsidR="00120FC3" w:rsidRPr="00120FC3">
        <w:rPr>
          <w:rFonts w:ascii="Times New Roman" w:hAnsi="Times New Roman" w:cs="Times New Roman"/>
          <w:sz w:val="28"/>
          <w:szCs w:val="28"/>
          <w:u w:val="single"/>
        </w:rPr>
        <w:t>196</w:t>
      </w:r>
    </w:p>
    <w:p w:rsidR="009F07B8" w:rsidRDefault="004D6466" w:rsidP="009F07B8">
      <w:pPr>
        <w:spacing w:after="0" w:line="240" w:lineRule="auto"/>
        <w:ind w:left="4536"/>
        <w:jc w:val="center"/>
        <w:rPr>
          <w:rFonts w:ascii="Times New Roman" w:eastAsia="Times New Roman" w:hAnsi="Times New Roman" w:cs="Times New Roman"/>
          <w:bCs/>
          <w:sz w:val="28"/>
          <w:szCs w:val="28"/>
        </w:rPr>
      </w:pPr>
      <w:r w:rsidRPr="00B21ABD">
        <w:rPr>
          <w:rFonts w:ascii="Times New Roman" w:eastAsia="Times New Roman" w:hAnsi="Times New Roman" w:cs="Times New Roman"/>
          <w:bCs/>
          <w:color w:val="000000"/>
          <w:sz w:val="28"/>
          <w:szCs w:val="28"/>
        </w:rPr>
        <w:t>«</w:t>
      </w:r>
      <w:r w:rsidRPr="00B21ABD">
        <w:rPr>
          <w:rFonts w:ascii="Times New Roman" w:eastAsia="Times New Roman" w:hAnsi="Times New Roman" w:cs="Times New Roman"/>
          <w:bCs/>
          <w:sz w:val="28"/>
          <w:szCs w:val="28"/>
        </w:rPr>
        <w:t>О внесении изменений в приказ</w:t>
      </w:r>
    </w:p>
    <w:p w:rsidR="009F07B8" w:rsidRDefault="004D6466" w:rsidP="009F07B8">
      <w:pPr>
        <w:spacing w:after="0" w:line="240" w:lineRule="auto"/>
        <w:ind w:left="4536"/>
        <w:jc w:val="center"/>
        <w:rPr>
          <w:rFonts w:ascii="Times New Roman" w:eastAsia="Times New Roman" w:hAnsi="Times New Roman" w:cs="Times New Roman"/>
          <w:color w:val="000000"/>
          <w:sz w:val="28"/>
          <w:szCs w:val="28"/>
          <w:lang w:eastAsia="ru-RU"/>
        </w:rPr>
      </w:pPr>
      <w:r w:rsidRPr="00B21ABD">
        <w:rPr>
          <w:rFonts w:ascii="Times New Roman" w:eastAsia="Times New Roman" w:hAnsi="Times New Roman" w:cs="Times New Roman"/>
          <w:bCs/>
          <w:sz w:val="28"/>
          <w:szCs w:val="28"/>
        </w:rPr>
        <w:t xml:space="preserve">директора департамента финансов администрации муниципального образования город Краснодар </w:t>
      </w:r>
      <w:r w:rsidRPr="00B21ABD">
        <w:rPr>
          <w:rFonts w:ascii="Times New Roman" w:eastAsia="Times New Roman" w:hAnsi="Times New Roman" w:cs="Times New Roman"/>
          <w:color w:val="000000"/>
          <w:sz w:val="28"/>
          <w:szCs w:val="28"/>
          <w:lang w:eastAsia="ru-RU"/>
        </w:rPr>
        <w:t>от 28.08.2017 № 172</w:t>
      </w:r>
    </w:p>
    <w:p w:rsidR="0000122D" w:rsidRDefault="004D6466" w:rsidP="009F07B8">
      <w:pPr>
        <w:spacing w:after="0" w:line="240" w:lineRule="auto"/>
        <w:ind w:left="4536"/>
        <w:jc w:val="center"/>
        <w:rPr>
          <w:rFonts w:ascii="Times New Roman" w:hAnsi="Times New Roman" w:cs="Times New Roman"/>
          <w:sz w:val="28"/>
          <w:szCs w:val="28"/>
        </w:rPr>
      </w:pPr>
      <w:r w:rsidRPr="00B21ABD">
        <w:rPr>
          <w:rFonts w:ascii="Times New Roman" w:eastAsia="Times New Roman" w:hAnsi="Times New Roman" w:cs="Times New Roman"/>
          <w:bCs/>
          <w:sz w:val="28"/>
          <w:szCs w:val="28"/>
        </w:rPr>
        <w:t xml:space="preserve">«Об утверждении Порядка </w:t>
      </w:r>
      <w:r w:rsidRPr="00B21ABD">
        <w:rPr>
          <w:rFonts w:ascii="Times New Roman" w:hAnsi="Times New Roman" w:cs="Times New Roman"/>
          <w:sz w:val="28"/>
          <w:szCs w:val="28"/>
        </w:rPr>
        <w:t>учёта бюджетных</w:t>
      </w:r>
      <w:r w:rsidR="0000122D">
        <w:rPr>
          <w:rFonts w:ascii="Times New Roman" w:hAnsi="Times New Roman" w:cs="Times New Roman"/>
          <w:sz w:val="28"/>
          <w:szCs w:val="28"/>
        </w:rPr>
        <w:t xml:space="preserve"> и денежных</w:t>
      </w:r>
      <w:r w:rsidRPr="00B21ABD">
        <w:rPr>
          <w:rFonts w:ascii="Times New Roman" w:hAnsi="Times New Roman" w:cs="Times New Roman"/>
          <w:sz w:val="28"/>
          <w:szCs w:val="28"/>
        </w:rPr>
        <w:t xml:space="preserve"> обязательств получателей средств местного бюджета (бюджета муниципального образования город </w:t>
      </w:r>
    </w:p>
    <w:p w:rsidR="0000122D" w:rsidRDefault="004D6466" w:rsidP="009F07B8">
      <w:pPr>
        <w:spacing w:after="0" w:line="240" w:lineRule="auto"/>
        <w:ind w:left="4536"/>
        <w:jc w:val="center"/>
        <w:rPr>
          <w:rFonts w:ascii="Times New Roman" w:hAnsi="Times New Roman" w:cs="Times New Roman"/>
          <w:sz w:val="28"/>
          <w:szCs w:val="28"/>
        </w:rPr>
      </w:pPr>
      <w:r w:rsidRPr="00B21ABD">
        <w:rPr>
          <w:rFonts w:ascii="Times New Roman" w:hAnsi="Times New Roman" w:cs="Times New Roman"/>
          <w:sz w:val="28"/>
          <w:szCs w:val="28"/>
        </w:rPr>
        <w:t>Краснодар) в</w:t>
      </w:r>
      <w:r w:rsidR="0000122D">
        <w:rPr>
          <w:rFonts w:ascii="Times New Roman" w:hAnsi="Times New Roman" w:cs="Times New Roman"/>
          <w:sz w:val="28"/>
          <w:szCs w:val="28"/>
        </w:rPr>
        <w:t xml:space="preserve"> </w:t>
      </w:r>
      <w:r w:rsidRPr="00B21ABD">
        <w:rPr>
          <w:rFonts w:ascii="Times New Roman" w:hAnsi="Times New Roman" w:cs="Times New Roman"/>
          <w:sz w:val="28"/>
          <w:szCs w:val="28"/>
        </w:rPr>
        <w:t xml:space="preserve">департаменте финансов </w:t>
      </w:r>
    </w:p>
    <w:p w:rsidR="0000122D" w:rsidRDefault="004D6466" w:rsidP="009F07B8">
      <w:pPr>
        <w:spacing w:after="0" w:line="240" w:lineRule="auto"/>
        <w:ind w:left="4536"/>
        <w:jc w:val="center"/>
        <w:rPr>
          <w:rFonts w:ascii="Times New Roman" w:eastAsia="Times New Roman" w:hAnsi="Times New Roman" w:cs="Times New Roman"/>
          <w:bCs/>
          <w:sz w:val="28"/>
          <w:szCs w:val="28"/>
        </w:rPr>
      </w:pPr>
      <w:r w:rsidRPr="00B21ABD">
        <w:rPr>
          <w:rFonts w:ascii="Times New Roman" w:hAnsi="Times New Roman" w:cs="Times New Roman"/>
          <w:sz w:val="28"/>
          <w:szCs w:val="28"/>
        </w:rPr>
        <w:t>администрации муниципального образования город</w:t>
      </w:r>
      <w:r w:rsidR="009F07B8">
        <w:rPr>
          <w:rFonts w:ascii="Times New Roman" w:hAnsi="Times New Roman" w:cs="Times New Roman"/>
          <w:sz w:val="28"/>
          <w:szCs w:val="28"/>
        </w:rPr>
        <w:t xml:space="preserve"> </w:t>
      </w:r>
      <w:r w:rsidRPr="00B21ABD">
        <w:rPr>
          <w:rFonts w:ascii="Times New Roman" w:hAnsi="Times New Roman" w:cs="Times New Roman"/>
          <w:sz w:val="28"/>
          <w:szCs w:val="28"/>
        </w:rPr>
        <w:t xml:space="preserve">Краснодар» и признании утратившим силу приказа </w:t>
      </w:r>
      <w:r w:rsidRPr="00B21ABD">
        <w:rPr>
          <w:rFonts w:ascii="Times New Roman" w:eastAsia="Times New Roman" w:hAnsi="Times New Roman" w:cs="Times New Roman"/>
          <w:bCs/>
          <w:sz w:val="28"/>
          <w:szCs w:val="28"/>
        </w:rPr>
        <w:t xml:space="preserve">директора </w:t>
      </w:r>
    </w:p>
    <w:p w:rsidR="0000122D" w:rsidRDefault="004D6466" w:rsidP="009F07B8">
      <w:pPr>
        <w:spacing w:after="0" w:line="240" w:lineRule="auto"/>
        <w:ind w:left="4536"/>
        <w:jc w:val="center"/>
        <w:rPr>
          <w:rFonts w:ascii="Times New Roman" w:eastAsia="Times New Roman" w:hAnsi="Times New Roman" w:cs="Times New Roman"/>
          <w:bCs/>
          <w:sz w:val="28"/>
          <w:szCs w:val="28"/>
        </w:rPr>
      </w:pPr>
      <w:r w:rsidRPr="00B21ABD">
        <w:rPr>
          <w:rFonts w:ascii="Times New Roman" w:eastAsia="Times New Roman" w:hAnsi="Times New Roman" w:cs="Times New Roman"/>
          <w:bCs/>
          <w:sz w:val="28"/>
          <w:szCs w:val="28"/>
        </w:rPr>
        <w:t xml:space="preserve">департамента финансов администрации муниципального образования </w:t>
      </w:r>
    </w:p>
    <w:p w:rsidR="009F07B8" w:rsidRDefault="004D6466" w:rsidP="009F07B8">
      <w:pPr>
        <w:spacing w:after="0" w:line="240" w:lineRule="auto"/>
        <w:ind w:left="4536"/>
        <w:jc w:val="center"/>
        <w:rPr>
          <w:rFonts w:ascii="Times New Roman" w:eastAsia="Times New Roman" w:hAnsi="Times New Roman" w:cs="Times New Roman"/>
          <w:color w:val="000000"/>
          <w:sz w:val="28"/>
          <w:szCs w:val="28"/>
          <w:lang w:eastAsia="ru-RU"/>
        </w:rPr>
      </w:pPr>
      <w:r w:rsidRPr="00B21ABD">
        <w:rPr>
          <w:rFonts w:ascii="Times New Roman" w:eastAsia="Times New Roman" w:hAnsi="Times New Roman" w:cs="Times New Roman"/>
          <w:bCs/>
          <w:sz w:val="28"/>
          <w:szCs w:val="28"/>
        </w:rPr>
        <w:t xml:space="preserve">город Краснодар </w:t>
      </w:r>
      <w:r w:rsidRPr="00B21ABD">
        <w:rPr>
          <w:rFonts w:ascii="Times New Roman" w:eastAsia="Times New Roman" w:hAnsi="Times New Roman" w:cs="Times New Roman"/>
          <w:color w:val="000000"/>
          <w:sz w:val="28"/>
          <w:szCs w:val="28"/>
          <w:lang w:eastAsia="ru-RU"/>
        </w:rPr>
        <w:t>от 28.08.2017</w:t>
      </w:r>
    </w:p>
    <w:p w:rsidR="0000122D" w:rsidRDefault="004D6466" w:rsidP="009F07B8">
      <w:pPr>
        <w:spacing w:after="0" w:line="240" w:lineRule="auto"/>
        <w:ind w:left="4536"/>
        <w:jc w:val="center"/>
        <w:rPr>
          <w:rFonts w:ascii="Times New Roman" w:eastAsia="Times New Roman" w:hAnsi="Times New Roman" w:cs="Times New Roman"/>
          <w:color w:val="000000"/>
          <w:sz w:val="28"/>
          <w:szCs w:val="28"/>
          <w:lang w:eastAsia="ru-RU"/>
        </w:rPr>
      </w:pPr>
      <w:r w:rsidRPr="00B21ABD">
        <w:rPr>
          <w:rFonts w:ascii="Times New Roman" w:eastAsia="Times New Roman" w:hAnsi="Times New Roman" w:cs="Times New Roman"/>
          <w:color w:val="000000"/>
          <w:sz w:val="28"/>
          <w:szCs w:val="28"/>
          <w:lang w:eastAsia="ru-RU"/>
        </w:rPr>
        <w:t>№ 173 «Об утверждении Порядка взаимодействия отделов департамента финансов администрации муниципального</w:t>
      </w:r>
      <w:r w:rsidR="009F07B8">
        <w:rPr>
          <w:rFonts w:ascii="Times New Roman" w:eastAsia="Times New Roman" w:hAnsi="Times New Roman" w:cs="Times New Roman"/>
          <w:color w:val="000000"/>
          <w:sz w:val="28"/>
          <w:szCs w:val="28"/>
          <w:lang w:eastAsia="ru-RU"/>
        </w:rPr>
        <w:t xml:space="preserve"> </w:t>
      </w:r>
    </w:p>
    <w:p w:rsidR="005910C0" w:rsidRPr="00B21ABD" w:rsidRDefault="009F07B8" w:rsidP="009F07B8">
      <w:pPr>
        <w:spacing w:after="0" w:line="240" w:lineRule="auto"/>
        <w:ind w:left="4536"/>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w:t>
      </w:r>
      <w:r w:rsidR="004D6466" w:rsidRPr="00B21ABD">
        <w:rPr>
          <w:rFonts w:ascii="Times New Roman" w:eastAsia="Times New Roman" w:hAnsi="Times New Roman" w:cs="Times New Roman"/>
          <w:color w:val="000000"/>
          <w:sz w:val="28"/>
          <w:szCs w:val="28"/>
          <w:lang w:eastAsia="ru-RU"/>
        </w:rPr>
        <w:t>бразования город Краснодар при</w:t>
      </w:r>
      <w:r>
        <w:rPr>
          <w:rFonts w:ascii="Times New Roman" w:eastAsia="Times New Roman" w:hAnsi="Times New Roman" w:cs="Times New Roman"/>
          <w:color w:val="000000"/>
          <w:sz w:val="28"/>
          <w:szCs w:val="28"/>
          <w:lang w:eastAsia="ru-RU"/>
        </w:rPr>
        <w:t xml:space="preserve"> </w:t>
      </w:r>
      <w:r w:rsidR="004D6466" w:rsidRPr="00B21ABD">
        <w:rPr>
          <w:rFonts w:ascii="Times New Roman" w:eastAsia="Times New Roman" w:hAnsi="Times New Roman" w:cs="Times New Roman"/>
          <w:color w:val="000000"/>
          <w:sz w:val="28"/>
          <w:szCs w:val="28"/>
          <w:lang w:eastAsia="ru-RU"/>
        </w:rPr>
        <w:t>осуществлении  учёта бюджетных и</w:t>
      </w:r>
      <w:r>
        <w:rPr>
          <w:rFonts w:ascii="Times New Roman" w:eastAsia="Times New Roman" w:hAnsi="Times New Roman" w:cs="Times New Roman"/>
          <w:color w:val="000000"/>
          <w:sz w:val="28"/>
          <w:szCs w:val="28"/>
          <w:lang w:eastAsia="ru-RU"/>
        </w:rPr>
        <w:t xml:space="preserve"> </w:t>
      </w:r>
      <w:r w:rsidR="004D6466" w:rsidRPr="00B21ABD">
        <w:rPr>
          <w:rFonts w:ascii="Times New Roman" w:eastAsia="Times New Roman" w:hAnsi="Times New Roman" w:cs="Times New Roman"/>
          <w:color w:val="000000"/>
          <w:sz w:val="28"/>
          <w:szCs w:val="28"/>
          <w:lang w:eastAsia="ru-RU"/>
        </w:rPr>
        <w:t>денежных обязательств получателей средств местного бюджета (бюджета муниципального образования город Краснодар)»</w:t>
      </w:r>
    </w:p>
    <w:p w:rsidR="009A0B34" w:rsidRPr="00B21ABD" w:rsidRDefault="009A0B34" w:rsidP="004501AD">
      <w:pPr>
        <w:spacing w:after="0" w:line="240" w:lineRule="auto"/>
        <w:ind w:left="4536"/>
        <w:jc w:val="center"/>
        <w:rPr>
          <w:rFonts w:ascii="Times New Roman" w:hAnsi="Times New Roman" w:cs="Times New Roman"/>
          <w:sz w:val="28"/>
          <w:szCs w:val="28"/>
        </w:rPr>
      </w:pPr>
    </w:p>
    <w:p w:rsidR="009A0B34" w:rsidRPr="009A0B34" w:rsidRDefault="009A0B34" w:rsidP="009A0B34">
      <w:pPr>
        <w:spacing w:after="0" w:line="240" w:lineRule="auto"/>
        <w:ind w:left="4536"/>
        <w:jc w:val="center"/>
        <w:rPr>
          <w:rFonts w:ascii="Times New Roman" w:hAnsi="Times New Roman" w:cs="Times New Roman"/>
          <w:sz w:val="28"/>
          <w:szCs w:val="28"/>
        </w:rPr>
      </w:pPr>
      <w:r w:rsidRPr="009A0B34">
        <w:rPr>
          <w:rFonts w:ascii="Times New Roman" w:hAnsi="Times New Roman" w:cs="Times New Roman"/>
          <w:sz w:val="28"/>
          <w:szCs w:val="28"/>
        </w:rPr>
        <w:t>«ПРИЛОЖЕНИЕ</w:t>
      </w:r>
    </w:p>
    <w:p w:rsidR="009A0B34" w:rsidRPr="009A0B34" w:rsidRDefault="009A0B34" w:rsidP="009A0B34">
      <w:pPr>
        <w:spacing w:after="0" w:line="240" w:lineRule="auto"/>
        <w:ind w:left="4536"/>
        <w:jc w:val="center"/>
        <w:rPr>
          <w:rFonts w:ascii="Times New Roman" w:hAnsi="Times New Roman" w:cs="Times New Roman"/>
          <w:sz w:val="28"/>
          <w:szCs w:val="28"/>
        </w:rPr>
      </w:pPr>
      <w:r w:rsidRPr="009A0B34">
        <w:rPr>
          <w:rFonts w:ascii="Times New Roman" w:hAnsi="Times New Roman" w:cs="Times New Roman"/>
          <w:sz w:val="28"/>
          <w:szCs w:val="28"/>
        </w:rPr>
        <w:t xml:space="preserve">к приказу директора департамента </w:t>
      </w:r>
    </w:p>
    <w:p w:rsidR="009A0B34" w:rsidRPr="009A0B34" w:rsidRDefault="009A0B34" w:rsidP="009A0B34">
      <w:pPr>
        <w:spacing w:after="0" w:line="240" w:lineRule="auto"/>
        <w:ind w:left="4536"/>
        <w:jc w:val="center"/>
        <w:rPr>
          <w:rFonts w:ascii="Times New Roman" w:hAnsi="Times New Roman" w:cs="Times New Roman"/>
          <w:sz w:val="28"/>
          <w:szCs w:val="28"/>
        </w:rPr>
      </w:pPr>
      <w:r w:rsidRPr="009A0B34">
        <w:rPr>
          <w:rFonts w:ascii="Times New Roman" w:hAnsi="Times New Roman" w:cs="Times New Roman"/>
          <w:sz w:val="28"/>
          <w:szCs w:val="28"/>
        </w:rPr>
        <w:t xml:space="preserve">финансов администрации муниципального образования город Краснодар </w:t>
      </w:r>
    </w:p>
    <w:p w:rsidR="009A0B34" w:rsidRPr="009A0B34" w:rsidRDefault="009A0B34" w:rsidP="009A0B34">
      <w:pPr>
        <w:spacing w:after="0" w:line="240" w:lineRule="auto"/>
        <w:ind w:left="4536"/>
        <w:jc w:val="center"/>
        <w:rPr>
          <w:rFonts w:ascii="Times New Roman" w:hAnsi="Times New Roman" w:cs="Times New Roman"/>
          <w:sz w:val="28"/>
          <w:szCs w:val="28"/>
        </w:rPr>
      </w:pPr>
      <w:r w:rsidRPr="009A0B34">
        <w:rPr>
          <w:rFonts w:ascii="Times New Roman" w:hAnsi="Times New Roman" w:cs="Times New Roman"/>
          <w:sz w:val="28"/>
          <w:szCs w:val="28"/>
        </w:rPr>
        <w:t xml:space="preserve">от  </w:t>
      </w:r>
      <w:r w:rsidRPr="009E4871">
        <w:rPr>
          <w:rFonts w:ascii="Times New Roman" w:hAnsi="Times New Roman" w:cs="Times New Roman"/>
          <w:sz w:val="28"/>
          <w:szCs w:val="28"/>
        </w:rPr>
        <w:t xml:space="preserve">  28.08.2017   </w:t>
      </w:r>
      <w:r w:rsidRPr="009A0B34">
        <w:rPr>
          <w:rFonts w:ascii="Times New Roman" w:hAnsi="Times New Roman" w:cs="Times New Roman"/>
          <w:sz w:val="28"/>
          <w:szCs w:val="28"/>
        </w:rPr>
        <w:t xml:space="preserve">№  </w:t>
      </w:r>
      <w:r w:rsidRPr="009E4871">
        <w:rPr>
          <w:rFonts w:ascii="Times New Roman" w:hAnsi="Times New Roman" w:cs="Times New Roman"/>
          <w:sz w:val="28"/>
          <w:szCs w:val="28"/>
        </w:rPr>
        <w:t>172</w:t>
      </w:r>
    </w:p>
    <w:p w:rsidR="009A0B34" w:rsidRDefault="009A0B34" w:rsidP="009A0B34">
      <w:pPr>
        <w:spacing w:after="0" w:line="240" w:lineRule="auto"/>
        <w:ind w:left="4248" w:firstLine="708"/>
        <w:jc w:val="center"/>
        <w:rPr>
          <w:rFonts w:ascii="Times New Roman" w:eastAsia="Times New Roman" w:hAnsi="Times New Roman" w:cs="Times New Roman"/>
          <w:bCs/>
          <w:sz w:val="28"/>
          <w:szCs w:val="28"/>
        </w:rPr>
      </w:pPr>
      <w:r w:rsidRPr="009A0B34">
        <w:rPr>
          <w:rFonts w:ascii="Times New Roman" w:hAnsi="Times New Roman" w:cs="Times New Roman"/>
          <w:sz w:val="28"/>
          <w:szCs w:val="28"/>
        </w:rPr>
        <w:t>«</w:t>
      </w:r>
      <w:r w:rsidRPr="009A0B34">
        <w:rPr>
          <w:rFonts w:ascii="Times New Roman" w:eastAsia="Times New Roman" w:hAnsi="Times New Roman" w:cs="Times New Roman"/>
          <w:bCs/>
          <w:sz w:val="28"/>
          <w:szCs w:val="28"/>
        </w:rPr>
        <w:t xml:space="preserve">Об утверждении Порядка учёта </w:t>
      </w:r>
    </w:p>
    <w:p w:rsidR="009A0B34" w:rsidRDefault="009A0B34" w:rsidP="009A0B34">
      <w:pPr>
        <w:spacing w:after="0" w:line="240" w:lineRule="auto"/>
        <w:ind w:left="4248" w:firstLine="708"/>
        <w:jc w:val="center"/>
        <w:rPr>
          <w:rFonts w:ascii="Times New Roman" w:hAnsi="Times New Roman" w:cs="Times New Roman"/>
          <w:sz w:val="28"/>
          <w:szCs w:val="28"/>
        </w:rPr>
      </w:pPr>
      <w:r w:rsidRPr="009A0B34">
        <w:rPr>
          <w:rFonts w:ascii="Times New Roman" w:eastAsia="Times New Roman" w:hAnsi="Times New Roman" w:cs="Times New Roman"/>
          <w:bCs/>
          <w:sz w:val="28"/>
          <w:szCs w:val="28"/>
        </w:rPr>
        <w:t xml:space="preserve">бюджетных </w:t>
      </w:r>
      <w:r w:rsidRPr="009A0B34">
        <w:rPr>
          <w:rFonts w:ascii="Times New Roman" w:hAnsi="Times New Roman" w:cs="Times New Roman"/>
          <w:sz w:val="28"/>
          <w:szCs w:val="28"/>
        </w:rPr>
        <w:t xml:space="preserve">обязательств получателей средств местного </w:t>
      </w:r>
      <w:bookmarkStart w:id="0" w:name="_GoBack"/>
      <w:bookmarkEnd w:id="0"/>
      <w:r w:rsidRPr="009A0B34">
        <w:rPr>
          <w:rFonts w:ascii="Times New Roman" w:hAnsi="Times New Roman" w:cs="Times New Roman"/>
          <w:sz w:val="28"/>
          <w:szCs w:val="28"/>
        </w:rPr>
        <w:t xml:space="preserve"> бюджета (бюджета </w:t>
      </w:r>
    </w:p>
    <w:p w:rsidR="009A0B34" w:rsidRDefault="009A0B34" w:rsidP="009A0B34">
      <w:pPr>
        <w:spacing w:after="0" w:line="240" w:lineRule="auto"/>
        <w:ind w:left="4248" w:firstLine="708"/>
        <w:jc w:val="center"/>
        <w:rPr>
          <w:rFonts w:ascii="Times New Roman" w:hAnsi="Times New Roman" w:cs="Times New Roman"/>
          <w:sz w:val="28"/>
          <w:szCs w:val="28"/>
        </w:rPr>
      </w:pPr>
      <w:r w:rsidRPr="009A0B34">
        <w:rPr>
          <w:rFonts w:ascii="Times New Roman" w:hAnsi="Times New Roman" w:cs="Times New Roman"/>
          <w:sz w:val="28"/>
          <w:szCs w:val="28"/>
        </w:rPr>
        <w:t>муниципального образования город Краснодар)</w:t>
      </w:r>
      <w:r>
        <w:rPr>
          <w:rFonts w:ascii="Times New Roman" w:hAnsi="Times New Roman" w:cs="Times New Roman"/>
          <w:sz w:val="28"/>
          <w:szCs w:val="28"/>
        </w:rPr>
        <w:t xml:space="preserve"> </w:t>
      </w:r>
      <w:r w:rsidRPr="009A0B34">
        <w:rPr>
          <w:rFonts w:ascii="Times New Roman" w:hAnsi="Times New Roman" w:cs="Times New Roman"/>
          <w:sz w:val="28"/>
          <w:szCs w:val="28"/>
        </w:rPr>
        <w:t xml:space="preserve">в департаменте  финансов </w:t>
      </w:r>
    </w:p>
    <w:p w:rsidR="009A0B34" w:rsidRDefault="009A0B34" w:rsidP="009A0B34">
      <w:pPr>
        <w:spacing w:after="0" w:line="240" w:lineRule="auto"/>
        <w:ind w:left="4248" w:firstLine="708"/>
        <w:jc w:val="center"/>
        <w:rPr>
          <w:rFonts w:ascii="Times New Roman" w:eastAsia="Times New Roman" w:hAnsi="Times New Roman" w:cs="Times New Roman"/>
          <w:bCs/>
          <w:sz w:val="28"/>
          <w:szCs w:val="28"/>
        </w:rPr>
      </w:pPr>
      <w:r w:rsidRPr="009A0B34">
        <w:rPr>
          <w:rFonts w:ascii="Times New Roman" w:eastAsia="Times New Roman" w:hAnsi="Times New Roman" w:cs="Times New Roman"/>
          <w:bCs/>
          <w:sz w:val="28"/>
          <w:szCs w:val="28"/>
        </w:rPr>
        <w:t xml:space="preserve">администрации муниципального </w:t>
      </w:r>
    </w:p>
    <w:p w:rsidR="009A0B34" w:rsidRPr="009A0B34" w:rsidRDefault="009A0B34" w:rsidP="009A0B34">
      <w:pPr>
        <w:spacing w:after="0" w:line="240" w:lineRule="auto"/>
        <w:ind w:left="4248" w:firstLine="708"/>
        <w:jc w:val="center"/>
        <w:rPr>
          <w:rFonts w:ascii="Times New Roman" w:hAnsi="Times New Roman" w:cs="Times New Roman"/>
          <w:sz w:val="28"/>
          <w:szCs w:val="28"/>
        </w:rPr>
      </w:pPr>
      <w:r w:rsidRPr="009A0B34">
        <w:rPr>
          <w:rFonts w:ascii="Times New Roman" w:eastAsia="Times New Roman" w:hAnsi="Times New Roman" w:cs="Times New Roman"/>
          <w:bCs/>
          <w:sz w:val="28"/>
          <w:szCs w:val="28"/>
        </w:rPr>
        <w:t>образования город Краснодар</w:t>
      </w:r>
      <w:r w:rsidRPr="009A0B34">
        <w:rPr>
          <w:rFonts w:ascii="Times New Roman" w:hAnsi="Times New Roman" w:cs="Times New Roman"/>
          <w:sz w:val="28"/>
          <w:szCs w:val="28"/>
        </w:rPr>
        <w:t>»</w:t>
      </w:r>
    </w:p>
    <w:p w:rsidR="005910C0" w:rsidRPr="000872D8" w:rsidRDefault="005910C0" w:rsidP="005910C0">
      <w:pPr>
        <w:spacing w:after="0" w:line="240" w:lineRule="auto"/>
        <w:ind w:firstLine="737"/>
        <w:jc w:val="center"/>
        <w:rPr>
          <w:rFonts w:ascii="Times New Roman" w:hAnsi="Times New Roman" w:cs="Times New Roman"/>
          <w:sz w:val="28"/>
          <w:szCs w:val="28"/>
        </w:rPr>
      </w:pPr>
    </w:p>
    <w:p w:rsidR="00B21ABD" w:rsidRDefault="00B21ABD" w:rsidP="005910C0">
      <w:pPr>
        <w:spacing w:after="0" w:line="240" w:lineRule="auto"/>
        <w:ind w:firstLine="737"/>
        <w:jc w:val="center"/>
        <w:rPr>
          <w:rFonts w:ascii="Times New Roman" w:hAnsi="Times New Roman" w:cs="Times New Roman"/>
          <w:sz w:val="28"/>
          <w:szCs w:val="28"/>
        </w:rPr>
      </w:pPr>
    </w:p>
    <w:p w:rsidR="00534D67" w:rsidRDefault="00534D67" w:rsidP="005910C0">
      <w:pPr>
        <w:spacing w:after="0" w:line="240" w:lineRule="auto"/>
        <w:ind w:firstLine="737"/>
        <w:jc w:val="center"/>
        <w:rPr>
          <w:rFonts w:ascii="Times New Roman" w:hAnsi="Times New Roman" w:cs="Times New Roman"/>
          <w:sz w:val="28"/>
          <w:szCs w:val="28"/>
        </w:rPr>
      </w:pPr>
    </w:p>
    <w:p w:rsidR="005910C0" w:rsidRPr="001A79F3" w:rsidRDefault="005910C0" w:rsidP="005910C0">
      <w:pPr>
        <w:spacing w:after="0" w:line="240" w:lineRule="auto"/>
        <w:ind w:firstLine="737"/>
        <w:jc w:val="center"/>
        <w:rPr>
          <w:rFonts w:ascii="Times New Roman" w:hAnsi="Times New Roman" w:cs="Times New Roman"/>
          <w:sz w:val="28"/>
          <w:szCs w:val="28"/>
        </w:rPr>
      </w:pPr>
      <w:r w:rsidRPr="001A79F3">
        <w:rPr>
          <w:rFonts w:ascii="Times New Roman" w:hAnsi="Times New Roman" w:cs="Times New Roman"/>
          <w:sz w:val="28"/>
          <w:szCs w:val="28"/>
        </w:rPr>
        <w:t>Порядок</w:t>
      </w:r>
    </w:p>
    <w:p w:rsidR="00C35348" w:rsidRPr="001A79F3" w:rsidRDefault="005910C0" w:rsidP="00C35348">
      <w:pPr>
        <w:spacing w:after="0" w:line="240" w:lineRule="auto"/>
        <w:jc w:val="center"/>
        <w:rPr>
          <w:rFonts w:ascii="Times New Roman" w:hAnsi="Times New Roman" w:cs="Times New Roman"/>
          <w:sz w:val="28"/>
          <w:szCs w:val="28"/>
        </w:rPr>
      </w:pPr>
      <w:r w:rsidRPr="001A79F3">
        <w:rPr>
          <w:rFonts w:ascii="Times New Roman" w:hAnsi="Times New Roman" w:cs="Times New Roman"/>
          <w:sz w:val="28"/>
          <w:szCs w:val="28"/>
        </w:rPr>
        <w:t xml:space="preserve">учёта бюджетных </w:t>
      </w:r>
      <w:r w:rsidR="001A79F3" w:rsidRPr="001A79F3">
        <w:rPr>
          <w:rFonts w:ascii="Times New Roman" w:hAnsi="Times New Roman" w:cs="Times New Roman"/>
          <w:sz w:val="28"/>
          <w:szCs w:val="28"/>
        </w:rPr>
        <w:t xml:space="preserve"> </w:t>
      </w:r>
      <w:r w:rsidR="00621465" w:rsidRPr="001A79F3">
        <w:rPr>
          <w:rFonts w:ascii="Times New Roman" w:hAnsi="Times New Roman" w:cs="Times New Roman"/>
          <w:sz w:val="28"/>
          <w:szCs w:val="28"/>
        </w:rPr>
        <w:t xml:space="preserve"> </w:t>
      </w:r>
      <w:r w:rsidRPr="001A79F3">
        <w:rPr>
          <w:rFonts w:ascii="Times New Roman" w:hAnsi="Times New Roman" w:cs="Times New Roman"/>
          <w:sz w:val="28"/>
          <w:szCs w:val="28"/>
        </w:rPr>
        <w:t xml:space="preserve">обязательств </w:t>
      </w:r>
      <w:r w:rsidR="001562E5" w:rsidRPr="001A79F3">
        <w:rPr>
          <w:rFonts w:ascii="Times New Roman" w:hAnsi="Times New Roman" w:cs="Times New Roman"/>
          <w:sz w:val="28"/>
          <w:szCs w:val="28"/>
        </w:rPr>
        <w:t>получател</w:t>
      </w:r>
      <w:r w:rsidRPr="001A79F3">
        <w:rPr>
          <w:rFonts w:ascii="Times New Roman" w:hAnsi="Times New Roman" w:cs="Times New Roman"/>
          <w:sz w:val="28"/>
          <w:szCs w:val="28"/>
        </w:rPr>
        <w:t>ей средств местного</w:t>
      </w:r>
    </w:p>
    <w:p w:rsidR="00C35348" w:rsidRPr="001A79F3" w:rsidRDefault="005910C0" w:rsidP="00C35348">
      <w:pPr>
        <w:spacing w:after="0" w:line="240" w:lineRule="auto"/>
        <w:jc w:val="center"/>
        <w:rPr>
          <w:rFonts w:ascii="Times New Roman" w:hAnsi="Times New Roman" w:cs="Times New Roman"/>
          <w:sz w:val="28"/>
          <w:szCs w:val="28"/>
        </w:rPr>
      </w:pPr>
      <w:r w:rsidRPr="001A79F3">
        <w:rPr>
          <w:rFonts w:ascii="Times New Roman" w:hAnsi="Times New Roman" w:cs="Times New Roman"/>
          <w:sz w:val="28"/>
          <w:szCs w:val="28"/>
        </w:rPr>
        <w:t xml:space="preserve"> бюджета (бюджета муниципального образования город Краснодар)</w:t>
      </w:r>
    </w:p>
    <w:p w:rsidR="00C35348" w:rsidRPr="001A79F3" w:rsidRDefault="00C35348" w:rsidP="00C35348">
      <w:pPr>
        <w:spacing w:after="0" w:line="240" w:lineRule="auto"/>
        <w:jc w:val="center"/>
        <w:rPr>
          <w:rFonts w:ascii="Times New Roman" w:hAnsi="Times New Roman" w:cs="Times New Roman"/>
          <w:sz w:val="28"/>
          <w:szCs w:val="28"/>
        </w:rPr>
      </w:pPr>
      <w:r w:rsidRPr="001A79F3">
        <w:rPr>
          <w:rFonts w:ascii="Times New Roman" w:hAnsi="Times New Roman" w:cs="Times New Roman"/>
          <w:sz w:val="28"/>
          <w:szCs w:val="28"/>
        </w:rPr>
        <w:t xml:space="preserve">в департаменте  финансов  администрации муниципального образования </w:t>
      </w:r>
    </w:p>
    <w:p w:rsidR="00C35348" w:rsidRPr="001A79F3" w:rsidRDefault="00C35348" w:rsidP="00C35348">
      <w:pPr>
        <w:spacing w:after="0" w:line="240" w:lineRule="auto"/>
        <w:jc w:val="center"/>
        <w:rPr>
          <w:rFonts w:ascii="Times New Roman" w:hAnsi="Times New Roman" w:cs="Times New Roman"/>
          <w:sz w:val="28"/>
          <w:szCs w:val="28"/>
        </w:rPr>
      </w:pPr>
      <w:r w:rsidRPr="001A79F3">
        <w:rPr>
          <w:rFonts w:ascii="Times New Roman" w:hAnsi="Times New Roman" w:cs="Times New Roman"/>
          <w:sz w:val="28"/>
          <w:szCs w:val="28"/>
        </w:rPr>
        <w:t>город Краснодар</w:t>
      </w:r>
    </w:p>
    <w:p w:rsidR="005910C0" w:rsidRPr="001A79F3" w:rsidRDefault="005910C0" w:rsidP="005910C0">
      <w:pPr>
        <w:spacing w:after="0" w:line="240" w:lineRule="auto"/>
        <w:ind w:firstLine="737"/>
        <w:jc w:val="both"/>
        <w:rPr>
          <w:rFonts w:ascii="Times New Roman" w:hAnsi="Times New Roman" w:cs="Times New Roman"/>
          <w:sz w:val="28"/>
          <w:szCs w:val="28"/>
        </w:rPr>
      </w:pPr>
    </w:p>
    <w:p w:rsidR="0097751C" w:rsidRPr="001A79F3" w:rsidRDefault="0097751C" w:rsidP="0097751C">
      <w:pPr>
        <w:autoSpaceDE w:val="0"/>
        <w:autoSpaceDN w:val="0"/>
        <w:adjustRightInd w:val="0"/>
        <w:spacing w:after="0" w:line="240" w:lineRule="auto"/>
        <w:ind w:firstLine="737"/>
        <w:jc w:val="center"/>
        <w:rPr>
          <w:rFonts w:ascii="Times New Roman" w:hAnsi="Times New Roman" w:cs="Times New Roman"/>
          <w:sz w:val="28"/>
          <w:szCs w:val="28"/>
        </w:rPr>
      </w:pPr>
    </w:p>
    <w:p w:rsidR="0097751C" w:rsidRPr="001A79F3" w:rsidRDefault="00445D09" w:rsidP="0097751C">
      <w:pPr>
        <w:autoSpaceDE w:val="0"/>
        <w:autoSpaceDN w:val="0"/>
        <w:adjustRightInd w:val="0"/>
        <w:spacing w:after="0" w:line="240" w:lineRule="auto"/>
        <w:ind w:firstLine="709"/>
        <w:jc w:val="center"/>
        <w:rPr>
          <w:rFonts w:ascii="Times New Roman" w:hAnsi="Times New Roman" w:cs="Times New Roman"/>
          <w:sz w:val="28"/>
          <w:szCs w:val="28"/>
        </w:rPr>
      </w:pPr>
      <w:r w:rsidRPr="001A79F3">
        <w:rPr>
          <w:rFonts w:ascii="Times New Roman" w:hAnsi="Times New Roman" w:cs="Times New Roman"/>
          <w:sz w:val="28"/>
          <w:szCs w:val="28"/>
        </w:rPr>
        <w:t xml:space="preserve"> </w:t>
      </w:r>
    </w:p>
    <w:p w:rsidR="0097751C" w:rsidRPr="001A79F3" w:rsidRDefault="0097751C" w:rsidP="0097751C">
      <w:pPr>
        <w:autoSpaceDE w:val="0"/>
        <w:autoSpaceDN w:val="0"/>
        <w:adjustRightInd w:val="0"/>
        <w:spacing w:after="0" w:line="240" w:lineRule="auto"/>
        <w:ind w:firstLine="709"/>
        <w:jc w:val="both"/>
        <w:rPr>
          <w:rFonts w:ascii="Times New Roman" w:hAnsi="Times New Roman" w:cs="Times New Roman"/>
          <w:sz w:val="28"/>
          <w:szCs w:val="28"/>
        </w:rPr>
      </w:pPr>
      <w:r w:rsidRPr="001A79F3">
        <w:rPr>
          <w:rFonts w:ascii="Times New Roman" w:hAnsi="Times New Roman" w:cs="Times New Roman"/>
          <w:sz w:val="28"/>
          <w:szCs w:val="28"/>
        </w:rPr>
        <w:t xml:space="preserve">1. Настоящий Порядок учёта бюджетных обязательств получателей средств местного бюджета (бюджета муниципального образования город Краснодар) (далее – Порядок) разработан в соответствии со </w:t>
      </w:r>
      <w:hyperlink r:id="rId8" w:history="1">
        <w:r w:rsidRPr="001A79F3">
          <w:rPr>
            <w:rFonts w:ascii="Times New Roman" w:hAnsi="Times New Roman" w:cs="Times New Roman"/>
            <w:sz w:val="28"/>
            <w:szCs w:val="28"/>
          </w:rPr>
          <w:t xml:space="preserve">статьёй </w:t>
        </w:r>
      </w:hyperlink>
      <w:hyperlink r:id="rId9" w:history="1">
        <w:r w:rsidRPr="001A79F3">
          <w:rPr>
            <w:rFonts w:ascii="Times New Roman" w:hAnsi="Times New Roman" w:cs="Times New Roman"/>
            <w:sz w:val="28"/>
            <w:szCs w:val="28"/>
          </w:rPr>
          <w:t>219</w:t>
        </w:r>
      </w:hyperlink>
      <w:r w:rsidRPr="001A79F3">
        <w:rPr>
          <w:rFonts w:ascii="Times New Roman" w:hAnsi="Times New Roman" w:cs="Times New Roman"/>
          <w:sz w:val="28"/>
          <w:szCs w:val="28"/>
        </w:rPr>
        <w:t xml:space="preserve"> Бюджетного кодекса Российской Федерации, Положением о бюджетном процессе в муниципальном образовании город Краснодар, утверждённым решением городской Думы Краснодара от 22.11.2007 № 32 п.2, и устанавливает порядок исполнения местного бюджета (бюджета муниципального образования город Краснодар)</w:t>
      </w:r>
      <w:r w:rsidR="00783A27" w:rsidRPr="001A79F3">
        <w:rPr>
          <w:rFonts w:ascii="Times New Roman" w:hAnsi="Times New Roman" w:cs="Times New Roman"/>
          <w:sz w:val="28"/>
          <w:szCs w:val="28"/>
        </w:rPr>
        <w:t xml:space="preserve"> (далее – местный бюджет)</w:t>
      </w:r>
      <w:r w:rsidRPr="001A79F3">
        <w:rPr>
          <w:rFonts w:ascii="Times New Roman" w:hAnsi="Times New Roman" w:cs="Times New Roman"/>
          <w:sz w:val="28"/>
          <w:szCs w:val="28"/>
        </w:rPr>
        <w:t xml:space="preserve"> по расходам в части учёта департаментом финансов администрации муниципального образования город Краснодар (далее – департамент финансов) бюджетных обязательств получателей средств местного бюджета.</w:t>
      </w:r>
    </w:p>
    <w:p w:rsidR="0097751C" w:rsidRPr="001A79F3" w:rsidRDefault="0097751C" w:rsidP="0097751C">
      <w:pPr>
        <w:autoSpaceDE w:val="0"/>
        <w:autoSpaceDN w:val="0"/>
        <w:adjustRightInd w:val="0"/>
        <w:spacing w:after="0" w:line="240" w:lineRule="auto"/>
        <w:ind w:firstLine="709"/>
        <w:jc w:val="both"/>
        <w:rPr>
          <w:rFonts w:ascii="Times New Roman" w:hAnsi="Times New Roman" w:cs="Times New Roman"/>
          <w:sz w:val="28"/>
          <w:szCs w:val="28"/>
        </w:rPr>
      </w:pPr>
      <w:r w:rsidRPr="001A79F3">
        <w:rPr>
          <w:rFonts w:ascii="Times New Roman" w:hAnsi="Times New Roman" w:cs="Times New Roman"/>
          <w:sz w:val="28"/>
          <w:szCs w:val="28"/>
        </w:rPr>
        <w:t xml:space="preserve">2. Учёту в департаменте финансов подлежат бюджетные обязательства, </w:t>
      </w:r>
      <w:r w:rsidR="00783A27" w:rsidRPr="001A79F3">
        <w:rPr>
          <w:rFonts w:ascii="Times New Roman" w:hAnsi="Times New Roman" w:cs="Times New Roman"/>
          <w:sz w:val="28"/>
          <w:szCs w:val="28"/>
        </w:rPr>
        <w:t xml:space="preserve">возникающие </w:t>
      </w:r>
      <w:r w:rsidRPr="001A79F3">
        <w:rPr>
          <w:rFonts w:ascii="Times New Roman" w:hAnsi="Times New Roman" w:cs="Times New Roman"/>
          <w:sz w:val="28"/>
          <w:szCs w:val="28"/>
        </w:rPr>
        <w:t>из муниципальных контрактов, иных договоров (соглашений), заключённых с физическими, юридическими лицами и индивидуальными предпринимателями, или в соответствии с нормативными правовыми актами, муниципальными правовыми актами, соглашениями.</w:t>
      </w:r>
    </w:p>
    <w:p w:rsidR="0097751C" w:rsidRDefault="0097751C" w:rsidP="0097751C">
      <w:pPr>
        <w:autoSpaceDE w:val="0"/>
        <w:autoSpaceDN w:val="0"/>
        <w:adjustRightInd w:val="0"/>
        <w:spacing w:after="0" w:line="240" w:lineRule="auto"/>
        <w:ind w:firstLine="709"/>
        <w:jc w:val="both"/>
        <w:rPr>
          <w:rFonts w:ascii="Times New Roman" w:hAnsi="Times New Roman" w:cs="Times New Roman"/>
          <w:sz w:val="28"/>
          <w:szCs w:val="28"/>
        </w:rPr>
      </w:pPr>
      <w:r w:rsidRPr="001A79F3">
        <w:rPr>
          <w:rFonts w:ascii="Times New Roman" w:hAnsi="Times New Roman" w:cs="Times New Roman"/>
          <w:sz w:val="28"/>
          <w:szCs w:val="28"/>
        </w:rPr>
        <w:t>Документы, являющиеся основани</w:t>
      </w:r>
      <w:r w:rsidR="00783A27" w:rsidRPr="001A79F3">
        <w:rPr>
          <w:rFonts w:ascii="Times New Roman" w:hAnsi="Times New Roman" w:cs="Times New Roman"/>
          <w:sz w:val="28"/>
          <w:szCs w:val="28"/>
        </w:rPr>
        <w:t>е</w:t>
      </w:r>
      <w:r w:rsidRPr="001A79F3">
        <w:rPr>
          <w:rFonts w:ascii="Times New Roman" w:hAnsi="Times New Roman" w:cs="Times New Roman"/>
          <w:sz w:val="28"/>
          <w:szCs w:val="28"/>
        </w:rPr>
        <w:t>м</w:t>
      </w:r>
      <w:r w:rsidR="00FE6F9E">
        <w:rPr>
          <w:rFonts w:ascii="Times New Roman" w:hAnsi="Times New Roman" w:cs="Times New Roman"/>
          <w:sz w:val="28"/>
          <w:szCs w:val="28"/>
        </w:rPr>
        <w:t xml:space="preserve"> (далее документ – основание)</w:t>
      </w:r>
      <w:r w:rsidRPr="001A79F3">
        <w:rPr>
          <w:rFonts w:ascii="Times New Roman" w:hAnsi="Times New Roman" w:cs="Times New Roman"/>
          <w:sz w:val="28"/>
          <w:szCs w:val="28"/>
        </w:rPr>
        <w:t xml:space="preserve"> для постановки на учёт в департаменте финансов бюджетных обязательств, приведены в приложении № 1 </w:t>
      </w:r>
      <w:r w:rsidR="000872D8" w:rsidRPr="001A79F3">
        <w:rPr>
          <w:rFonts w:ascii="Times New Roman" w:hAnsi="Times New Roman" w:cs="Times New Roman"/>
          <w:sz w:val="28"/>
          <w:szCs w:val="28"/>
        </w:rPr>
        <w:t xml:space="preserve">к настоящему Порядку </w:t>
      </w:r>
      <w:r w:rsidRPr="001A79F3">
        <w:rPr>
          <w:rFonts w:ascii="Times New Roman" w:hAnsi="Times New Roman" w:cs="Times New Roman"/>
          <w:sz w:val="28"/>
          <w:szCs w:val="28"/>
        </w:rPr>
        <w:t xml:space="preserve"> (далее – Перечень).</w:t>
      </w:r>
    </w:p>
    <w:p w:rsidR="00D20DBB" w:rsidRPr="00FE6F9E" w:rsidRDefault="00D20DBB" w:rsidP="00D20DBB">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Учет б</w:t>
      </w:r>
      <w:r w:rsidRPr="00B95528">
        <w:rPr>
          <w:rFonts w:ascii="Times New Roman" w:hAnsi="Times New Roman" w:cs="Times New Roman"/>
          <w:sz w:val="28"/>
          <w:szCs w:val="28"/>
        </w:rPr>
        <w:t>юджетны</w:t>
      </w:r>
      <w:r>
        <w:rPr>
          <w:rFonts w:ascii="Times New Roman" w:hAnsi="Times New Roman" w:cs="Times New Roman"/>
          <w:sz w:val="28"/>
          <w:szCs w:val="28"/>
        </w:rPr>
        <w:t>х</w:t>
      </w:r>
      <w:r w:rsidRPr="00B95528">
        <w:rPr>
          <w:rFonts w:ascii="Times New Roman" w:hAnsi="Times New Roman" w:cs="Times New Roman"/>
          <w:sz w:val="28"/>
          <w:szCs w:val="28"/>
        </w:rPr>
        <w:t xml:space="preserve"> обязательств, сформированны</w:t>
      </w:r>
      <w:r>
        <w:rPr>
          <w:rFonts w:ascii="Times New Roman" w:hAnsi="Times New Roman" w:cs="Times New Roman"/>
          <w:sz w:val="28"/>
          <w:szCs w:val="28"/>
        </w:rPr>
        <w:t xml:space="preserve">х </w:t>
      </w:r>
      <w:r w:rsidRPr="00B95528">
        <w:rPr>
          <w:rFonts w:ascii="Times New Roman" w:hAnsi="Times New Roman" w:cs="Times New Roman"/>
          <w:sz w:val="28"/>
          <w:szCs w:val="28"/>
        </w:rPr>
        <w:t xml:space="preserve">на основании документов, предусмотренных пунктами </w:t>
      </w:r>
      <w:r w:rsidRPr="0002504F">
        <w:rPr>
          <w:rFonts w:ascii="Times New Roman" w:hAnsi="Times New Roman" w:cs="Times New Roman"/>
          <w:sz w:val="28"/>
          <w:szCs w:val="28"/>
        </w:rPr>
        <w:t>1-4</w:t>
      </w:r>
      <w:r w:rsidRPr="00B95528">
        <w:rPr>
          <w:rFonts w:ascii="Times New Roman" w:hAnsi="Times New Roman" w:cs="Times New Roman"/>
          <w:sz w:val="28"/>
          <w:szCs w:val="28"/>
        </w:rPr>
        <w:t xml:space="preserve"> графы 2 Перечня – </w:t>
      </w:r>
      <w:r w:rsidR="0025418E">
        <w:rPr>
          <w:rFonts w:ascii="Times New Roman" w:hAnsi="Times New Roman" w:cs="Times New Roman"/>
          <w:sz w:val="28"/>
          <w:szCs w:val="28"/>
        </w:rPr>
        <w:t xml:space="preserve"> </w:t>
      </w:r>
      <w:r>
        <w:rPr>
          <w:rFonts w:ascii="Times New Roman" w:hAnsi="Times New Roman" w:cs="Times New Roman"/>
          <w:sz w:val="28"/>
          <w:szCs w:val="28"/>
        </w:rPr>
        <w:t>контракт</w:t>
      </w:r>
      <w:r w:rsidR="0059593A">
        <w:rPr>
          <w:rFonts w:ascii="Times New Roman" w:hAnsi="Times New Roman" w:cs="Times New Roman"/>
          <w:sz w:val="28"/>
          <w:szCs w:val="28"/>
        </w:rPr>
        <w:t>уем</w:t>
      </w:r>
      <w:r>
        <w:rPr>
          <w:rFonts w:ascii="Times New Roman" w:hAnsi="Times New Roman" w:cs="Times New Roman"/>
          <w:sz w:val="28"/>
          <w:szCs w:val="28"/>
        </w:rPr>
        <w:t xml:space="preserve">ые </w:t>
      </w:r>
      <w:r w:rsidRPr="00B95528">
        <w:rPr>
          <w:rFonts w:ascii="Times New Roman" w:hAnsi="Times New Roman" w:cs="Times New Roman"/>
          <w:sz w:val="28"/>
          <w:szCs w:val="28"/>
        </w:rPr>
        <w:t>бюджетные обязательства</w:t>
      </w:r>
      <w:r>
        <w:rPr>
          <w:rFonts w:ascii="Times New Roman" w:hAnsi="Times New Roman" w:cs="Times New Roman"/>
          <w:sz w:val="28"/>
          <w:szCs w:val="28"/>
        </w:rPr>
        <w:t xml:space="preserve"> – осуществляет</w:t>
      </w:r>
      <w:r w:rsidR="0024205E">
        <w:rPr>
          <w:rFonts w:ascii="Times New Roman" w:hAnsi="Times New Roman" w:cs="Times New Roman"/>
          <w:sz w:val="28"/>
          <w:szCs w:val="28"/>
        </w:rPr>
        <w:t>ся отделом методологии и анализа</w:t>
      </w:r>
      <w:r w:rsidRPr="00B95528">
        <w:rPr>
          <w:rFonts w:ascii="Times New Roman" w:hAnsi="Times New Roman" w:cs="Times New Roman"/>
          <w:sz w:val="28"/>
          <w:szCs w:val="28"/>
        </w:rPr>
        <w:t>.</w:t>
      </w:r>
      <w:r w:rsidRPr="00B40802">
        <w:rPr>
          <w:rFonts w:ascii="Times New Roman" w:hAnsi="Times New Roman" w:cs="Times New Roman"/>
          <w:sz w:val="28"/>
          <w:szCs w:val="28"/>
        </w:rPr>
        <w:t xml:space="preserve"> </w:t>
      </w:r>
      <w:r>
        <w:rPr>
          <w:rFonts w:ascii="Times New Roman" w:hAnsi="Times New Roman" w:cs="Times New Roman"/>
          <w:sz w:val="28"/>
          <w:szCs w:val="28"/>
        </w:rPr>
        <w:t xml:space="preserve">Учет </w:t>
      </w:r>
      <w:r w:rsidRPr="00FE6F9E">
        <w:rPr>
          <w:rFonts w:ascii="Times New Roman" w:hAnsi="Times New Roman" w:cs="Times New Roman"/>
          <w:sz w:val="28"/>
          <w:szCs w:val="28"/>
        </w:rPr>
        <w:t xml:space="preserve">бюджетных обязательств, сформированных на основании документов, предусмотренных пунктами 5-10 графы 2 Перечня – </w:t>
      </w:r>
      <w:r w:rsidR="00FE6F9E" w:rsidRPr="00FE6F9E">
        <w:rPr>
          <w:rFonts w:ascii="Times New Roman" w:hAnsi="Times New Roman" w:cs="Times New Roman"/>
          <w:sz w:val="28"/>
          <w:szCs w:val="28"/>
        </w:rPr>
        <w:t>не</w:t>
      </w:r>
      <w:r w:rsidR="0059593A">
        <w:rPr>
          <w:rFonts w:ascii="Times New Roman" w:hAnsi="Times New Roman" w:cs="Times New Roman"/>
          <w:sz w:val="28"/>
          <w:szCs w:val="28"/>
        </w:rPr>
        <w:t xml:space="preserve"> </w:t>
      </w:r>
      <w:r w:rsidR="00FE6F9E" w:rsidRPr="00FE6F9E">
        <w:rPr>
          <w:rFonts w:ascii="Times New Roman" w:hAnsi="Times New Roman" w:cs="Times New Roman"/>
          <w:sz w:val="28"/>
          <w:szCs w:val="28"/>
        </w:rPr>
        <w:t>контракт</w:t>
      </w:r>
      <w:r w:rsidR="0059593A">
        <w:rPr>
          <w:rFonts w:ascii="Times New Roman" w:hAnsi="Times New Roman" w:cs="Times New Roman"/>
          <w:sz w:val="28"/>
          <w:szCs w:val="28"/>
        </w:rPr>
        <w:t>уем</w:t>
      </w:r>
      <w:r w:rsidRPr="00FE6F9E">
        <w:rPr>
          <w:rFonts w:ascii="Times New Roman" w:hAnsi="Times New Roman" w:cs="Times New Roman"/>
          <w:sz w:val="28"/>
          <w:szCs w:val="28"/>
        </w:rPr>
        <w:t>ые бюджетные обязательства – осуществляет отдел казначейского исполнения.</w:t>
      </w:r>
    </w:p>
    <w:p w:rsidR="00D20DBB" w:rsidRPr="00D20DBB" w:rsidRDefault="00EB1E25" w:rsidP="00EB1E25">
      <w:pPr>
        <w:pStyle w:val="ConsPlusNormal"/>
        <w:adjustRightInd w:val="0"/>
        <w:ind w:firstLine="567"/>
        <w:jc w:val="both"/>
        <w:outlineLvl w:val="1"/>
        <w:rPr>
          <w:rFonts w:ascii="Times New Roman" w:hAnsi="Times New Roman" w:cs="Times New Roman"/>
          <w:strike/>
          <w:color w:val="FF0000"/>
          <w:sz w:val="28"/>
          <w:szCs w:val="28"/>
        </w:rPr>
      </w:pPr>
      <w:r w:rsidRPr="00FE6F9E">
        <w:rPr>
          <w:rFonts w:ascii="Times New Roman" w:hAnsi="Times New Roman" w:cs="Times New Roman"/>
          <w:sz w:val="28"/>
          <w:szCs w:val="28"/>
        </w:rPr>
        <w:t xml:space="preserve">3. </w:t>
      </w:r>
      <w:r w:rsidR="00D20DBB" w:rsidRPr="00FE6F9E">
        <w:rPr>
          <w:rFonts w:ascii="Times New Roman" w:hAnsi="Times New Roman" w:cs="Times New Roman"/>
          <w:sz w:val="28"/>
          <w:szCs w:val="28"/>
        </w:rPr>
        <w:t>Сведения о бюджетных обязательствах формируются получателями средств местного бюджета в электронной форме в муниципальной информационной системе в сфере закупок товаров, работ, услуг для обеспечения муниципальных нужд (далее - МИС) или автоматизированной системе исполнения бюджета АС «Бюджет» (далее – АС «Бюджет»)</w:t>
      </w:r>
      <w:r w:rsidR="00D20DBB" w:rsidRPr="00FE6F9E">
        <w:rPr>
          <w:rFonts w:ascii="Times New Roman" w:hAnsi="Times New Roman" w:cs="Times New Roman"/>
          <w:i/>
          <w:sz w:val="28"/>
          <w:szCs w:val="28"/>
        </w:rPr>
        <w:t xml:space="preserve"> </w:t>
      </w:r>
      <w:r w:rsidR="00D20DBB" w:rsidRPr="00FE6F9E">
        <w:rPr>
          <w:rFonts w:ascii="Times New Roman" w:hAnsi="Times New Roman" w:cs="Times New Roman"/>
          <w:sz w:val="28"/>
          <w:szCs w:val="28"/>
        </w:rPr>
        <w:t>путем заполнения экранных форм, предусмотренных для соответствующего документа в указанных информационных системах и подписываются электронной подписью уполномоченного лица</w:t>
      </w:r>
      <w:r w:rsidR="00D20DBB" w:rsidRPr="00D20DBB">
        <w:rPr>
          <w:rFonts w:ascii="Times New Roman" w:hAnsi="Times New Roman" w:cs="Times New Roman"/>
          <w:color w:val="FF0000"/>
          <w:sz w:val="28"/>
          <w:szCs w:val="28"/>
        </w:rPr>
        <w:t>.</w:t>
      </w:r>
    </w:p>
    <w:p w:rsidR="0097751C" w:rsidRDefault="00EB1E25" w:rsidP="00977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751C" w:rsidRPr="001A79F3">
        <w:rPr>
          <w:rFonts w:ascii="Times New Roman" w:hAnsi="Times New Roman" w:cs="Times New Roman"/>
          <w:sz w:val="28"/>
          <w:szCs w:val="28"/>
        </w:rPr>
        <w:t>Учёт бюджетных</w:t>
      </w:r>
      <w:r w:rsidR="00783A27" w:rsidRPr="001A79F3">
        <w:rPr>
          <w:rFonts w:ascii="Times New Roman" w:hAnsi="Times New Roman" w:cs="Times New Roman"/>
          <w:sz w:val="28"/>
          <w:szCs w:val="28"/>
        </w:rPr>
        <w:t xml:space="preserve"> </w:t>
      </w:r>
      <w:r w:rsidR="001A79F3" w:rsidRPr="001A79F3">
        <w:rPr>
          <w:rFonts w:ascii="Times New Roman" w:hAnsi="Times New Roman" w:cs="Times New Roman"/>
          <w:sz w:val="28"/>
          <w:szCs w:val="28"/>
        </w:rPr>
        <w:t xml:space="preserve"> </w:t>
      </w:r>
      <w:r w:rsidR="00783A27" w:rsidRPr="001A79F3">
        <w:rPr>
          <w:rFonts w:ascii="Times New Roman" w:hAnsi="Times New Roman" w:cs="Times New Roman"/>
          <w:sz w:val="28"/>
          <w:szCs w:val="28"/>
        </w:rPr>
        <w:t xml:space="preserve"> </w:t>
      </w:r>
      <w:r w:rsidR="0097751C" w:rsidRPr="001A79F3">
        <w:rPr>
          <w:rFonts w:ascii="Times New Roman" w:hAnsi="Times New Roman" w:cs="Times New Roman"/>
          <w:sz w:val="28"/>
          <w:szCs w:val="28"/>
        </w:rPr>
        <w:t>обязательств осуществляется в автоматизированной системе «АС Бюджет» департаментом финансов в пределах доведённых бюджет</w:t>
      </w:r>
      <w:r w:rsidR="0097751C" w:rsidRPr="001A79F3">
        <w:rPr>
          <w:rFonts w:ascii="Times New Roman" w:hAnsi="Times New Roman" w:cs="Times New Roman"/>
          <w:sz w:val="28"/>
          <w:szCs w:val="28"/>
        </w:rPr>
        <w:lastRenderedPageBreak/>
        <w:t>ных ассигнований (по публичным нормативным обязательствам) и лимитов бюджетных обязательств на текущий финансовый год и плановый период по кодам бюджетной классификации расходов бюджетов Российской Федерации, и кодам, установленным Порядком применения бюджетной классификации Российской Федерации в части, относящейся к местному бюджету (бюджету муниципального образования город Краснодар), утверждённым приказом директора департамента финансов администрации муниципального образования от 31.12.2015 № 147.</w:t>
      </w:r>
    </w:p>
    <w:p w:rsidR="0097751C" w:rsidRPr="001A79F3" w:rsidRDefault="0097751C" w:rsidP="0097751C">
      <w:pPr>
        <w:pStyle w:val="ConsPlusNormal"/>
        <w:ind w:firstLine="709"/>
        <w:jc w:val="both"/>
        <w:rPr>
          <w:rFonts w:ascii="Times New Roman" w:hAnsi="Times New Roman" w:cs="Times New Roman"/>
          <w:sz w:val="28"/>
          <w:szCs w:val="28"/>
        </w:rPr>
      </w:pPr>
      <w:r w:rsidRPr="001A79F3">
        <w:rPr>
          <w:rFonts w:ascii="Times New Roman" w:hAnsi="Times New Roman" w:cs="Times New Roman"/>
          <w:sz w:val="28"/>
          <w:szCs w:val="28"/>
        </w:rPr>
        <w:t>5. Бюджетные обязательства учитываются на с</w:t>
      </w:r>
      <w:r w:rsidR="009A0635">
        <w:rPr>
          <w:rFonts w:ascii="Times New Roman" w:hAnsi="Times New Roman" w:cs="Times New Roman"/>
          <w:sz w:val="28"/>
          <w:szCs w:val="28"/>
        </w:rPr>
        <w:t>оответств</w:t>
      </w:r>
      <w:r w:rsidRPr="001A79F3">
        <w:rPr>
          <w:rFonts w:ascii="Times New Roman" w:hAnsi="Times New Roman" w:cs="Times New Roman"/>
          <w:sz w:val="28"/>
          <w:szCs w:val="28"/>
        </w:rPr>
        <w:t>ующих лицевых счётах, открытых</w:t>
      </w:r>
      <w:r w:rsidR="009A0635">
        <w:rPr>
          <w:rFonts w:ascii="Times New Roman" w:hAnsi="Times New Roman" w:cs="Times New Roman"/>
          <w:sz w:val="28"/>
          <w:szCs w:val="28"/>
        </w:rPr>
        <w:t xml:space="preserve"> получателям </w:t>
      </w:r>
      <w:r w:rsidR="009A0635" w:rsidRPr="001A79F3">
        <w:rPr>
          <w:rFonts w:ascii="Times New Roman" w:hAnsi="Times New Roman" w:cs="Times New Roman"/>
          <w:sz w:val="28"/>
          <w:szCs w:val="28"/>
        </w:rPr>
        <w:t>средств местного бюджета</w:t>
      </w:r>
      <w:r w:rsidR="009A0635">
        <w:rPr>
          <w:rFonts w:ascii="Times New Roman" w:hAnsi="Times New Roman" w:cs="Times New Roman"/>
          <w:sz w:val="28"/>
          <w:szCs w:val="28"/>
        </w:rPr>
        <w:t xml:space="preserve"> </w:t>
      </w:r>
      <w:r w:rsidRPr="001A79F3">
        <w:rPr>
          <w:rFonts w:ascii="Times New Roman" w:hAnsi="Times New Roman" w:cs="Times New Roman"/>
          <w:sz w:val="28"/>
          <w:szCs w:val="28"/>
        </w:rPr>
        <w:t xml:space="preserve"> в установленном порядке в департаменте финансов</w:t>
      </w:r>
      <w:r w:rsidR="009A0635">
        <w:rPr>
          <w:rFonts w:ascii="Times New Roman" w:hAnsi="Times New Roman" w:cs="Times New Roman"/>
          <w:sz w:val="28"/>
          <w:szCs w:val="28"/>
        </w:rPr>
        <w:t>.</w:t>
      </w:r>
    </w:p>
    <w:p w:rsidR="0097751C" w:rsidRPr="001A79F3" w:rsidRDefault="0097751C" w:rsidP="00783A27">
      <w:pPr>
        <w:pStyle w:val="ConsPlusNormal"/>
        <w:ind w:firstLine="708"/>
        <w:jc w:val="both"/>
        <w:rPr>
          <w:rFonts w:ascii="Times New Roman" w:hAnsi="Times New Roman" w:cs="Times New Roman"/>
          <w:sz w:val="28"/>
          <w:szCs w:val="28"/>
        </w:rPr>
      </w:pPr>
      <w:r w:rsidRPr="001A79F3">
        <w:rPr>
          <w:rFonts w:ascii="Times New Roman" w:hAnsi="Times New Roman" w:cs="Times New Roman"/>
          <w:sz w:val="28"/>
          <w:szCs w:val="28"/>
        </w:rPr>
        <w:t xml:space="preserve">6. Исполнение бюджетных обязательств при уменьшении получателю средств местного бюджета (казённому учреждению) главным распорядителем средств местного бюджета ранее доведённых лимитов бюджетных обязательств, вытекающих из заключённых получателем средств местного бюджета муниципальных контрактов, иных договоров, осуществляется в соответствии с требованиями </w:t>
      </w:r>
      <w:hyperlink r:id="rId10" w:history="1">
        <w:r w:rsidRPr="001A79F3">
          <w:rPr>
            <w:rFonts w:ascii="Times New Roman" w:hAnsi="Times New Roman" w:cs="Times New Roman"/>
            <w:sz w:val="28"/>
            <w:szCs w:val="28"/>
          </w:rPr>
          <w:t>пункта 6 статьи 161</w:t>
        </w:r>
      </w:hyperlink>
      <w:r w:rsidRPr="001A79F3">
        <w:rPr>
          <w:rFonts w:ascii="Times New Roman" w:hAnsi="Times New Roman" w:cs="Times New Roman"/>
          <w:sz w:val="28"/>
          <w:szCs w:val="28"/>
        </w:rPr>
        <w:t xml:space="preserve"> Бюджетного кодекса Российской Федерации.</w:t>
      </w:r>
    </w:p>
    <w:p w:rsidR="005910C0" w:rsidRPr="001A79F3" w:rsidRDefault="00365BD8" w:rsidP="009F58AA">
      <w:pPr>
        <w:pStyle w:val="ConsPlusNormal"/>
        <w:ind w:firstLine="709"/>
        <w:jc w:val="both"/>
        <w:rPr>
          <w:rFonts w:ascii="Times New Roman" w:hAnsi="Times New Roman" w:cs="Times New Roman"/>
          <w:sz w:val="28"/>
          <w:szCs w:val="28"/>
        </w:rPr>
      </w:pPr>
      <w:r w:rsidRPr="001A79F3">
        <w:rPr>
          <w:rFonts w:ascii="Times New Roman" w:hAnsi="Times New Roman" w:cs="Times New Roman"/>
          <w:sz w:val="28"/>
          <w:szCs w:val="28"/>
        </w:rPr>
        <w:t>7</w:t>
      </w:r>
      <w:r w:rsidR="005910C0" w:rsidRPr="001A79F3">
        <w:rPr>
          <w:rFonts w:ascii="Times New Roman" w:hAnsi="Times New Roman" w:cs="Times New Roman"/>
          <w:sz w:val="28"/>
          <w:szCs w:val="28"/>
        </w:rPr>
        <w:t>.</w:t>
      </w:r>
      <w:r w:rsidR="008E0958" w:rsidRPr="001A79F3">
        <w:rPr>
          <w:rFonts w:ascii="Times New Roman" w:hAnsi="Times New Roman" w:cs="Times New Roman"/>
          <w:sz w:val="28"/>
          <w:szCs w:val="28"/>
        </w:rPr>
        <w:t xml:space="preserve"> </w:t>
      </w:r>
      <w:r w:rsidR="009F58AA" w:rsidRPr="001A79F3">
        <w:rPr>
          <w:rFonts w:ascii="Times New Roman" w:hAnsi="Times New Roman" w:cs="Times New Roman"/>
          <w:sz w:val="28"/>
          <w:szCs w:val="28"/>
        </w:rPr>
        <w:t>Д</w:t>
      </w:r>
      <w:r w:rsidR="005910C0" w:rsidRPr="001A79F3">
        <w:rPr>
          <w:rFonts w:ascii="Times New Roman" w:hAnsi="Times New Roman" w:cs="Times New Roman"/>
          <w:sz w:val="28"/>
          <w:szCs w:val="28"/>
        </w:rPr>
        <w:t xml:space="preserve">окументооборот </w:t>
      </w:r>
      <w:r w:rsidR="009F58AA" w:rsidRPr="001A79F3">
        <w:rPr>
          <w:rFonts w:ascii="Times New Roman" w:hAnsi="Times New Roman" w:cs="Times New Roman"/>
          <w:sz w:val="28"/>
          <w:szCs w:val="28"/>
        </w:rPr>
        <w:t xml:space="preserve">осуществляется </w:t>
      </w:r>
      <w:r w:rsidR="005910C0" w:rsidRPr="001A79F3">
        <w:rPr>
          <w:rFonts w:ascii="Times New Roman" w:hAnsi="Times New Roman" w:cs="Times New Roman"/>
          <w:sz w:val="28"/>
          <w:szCs w:val="28"/>
        </w:rPr>
        <w:t>с примене</w:t>
      </w:r>
      <w:r w:rsidR="009F58AA" w:rsidRPr="001A79F3">
        <w:rPr>
          <w:rFonts w:ascii="Times New Roman" w:hAnsi="Times New Roman" w:cs="Times New Roman"/>
          <w:sz w:val="28"/>
          <w:szCs w:val="28"/>
        </w:rPr>
        <w:t>нием электронной подписи</w:t>
      </w:r>
      <w:r w:rsidR="005910C0" w:rsidRPr="001A79F3">
        <w:rPr>
          <w:rFonts w:ascii="Times New Roman" w:hAnsi="Times New Roman" w:cs="Times New Roman"/>
          <w:sz w:val="28"/>
          <w:szCs w:val="28"/>
        </w:rPr>
        <w:t xml:space="preserve"> в соответствии с законодательством Российской Федерации</w:t>
      </w:r>
      <w:r w:rsidR="009F58AA" w:rsidRPr="001A79F3">
        <w:rPr>
          <w:rFonts w:ascii="Times New Roman" w:hAnsi="Times New Roman" w:cs="Times New Roman"/>
          <w:sz w:val="28"/>
          <w:szCs w:val="28"/>
        </w:rPr>
        <w:t>, а в случае отсутствия технических возможностей – на бумажном носителе.</w:t>
      </w:r>
      <w:r w:rsidR="005910C0" w:rsidRPr="001A79F3">
        <w:rPr>
          <w:rFonts w:ascii="Times New Roman" w:hAnsi="Times New Roman" w:cs="Times New Roman"/>
          <w:sz w:val="28"/>
          <w:szCs w:val="28"/>
        </w:rPr>
        <w:t xml:space="preserve"> </w:t>
      </w:r>
    </w:p>
    <w:p w:rsidR="00386721" w:rsidRPr="00FE6F9E" w:rsidRDefault="00FE6F9E" w:rsidP="0038672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E6F9E">
        <w:rPr>
          <w:rFonts w:ascii="Times New Roman" w:hAnsi="Times New Roman" w:cs="Times New Roman"/>
          <w:sz w:val="28"/>
          <w:szCs w:val="28"/>
        </w:rPr>
        <w:t xml:space="preserve">8. </w:t>
      </w:r>
      <w:r w:rsidR="00386721" w:rsidRPr="00FE6F9E">
        <w:rPr>
          <w:rFonts w:ascii="Times New Roman" w:hAnsi="Times New Roman" w:cs="Times New Roman"/>
          <w:sz w:val="28"/>
          <w:szCs w:val="28"/>
        </w:rPr>
        <w:t>Постановка на учёт бюджетного обязательства департаментом финансов, если иное не предусмотрено пунктом 9 настоящего Порядка, осуществляется в соответствии со сведениями о принятом бюджетном обязательстве,  сформированны</w:t>
      </w:r>
      <w:r w:rsidRPr="00FE6F9E">
        <w:rPr>
          <w:rFonts w:ascii="Times New Roman" w:hAnsi="Times New Roman" w:cs="Times New Roman"/>
          <w:sz w:val="28"/>
          <w:szCs w:val="28"/>
        </w:rPr>
        <w:t>ми</w:t>
      </w:r>
      <w:r w:rsidR="00386721" w:rsidRPr="00FE6F9E">
        <w:rPr>
          <w:rFonts w:ascii="Times New Roman" w:hAnsi="Times New Roman" w:cs="Times New Roman"/>
          <w:sz w:val="28"/>
          <w:szCs w:val="28"/>
        </w:rPr>
        <w:t xml:space="preserve"> на основании документов, предусмотренных в графе 2 Перечня, и </w:t>
      </w:r>
      <w:r w:rsidRPr="00FE6F9E">
        <w:rPr>
          <w:rFonts w:ascii="Times New Roman" w:hAnsi="Times New Roman" w:cs="Times New Roman"/>
          <w:sz w:val="28"/>
          <w:szCs w:val="28"/>
        </w:rPr>
        <w:t>направленные</w:t>
      </w:r>
      <w:r w:rsidR="00386721" w:rsidRPr="00FE6F9E">
        <w:rPr>
          <w:rFonts w:ascii="Times New Roman" w:hAnsi="Times New Roman" w:cs="Times New Roman"/>
          <w:sz w:val="28"/>
          <w:szCs w:val="28"/>
        </w:rPr>
        <w:t xml:space="preserve"> получателем средств местного бюджета в департамент финансов</w:t>
      </w:r>
      <w:r w:rsidRPr="00FE6F9E">
        <w:rPr>
          <w:rFonts w:ascii="Times New Roman" w:hAnsi="Times New Roman" w:cs="Times New Roman"/>
          <w:sz w:val="28"/>
          <w:szCs w:val="28"/>
        </w:rPr>
        <w:t xml:space="preserve"> (с учетом положений пункта 2).</w:t>
      </w:r>
    </w:p>
    <w:p w:rsidR="00642B32" w:rsidRPr="00FE6F9E" w:rsidRDefault="00FE6F9E" w:rsidP="00180C61">
      <w:pPr>
        <w:pStyle w:val="ConsPlusNormal"/>
        <w:ind w:firstLine="709"/>
        <w:jc w:val="both"/>
        <w:rPr>
          <w:rFonts w:ascii="Times New Roman" w:hAnsi="Times New Roman" w:cs="Times New Roman"/>
          <w:sz w:val="28"/>
          <w:szCs w:val="28"/>
        </w:rPr>
      </w:pPr>
      <w:r w:rsidRPr="00FE6F9E">
        <w:rPr>
          <w:rFonts w:ascii="Times New Roman" w:hAnsi="Times New Roman" w:cs="Times New Roman"/>
          <w:sz w:val="28"/>
          <w:szCs w:val="28"/>
        </w:rPr>
        <w:t>О</w:t>
      </w:r>
      <w:r w:rsidR="00642B32" w:rsidRPr="00FE6F9E">
        <w:rPr>
          <w:rFonts w:ascii="Times New Roman" w:hAnsi="Times New Roman" w:cs="Times New Roman"/>
          <w:sz w:val="28"/>
          <w:szCs w:val="28"/>
        </w:rPr>
        <w:t>снованием для учёта</w:t>
      </w:r>
      <w:r w:rsidRPr="00FE6F9E">
        <w:rPr>
          <w:rFonts w:ascii="Times New Roman" w:hAnsi="Times New Roman" w:cs="Times New Roman"/>
          <w:sz w:val="28"/>
          <w:szCs w:val="28"/>
        </w:rPr>
        <w:t xml:space="preserve"> контракт</w:t>
      </w:r>
      <w:r w:rsidR="0024205E">
        <w:rPr>
          <w:rFonts w:ascii="Times New Roman" w:hAnsi="Times New Roman" w:cs="Times New Roman"/>
          <w:sz w:val="28"/>
          <w:szCs w:val="28"/>
        </w:rPr>
        <w:t>уем</w:t>
      </w:r>
      <w:r w:rsidRPr="00FE6F9E">
        <w:rPr>
          <w:rFonts w:ascii="Times New Roman" w:hAnsi="Times New Roman" w:cs="Times New Roman"/>
          <w:sz w:val="28"/>
          <w:szCs w:val="28"/>
        </w:rPr>
        <w:t xml:space="preserve">ых </w:t>
      </w:r>
      <w:r w:rsidR="00642B32" w:rsidRPr="00FE6F9E">
        <w:rPr>
          <w:rFonts w:ascii="Times New Roman" w:hAnsi="Times New Roman" w:cs="Times New Roman"/>
          <w:sz w:val="28"/>
          <w:szCs w:val="28"/>
        </w:rPr>
        <w:t xml:space="preserve"> бюджетных обязательств,  являются сведения о</w:t>
      </w:r>
      <w:r w:rsidR="003B56FE" w:rsidRPr="00FE6F9E">
        <w:rPr>
          <w:rFonts w:ascii="Times New Roman" w:hAnsi="Times New Roman" w:cs="Times New Roman"/>
          <w:sz w:val="28"/>
          <w:szCs w:val="28"/>
        </w:rPr>
        <w:t xml:space="preserve"> контрактах (договорах), размещё</w:t>
      </w:r>
      <w:r w:rsidR="00642B32" w:rsidRPr="00FE6F9E">
        <w:rPr>
          <w:rFonts w:ascii="Times New Roman" w:hAnsi="Times New Roman" w:cs="Times New Roman"/>
          <w:sz w:val="28"/>
          <w:szCs w:val="28"/>
        </w:rPr>
        <w:t>нны</w:t>
      </w:r>
      <w:r w:rsidR="00ED35E0">
        <w:rPr>
          <w:rFonts w:ascii="Times New Roman" w:hAnsi="Times New Roman" w:cs="Times New Roman"/>
          <w:sz w:val="28"/>
          <w:szCs w:val="28"/>
        </w:rPr>
        <w:t xml:space="preserve">е в </w:t>
      </w:r>
      <w:r w:rsidR="00642B32" w:rsidRPr="00FE6F9E">
        <w:rPr>
          <w:rFonts w:ascii="Times New Roman" w:hAnsi="Times New Roman" w:cs="Times New Roman"/>
          <w:sz w:val="28"/>
          <w:szCs w:val="28"/>
        </w:rPr>
        <w:t xml:space="preserve"> </w:t>
      </w:r>
      <w:r w:rsidR="00180C61" w:rsidRPr="00FE6F9E">
        <w:rPr>
          <w:rFonts w:ascii="Times New Roman" w:hAnsi="Times New Roman" w:cs="Times New Roman"/>
          <w:sz w:val="28"/>
          <w:szCs w:val="28"/>
        </w:rPr>
        <w:t>МИС</w:t>
      </w:r>
      <w:r w:rsidR="00ED35E0">
        <w:rPr>
          <w:rFonts w:ascii="Times New Roman" w:hAnsi="Times New Roman" w:cs="Times New Roman"/>
          <w:sz w:val="28"/>
          <w:szCs w:val="28"/>
        </w:rPr>
        <w:t xml:space="preserve"> и выгруженные в АС «Бюджет»</w:t>
      </w:r>
      <w:r w:rsidR="00B70529">
        <w:rPr>
          <w:rFonts w:ascii="Times New Roman" w:hAnsi="Times New Roman" w:cs="Times New Roman"/>
          <w:sz w:val="28"/>
          <w:szCs w:val="28"/>
        </w:rPr>
        <w:t>.</w:t>
      </w:r>
    </w:p>
    <w:p w:rsidR="00BA4119" w:rsidRPr="001A79F3" w:rsidRDefault="00BA4119" w:rsidP="000D41E4">
      <w:pPr>
        <w:pStyle w:val="ConsPlusNormal"/>
        <w:ind w:firstLine="709"/>
        <w:jc w:val="both"/>
        <w:rPr>
          <w:rFonts w:ascii="Times New Roman" w:hAnsi="Times New Roman" w:cs="Times New Roman"/>
          <w:sz w:val="28"/>
          <w:szCs w:val="28"/>
        </w:rPr>
      </w:pPr>
      <w:r w:rsidRPr="001A79F3">
        <w:rPr>
          <w:rFonts w:ascii="Times New Roman" w:hAnsi="Times New Roman" w:cs="Times New Roman"/>
          <w:sz w:val="28"/>
          <w:szCs w:val="28"/>
        </w:rPr>
        <w:t>Сведения об обязательстве</w:t>
      </w:r>
      <w:r w:rsidR="000D3127">
        <w:rPr>
          <w:rFonts w:ascii="Times New Roman" w:hAnsi="Times New Roman" w:cs="Times New Roman"/>
          <w:sz w:val="28"/>
          <w:szCs w:val="28"/>
        </w:rPr>
        <w:t>, возникшем на основании заключенного контракта</w:t>
      </w:r>
      <w:r w:rsidR="00FE6F9E">
        <w:rPr>
          <w:rFonts w:ascii="Times New Roman" w:hAnsi="Times New Roman" w:cs="Times New Roman"/>
          <w:sz w:val="28"/>
          <w:szCs w:val="28"/>
        </w:rPr>
        <w:t xml:space="preserve"> (договора)</w:t>
      </w:r>
      <w:r w:rsidR="000D3127">
        <w:rPr>
          <w:rFonts w:ascii="Times New Roman" w:hAnsi="Times New Roman" w:cs="Times New Roman"/>
          <w:sz w:val="28"/>
          <w:szCs w:val="28"/>
        </w:rPr>
        <w:t xml:space="preserve"> </w:t>
      </w:r>
      <w:r w:rsidRPr="001A79F3">
        <w:rPr>
          <w:rFonts w:ascii="Times New Roman" w:hAnsi="Times New Roman" w:cs="Times New Roman"/>
          <w:sz w:val="28"/>
          <w:szCs w:val="28"/>
        </w:rPr>
        <w:t xml:space="preserve"> представляются в департамент финансов не позднее </w:t>
      </w:r>
      <w:r w:rsidR="00C71E26" w:rsidRPr="001A79F3">
        <w:rPr>
          <w:rFonts w:ascii="Times New Roman" w:hAnsi="Times New Roman" w:cs="Times New Roman"/>
          <w:b/>
          <w:i/>
          <w:sz w:val="28"/>
          <w:szCs w:val="28"/>
        </w:rPr>
        <w:t>пятнадцати</w:t>
      </w:r>
      <w:r w:rsidRPr="001A79F3">
        <w:rPr>
          <w:rFonts w:ascii="Times New Roman" w:hAnsi="Times New Roman" w:cs="Times New Roman"/>
          <w:b/>
          <w:i/>
          <w:sz w:val="28"/>
          <w:szCs w:val="28"/>
        </w:rPr>
        <w:t xml:space="preserve"> рабочих дней</w:t>
      </w:r>
      <w:r w:rsidRPr="001A79F3">
        <w:rPr>
          <w:rFonts w:ascii="Times New Roman" w:hAnsi="Times New Roman" w:cs="Times New Roman"/>
          <w:sz w:val="28"/>
          <w:szCs w:val="28"/>
        </w:rPr>
        <w:t xml:space="preserve"> со дня заключения </w:t>
      </w:r>
      <w:r w:rsidR="00FE6F9E" w:rsidRPr="001A79F3">
        <w:rPr>
          <w:rFonts w:ascii="Times New Roman" w:hAnsi="Times New Roman" w:cs="Times New Roman"/>
          <w:sz w:val="28"/>
          <w:szCs w:val="28"/>
        </w:rPr>
        <w:t>документ</w:t>
      </w:r>
      <w:r w:rsidR="00B70529">
        <w:rPr>
          <w:rFonts w:ascii="Times New Roman" w:hAnsi="Times New Roman" w:cs="Times New Roman"/>
          <w:sz w:val="28"/>
          <w:szCs w:val="28"/>
        </w:rPr>
        <w:t>а</w:t>
      </w:r>
      <w:r w:rsidR="00FE6F9E" w:rsidRPr="001A79F3">
        <w:rPr>
          <w:rFonts w:ascii="Times New Roman" w:hAnsi="Times New Roman" w:cs="Times New Roman"/>
          <w:sz w:val="28"/>
          <w:szCs w:val="28"/>
        </w:rPr>
        <w:t>-основани</w:t>
      </w:r>
      <w:r w:rsidR="00FE6F9E">
        <w:rPr>
          <w:rFonts w:ascii="Times New Roman" w:hAnsi="Times New Roman" w:cs="Times New Roman"/>
          <w:sz w:val="28"/>
          <w:szCs w:val="28"/>
        </w:rPr>
        <w:t>я</w:t>
      </w:r>
      <w:r w:rsidRPr="001A79F3">
        <w:rPr>
          <w:rFonts w:ascii="Times New Roman" w:hAnsi="Times New Roman" w:cs="Times New Roman"/>
          <w:sz w:val="28"/>
          <w:szCs w:val="28"/>
        </w:rPr>
        <w:t xml:space="preserve">, </w:t>
      </w:r>
      <w:r w:rsidR="00FE6F9E">
        <w:rPr>
          <w:rFonts w:ascii="Times New Roman" w:hAnsi="Times New Roman" w:cs="Times New Roman"/>
          <w:sz w:val="28"/>
          <w:szCs w:val="28"/>
        </w:rPr>
        <w:t>в соответствии с которым</w:t>
      </w:r>
      <w:r w:rsidRPr="001A79F3">
        <w:rPr>
          <w:rFonts w:ascii="Times New Roman" w:hAnsi="Times New Roman" w:cs="Times New Roman"/>
          <w:sz w:val="28"/>
          <w:szCs w:val="28"/>
        </w:rPr>
        <w:t xml:space="preserve"> принято бюджетное обязательство.</w:t>
      </w:r>
    </w:p>
    <w:p w:rsidR="000D41E4" w:rsidRPr="001A79F3" w:rsidRDefault="000D41E4" w:rsidP="000D41E4">
      <w:pPr>
        <w:pStyle w:val="ConsPlusNormal"/>
        <w:ind w:firstLine="709"/>
        <w:jc w:val="both"/>
        <w:rPr>
          <w:rFonts w:ascii="Times New Roman" w:hAnsi="Times New Roman" w:cs="Times New Roman"/>
          <w:sz w:val="28"/>
          <w:szCs w:val="28"/>
        </w:rPr>
      </w:pPr>
      <w:r w:rsidRPr="001A79F3">
        <w:rPr>
          <w:rFonts w:ascii="Times New Roman" w:hAnsi="Times New Roman" w:cs="Times New Roman"/>
          <w:sz w:val="28"/>
          <w:szCs w:val="28"/>
        </w:rPr>
        <w:t>Сведения об обязательстве представляются в департамент финансов с приложением документа-основания в форме электронной копии бумажного документа, созданной посредством его сканирования, или копии эл</w:t>
      </w:r>
      <w:r w:rsidR="0079055B" w:rsidRPr="001A79F3">
        <w:rPr>
          <w:rFonts w:ascii="Times New Roman" w:hAnsi="Times New Roman" w:cs="Times New Roman"/>
          <w:sz w:val="28"/>
          <w:szCs w:val="28"/>
        </w:rPr>
        <w:t>ектронного документа, подтверждённых электронной подписью</w:t>
      </w:r>
      <w:r w:rsidRPr="001A79F3">
        <w:rPr>
          <w:rFonts w:ascii="Times New Roman" w:hAnsi="Times New Roman" w:cs="Times New Roman"/>
          <w:sz w:val="28"/>
          <w:szCs w:val="28"/>
        </w:rPr>
        <w:t xml:space="preserve"> уполномоченного лица</w:t>
      </w:r>
      <w:r w:rsidR="002B5F5F" w:rsidRPr="001A79F3">
        <w:rPr>
          <w:rFonts w:ascii="Times New Roman" w:hAnsi="Times New Roman" w:cs="Times New Roman"/>
          <w:sz w:val="28"/>
          <w:szCs w:val="28"/>
        </w:rPr>
        <w:t xml:space="preserve">, </w:t>
      </w:r>
      <w:r w:rsidR="002B5F5F" w:rsidRPr="001A79F3">
        <w:rPr>
          <w:rFonts w:ascii="Times New Roman" w:hAnsi="Times New Roman"/>
          <w:sz w:val="28"/>
          <w:szCs w:val="28"/>
        </w:rPr>
        <w:t xml:space="preserve">имеющего право действовать от имени </w:t>
      </w:r>
      <w:r w:rsidRPr="001A79F3">
        <w:rPr>
          <w:rFonts w:ascii="Times New Roman" w:hAnsi="Times New Roman" w:cs="Times New Roman"/>
          <w:sz w:val="28"/>
          <w:szCs w:val="28"/>
        </w:rPr>
        <w:t>получателя средств местного бюджета (далее – электронная копия документа-основания).</w:t>
      </w:r>
    </w:p>
    <w:p w:rsidR="000D41E4" w:rsidRPr="001A79F3" w:rsidRDefault="002304DD" w:rsidP="000D41E4">
      <w:pPr>
        <w:pStyle w:val="ConsPlusNormal"/>
        <w:ind w:firstLine="709"/>
        <w:jc w:val="both"/>
        <w:rPr>
          <w:rFonts w:ascii="Times New Roman" w:hAnsi="Times New Roman" w:cs="Times New Roman"/>
          <w:sz w:val="28"/>
          <w:szCs w:val="28"/>
        </w:rPr>
      </w:pPr>
      <w:r w:rsidRPr="001A79F3">
        <w:rPr>
          <w:rFonts w:ascii="Times New Roman" w:hAnsi="Times New Roman" w:cs="Times New Roman"/>
          <w:sz w:val="28"/>
          <w:szCs w:val="28"/>
        </w:rPr>
        <w:t>При отсутствии у получателя средств местного бюджета технической возможности представления электронной копии документа-основания в департамент финансов представляется документ-основание на бумажном носителе.</w:t>
      </w:r>
      <w:r w:rsidR="00490199" w:rsidRPr="001A79F3">
        <w:rPr>
          <w:rFonts w:ascii="Times New Roman" w:hAnsi="Times New Roman" w:cs="Times New Roman"/>
          <w:sz w:val="28"/>
          <w:szCs w:val="28"/>
        </w:rPr>
        <w:t xml:space="preserve"> </w:t>
      </w:r>
      <w:r w:rsidR="000D41E4" w:rsidRPr="001A79F3">
        <w:rPr>
          <w:rFonts w:ascii="Times New Roman" w:hAnsi="Times New Roman" w:cs="Times New Roman"/>
          <w:sz w:val="28"/>
          <w:szCs w:val="28"/>
        </w:rPr>
        <w:t xml:space="preserve">Прилагаемый к </w:t>
      </w:r>
      <w:r w:rsidR="00EA5660">
        <w:rPr>
          <w:rFonts w:ascii="Times New Roman" w:hAnsi="Times New Roman" w:cs="Times New Roman"/>
          <w:sz w:val="28"/>
          <w:szCs w:val="28"/>
        </w:rPr>
        <w:t>с</w:t>
      </w:r>
      <w:r w:rsidR="000D41E4" w:rsidRPr="001A79F3">
        <w:rPr>
          <w:rFonts w:ascii="Times New Roman" w:hAnsi="Times New Roman" w:cs="Times New Roman"/>
          <w:sz w:val="28"/>
          <w:szCs w:val="28"/>
        </w:rPr>
        <w:t>ведениям об обязательстве документ-основание на бумажном носителе подлежит возврату получателю средств местного бюджета.</w:t>
      </w:r>
    </w:p>
    <w:p w:rsidR="00F339D3" w:rsidRPr="001A79F3" w:rsidRDefault="009223C3" w:rsidP="009D1D39">
      <w:pPr>
        <w:pStyle w:val="ConsPlusNormal"/>
        <w:ind w:firstLine="709"/>
        <w:jc w:val="both"/>
        <w:rPr>
          <w:rFonts w:ascii="Times New Roman" w:hAnsi="Times New Roman" w:cs="Times New Roman"/>
          <w:sz w:val="28"/>
          <w:szCs w:val="28"/>
        </w:rPr>
      </w:pPr>
      <w:r w:rsidRPr="001A79F3">
        <w:rPr>
          <w:rFonts w:ascii="Times New Roman" w:hAnsi="Times New Roman" w:cs="Times New Roman"/>
          <w:sz w:val="28"/>
          <w:szCs w:val="28"/>
        </w:rPr>
        <w:t>9</w:t>
      </w:r>
      <w:r w:rsidR="00F339D3" w:rsidRPr="001A79F3">
        <w:rPr>
          <w:rFonts w:ascii="Times New Roman" w:hAnsi="Times New Roman" w:cs="Times New Roman"/>
          <w:sz w:val="28"/>
          <w:szCs w:val="28"/>
        </w:rPr>
        <w:t xml:space="preserve">. </w:t>
      </w:r>
      <w:r w:rsidR="005F6C30">
        <w:rPr>
          <w:rFonts w:ascii="Times New Roman" w:hAnsi="Times New Roman" w:cs="Times New Roman"/>
          <w:sz w:val="28"/>
          <w:szCs w:val="28"/>
        </w:rPr>
        <w:t>Не</w:t>
      </w:r>
      <w:r w:rsidR="0059593A">
        <w:rPr>
          <w:rFonts w:ascii="Times New Roman" w:hAnsi="Times New Roman" w:cs="Times New Roman"/>
          <w:sz w:val="28"/>
          <w:szCs w:val="28"/>
        </w:rPr>
        <w:t xml:space="preserve"> </w:t>
      </w:r>
      <w:r w:rsidR="005F6C30">
        <w:rPr>
          <w:rFonts w:ascii="Times New Roman" w:hAnsi="Times New Roman" w:cs="Times New Roman"/>
          <w:sz w:val="28"/>
          <w:szCs w:val="28"/>
        </w:rPr>
        <w:t>контракт</w:t>
      </w:r>
      <w:r w:rsidR="0059593A">
        <w:rPr>
          <w:rFonts w:ascii="Times New Roman" w:hAnsi="Times New Roman" w:cs="Times New Roman"/>
          <w:sz w:val="28"/>
          <w:szCs w:val="28"/>
        </w:rPr>
        <w:t>уем</w:t>
      </w:r>
      <w:r w:rsidR="005F6C30">
        <w:rPr>
          <w:rFonts w:ascii="Times New Roman" w:hAnsi="Times New Roman" w:cs="Times New Roman"/>
          <w:sz w:val="28"/>
          <w:szCs w:val="28"/>
        </w:rPr>
        <w:t>ые б</w:t>
      </w:r>
      <w:r w:rsidR="00F339D3" w:rsidRPr="001A79F3">
        <w:rPr>
          <w:rFonts w:ascii="Times New Roman" w:hAnsi="Times New Roman" w:cs="Times New Roman"/>
          <w:sz w:val="28"/>
          <w:szCs w:val="28"/>
        </w:rPr>
        <w:t>юджетные обязательства</w:t>
      </w:r>
      <w:r w:rsidR="00A0619F">
        <w:rPr>
          <w:rFonts w:ascii="Times New Roman" w:hAnsi="Times New Roman" w:cs="Times New Roman"/>
          <w:sz w:val="28"/>
          <w:szCs w:val="28"/>
        </w:rPr>
        <w:t xml:space="preserve"> </w:t>
      </w:r>
      <w:r w:rsidR="003318FE" w:rsidRPr="001A79F3">
        <w:rPr>
          <w:rFonts w:ascii="Times New Roman" w:hAnsi="Times New Roman" w:cs="Times New Roman"/>
          <w:sz w:val="28"/>
          <w:szCs w:val="28"/>
        </w:rPr>
        <w:t>принимаются к учё</w:t>
      </w:r>
      <w:r w:rsidR="00F339D3" w:rsidRPr="001A79F3">
        <w:rPr>
          <w:rFonts w:ascii="Times New Roman" w:hAnsi="Times New Roman" w:cs="Times New Roman"/>
          <w:sz w:val="28"/>
          <w:szCs w:val="28"/>
        </w:rPr>
        <w:t xml:space="preserve">ту на основании принятых к исполнению </w:t>
      </w:r>
      <w:r w:rsidR="00EA5660" w:rsidRPr="00EE3ACF">
        <w:rPr>
          <w:rFonts w:ascii="Times New Roman" w:hAnsi="Times New Roman" w:cs="Times New Roman"/>
          <w:sz w:val="28"/>
          <w:szCs w:val="28"/>
        </w:rPr>
        <w:t xml:space="preserve">отделом казначейского исполнения бюджета </w:t>
      </w:r>
      <w:r w:rsidR="00F339D3" w:rsidRPr="001A79F3">
        <w:rPr>
          <w:rFonts w:ascii="Times New Roman" w:hAnsi="Times New Roman" w:cs="Times New Roman"/>
          <w:sz w:val="28"/>
          <w:szCs w:val="28"/>
        </w:rPr>
        <w:t xml:space="preserve">документов для оплаты денежных обязательств, представленных получателями средств </w:t>
      </w:r>
      <w:r w:rsidR="003318FE" w:rsidRPr="001A79F3">
        <w:rPr>
          <w:rFonts w:ascii="Times New Roman" w:hAnsi="Times New Roman" w:cs="Times New Roman"/>
          <w:sz w:val="28"/>
          <w:szCs w:val="28"/>
        </w:rPr>
        <w:t>местного</w:t>
      </w:r>
      <w:r w:rsidR="00F339D3" w:rsidRPr="001A79F3">
        <w:rPr>
          <w:rFonts w:ascii="Times New Roman" w:hAnsi="Times New Roman" w:cs="Times New Roman"/>
          <w:sz w:val="28"/>
          <w:szCs w:val="28"/>
        </w:rPr>
        <w:t xml:space="preserve"> бюджета в соответствии с </w:t>
      </w:r>
      <w:hyperlink r:id="rId11" w:history="1">
        <w:r w:rsidR="00F339D3" w:rsidRPr="001A79F3">
          <w:rPr>
            <w:rFonts w:ascii="Times New Roman" w:hAnsi="Times New Roman" w:cs="Times New Roman"/>
            <w:sz w:val="28"/>
            <w:szCs w:val="28"/>
          </w:rPr>
          <w:t>порядком</w:t>
        </w:r>
      </w:hyperlink>
      <w:r w:rsidR="00F339D3" w:rsidRPr="001A79F3">
        <w:rPr>
          <w:rFonts w:ascii="Times New Roman" w:hAnsi="Times New Roman" w:cs="Times New Roman"/>
          <w:sz w:val="28"/>
          <w:szCs w:val="28"/>
        </w:rPr>
        <w:t xml:space="preserve"> санкционирования оплаты денежных обязательств получателей средств </w:t>
      </w:r>
      <w:r w:rsidR="003318FE" w:rsidRPr="001A79F3">
        <w:rPr>
          <w:rFonts w:ascii="Times New Roman" w:hAnsi="Times New Roman" w:cs="Times New Roman"/>
          <w:sz w:val="28"/>
          <w:szCs w:val="28"/>
        </w:rPr>
        <w:t>местного</w:t>
      </w:r>
      <w:r w:rsidR="00F339D3" w:rsidRPr="001A79F3">
        <w:rPr>
          <w:rFonts w:ascii="Times New Roman" w:hAnsi="Times New Roman" w:cs="Times New Roman"/>
          <w:sz w:val="28"/>
          <w:szCs w:val="28"/>
        </w:rPr>
        <w:t xml:space="preserve"> бюджета и администраторов источников финансирования дефицита </w:t>
      </w:r>
      <w:r w:rsidR="003318FE" w:rsidRPr="001A79F3">
        <w:rPr>
          <w:rFonts w:ascii="Times New Roman" w:hAnsi="Times New Roman" w:cs="Times New Roman"/>
          <w:sz w:val="28"/>
          <w:szCs w:val="28"/>
        </w:rPr>
        <w:t>местного</w:t>
      </w:r>
      <w:r w:rsidR="00F339D3" w:rsidRPr="001A79F3">
        <w:rPr>
          <w:rFonts w:ascii="Times New Roman" w:hAnsi="Times New Roman" w:cs="Times New Roman"/>
          <w:sz w:val="28"/>
          <w:szCs w:val="28"/>
        </w:rPr>
        <w:t xml:space="preserve"> бюджета</w:t>
      </w:r>
      <w:r w:rsidR="002D018A" w:rsidRPr="001A79F3">
        <w:rPr>
          <w:rFonts w:ascii="Times New Roman" w:hAnsi="Times New Roman" w:cs="Times New Roman"/>
          <w:sz w:val="28"/>
          <w:szCs w:val="28"/>
        </w:rPr>
        <w:t>.</w:t>
      </w:r>
    </w:p>
    <w:p w:rsidR="005F2716" w:rsidRPr="001A79F3" w:rsidRDefault="009223C3" w:rsidP="005F2716">
      <w:pPr>
        <w:pStyle w:val="ConsPlusNormal"/>
        <w:ind w:firstLine="709"/>
        <w:jc w:val="both"/>
        <w:rPr>
          <w:rFonts w:ascii="Times New Roman" w:hAnsi="Times New Roman" w:cs="Times New Roman"/>
          <w:sz w:val="28"/>
          <w:szCs w:val="28"/>
        </w:rPr>
      </w:pPr>
      <w:r w:rsidRPr="001A79F3">
        <w:rPr>
          <w:rFonts w:ascii="Times New Roman" w:hAnsi="Times New Roman" w:cs="Times New Roman"/>
          <w:sz w:val="28"/>
          <w:szCs w:val="28"/>
        </w:rPr>
        <w:t>10</w:t>
      </w:r>
      <w:r w:rsidR="005F2716" w:rsidRPr="001A79F3">
        <w:rPr>
          <w:rFonts w:ascii="Times New Roman" w:hAnsi="Times New Roman" w:cs="Times New Roman"/>
          <w:sz w:val="28"/>
          <w:szCs w:val="28"/>
        </w:rPr>
        <w:t xml:space="preserve">. </w:t>
      </w:r>
      <w:r w:rsidR="00975CC0">
        <w:rPr>
          <w:rFonts w:ascii="Times New Roman" w:hAnsi="Times New Roman" w:cs="Times New Roman"/>
          <w:sz w:val="28"/>
          <w:szCs w:val="28"/>
        </w:rPr>
        <w:t>При постановке на учет департаментом финансов бюджетных обязательств</w:t>
      </w:r>
      <w:r w:rsidR="00EE3ACF">
        <w:rPr>
          <w:rFonts w:ascii="Times New Roman" w:hAnsi="Times New Roman" w:cs="Times New Roman"/>
          <w:sz w:val="28"/>
          <w:szCs w:val="28"/>
        </w:rPr>
        <w:t xml:space="preserve"> в АС «Бюджет» </w:t>
      </w:r>
      <w:r w:rsidR="00975CC0">
        <w:rPr>
          <w:rFonts w:ascii="Times New Roman" w:hAnsi="Times New Roman" w:cs="Times New Roman"/>
          <w:sz w:val="28"/>
          <w:szCs w:val="28"/>
        </w:rPr>
        <w:t xml:space="preserve"> </w:t>
      </w:r>
      <w:r w:rsidR="00975CC0" w:rsidRPr="00EE3ACF">
        <w:rPr>
          <w:rFonts w:ascii="Times New Roman" w:hAnsi="Times New Roman" w:cs="Times New Roman"/>
          <w:sz w:val="28"/>
          <w:szCs w:val="28"/>
        </w:rPr>
        <w:t>с</w:t>
      </w:r>
      <w:r w:rsidR="005F2716" w:rsidRPr="00EE3ACF">
        <w:rPr>
          <w:rFonts w:ascii="Times New Roman" w:hAnsi="Times New Roman" w:cs="Times New Roman"/>
          <w:sz w:val="28"/>
          <w:szCs w:val="28"/>
        </w:rPr>
        <w:t>ведения об обязательстве</w:t>
      </w:r>
      <w:r w:rsidR="005F2716" w:rsidRPr="001A79F3">
        <w:rPr>
          <w:rFonts w:ascii="Times New Roman" w:hAnsi="Times New Roman" w:cs="Times New Roman"/>
          <w:sz w:val="28"/>
          <w:szCs w:val="28"/>
        </w:rPr>
        <w:t xml:space="preserve"> подлежат проверке уполномоченным работником </w:t>
      </w:r>
      <w:r w:rsidR="0071745E" w:rsidRPr="001A79F3">
        <w:rPr>
          <w:rFonts w:ascii="Times New Roman" w:hAnsi="Times New Roman" w:cs="Times New Roman"/>
          <w:sz w:val="28"/>
          <w:szCs w:val="28"/>
        </w:rPr>
        <w:t xml:space="preserve">департамента финансов </w:t>
      </w:r>
      <w:r w:rsidR="005F2716" w:rsidRPr="001A79F3">
        <w:rPr>
          <w:rFonts w:ascii="Times New Roman" w:hAnsi="Times New Roman" w:cs="Times New Roman"/>
          <w:sz w:val="28"/>
          <w:szCs w:val="28"/>
        </w:rPr>
        <w:t>на наличие следующей информации:</w:t>
      </w:r>
    </w:p>
    <w:p w:rsidR="005F2716" w:rsidRPr="001A79F3" w:rsidRDefault="005F2716" w:rsidP="002D04C5">
      <w:pPr>
        <w:autoSpaceDE w:val="0"/>
        <w:autoSpaceDN w:val="0"/>
        <w:adjustRightInd w:val="0"/>
        <w:spacing w:after="0" w:line="240" w:lineRule="auto"/>
        <w:ind w:firstLine="540"/>
        <w:jc w:val="both"/>
        <w:rPr>
          <w:rFonts w:ascii="Times New Roman" w:hAnsi="Times New Roman" w:cs="Times New Roman"/>
          <w:sz w:val="28"/>
          <w:szCs w:val="28"/>
        </w:rPr>
      </w:pPr>
      <w:r w:rsidRPr="001A79F3">
        <w:rPr>
          <w:rFonts w:ascii="Times New Roman" w:hAnsi="Times New Roman" w:cs="Times New Roman"/>
          <w:sz w:val="28"/>
          <w:szCs w:val="28"/>
        </w:rPr>
        <w:t>1)</w:t>
      </w:r>
      <w:r w:rsidR="00616156" w:rsidRPr="001A79F3">
        <w:rPr>
          <w:rFonts w:ascii="Times New Roman" w:hAnsi="Times New Roman" w:cs="Times New Roman"/>
          <w:sz w:val="28"/>
          <w:szCs w:val="28"/>
        </w:rPr>
        <w:t xml:space="preserve"> полного или при наличии сокращённого – сокращё</w:t>
      </w:r>
      <w:r w:rsidRPr="001A79F3">
        <w:rPr>
          <w:rFonts w:ascii="Times New Roman" w:hAnsi="Times New Roman" w:cs="Times New Roman"/>
          <w:sz w:val="28"/>
          <w:szCs w:val="28"/>
        </w:rPr>
        <w:t>нного наименования получателя средств местного бюджета;</w:t>
      </w:r>
    </w:p>
    <w:p w:rsidR="005F2716" w:rsidRPr="001A79F3" w:rsidRDefault="005F2716" w:rsidP="009B36FD">
      <w:pPr>
        <w:pStyle w:val="ConsPlusNormal"/>
        <w:ind w:firstLine="540"/>
        <w:jc w:val="both"/>
        <w:rPr>
          <w:rFonts w:ascii="Times New Roman" w:hAnsi="Times New Roman" w:cs="Times New Roman"/>
          <w:sz w:val="28"/>
          <w:szCs w:val="28"/>
        </w:rPr>
      </w:pPr>
      <w:r w:rsidRPr="001A79F3">
        <w:rPr>
          <w:rFonts w:ascii="Times New Roman" w:hAnsi="Times New Roman" w:cs="Times New Roman"/>
          <w:sz w:val="28"/>
          <w:szCs w:val="28"/>
        </w:rPr>
        <w:t>2) номера соответствующего лицевого счета получателя средств</w:t>
      </w:r>
      <w:r w:rsidR="000F0AED" w:rsidRPr="001A79F3">
        <w:rPr>
          <w:rFonts w:ascii="Times New Roman" w:hAnsi="Times New Roman" w:cs="Times New Roman"/>
          <w:sz w:val="28"/>
          <w:szCs w:val="28"/>
        </w:rPr>
        <w:t xml:space="preserve"> местного бюджета</w:t>
      </w:r>
      <w:r w:rsidRPr="001A79F3">
        <w:rPr>
          <w:rFonts w:ascii="Times New Roman" w:hAnsi="Times New Roman" w:cs="Times New Roman"/>
          <w:sz w:val="28"/>
          <w:szCs w:val="28"/>
        </w:rPr>
        <w:t>;</w:t>
      </w:r>
    </w:p>
    <w:p w:rsidR="005F2716" w:rsidRPr="001A79F3" w:rsidRDefault="005F2716" w:rsidP="009B36FD">
      <w:pPr>
        <w:pStyle w:val="ConsPlusNormal"/>
        <w:ind w:firstLine="540"/>
        <w:jc w:val="both"/>
        <w:rPr>
          <w:rFonts w:ascii="Times New Roman" w:hAnsi="Times New Roman" w:cs="Times New Roman"/>
          <w:sz w:val="28"/>
          <w:szCs w:val="28"/>
        </w:rPr>
      </w:pPr>
      <w:r w:rsidRPr="001A79F3">
        <w:rPr>
          <w:rFonts w:ascii="Times New Roman" w:hAnsi="Times New Roman" w:cs="Times New Roman"/>
          <w:sz w:val="28"/>
          <w:szCs w:val="28"/>
        </w:rPr>
        <w:t>3) кодов бюджетной классификации расходов бюджетов Российской Федерации, и кодов, установленных Порядком применения бюджетной классификации Российской Федерации в части, относящейся к местному бюджету (бюджету муниципального образования город Краснодар), утверждённ</w:t>
      </w:r>
      <w:r w:rsidR="00A92944" w:rsidRPr="001A79F3">
        <w:rPr>
          <w:rFonts w:ascii="Times New Roman" w:hAnsi="Times New Roman" w:cs="Times New Roman"/>
          <w:sz w:val="28"/>
          <w:szCs w:val="28"/>
        </w:rPr>
        <w:t>ым</w:t>
      </w:r>
      <w:r w:rsidRPr="001A79F3">
        <w:rPr>
          <w:rFonts w:ascii="Times New Roman" w:hAnsi="Times New Roman" w:cs="Times New Roman"/>
          <w:sz w:val="28"/>
          <w:szCs w:val="28"/>
        </w:rPr>
        <w:t xml:space="preserve"> приказом директора департамента финансов администрации муниципального образования от 31.12.2015 № 147;</w:t>
      </w:r>
    </w:p>
    <w:p w:rsidR="005F2716" w:rsidRPr="001A79F3" w:rsidRDefault="00155BAA" w:rsidP="009B36FD">
      <w:pPr>
        <w:pStyle w:val="ConsPlusNormal"/>
        <w:ind w:firstLine="540"/>
        <w:jc w:val="both"/>
        <w:rPr>
          <w:rFonts w:ascii="Times New Roman" w:hAnsi="Times New Roman" w:cs="Times New Roman"/>
          <w:sz w:val="28"/>
          <w:szCs w:val="28"/>
        </w:rPr>
      </w:pPr>
      <w:r w:rsidRPr="001A79F3">
        <w:rPr>
          <w:rFonts w:ascii="Times New Roman" w:hAnsi="Times New Roman" w:cs="Times New Roman"/>
          <w:sz w:val="28"/>
          <w:szCs w:val="28"/>
        </w:rPr>
        <w:t>4</w:t>
      </w:r>
      <w:r w:rsidR="005F2716" w:rsidRPr="001A79F3">
        <w:rPr>
          <w:rFonts w:ascii="Times New Roman" w:hAnsi="Times New Roman" w:cs="Times New Roman"/>
          <w:sz w:val="28"/>
          <w:szCs w:val="28"/>
        </w:rPr>
        <w:t xml:space="preserve">) суммы бюджетного обязательства по каждому </w:t>
      </w:r>
      <w:r w:rsidR="00AF4F4A" w:rsidRPr="007E567E">
        <w:rPr>
          <w:rFonts w:ascii="Times New Roman" w:hAnsi="Times New Roman" w:cs="Times New Roman"/>
          <w:sz w:val="28"/>
          <w:szCs w:val="28"/>
        </w:rPr>
        <w:t>указанному</w:t>
      </w:r>
      <w:r w:rsidR="00AF4F4A">
        <w:rPr>
          <w:rFonts w:ascii="Times New Roman" w:hAnsi="Times New Roman" w:cs="Times New Roman"/>
          <w:sz w:val="28"/>
          <w:szCs w:val="28"/>
        </w:rPr>
        <w:t xml:space="preserve"> </w:t>
      </w:r>
      <w:r w:rsidR="005F2716" w:rsidRPr="001A79F3">
        <w:rPr>
          <w:rFonts w:ascii="Times New Roman" w:hAnsi="Times New Roman" w:cs="Times New Roman"/>
          <w:sz w:val="28"/>
          <w:szCs w:val="28"/>
        </w:rPr>
        <w:t>коду действующей классификации;</w:t>
      </w:r>
    </w:p>
    <w:p w:rsidR="005F2716" w:rsidRPr="001A79F3" w:rsidRDefault="00155BAA" w:rsidP="009B36FD">
      <w:pPr>
        <w:pStyle w:val="ConsPlusNormal"/>
        <w:ind w:firstLine="540"/>
        <w:jc w:val="both"/>
        <w:rPr>
          <w:rFonts w:ascii="Times New Roman" w:hAnsi="Times New Roman" w:cs="Times New Roman"/>
          <w:sz w:val="28"/>
          <w:szCs w:val="28"/>
        </w:rPr>
      </w:pPr>
      <w:r w:rsidRPr="001A79F3">
        <w:rPr>
          <w:rFonts w:ascii="Times New Roman" w:hAnsi="Times New Roman" w:cs="Times New Roman"/>
          <w:sz w:val="28"/>
          <w:szCs w:val="28"/>
        </w:rPr>
        <w:t>5</w:t>
      </w:r>
      <w:r w:rsidR="005F2716" w:rsidRPr="001A79F3">
        <w:rPr>
          <w:rFonts w:ascii="Times New Roman" w:hAnsi="Times New Roman" w:cs="Times New Roman"/>
          <w:sz w:val="28"/>
          <w:szCs w:val="28"/>
        </w:rPr>
        <w:t>) реквизитов документа-основания (документа, предусматривающего внесение изменений в документ-основание (дополнительное соглашение, акт сверки, изменения в муниципальный правовой акт о предоставлении субсидии юридическому лицу));</w:t>
      </w:r>
    </w:p>
    <w:p w:rsidR="005F2716" w:rsidRPr="001A79F3" w:rsidRDefault="00155BAA" w:rsidP="009B36FD">
      <w:pPr>
        <w:pStyle w:val="ConsPlusNormal"/>
        <w:ind w:firstLine="540"/>
        <w:jc w:val="both"/>
        <w:rPr>
          <w:rFonts w:ascii="Times New Roman" w:hAnsi="Times New Roman" w:cs="Times New Roman"/>
          <w:sz w:val="28"/>
          <w:szCs w:val="28"/>
        </w:rPr>
      </w:pPr>
      <w:r w:rsidRPr="001A79F3">
        <w:rPr>
          <w:rFonts w:ascii="Times New Roman" w:hAnsi="Times New Roman" w:cs="Times New Roman"/>
          <w:sz w:val="28"/>
          <w:szCs w:val="28"/>
        </w:rPr>
        <w:t>6</w:t>
      </w:r>
      <w:r w:rsidR="005F2716" w:rsidRPr="001A79F3">
        <w:rPr>
          <w:rFonts w:ascii="Times New Roman" w:hAnsi="Times New Roman" w:cs="Times New Roman"/>
          <w:sz w:val="28"/>
          <w:szCs w:val="28"/>
        </w:rPr>
        <w:t>) наименования (наименований) физического или юридического лица, перед которым у получателя средств местного бюджета в соответствии с условиями документа-основания возникло бюджетное обязательство, и (или) администратора доходов бюджета, если в соответствии с документом-основанием у получателя средств местного бюджета возникло обязательство по уплате налогов, сборов и иных платежей в бюджеты бюджетной системы Российской Федерации (далее – контрагент);</w:t>
      </w:r>
    </w:p>
    <w:p w:rsidR="005F2716" w:rsidRPr="001A79F3" w:rsidRDefault="00155BAA" w:rsidP="009B36FD">
      <w:pPr>
        <w:pStyle w:val="ConsPlusNormal"/>
        <w:ind w:firstLine="540"/>
        <w:jc w:val="both"/>
        <w:rPr>
          <w:rFonts w:ascii="Times New Roman" w:hAnsi="Times New Roman" w:cs="Times New Roman"/>
          <w:sz w:val="28"/>
          <w:szCs w:val="28"/>
        </w:rPr>
      </w:pPr>
      <w:r w:rsidRPr="001A79F3">
        <w:rPr>
          <w:rFonts w:ascii="Times New Roman" w:hAnsi="Times New Roman" w:cs="Times New Roman"/>
          <w:sz w:val="28"/>
          <w:szCs w:val="28"/>
        </w:rPr>
        <w:t>7</w:t>
      </w:r>
      <w:r w:rsidR="005F2716" w:rsidRPr="001A79F3">
        <w:rPr>
          <w:rFonts w:ascii="Times New Roman" w:hAnsi="Times New Roman" w:cs="Times New Roman"/>
          <w:sz w:val="28"/>
          <w:szCs w:val="28"/>
        </w:rPr>
        <w:t>) графика оплаты бюджетных обязательств в разрезе кодов действующей классификации с разбивкой по годам;</w:t>
      </w:r>
    </w:p>
    <w:p w:rsidR="005F2716" w:rsidRPr="001A79F3" w:rsidRDefault="00155BAA" w:rsidP="005F2716">
      <w:pPr>
        <w:pStyle w:val="ConsPlusNormal"/>
        <w:ind w:firstLine="709"/>
        <w:jc w:val="both"/>
        <w:rPr>
          <w:rFonts w:ascii="Times New Roman" w:hAnsi="Times New Roman" w:cs="Times New Roman"/>
          <w:sz w:val="28"/>
          <w:szCs w:val="28"/>
        </w:rPr>
      </w:pPr>
      <w:r w:rsidRPr="001A79F3">
        <w:rPr>
          <w:rFonts w:ascii="Times New Roman" w:hAnsi="Times New Roman" w:cs="Times New Roman"/>
          <w:sz w:val="28"/>
          <w:szCs w:val="28"/>
        </w:rPr>
        <w:t>8</w:t>
      </w:r>
      <w:r w:rsidR="005F2716" w:rsidRPr="001A79F3">
        <w:rPr>
          <w:rFonts w:ascii="Times New Roman" w:hAnsi="Times New Roman" w:cs="Times New Roman"/>
          <w:sz w:val="28"/>
          <w:szCs w:val="28"/>
        </w:rPr>
        <w:t>) информации о возможности осуществления получателем средств местного бюджета авансового платежа и расчёт авансового платежа (процент или общая сумма).</w:t>
      </w:r>
    </w:p>
    <w:p w:rsidR="005F2716" w:rsidRPr="007E567E" w:rsidRDefault="009223C3" w:rsidP="005F2716">
      <w:pPr>
        <w:pStyle w:val="ConsPlusNormal"/>
        <w:ind w:firstLine="709"/>
        <w:jc w:val="both"/>
        <w:rPr>
          <w:rFonts w:ascii="Times New Roman" w:hAnsi="Times New Roman" w:cs="Times New Roman"/>
          <w:sz w:val="28"/>
          <w:szCs w:val="28"/>
        </w:rPr>
      </w:pPr>
      <w:bookmarkStart w:id="1" w:name="P108"/>
      <w:bookmarkEnd w:id="1"/>
      <w:r w:rsidRPr="007E567E">
        <w:rPr>
          <w:rFonts w:ascii="Times New Roman" w:hAnsi="Times New Roman" w:cs="Times New Roman"/>
          <w:sz w:val="28"/>
          <w:szCs w:val="28"/>
        </w:rPr>
        <w:t>11</w:t>
      </w:r>
      <w:r w:rsidR="005F2716" w:rsidRPr="007E567E">
        <w:rPr>
          <w:rFonts w:ascii="Times New Roman" w:hAnsi="Times New Roman" w:cs="Times New Roman"/>
          <w:sz w:val="28"/>
          <w:szCs w:val="28"/>
        </w:rPr>
        <w:t xml:space="preserve">. При приёме от получателя средств местного бюджета </w:t>
      </w:r>
      <w:r w:rsidR="00AF4F4A" w:rsidRPr="007E567E">
        <w:rPr>
          <w:rFonts w:ascii="Times New Roman" w:hAnsi="Times New Roman" w:cs="Times New Roman"/>
          <w:sz w:val="28"/>
          <w:szCs w:val="28"/>
        </w:rPr>
        <w:t>с</w:t>
      </w:r>
      <w:r w:rsidR="005F2716" w:rsidRPr="007E567E">
        <w:rPr>
          <w:rFonts w:ascii="Times New Roman" w:hAnsi="Times New Roman" w:cs="Times New Roman"/>
          <w:sz w:val="28"/>
          <w:szCs w:val="28"/>
        </w:rPr>
        <w:t xml:space="preserve">ведений об обязательстве на бумажном носителе </w:t>
      </w:r>
      <w:r w:rsidR="007E567E" w:rsidRPr="007E567E">
        <w:rPr>
          <w:rFonts w:ascii="Times New Roman" w:hAnsi="Times New Roman" w:cs="Times New Roman"/>
          <w:sz w:val="28"/>
          <w:szCs w:val="28"/>
        </w:rPr>
        <w:t>дополнительно</w:t>
      </w:r>
      <w:r w:rsidR="005F2716" w:rsidRPr="007E567E">
        <w:rPr>
          <w:rFonts w:ascii="Times New Roman" w:hAnsi="Times New Roman" w:cs="Times New Roman"/>
          <w:sz w:val="28"/>
          <w:szCs w:val="28"/>
        </w:rPr>
        <w:t xml:space="preserve"> проверяется:</w:t>
      </w:r>
    </w:p>
    <w:p w:rsidR="005F2716" w:rsidRPr="007E567E" w:rsidRDefault="005F2716" w:rsidP="005F2716">
      <w:pPr>
        <w:pStyle w:val="ConsPlusNormal"/>
        <w:ind w:firstLine="709"/>
        <w:jc w:val="both"/>
        <w:rPr>
          <w:rFonts w:ascii="Times New Roman" w:hAnsi="Times New Roman" w:cs="Times New Roman"/>
          <w:sz w:val="28"/>
          <w:szCs w:val="28"/>
        </w:rPr>
      </w:pPr>
      <w:r w:rsidRPr="007E567E">
        <w:rPr>
          <w:rFonts w:ascii="Times New Roman" w:hAnsi="Times New Roman" w:cs="Times New Roman"/>
          <w:sz w:val="28"/>
          <w:szCs w:val="28"/>
        </w:rPr>
        <w:t xml:space="preserve">отсутствие в представленных </w:t>
      </w:r>
      <w:r w:rsidR="00AF4F4A" w:rsidRPr="007E567E">
        <w:rPr>
          <w:rFonts w:ascii="Times New Roman" w:hAnsi="Times New Roman" w:cs="Times New Roman"/>
          <w:sz w:val="28"/>
          <w:szCs w:val="28"/>
        </w:rPr>
        <w:t>с</w:t>
      </w:r>
      <w:r w:rsidRPr="007E567E">
        <w:rPr>
          <w:rFonts w:ascii="Times New Roman" w:hAnsi="Times New Roman" w:cs="Times New Roman"/>
          <w:sz w:val="28"/>
          <w:szCs w:val="28"/>
        </w:rPr>
        <w:t>ведениях об обязательстве на бумажном носителе исправлений;</w:t>
      </w:r>
    </w:p>
    <w:p w:rsidR="005F2716" w:rsidRPr="007E567E" w:rsidRDefault="005F2716" w:rsidP="005F2716">
      <w:pPr>
        <w:pStyle w:val="ConsPlusNormal"/>
        <w:ind w:firstLine="709"/>
        <w:jc w:val="both"/>
        <w:rPr>
          <w:rFonts w:ascii="Times New Roman" w:hAnsi="Times New Roman" w:cs="Times New Roman"/>
          <w:sz w:val="28"/>
          <w:szCs w:val="28"/>
        </w:rPr>
      </w:pPr>
      <w:r w:rsidRPr="007E567E">
        <w:rPr>
          <w:rFonts w:ascii="Times New Roman" w:hAnsi="Times New Roman" w:cs="Times New Roman"/>
          <w:sz w:val="28"/>
          <w:szCs w:val="28"/>
        </w:rPr>
        <w:t xml:space="preserve">идентичность реквизитов и показателей, отражённых в </w:t>
      </w:r>
      <w:r w:rsidR="00AF4F4A" w:rsidRPr="007E567E">
        <w:rPr>
          <w:rFonts w:ascii="Times New Roman" w:hAnsi="Times New Roman" w:cs="Times New Roman"/>
          <w:sz w:val="28"/>
          <w:szCs w:val="28"/>
        </w:rPr>
        <w:t>с</w:t>
      </w:r>
      <w:r w:rsidRPr="007E567E">
        <w:rPr>
          <w:rFonts w:ascii="Times New Roman" w:hAnsi="Times New Roman" w:cs="Times New Roman"/>
          <w:sz w:val="28"/>
          <w:szCs w:val="28"/>
        </w:rPr>
        <w:t xml:space="preserve">ведениях об обязательстве на бумажном носителе, реквизитам и показателям, содержащимся в </w:t>
      </w:r>
      <w:r w:rsidR="00AF4F4A" w:rsidRPr="007E567E">
        <w:rPr>
          <w:rFonts w:ascii="Times New Roman" w:hAnsi="Times New Roman" w:cs="Times New Roman"/>
          <w:sz w:val="28"/>
          <w:szCs w:val="28"/>
        </w:rPr>
        <w:t>с</w:t>
      </w:r>
      <w:r w:rsidRPr="007E567E">
        <w:rPr>
          <w:rFonts w:ascii="Times New Roman" w:hAnsi="Times New Roman" w:cs="Times New Roman"/>
          <w:sz w:val="28"/>
          <w:szCs w:val="28"/>
        </w:rPr>
        <w:t>ведениях об обязательстве, представленных на машинном носителе.</w:t>
      </w:r>
    </w:p>
    <w:p w:rsidR="005F2716" w:rsidRPr="007E567E" w:rsidRDefault="005F2716" w:rsidP="005F2716">
      <w:pPr>
        <w:pStyle w:val="ConsPlusNormal"/>
        <w:ind w:firstLine="709"/>
        <w:jc w:val="both"/>
        <w:rPr>
          <w:rFonts w:ascii="Times New Roman" w:hAnsi="Times New Roman" w:cs="Times New Roman"/>
          <w:sz w:val="28"/>
          <w:szCs w:val="28"/>
        </w:rPr>
      </w:pPr>
      <w:r w:rsidRPr="007E567E">
        <w:rPr>
          <w:rFonts w:ascii="Times New Roman" w:hAnsi="Times New Roman" w:cs="Times New Roman"/>
          <w:sz w:val="28"/>
          <w:szCs w:val="28"/>
        </w:rPr>
        <w:t>Сведения об обязательстве должны быть подписаны руководителем получателя средств местного бюджета или уполномоченным им лицом, с отражением расшифровки подписи, содержащей фамилию и инициалы, должности уполномоченного лица, и даты подписания документа, оформленной словесно-цифровым способом.</w:t>
      </w:r>
    </w:p>
    <w:p w:rsidR="005F2716" w:rsidRPr="001A79F3" w:rsidRDefault="004C0995" w:rsidP="005F2716">
      <w:pPr>
        <w:pStyle w:val="ConsPlusNormal"/>
        <w:ind w:firstLine="709"/>
        <w:jc w:val="both"/>
        <w:rPr>
          <w:rFonts w:ascii="Times New Roman" w:hAnsi="Times New Roman" w:cs="Times New Roman"/>
          <w:sz w:val="28"/>
          <w:szCs w:val="28"/>
        </w:rPr>
      </w:pPr>
      <w:r w:rsidRPr="001A79F3">
        <w:rPr>
          <w:rFonts w:ascii="Times New Roman" w:hAnsi="Times New Roman" w:cs="Times New Roman"/>
          <w:sz w:val="28"/>
          <w:szCs w:val="28"/>
        </w:rPr>
        <w:t>12</w:t>
      </w:r>
      <w:r w:rsidR="005F2716" w:rsidRPr="001A79F3">
        <w:rPr>
          <w:rFonts w:ascii="Times New Roman" w:hAnsi="Times New Roman" w:cs="Times New Roman"/>
          <w:sz w:val="28"/>
          <w:szCs w:val="28"/>
        </w:rPr>
        <w:t xml:space="preserve">. Сведения об обязательстве, представленные получателем средств местного бюджета в департамент финансов, подлежат проверке уполномоченным работником </w:t>
      </w:r>
      <w:r w:rsidR="00384756" w:rsidRPr="001A79F3">
        <w:rPr>
          <w:rFonts w:ascii="Times New Roman" w:hAnsi="Times New Roman" w:cs="Times New Roman"/>
          <w:sz w:val="28"/>
          <w:szCs w:val="28"/>
        </w:rPr>
        <w:t xml:space="preserve">департамента финансов </w:t>
      </w:r>
      <w:r w:rsidR="005F2716" w:rsidRPr="001A79F3">
        <w:rPr>
          <w:rFonts w:ascii="Times New Roman" w:hAnsi="Times New Roman" w:cs="Times New Roman"/>
          <w:sz w:val="28"/>
          <w:szCs w:val="28"/>
        </w:rPr>
        <w:t>в течение двух рабочих дней после дня их представления.</w:t>
      </w:r>
    </w:p>
    <w:p w:rsidR="007E567E" w:rsidRDefault="009223C3" w:rsidP="005F2716">
      <w:pPr>
        <w:pStyle w:val="ConsPlusNormal"/>
        <w:ind w:firstLine="709"/>
        <w:jc w:val="both"/>
        <w:rPr>
          <w:rFonts w:ascii="Times New Roman" w:hAnsi="Times New Roman" w:cs="Times New Roman"/>
          <w:sz w:val="28"/>
          <w:szCs w:val="28"/>
        </w:rPr>
      </w:pPr>
      <w:r w:rsidRPr="007E567E">
        <w:rPr>
          <w:rFonts w:ascii="Times New Roman" w:hAnsi="Times New Roman" w:cs="Times New Roman"/>
          <w:sz w:val="28"/>
          <w:szCs w:val="28"/>
        </w:rPr>
        <w:t>1</w:t>
      </w:r>
      <w:r w:rsidR="004C0995" w:rsidRPr="007E567E">
        <w:rPr>
          <w:rFonts w:ascii="Times New Roman" w:hAnsi="Times New Roman" w:cs="Times New Roman"/>
          <w:sz w:val="28"/>
          <w:szCs w:val="28"/>
        </w:rPr>
        <w:t>3</w:t>
      </w:r>
      <w:r w:rsidR="005F2716" w:rsidRPr="007E567E">
        <w:rPr>
          <w:rFonts w:ascii="Times New Roman" w:hAnsi="Times New Roman" w:cs="Times New Roman"/>
          <w:sz w:val="28"/>
          <w:szCs w:val="28"/>
        </w:rPr>
        <w:t xml:space="preserve">. При постановке на </w:t>
      </w:r>
      <w:r w:rsidR="00F52711" w:rsidRPr="007E567E">
        <w:rPr>
          <w:rFonts w:ascii="Times New Roman" w:hAnsi="Times New Roman" w:cs="Times New Roman"/>
          <w:sz w:val="28"/>
          <w:szCs w:val="28"/>
        </w:rPr>
        <w:t>учёт</w:t>
      </w:r>
      <w:r w:rsidR="005F2716" w:rsidRPr="007E567E">
        <w:rPr>
          <w:rFonts w:ascii="Times New Roman" w:hAnsi="Times New Roman" w:cs="Times New Roman"/>
          <w:sz w:val="28"/>
          <w:szCs w:val="28"/>
        </w:rPr>
        <w:t xml:space="preserve"> бюджетного обязательства </w:t>
      </w:r>
      <w:r w:rsidR="007E567E" w:rsidRPr="007E567E">
        <w:rPr>
          <w:rFonts w:ascii="Times New Roman" w:hAnsi="Times New Roman" w:cs="Times New Roman"/>
          <w:sz w:val="28"/>
          <w:szCs w:val="28"/>
        </w:rPr>
        <w:t xml:space="preserve">уполномоченный работник </w:t>
      </w:r>
      <w:r w:rsidR="006C1CB0" w:rsidRPr="007E567E">
        <w:rPr>
          <w:rFonts w:ascii="Times New Roman" w:hAnsi="Times New Roman" w:cs="Times New Roman"/>
          <w:sz w:val="28"/>
          <w:szCs w:val="28"/>
        </w:rPr>
        <w:t>департамент</w:t>
      </w:r>
      <w:r w:rsidR="007E567E" w:rsidRPr="007E567E">
        <w:rPr>
          <w:rFonts w:ascii="Times New Roman" w:hAnsi="Times New Roman" w:cs="Times New Roman"/>
          <w:sz w:val="28"/>
          <w:szCs w:val="28"/>
        </w:rPr>
        <w:t>а</w:t>
      </w:r>
      <w:r w:rsidR="005F2716" w:rsidRPr="007E567E">
        <w:rPr>
          <w:rFonts w:ascii="Times New Roman" w:hAnsi="Times New Roman" w:cs="Times New Roman"/>
          <w:sz w:val="28"/>
          <w:szCs w:val="28"/>
        </w:rPr>
        <w:t xml:space="preserve"> финансов осуществляет проверку</w:t>
      </w:r>
      <w:r w:rsidR="007E567E">
        <w:rPr>
          <w:rFonts w:ascii="Times New Roman" w:hAnsi="Times New Roman" w:cs="Times New Roman"/>
          <w:sz w:val="28"/>
          <w:szCs w:val="28"/>
        </w:rPr>
        <w:t>:</w:t>
      </w:r>
    </w:p>
    <w:p w:rsidR="005F2716" w:rsidRDefault="007E567E" w:rsidP="005F2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2716" w:rsidRPr="007E567E">
        <w:rPr>
          <w:rFonts w:ascii="Times New Roman" w:hAnsi="Times New Roman" w:cs="Times New Roman"/>
          <w:sz w:val="28"/>
          <w:szCs w:val="28"/>
        </w:rPr>
        <w:t xml:space="preserve"> на непревышение суммы бюджетного обязательства по соответствующим кодам действующей классификац</w:t>
      </w:r>
      <w:r w:rsidR="00F95D1F" w:rsidRPr="007E567E">
        <w:rPr>
          <w:rFonts w:ascii="Times New Roman" w:hAnsi="Times New Roman" w:cs="Times New Roman"/>
          <w:sz w:val="28"/>
          <w:szCs w:val="28"/>
        </w:rPr>
        <w:t>ии сумме неиспользованных доведё</w:t>
      </w:r>
      <w:r w:rsidR="005F2716" w:rsidRPr="007E567E">
        <w:rPr>
          <w:rFonts w:ascii="Times New Roman" w:hAnsi="Times New Roman" w:cs="Times New Roman"/>
          <w:sz w:val="28"/>
          <w:szCs w:val="28"/>
        </w:rPr>
        <w:t xml:space="preserve">нных бюджетных ассигнований или лимитов бюджетных обязательств (далее – бюджетные данные), отражённым </w:t>
      </w:r>
      <w:r w:rsidR="00081758" w:rsidRPr="007E567E">
        <w:rPr>
          <w:rFonts w:ascii="Times New Roman" w:hAnsi="Times New Roman" w:cs="Times New Roman"/>
          <w:sz w:val="28"/>
          <w:szCs w:val="28"/>
        </w:rPr>
        <w:t>на соответствующем лицевом счёте</w:t>
      </w:r>
      <w:r w:rsidR="005F2716" w:rsidRPr="007E567E">
        <w:rPr>
          <w:rFonts w:ascii="Times New Roman" w:hAnsi="Times New Roman" w:cs="Times New Roman"/>
          <w:sz w:val="28"/>
          <w:szCs w:val="28"/>
        </w:rPr>
        <w:t xml:space="preserve"> получателя бюджетных средств</w:t>
      </w:r>
      <w:r w:rsidRPr="007E567E">
        <w:rPr>
          <w:rFonts w:ascii="Times New Roman" w:hAnsi="Times New Roman" w:cs="Times New Roman"/>
          <w:sz w:val="28"/>
          <w:szCs w:val="28"/>
        </w:rPr>
        <w:t xml:space="preserve"> (в автоматическом режиме</w:t>
      </w:r>
      <w:r w:rsidR="00B70529">
        <w:rPr>
          <w:rFonts w:ascii="Times New Roman" w:hAnsi="Times New Roman" w:cs="Times New Roman"/>
          <w:sz w:val="28"/>
          <w:szCs w:val="28"/>
        </w:rPr>
        <w:t>)</w:t>
      </w:r>
      <w:r>
        <w:rPr>
          <w:rFonts w:ascii="Times New Roman" w:hAnsi="Times New Roman" w:cs="Times New Roman"/>
          <w:sz w:val="28"/>
          <w:szCs w:val="28"/>
        </w:rPr>
        <w:t>;</w:t>
      </w:r>
      <w:r w:rsidR="00975CC0">
        <w:rPr>
          <w:rFonts w:ascii="Times New Roman" w:hAnsi="Times New Roman" w:cs="Times New Roman"/>
          <w:sz w:val="28"/>
          <w:szCs w:val="28"/>
        </w:rPr>
        <w:t xml:space="preserve">  </w:t>
      </w:r>
    </w:p>
    <w:p w:rsidR="00975CC0" w:rsidRPr="007E567E" w:rsidRDefault="00975CC0" w:rsidP="007E567E">
      <w:pPr>
        <w:pStyle w:val="ConsPlusNormal"/>
        <w:ind w:firstLine="709"/>
        <w:jc w:val="both"/>
        <w:rPr>
          <w:rFonts w:ascii="Times New Roman" w:hAnsi="Times New Roman" w:cs="Times New Roman"/>
          <w:sz w:val="28"/>
          <w:szCs w:val="28"/>
        </w:rPr>
      </w:pPr>
      <w:r w:rsidRPr="007E567E">
        <w:rPr>
          <w:rFonts w:ascii="Times New Roman" w:hAnsi="Times New Roman" w:cs="Times New Roman"/>
          <w:sz w:val="28"/>
          <w:szCs w:val="28"/>
        </w:rPr>
        <w:t xml:space="preserve">- применённых кодов  классификации расходов бюджетов, до кода вида расходов включительно,  в соответствии с положениями статьи 21 Бюджетного кодекса РФ. </w:t>
      </w:r>
    </w:p>
    <w:p w:rsidR="00975CC0" w:rsidRPr="007E567E" w:rsidRDefault="00975CC0" w:rsidP="007E567E">
      <w:pPr>
        <w:pStyle w:val="ConsPlusNormal"/>
        <w:ind w:firstLine="709"/>
        <w:jc w:val="both"/>
        <w:rPr>
          <w:rFonts w:ascii="Times New Roman" w:hAnsi="Times New Roman" w:cs="Times New Roman"/>
          <w:sz w:val="28"/>
          <w:szCs w:val="28"/>
        </w:rPr>
      </w:pPr>
      <w:r w:rsidRPr="007E567E">
        <w:rPr>
          <w:rFonts w:ascii="Times New Roman" w:hAnsi="Times New Roman" w:cs="Times New Roman"/>
          <w:sz w:val="28"/>
          <w:szCs w:val="28"/>
        </w:rPr>
        <w:t>Правильность применения кодов  классификации расходов бюджетов и аналитических кодов действующей классификации</w:t>
      </w:r>
      <w:r w:rsidR="0025418E">
        <w:rPr>
          <w:rFonts w:ascii="Times New Roman" w:hAnsi="Times New Roman" w:cs="Times New Roman"/>
          <w:sz w:val="28"/>
          <w:szCs w:val="28"/>
        </w:rPr>
        <w:t xml:space="preserve"> расходов</w:t>
      </w:r>
      <w:r w:rsidRPr="007E567E">
        <w:rPr>
          <w:rFonts w:ascii="Times New Roman" w:hAnsi="Times New Roman" w:cs="Times New Roman"/>
          <w:sz w:val="28"/>
          <w:szCs w:val="28"/>
        </w:rPr>
        <w:t xml:space="preserve"> обеспечивает получатель средств местного бюджета.</w:t>
      </w:r>
    </w:p>
    <w:p w:rsidR="00975CC0" w:rsidRPr="007E567E" w:rsidRDefault="00975CC0" w:rsidP="007E567E">
      <w:pPr>
        <w:pStyle w:val="ConsPlusNormal"/>
        <w:ind w:firstLine="709"/>
        <w:jc w:val="both"/>
        <w:rPr>
          <w:rFonts w:ascii="Times New Roman" w:hAnsi="Times New Roman" w:cs="Times New Roman"/>
          <w:sz w:val="28"/>
          <w:szCs w:val="28"/>
        </w:rPr>
      </w:pPr>
      <w:r w:rsidRPr="007E567E">
        <w:rPr>
          <w:rFonts w:ascii="Times New Roman" w:hAnsi="Times New Roman" w:cs="Times New Roman"/>
          <w:sz w:val="28"/>
          <w:szCs w:val="28"/>
        </w:rPr>
        <w:t xml:space="preserve">В случае возникновения разногласий по правильности применения кодов классификации расходов бюджетов при постановке на учёт в </w:t>
      </w:r>
      <w:r w:rsidR="0024205E">
        <w:rPr>
          <w:rFonts w:ascii="Times New Roman" w:hAnsi="Times New Roman" w:cs="Times New Roman"/>
          <w:sz w:val="28"/>
          <w:szCs w:val="28"/>
        </w:rPr>
        <w:t>департаменте финансов</w:t>
      </w:r>
      <w:r w:rsidRPr="007E567E">
        <w:rPr>
          <w:rFonts w:ascii="Times New Roman" w:hAnsi="Times New Roman" w:cs="Times New Roman"/>
          <w:sz w:val="28"/>
          <w:szCs w:val="28"/>
        </w:rPr>
        <w:t xml:space="preserve"> бюджетного обязательства, бюджетное обязательство ставится на учёт только после согласования соответствующим уполномоченным работником бюджетного отдела, отдела финансирования местного хозяйства применённых кодов классификации расходов бюджетов путем проставления отметки на бумажной копии документа-основания. </w:t>
      </w:r>
    </w:p>
    <w:p w:rsidR="005F2716" w:rsidRPr="001A79F3" w:rsidRDefault="009223C3" w:rsidP="005F2716">
      <w:pPr>
        <w:pStyle w:val="ConsPlusNormal"/>
        <w:ind w:firstLine="709"/>
        <w:jc w:val="both"/>
        <w:rPr>
          <w:rFonts w:ascii="Times New Roman" w:hAnsi="Times New Roman" w:cs="Times New Roman"/>
          <w:sz w:val="28"/>
          <w:szCs w:val="28"/>
        </w:rPr>
      </w:pPr>
      <w:r w:rsidRPr="001A79F3">
        <w:rPr>
          <w:rFonts w:ascii="Times New Roman" w:hAnsi="Times New Roman" w:cs="Times New Roman"/>
          <w:sz w:val="28"/>
          <w:szCs w:val="28"/>
        </w:rPr>
        <w:t>1</w:t>
      </w:r>
      <w:r w:rsidR="004C0995" w:rsidRPr="001A79F3">
        <w:rPr>
          <w:rFonts w:ascii="Times New Roman" w:hAnsi="Times New Roman" w:cs="Times New Roman"/>
          <w:sz w:val="28"/>
          <w:szCs w:val="28"/>
        </w:rPr>
        <w:t>4</w:t>
      </w:r>
      <w:r w:rsidR="005F2716" w:rsidRPr="001A79F3">
        <w:rPr>
          <w:rFonts w:ascii="Times New Roman" w:hAnsi="Times New Roman" w:cs="Times New Roman"/>
          <w:sz w:val="28"/>
          <w:szCs w:val="28"/>
        </w:rPr>
        <w:t xml:space="preserve">. При положительном результате проверки </w:t>
      </w:r>
      <w:r w:rsidR="00AF4F4A">
        <w:rPr>
          <w:rFonts w:ascii="Times New Roman" w:hAnsi="Times New Roman" w:cs="Times New Roman"/>
          <w:sz w:val="28"/>
          <w:szCs w:val="28"/>
        </w:rPr>
        <w:t>с</w:t>
      </w:r>
      <w:r w:rsidR="005F2716" w:rsidRPr="001A79F3">
        <w:rPr>
          <w:rFonts w:ascii="Times New Roman" w:hAnsi="Times New Roman" w:cs="Times New Roman"/>
          <w:sz w:val="28"/>
          <w:szCs w:val="28"/>
        </w:rPr>
        <w:t xml:space="preserve">ведений об обязательстве </w:t>
      </w:r>
      <w:r w:rsidR="007E567E" w:rsidRPr="001A79F3">
        <w:rPr>
          <w:rFonts w:ascii="Times New Roman" w:hAnsi="Times New Roman" w:cs="Times New Roman"/>
          <w:sz w:val="28"/>
          <w:szCs w:val="28"/>
        </w:rPr>
        <w:t xml:space="preserve">бюджетному обязательству </w:t>
      </w:r>
      <w:r w:rsidR="005F2716" w:rsidRPr="001A79F3">
        <w:rPr>
          <w:rFonts w:ascii="Times New Roman" w:hAnsi="Times New Roman" w:cs="Times New Roman"/>
          <w:sz w:val="28"/>
          <w:szCs w:val="28"/>
        </w:rPr>
        <w:t>присваивает</w:t>
      </w:r>
      <w:r w:rsidR="00AF4F4A">
        <w:rPr>
          <w:rFonts w:ascii="Times New Roman" w:hAnsi="Times New Roman" w:cs="Times New Roman"/>
          <w:sz w:val="28"/>
          <w:szCs w:val="28"/>
        </w:rPr>
        <w:t>ся</w:t>
      </w:r>
      <w:r w:rsidR="005F2716" w:rsidRPr="001A79F3">
        <w:rPr>
          <w:rFonts w:ascii="Times New Roman" w:hAnsi="Times New Roman" w:cs="Times New Roman"/>
          <w:sz w:val="28"/>
          <w:szCs w:val="28"/>
        </w:rPr>
        <w:t xml:space="preserve"> номер,</w:t>
      </w:r>
      <w:r w:rsidR="00AF4F4A">
        <w:rPr>
          <w:rFonts w:ascii="Times New Roman" w:hAnsi="Times New Roman" w:cs="Times New Roman"/>
          <w:sz w:val="28"/>
          <w:szCs w:val="28"/>
        </w:rPr>
        <w:t xml:space="preserve"> и оно</w:t>
      </w:r>
      <w:r w:rsidR="005F2716" w:rsidRPr="001A79F3">
        <w:rPr>
          <w:rFonts w:ascii="Times New Roman" w:hAnsi="Times New Roman" w:cs="Times New Roman"/>
          <w:sz w:val="28"/>
          <w:szCs w:val="28"/>
        </w:rPr>
        <w:t xml:space="preserve"> учитывает</w:t>
      </w:r>
      <w:r w:rsidR="00AF4F4A">
        <w:rPr>
          <w:rFonts w:ascii="Times New Roman" w:hAnsi="Times New Roman" w:cs="Times New Roman"/>
          <w:sz w:val="28"/>
          <w:szCs w:val="28"/>
        </w:rPr>
        <w:t>ся</w:t>
      </w:r>
      <w:r w:rsidR="005F2716" w:rsidRPr="001A79F3">
        <w:rPr>
          <w:rFonts w:ascii="Times New Roman" w:hAnsi="Times New Roman" w:cs="Times New Roman"/>
          <w:sz w:val="28"/>
          <w:szCs w:val="28"/>
        </w:rPr>
        <w:t xml:space="preserve"> на соответствующем лицевом сч</w:t>
      </w:r>
      <w:r w:rsidR="00081758" w:rsidRPr="001A79F3">
        <w:rPr>
          <w:rFonts w:ascii="Times New Roman" w:hAnsi="Times New Roman" w:cs="Times New Roman"/>
          <w:sz w:val="28"/>
          <w:szCs w:val="28"/>
        </w:rPr>
        <w:t>ёте получателя бюджетных средств.</w:t>
      </w:r>
    </w:p>
    <w:p w:rsidR="008D7F6B" w:rsidRPr="001A79F3" w:rsidRDefault="008D7F6B" w:rsidP="008D7F6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A79F3">
        <w:rPr>
          <w:rFonts w:ascii="Times New Roman" w:hAnsi="Times New Roman" w:cs="Times New Roman"/>
          <w:sz w:val="28"/>
          <w:szCs w:val="28"/>
        </w:rPr>
        <w:t>Бюджетные обязательства, принятые на текущий финансовый год, на первый и второй год</w:t>
      </w:r>
      <w:r w:rsidR="00C42E0C" w:rsidRPr="001A79F3">
        <w:rPr>
          <w:rFonts w:ascii="Times New Roman" w:hAnsi="Times New Roman" w:cs="Times New Roman"/>
          <w:sz w:val="28"/>
          <w:szCs w:val="28"/>
        </w:rPr>
        <w:t>ы</w:t>
      </w:r>
      <w:r w:rsidRPr="001A79F3">
        <w:rPr>
          <w:rFonts w:ascii="Times New Roman" w:hAnsi="Times New Roman" w:cs="Times New Roman"/>
          <w:sz w:val="28"/>
          <w:szCs w:val="28"/>
        </w:rPr>
        <w:t xml:space="preserve"> плановог</w:t>
      </w:r>
      <w:r w:rsidR="00C42E0C" w:rsidRPr="001A79F3">
        <w:rPr>
          <w:rFonts w:ascii="Times New Roman" w:hAnsi="Times New Roman" w:cs="Times New Roman"/>
          <w:sz w:val="28"/>
          <w:szCs w:val="28"/>
        </w:rPr>
        <w:t>о периода, учитываются отдельно</w:t>
      </w:r>
      <w:r w:rsidRPr="001A79F3">
        <w:rPr>
          <w:rFonts w:ascii="Times New Roman" w:hAnsi="Times New Roman" w:cs="Times New Roman"/>
          <w:sz w:val="28"/>
          <w:szCs w:val="28"/>
        </w:rPr>
        <w:t xml:space="preserve"> с автоматическим присвоением номера бюджетного обязательства</w:t>
      </w:r>
      <w:r w:rsidR="00C42E0C" w:rsidRPr="001A79F3">
        <w:rPr>
          <w:rFonts w:ascii="Times New Roman" w:hAnsi="Times New Roman" w:cs="Times New Roman"/>
          <w:sz w:val="28"/>
          <w:szCs w:val="28"/>
        </w:rPr>
        <w:t xml:space="preserve"> в АС «Бюджет»</w:t>
      </w:r>
      <w:r w:rsidR="004A2A1C" w:rsidRPr="001A79F3">
        <w:rPr>
          <w:rFonts w:ascii="Times New Roman" w:hAnsi="Times New Roman" w:cs="Times New Roman"/>
          <w:sz w:val="28"/>
          <w:szCs w:val="28"/>
        </w:rPr>
        <w:t>.</w:t>
      </w:r>
      <w:r w:rsidR="00C42E0C" w:rsidRPr="001A79F3">
        <w:rPr>
          <w:rFonts w:ascii="Times New Roman" w:hAnsi="Times New Roman" w:cs="Times New Roman"/>
          <w:sz w:val="28"/>
          <w:szCs w:val="28"/>
        </w:rPr>
        <w:t xml:space="preserve"> </w:t>
      </w:r>
      <w:r w:rsidR="00C42E0C" w:rsidRPr="007E567E">
        <w:rPr>
          <w:rFonts w:ascii="Times New Roman" w:eastAsia="Times New Roman" w:hAnsi="Times New Roman" w:cs="Times New Roman"/>
          <w:sz w:val="28"/>
          <w:szCs w:val="28"/>
          <w:lang w:eastAsia="ru-RU"/>
        </w:rPr>
        <w:t xml:space="preserve">Порядковый номер бюджетного обязательства присваивается в рамках одного календарного </w:t>
      </w:r>
      <w:r w:rsidR="00C42E0C" w:rsidRPr="001A79F3">
        <w:rPr>
          <w:rFonts w:ascii="Times New Roman" w:eastAsia="Times New Roman" w:hAnsi="Times New Roman" w:cs="Times New Roman"/>
          <w:sz w:val="28"/>
          <w:szCs w:val="28"/>
          <w:lang w:eastAsia="ru-RU"/>
        </w:rPr>
        <w:t>года.</w:t>
      </w:r>
    </w:p>
    <w:p w:rsidR="00E97702" w:rsidRPr="001A79F3" w:rsidRDefault="009223C3"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79F3">
        <w:rPr>
          <w:rFonts w:ascii="Times New Roman" w:eastAsia="Times New Roman" w:hAnsi="Times New Roman" w:cs="Times New Roman"/>
          <w:sz w:val="28"/>
          <w:szCs w:val="28"/>
          <w:lang w:eastAsia="ru-RU"/>
        </w:rPr>
        <w:t>1</w:t>
      </w:r>
      <w:r w:rsidR="009B36FD">
        <w:rPr>
          <w:rFonts w:ascii="Times New Roman" w:eastAsia="Times New Roman" w:hAnsi="Times New Roman" w:cs="Times New Roman"/>
          <w:sz w:val="28"/>
          <w:szCs w:val="28"/>
          <w:lang w:eastAsia="ru-RU"/>
        </w:rPr>
        <w:t>5</w:t>
      </w:r>
      <w:r w:rsidR="00E97702" w:rsidRPr="001A79F3">
        <w:rPr>
          <w:rFonts w:ascii="Times New Roman" w:eastAsia="Times New Roman" w:hAnsi="Times New Roman" w:cs="Times New Roman"/>
          <w:sz w:val="28"/>
          <w:szCs w:val="28"/>
          <w:lang w:eastAsia="ru-RU"/>
        </w:rPr>
        <w:t>. Одно поставленное на учёт бюджетное обязательство может содержать несколько позиций с разными кодами действующей классификации.</w:t>
      </w:r>
    </w:p>
    <w:p w:rsidR="00E97702" w:rsidRPr="00AF4F4A" w:rsidRDefault="004A2A1C" w:rsidP="00E97702">
      <w:pPr>
        <w:widowControl w:val="0"/>
        <w:autoSpaceDE w:val="0"/>
        <w:autoSpaceDN w:val="0"/>
        <w:adjustRightInd w:val="0"/>
        <w:spacing w:after="0" w:line="240" w:lineRule="auto"/>
        <w:ind w:firstLine="851"/>
        <w:jc w:val="both"/>
        <w:rPr>
          <w:rFonts w:ascii="Times New Roman" w:eastAsia="Times New Roman" w:hAnsi="Times New Roman" w:cs="Times New Roman"/>
          <w:strike/>
          <w:sz w:val="28"/>
          <w:szCs w:val="28"/>
          <w:lang w:eastAsia="ru-RU"/>
        </w:rPr>
      </w:pPr>
      <w:r w:rsidRPr="001A79F3">
        <w:rPr>
          <w:rFonts w:ascii="Times New Roman" w:eastAsia="Times New Roman" w:hAnsi="Times New Roman" w:cs="Times New Roman"/>
          <w:sz w:val="28"/>
          <w:szCs w:val="28"/>
          <w:lang w:eastAsia="ru-RU"/>
        </w:rPr>
        <w:t>1</w:t>
      </w:r>
      <w:r w:rsidR="009B36FD">
        <w:rPr>
          <w:rFonts w:ascii="Times New Roman" w:eastAsia="Times New Roman" w:hAnsi="Times New Roman" w:cs="Times New Roman"/>
          <w:sz w:val="28"/>
          <w:szCs w:val="28"/>
          <w:lang w:eastAsia="ru-RU"/>
        </w:rPr>
        <w:t>6</w:t>
      </w:r>
      <w:r w:rsidR="00E97702" w:rsidRPr="001A79F3">
        <w:rPr>
          <w:rFonts w:ascii="Times New Roman" w:eastAsia="Times New Roman" w:hAnsi="Times New Roman" w:cs="Times New Roman"/>
          <w:sz w:val="28"/>
          <w:szCs w:val="28"/>
          <w:lang w:eastAsia="ru-RU"/>
        </w:rPr>
        <w:t xml:space="preserve">. Внесение изменений в бюджетное обязательство осуществляется </w:t>
      </w:r>
      <w:r w:rsidR="00AF4F4A">
        <w:rPr>
          <w:rFonts w:ascii="Times New Roman" w:eastAsia="Times New Roman" w:hAnsi="Times New Roman" w:cs="Times New Roman"/>
          <w:sz w:val="28"/>
          <w:szCs w:val="28"/>
          <w:lang w:eastAsia="ru-RU"/>
        </w:rPr>
        <w:t>по заявке получателя средств местного бюджета</w:t>
      </w:r>
      <w:r w:rsidR="00E97702" w:rsidRPr="001A79F3">
        <w:rPr>
          <w:rFonts w:ascii="Times New Roman" w:eastAsia="Times New Roman" w:hAnsi="Times New Roman" w:cs="Times New Roman"/>
          <w:sz w:val="28"/>
          <w:szCs w:val="28"/>
          <w:lang w:eastAsia="ru-RU"/>
        </w:rPr>
        <w:t xml:space="preserve"> на внесение изменений в бюджетное обязательство</w:t>
      </w:r>
      <w:r w:rsidR="00E97702" w:rsidRPr="00AF4F4A">
        <w:rPr>
          <w:rFonts w:ascii="Times New Roman" w:eastAsia="Times New Roman" w:hAnsi="Times New Roman" w:cs="Times New Roman"/>
          <w:sz w:val="28"/>
          <w:szCs w:val="28"/>
          <w:lang w:eastAsia="ru-RU"/>
        </w:rPr>
        <w:t>.</w:t>
      </w:r>
      <w:r w:rsidR="00E97702" w:rsidRPr="00AF4F4A">
        <w:rPr>
          <w:rFonts w:ascii="Times New Roman" w:eastAsia="Times New Roman" w:hAnsi="Times New Roman" w:cs="Times New Roman"/>
          <w:strike/>
          <w:sz w:val="28"/>
          <w:szCs w:val="28"/>
          <w:lang w:eastAsia="ru-RU"/>
        </w:rPr>
        <w:t xml:space="preserve"> </w:t>
      </w:r>
    </w:p>
    <w:p w:rsidR="00E97702" w:rsidRPr="001A79F3" w:rsidRDefault="009E4871"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2" w:history="1">
        <w:r w:rsidR="00E97702" w:rsidRPr="001A79F3">
          <w:rPr>
            <w:rFonts w:ascii="Times New Roman" w:eastAsia="Times New Roman" w:hAnsi="Times New Roman" w:cs="Times New Roman"/>
            <w:sz w:val="28"/>
            <w:szCs w:val="28"/>
            <w:lang w:eastAsia="ru-RU"/>
          </w:rPr>
          <w:t>Заявка</w:t>
        </w:r>
      </w:hyperlink>
      <w:r w:rsidR="00E97702" w:rsidRPr="001A79F3">
        <w:rPr>
          <w:rFonts w:ascii="Times New Roman" w:eastAsia="Times New Roman" w:hAnsi="Times New Roman" w:cs="Times New Roman"/>
          <w:sz w:val="28"/>
          <w:szCs w:val="28"/>
          <w:lang w:eastAsia="ru-RU"/>
        </w:rPr>
        <w:t xml:space="preserve"> на внесение изменений в обязательство представляется не позднее </w:t>
      </w:r>
      <w:r w:rsidR="00482C68" w:rsidRPr="001A79F3">
        <w:rPr>
          <w:rFonts w:ascii="Times New Roman" w:eastAsia="Times New Roman" w:hAnsi="Times New Roman" w:cs="Times New Roman"/>
          <w:b/>
          <w:i/>
          <w:sz w:val="28"/>
          <w:szCs w:val="28"/>
          <w:lang w:eastAsia="ru-RU"/>
        </w:rPr>
        <w:t>пятнадцати</w:t>
      </w:r>
      <w:r w:rsidR="00E97702" w:rsidRPr="001A79F3">
        <w:rPr>
          <w:rFonts w:ascii="Times New Roman" w:eastAsia="Times New Roman" w:hAnsi="Times New Roman" w:cs="Times New Roman"/>
          <w:sz w:val="28"/>
          <w:szCs w:val="28"/>
          <w:lang w:eastAsia="ru-RU"/>
        </w:rPr>
        <w:t xml:space="preserve"> рабочих дней со дня внесения изменений в документ-основание с приложением документа, предусматривающего внесение изменений в документ-основание (далее – изменение к документу-основанию).</w:t>
      </w:r>
    </w:p>
    <w:p w:rsidR="00E97702" w:rsidRPr="006F3B24" w:rsidRDefault="00F148FB" w:rsidP="00E97702">
      <w:pPr>
        <w:widowControl w:val="0"/>
        <w:autoSpaceDE w:val="0"/>
        <w:autoSpaceDN w:val="0"/>
        <w:adjustRightInd w:val="0"/>
        <w:spacing w:after="0" w:line="240" w:lineRule="auto"/>
        <w:ind w:firstLine="851"/>
        <w:jc w:val="both"/>
        <w:rPr>
          <w:rFonts w:ascii="Times New Roman" w:eastAsia="Times New Roman" w:hAnsi="Times New Roman" w:cs="Times New Roman"/>
          <w:strike/>
          <w:sz w:val="28"/>
          <w:szCs w:val="28"/>
          <w:lang w:eastAsia="ru-RU"/>
        </w:rPr>
      </w:pPr>
      <w:r w:rsidRPr="001A79F3">
        <w:rPr>
          <w:rFonts w:ascii="Times New Roman" w:eastAsia="Times New Roman" w:hAnsi="Times New Roman" w:cs="Times New Roman"/>
          <w:sz w:val="28"/>
          <w:szCs w:val="28"/>
          <w:lang w:eastAsia="ru-RU"/>
        </w:rPr>
        <w:t>Д</w:t>
      </w:r>
      <w:r w:rsidR="00E97702" w:rsidRPr="001A79F3">
        <w:rPr>
          <w:rFonts w:ascii="Times New Roman" w:eastAsia="Times New Roman" w:hAnsi="Times New Roman" w:cs="Times New Roman"/>
          <w:sz w:val="28"/>
          <w:szCs w:val="28"/>
          <w:lang w:eastAsia="ru-RU"/>
        </w:rPr>
        <w:t xml:space="preserve">епартамент финансов в течение </w:t>
      </w:r>
      <w:r w:rsidR="00E97702" w:rsidRPr="001A79F3">
        <w:rPr>
          <w:rFonts w:ascii="Times New Roman" w:eastAsia="Times New Roman" w:hAnsi="Times New Roman" w:cs="Times New Roman"/>
          <w:b/>
          <w:i/>
          <w:sz w:val="28"/>
          <w:szCs w:val="28"/>
          <w:lang w:eastAsia="ru-RU"/>
        </w:rPr>
        <w:t xml:space="preserve">двух </w:t>
      </w:r>
      <w:r w:rsidR="00E97702" w:rsidRPr="001A79F3">
        <w:rPr>
          <w:rFonts w:ascii="Times New Roman" w:eastAsia="Times New Roman" w:hAnsi="Times New Roman" w:cs="Times New Roman"/>
          <w:sz w:val="28"/>
          <w:szCs w:val="28"/>
          <w:lang w:eastAsia="ru-RU"/>
        </w:rPr>
        <w:t xml:space="preserve">рабочих дней после дня представления </w:t>
      </w:r>
      <w:r w:rsidR="006F3B24">
        <w:rPr>
          <w:rFonts w:ascii="Times New Roman" w:eastAsia="Times New Roman" w:hAnsi="Times New Roman" w:cs="Times New Roman"/>
          <w:sz w:val="28"/>
          <w:szCs w:val="28"/>
          <w:lang w:eastAsia="ru-RU"/>
        </w:rPr>
        <w:t>з</w:t>
      </w:r>
      <w:r w:rsidR="00E97702" w:rsidRPr="001A79F3">
        <w:rPr>
          <w:rFonts w:ascii="Times New Roman" w:eastAsia="Times New Roman" w:hAnsi="Times New Roman" w:cs="Times New Roman"/>
          <w:sz w:val="28"/>
          <w:szCs w:val="28"/>
          <w:lang w:eastAsia="ru-RU"/>
        </w:rPr>
        <w:t xml:space="preserve">аявки на внесение изменений в обязательство осуществляет ее проверку в порядке, аналогичном предусмотренному в </w:t>
      </w:r>
      <w:hyperlink r:id="rId13" w:anchor="Par114" w:history="1">
        <w:r w:rsidR="00E97702" w:rsidRPr="001A79F3">
          <w:rPr>
            <w:rFonts w:ascii="Times New Roman" w:eastAsia="Times New Roman" w:hAnsi="Times New Roman" w:cs="Times New Roman"/>
            <w:sz w:val="28"/>
            <w:szCs w:val="28"/>
            <w:lang w:eastAsia="ru-RU"/>
          </w:rPr>
          <w:t xml:space="preserve">пунктах </w:t>
        </w:r>
      </w:hyperlink>
      <w:r w:rsidR="00AC0A43" w:rsidRPr="009B36FD">
        <w:rPr>
          <w:rFonts w:ascii="Times New Roman" w:eastAsia="Times New Roman" w:hAnsi="Times New Roman" w:cs="Times New Roman"/>
          <w:sz w:val="28"/>
          <w:szCs w:val="28"/>
          <w:lang w:eastAsia="ru-RU"/>
        </w:rPr>
        <w:t>10,11</w:t>
      </w:r>
      <w:r w:rsidR="00E97702" w:rsidRPr="001A79F3">
        <w:rPr>
          <w:rFonts w:ascii="Times New Roman" w:eastAsia="Times New Roman" w:hAnsi="Times New Roman" w:cs="Times New Roman"/>
          <w:sz w:val="28"/>
          <w:szCs w:val="28"/>
          <w:lang w:eastAsia="ru-RU"/>
        </w:rPr>
        <w:t xml:space="preserve"> настоящего Порядка. </w:t>
      </w:r>
      <w:bookmarkStart w:id="2" w:name="Par177"/>
      <w:bookmarkEnd w:id="2"/>
    </w:p>
    <w:p w:rsidR="00E97702" w:rsidRPr="001A79F3" w:rsidRDefault="009B36FD"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E97702" w:rsidRPr="006824EE">
        <w:rPr>
          <w:rFonts w:ascii="Times New Roman" w:eastAsia="Times New Roman" w:hAnsi="Times New Roman" w:cs="Times New Roman"/>
          <w:sz w:val="28"/>
          <w:szCs w:val="28"/>
          <w:lang w:eastAsia="ru-RU"/>
        </w:rPr>
        <w:t>. При внесении изменений в бюджетное обязательство департамент финансов осуществляет проверку на непревышение суммы бюджетного обязательства по соответствующим кодам действующей классификации суммам неиспользованных доведённых бюджетных данных.</w:t>
      </w:r>
    </w:p>
    <w:p w:rsidR="00E97702" w:rsidRPr="001A79F3" w:rsidRDefault="009B36FD"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E97702" w:rsidRPr="001A79F3">
        <w:rPr>
          <w:rFonts w:ascii="Times New Roman" w:eastAsia="Times New Roman" w:hAnsi="Times New Roman" w:cs="Times New Roman"/>
          <w:sz w:val="28"/>
          <w:szCs w:val="28"/>
          <w:lang w:eastAsia="ru-RU"/>
        </w:rPr>
        <w:t xml:space="preserve">. При положительном результате проверки </w:t>
      </w:r>
      <w:r w:rsidR="006F3B24">
        <w:rPr>
          <w:rFonts w:ascii="Times New Roman" w:eastAsia="Times New Roman" w:hAnsi="Times New Roman" w:cs="Times New Roman"/>
          <w:sz w:val="28"/>
          <w:szCs w:val="28"/>
          <w:lang w:eastAsia="ru-RU"/>
        </w:rPr>
        <w:t>з</w:t>
      </w:r>
      <w:r w:rsidR="00E97702" w:rsidRPr="001A79F3">
        <w:rPr>
          <w:rFonts w:ascii="Times New Roman" w:eastAsia="Times New Roman" w:hAnsi="Times New Roman" w:cs="Times New Roman"/>
          <w:sz w:val="28"/>
          <w:szCs w:val="28"/>
          <w:lang w:eastAsia="ru-RU"/>
        </w:rPr>
        <w:t xml:space="preserve">аявки на внесение изменений в обязательство в соответствии с требованиями, установленными в </w:t>
      </w:r>
      <w:r w:rsidR="00EA1614" w:rsidRPr="001A79F3">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16</w:t>
      </w:r>
      <w:r w:rsidR="00E97702" w:rsidRPr="001A79F3">
        <w:rPr>
          <w:rFonts w:ascii="Times New Roman" w:eastAsia="Times New Roman" w:hAnsi="Times New Roman" w:cs="Times New Roman"/>
          <w:sz w:val="28"/>
          <w:szCs w:val="28"/>
          <w:lang w:eastAsia="ru-RU"/>
        </w:rPr>
        <w:t xml:space="preserve"> настоящего Порядка, департамент финансов вносит изменения в учтённое бюджетное обязательство получателя средств местного бюджета.</w:t>
      </w:r>
    </w:p>
    <w:p w:rsidR="00E97702" w:rsidRPr="001A79F3" w:rsidRDefault="009B36FD"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97702" w:rsidRPr="001A79F3">
        <w:rPr>
          <w:rFonts w:ascii="Times New Roman" w:eastAsia="Times New Roman" w:hAnsi="Times New Roman" w:cs="Times New Roman"/>
          <w:sz w:val="28"/>
          <w:szCs w:val="28"/>
          <w:lang w:eastAsia="ru-RU"/>
        </w:rPr>
        <w:t xml:space="preserve">. Для аннулирования неисполненной части бюджетного обязательства, поставленного на учёт в департаменте финансов, в связи с исполнением (расторжением) документа-основания получатель средств местного бюджета представляет в департамент финансов </w:t>
      </w:r>
      <w:r w:rsidR="004E5EBA">
        <w:rPr>
          <w:rFonts w:ascii="Times New Roman" w:eastAsia="Times New Roman" w:hAnsi="Times New Roman" w:cs="Times New Roman"/>
          <w:sz w:val="28"/>
          <w:szCs w:val="28"/>
          <w:lang w:eastAsia="ru-RU"/>
        </w:rPr>
        <w:t>з</w:t>
      </w:r>
      <w:r w:rsidR="00E97702" w:rsidRPr="001A79F3">
        <w:rPr>
          <w:rFonts w:ascii="Times New Roman" w:eastAsia="Times New Roman" w:hAnsi="Times New Roman" w:cs="Times New Roman"/>
          <w:sz w:val="28"/>
          <w:szCs w:val="28"/>
          <w:lang w:eastAsia="ru-RU"/>
        </w:rPr>
        <w:t>аявку на внесение изменений в обязательство.</w:t>
      </w:r>
    </w:p>
    <w:p w:rsidR="00E97702" w:rsidRPr="001A79F3" w:rsidRDefault="00E97702"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79F3">
        <w:rPr>
          <w:rFonts w:ascii="Times New Roman" w:eastAsia="Times New Roman" w:hAnsi="Times New Roman" w:cs="Times New Roman"/>
          <w:sz w:val="28"/>
          <w:szCs w:val="28"/>
          <w:lang w:eastAsia="ru-RU"/>
        </w:rPr>
        <w:t xml:space="preserve">Заявка на внесение изменений в обязательство в связи с исполнением (расторжением) документа-основания представляется не позднее </w:t>
      </w:r>
      <w:r w:rsidR="0089096B" w:rsidRPr="001A79F3">
        <w:rPr>
          <w:rFonts w:ascii="Times New Roman" w:eastAsia="Times New Roman" w:hAnsi="Times New Roman" w:cs="Times New Roman"/>
          <w:b/>
          <w:i/>
          <w:sz w:val="28"/>
          <w:szCs w:val="28"/>
          <w:lang w:eastAsia="ru-RU"/>
        </w:rPr>
        <w:t xml:space="preserve">пятнадцати </w:t>
      </w:r>
      <w:r w:rsidRPr="001A79F3">
        <w:rPr>
          <w:rFonts w:ascii="Times New Roman" w:eastAsia="Times New Roman" w:hAnsi="Times New Roman" w:cs="Times New Roman"/>
          <w:sz w:val="28"/>
          <w:szCs w:val="28"/>
          <w:lang w:eastAsia="ru-RU"/>
        </w:rPr>
        <w:t>рабочих дней со дня исполнения (расторжения) документа-основания.</w:t>
      </w:r>
    </w:p>
    <w:p w:rsidR="00E97702" w:rsidRPr="001A79F3" w:rsidRDefault="00E97702"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79F3">
        <w:rPr>
          <w:rFonts w:ascii="Times New Roman" w:eastAsia="Times New Roman" w:hAnsi="Times New Roman" w:cs="Times New Roman"/>
          <w:sz w:val="28"/>
          <w:szCs w:val="28"/>
          <w:lang w:eastAsia="ru-RU"/>
        </w:rPr>
        <w:t xml:space="preserve">При аннулировании неисполненной части бюджетного обязательства департамент финансов осуществляет проверку представленной </w:t>
      </w:r>
      <w:r w:rsidR="004E5EBA">
        <w:rPr>
          <w:rFonts w:ascii="Times New Roman" w:eastAsia="Times New Roman" w:hAnsi="Times New Roman" w:cs="Times New Roman"/>
          <w:sz w:val="28"/>
          <w:szCs w:val="28"/>
          <w:lang w:eastAsia="ru-RU"/>
        </w:rPr>
        <w:t>з</w:t>
      </w:r>
      <w:r w:rsidRPr="001A79F3">
        <w:rPr>
          <w:rFonts w:ascii="Times New Roman" w:eastAsia="Times New Roman" w:hAnsi="Times New Roman" w:cs="Times New Roman"/>
          <w:sz w:val="28"/>
          <w:szCs w:val="28"/>
          <w:lang w:eastAsia="ru-RU"/>
        </w:rPr>
        <w:t xml:space="preserve">аявки на внесение изменений в обязательство в соответствии с требованиями, установленными в </w:t>
      </w:r>
      <w:hyperlink r:id="rId14" w:anchor="Par222" w:history="1">
        <w:r w:rsidRPr="001A79F3">
          <w:rPr>
            <w:rFonts w:ascii="Times New Roman" w:eastAsia="Times New Roman" w:hAnsi="Times New Roman" w:cs="Times New Roman"/>
            <w:sz w:val="28"/>
            <w:szCs w:val="28"/>
            <w:lang w:eastAsia="ru-RU"/>
          </w:rPr>
          <w:t xml:space="preserve">пункте </w:t>
        </w:r>
        <w:r w:rsidR="009B36FD">
          <w:rPr>
            <w:rFonts w:ascii="Times New Roman" w:eastAsia="Times New Roman" w:hAnsi="Times New Roman" w:cs="Times New Roman"/>
            <w:sz w:val="28"/>
            <w:szCs w:val="28"/>
            <w:lang w:eastAsia="ru-RU"/>
          </w:rPr>
          <w:t>16</w:t>
        </w:r>
      </w:hyperlink>
      <w:r w:rsidRPr="001A79F3">
        <w:rPr>
          <w:rFonts w:ascii="Times New Roman" w:eastAsia="Times New Roman" w:hAnsi="Times New Roman" w:cs="Times New Roman"/>
          <w:sz w:val="28"/>
          <w:szCs w:val="28"/>
          <w:lang w:eastAsia="ru-RU"/>
        </w:rPr>
        <w:t xml:space="preserve"> настоящего Порядка.</w:t>
      </w:r>
    </w:p>
    <w:p w:rsidR="00E97702" w:rsidRPr="001A79F3" w:rsidRDefault="00E97702"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79F3">
        <w:rPr>
          <w:rFonts w:ascii="Times New Roman" w:eastAsia="Times New Roman" w:hAnsi="Times New Roman" w:cs="Times New Roman"/>
          <w:sz w:val="28"/>
          <w:szCs w:val="28"/>
          <w:lang w:eastAsia="ru-RU"/>
        </w:rPr>
        <w:t xml:space="preserve">Неисполненная часть бюджетного обязательства аннулируется без проведения проверки, установленной в </w:t>
      </w:r>
      <w:hyperlink r:id="rId15" w:anchor="Par246" w:history="1">
        <w:r w:rsidRPr="001A79F3">
          <w:rPr>
            <w:rFonts w:ascii="Times New Roman" w:eastAsia="Times New Roman" w:hAnsi="Times New Roman" w:cs="Times New Roman"/>
            <w:sz w:val="28"/>
            <w:szCs w:val="28"/>
            <w:lang w:eastAsia="ru-RU"/>
          </w:rPr>
          <w:t xml:space="preserve">пункте </w:t>
        </w:r>
        <w:r w:rsidR="004F7117">
          <w:rPr>
            <w:rFonts w:ascii="Times New Roman" w:eastAsia="Times New Roman" w:hAnsi="Times New Roman" w:cs="Times New Roman"/>
            <w:sz w:val="28"/>
            <w:szCs w:val="28"/>
            <w:lang w:eastAsia="ru-RU"/>
          </w:rPr>
          <w:t>17</w:t>
        </w:r>
      </w:hyperlink>
      <w:r w:rsidRPr="001A79F3">
        <w:rPr>
          <w:rFonts w:ascii="Times New Roman" w:eastAsia="Times New Roman" w:hAnsi="Times New Roman" w:cs="Times New Roman"/>
          <w:sz w:val="28"/>
          <w:szCs w:val="28"/>
          <w:lang w:eastAsia="ru-RU"/>
        </w:rPr>
        <w:t xml:space="preserve"> настоящего Порядка.</w:t>
      </w:r>
    </w:p>
    <w:p w:rsidR="00E97702" w:rsidRPr="001A79F3" w:rsidRDefault="00E97702"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79F3">
        <w:rPr>
          <w:rFonts w:ascii="Times New Roman" w:eastAsia="Times New Roman" w:hAnsi="Times New Roman" w:cs="Times New Roman"/>
          <w:sz w:val="28"/>
          <w:szCs w:val="28"/>
          <w:lang w:eastAsia="ru-RU"/>
        </w:rPr>
        <w:t>2</w:t>
      </w:r>
      <w:r w:rsidR="004F7117">
        <w:rPr>
          <w:rFonts w:ascii="Times New Roman" w:eastAsia="Times New Roman" w:hAnsi="Times New Roman" w:cs="Times New Roman"/>
          <w:sz w:val="28"/>
          <w:szCs w:val="28"/>
          <w:lang w:eastAsia="ru-RU"/>
        </w:rPr>
        <w:t>0</w:t>
      </w:r>
      <w:r w:rsidRPr="001A79F3">
        <w:rPr>
          <w:rFonts w:ascii="Times New Roman" w:eastAsia="Times New Roman" w:hAnsi="Times New Roman" w:cs="Times New Roman"/>
          <w:sz w:val="28"/>
          <w:szCs w:val="28"/>
          <w:lang w:eastAsia="ru-RU"/>
        </w:rPr>
        <w:t>. Неисполненная часть бюджетного обязательства на конец текущего финансового года подлежит перерегистрации и учёту в очередном финансовом году. При этом если коды бюджетной классификации расходов Российской Федерации, по которым бюджетное обязательство было поставлено на учёт в текущем финансовом году, в очередном финансовом году являются недействующими, то перерегистрация бюджетного обязательства осуществляется по действующей классификации.</w:t>
      </w:r>
    </w:p>
    <w:p w:rsidR="00E97702" w:rsidRPr="004F7117" w:rsidRDefault="00E97702" w:rsidP="0089096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7117">
        <w:rPr>
          <w:rFonts w:ascii="Times New Roman" w:eastAsia="Times New Roman" w:hAnsi="Times New Roman" w:cs="Times New Roman"/>
          <w:sz w:val="28"/>
          <w:szCs w:val="28"/>
          <w:lang w:eastAsia="ru-RU"/>
        </w:rPr>
        <w:t xml:space="preserve">Для перерегистрации бюджетного обязательства получатель средств местного бюджета представляет в департамент финансов Заявку на перерегистрацию бюджетного обязательства (далее </w:t>
      </w:r>
      <w:r w:rsidR="0089096B" w:rsidRPr="004F7117">
        <w:rPr>
          <w:rFonts w:ascii="Times New Roman" w:eastAsia="Times New Roman" w:hAnsi="Times New Roman" w:cs="Times New Roman"/>
          <w:sz w:val="28"/>
          <w:szCs w:val="28"/>
          <w:lang w:eastAsia="ru-RU"/>
        </w:rPr>
        <w:t xml:space="preserve">– </w:t>
      </w:r>
      <w:r w:rsidRPr="004F7117">
        <w:rPr>
          <w:rFonts w:ascii="Times New Roman" w:eastAsia="Times New Roman" w:hAnsi="Times New Roman" w:cs="Times New Roman"/>
          <w:sz w:val="28"/>
          <w:szCs w:val="28"/>
          <w:lang w:eastAsia="ru-RU"/>
        </w:rPr>
        <w:t xml:space="preserve">Заявка на перерегистрацию обязательства), оформленную по форме согласно </w:t>
      </w:r>
      <w:r w:rsidR="00A614A9" w:rsidRPr="004F7117">
        <w:rPr>
          <w:rFonts w:ascii="Times New Roman" w:eastAsia="Times New Roman" w:hAnsi="Times New Roman" w:cs="Times New Roman"/>
          <w:sz w:val="28"/>
          <w:szCs w:val="28"/>
          <w:lang w:eastAsia="ru-RU"/>
        </w:rPr>
        <w:t>п</w:t>
      </w:r>
      <w:r w:rsidRPr="004F7117">
        <w:rPr>
          <w:rFonts w:ascii="Times New Roman" w:eastAsia="Times New Roman" w:hAnsi="Times New Roman" w:cs="Times New Roman"/>
          <w:sz w:val="28"/>
          <w:szCs w:val="28"/>
          <w:lang w:eastAsia="ru-RU"/>
        </w:rPr>
        <w:t>риложе</w:t>
      </w:r>
      <w:r w:rsidR="00122C1E" w:rsidRPr="004F7117">
        <w:rPr>
          <w:rFonts w:ascii="Times New Roman" w:eastAsia="Times New Roman" w:hAnsi="Times New Roman" w:cs="Times New Roman"/>
          <w:sz w:val="28"/>
          <w:szCs w:val="28"/>
          <w:lang w:eastAsia="ru-RU"/>
        </w:rPr>
        <w:t xml:space="preserve">нию № </w:t>
      </w:r>
      <w:r w:rsidR="006824EE" w:rsidRPr="004F7117">
        <w:rPr>
          <w:rFonts w:ascii="Times New Roman" w:eastAsia="Times New Roman" w:hAnsi="Times New Roman" w:cs="Times New Roman"/>
          <w:sz w:val="28"/>
          <w:szCs w:val="28"/>
          <w:lang w:eastAsia="ru-RU"/>
        </w:rPr>
        <w:t>2</w:t>
      </w:r>
      <w:r w:rsidRPr="004F7117">
        <w:rPr>
          <w:rFonts w:ascii="Times New Roman" w:eastAsia="Times New Roman" w:hAnsi="Times New Roman" w:cs="Times New Roman"/>
          <w:sz w:val="28"/>
          <w:szCs w:val="28"/>
          <w:lang w:eastAsia="ru-RU"/>
        </w:rPr>
        <w:t xml:space="preserve"> к настоящему Порядку. Заявка на перерегистрацию обязательства может представляться вместе с документами для оплаты денежных обязательств.</w:t>
      </w:r>
    </w:p>
    <w:p w:rsidR="00E97702" w:rsidRPr="004F7117" w:rsidRDefault="0089096B"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7117">
        <w:rPr>
          <w:rFonts w:ascii="Times New Roman" w:eastAsia="Times New Roman" w:hAnsi="Times New Roman" w:cs="Times New Roman"/>
          <w:sz w:val="28"/>
          <w:szCs w:val="28"/>
          <w:lang w:eastAsia="ru-RU"/>
        </w:rPr>
        <w:t>Д</w:t>
      </w:r>
      <w:r w:rsidR="00E97702" w:rsidRPr="004F7117">
        <w:rPr>
          <w:rFonts w:ascii="Times New Roman" w:eastAsia="Times New Roman" w:hAnsi="Times New Roman" w:cs="Times New Roman"/>
          <w:sz w:val="28"/>
          <w:szCs w:val="28"/>
          <w:lang w:eastAsia="ru-RU"/>
        </w:rPr>
        <w:t xml:space="preserve">епартамент финансов осуществляет проверку представленной Заявки на перерегистрацию обязательства в порядке, аналогичном предусмотренному </w:t>
      </w:r>
      <w:hyperlink r:id="rId16" w:anchor="Par114" w:history="1">
        <w:r w:rsidR="00E97702" w:rsidRPr="004F7117">
          <w:rPr>
            <w:rFonts w:ascii="Times New Roman" w:eastAsia="Times New Roman" w:hAnsi="Times New Roman" w:cs="Times New Roman"/>
            <w:sz w:val="28"/>
            <w:szCs w:val="28"/>
            <w:lang w:eastAsia="ru-RU"/>
          </w:rPr>
          <w:t xml:space="preserve">пунктами </w:t>
        </w:r>
        <w:r w:rsidR="00A614A9" w:rsidRPr="004F7117">
          <w:rPr>
            <w:rFonts w:ascii="Times New Roman" w:eastAsia="Times New Roman" w:hAnsi="Times New Roman" w:cs="Times New Roman"/>
            <w:sz w:val="28"/>
            <w:szCs w:val="28"/>
            <w:lang w:eastAsia="ru-RU"/>
          </w:rPr>
          <w:t>10</w:t>
        </w:r>
      </w:hyperlink>
      <w:r w:rsidR="00A614A9" w:rsidRPr="004F7117">
        <w:rPr>
          <w:rFonts w:ascii="Times New Roman" w:eastAsia="Times New Roman" w:hAnsi="Times New Roman" w:cs="Times New Roman"/>
          <w:sz w:val="28"/>
          <w:szCs w:val="28"/>
          <w:lang w:eastAsia="ru-RU"/>
        </w:rPr>
        <w:t>, 11</w:t>
      </w:r>
      <w:r w:rsidR="00E97702" w:rsidRPr="004F7117">
        <w:rPr>
          <w:rFonts w:ascii="Times New Roman" w:eastAsia="Times New Roman" w:hAnsi="Times New Roman" w:cs="Times New Roman"/>
          <w:sz w:val="28"/>
          <w:szCs w:val="28"/>
          <w:lang w:eastAsia="ru-RU"/>
        </w:rPr>
        <w:t xml:space="preserve"> настоящего Порядка. Дополнительно проверяется соответствие номера бюджетного обязательства, указанного в Заявке на перерегистрацию обязательства, номеру, отражённому на соответствующем лицевом счёте получателя бюджетных средств.</w:t>
      </w:r>
    </w:p>
    <w:p w:rsidR="00E97702" w:rsidRPr="001A79F3" w:rsidRDefault="00E97702"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79F3">
        <w:rPr>
          <w:rFonts w:ascii="Times New Roman" w:eastAsia="Times New Roman" w:hAnsi="Times New Roman" w:cs="Times New Roman"/>
          <w:sz w:val="28"/>
          <w:szCs w:val="28"/>
          <w:lang w:eastAsia="ru-RU"/>
        </w:rPr>
        <w:t>2</w:t>
      </w:r>
      <w:r w:rsidR="004F7117">
        <w:rPr>
          <w:rFonts w:ascii="Times New Roman" w:eastAsia="Times New Roman" w:hAnsi="Times New Roman" w:cs="Times New Roman"/>
          <w:sz w:val="28"/>
          <w:szCs w:val="28"/>
          <w:lang w:eastAsia="ru-RU"/>
        </w:rPr>
        <w:t>1</w:t>
      </w:r>
      <w:r w:rsidRPr="001A79F3">
        <w:rPr>
          <w:rFonts w:ascii="Times New Roman" w:eastAsia="Times New Roman" w:hAnsi="Times New Roman" w:cs="Times New Roman"/>
          <w:sz w:val="28"/>
          <w:szCs w:val="28"/>
          <w:lang w:eastAsia="ru-RU"/>
        </w:rPr>
        <w:t xml:space="preserve">. При положительном результате проверки в соответствии с требованиями, установленными </w:t>
      </w:r>
      <w:hyperlink r:id="rId17" w:history="1">
        <w:r w:rsidRPr="001A79F3">
          <w:rPr>
            <w:rFonts w:ascii="Times New Roman" w:eastAsia="Times New Roman" w:hAnsi="Times New Roman" w:cs="Times New Roman"/>
            <w:sz w:val="28"/>
            <w:szCs w:val="28"/>
            <w:lang w:eastAsia="ru-RU"/>
          </w:rPr>
          <w:t>пунктом 2</w:t>
        </w:r>
      </w:hyperlink>
      <w:r w:rsidR="004F7117">
        <w:rPr>
          <w:rFonts w:ascii="Times New Roman" w:eastAsia="Times New Roman" w:hAnsi="Times New Roman" w:cs="Times New Roman"/>
          <w:sz w:val="28"/>
          <w:szCs w:val="28"/>
          <w:lang w:eastAsia="ru-RU"/>
        </w:rPr>
        <w:t>0</w:t>
      </w:r>
      <w:r w:rsidRPr="001A79F3">
        <w:rPr>
          <w:rFonts w:ascii="Times New Roman" w:eastAsia="Times New Roman" w:hAnsi="Times New Roman" w:cs="Times New Roman"/>
          <w:sz w:val="28"/>
          <w:szCs w:val="28"/>
          <w:lang w:eastAsia="ru-RU"/>
        </w:rPr>
        <w:t xml:space="preserve"> настоящего Порядка, департамент финансов осуществляет перерегистрацию бюджетного</w:t>
      </w:r>
      <w:r w:rsidR="00B21ABD">
        <w:rPr>
          <w:rFonts w:ascii="Times New Roman" w:eastAsia="Times New Roman" w:hAnsi="Times New Roman" w:cs="Times New Roman"/>
          <w:sz w:val="28"/>
          <w:szCs w:val="28"/>
          <w:lang w:eastAsia="ru-RU"/>
        </w:rPr>
        <w:t xml:space="preserve"> обязательства</w:t>
      </w:r>
      <w:r w:rsidRPr="001A79F3">
        <w:rPr>
          <w:rFonts w:ascii="Times New Roman" w:eastAsia="Times New Roman" w:hAnsi="Times New Roman" w:cs="Times New Roman"/>
          <w:sz w:val="28"/>
          <w:szCs w:val="28"/>
          <w:lang w:eastAsia="ru-RU"/>
        </w:rPr>
        <w:t>.</w:t>
      </w:r>
    </w:p>
    <w:p w:rsidR="00E97702" w:rsidRPr="001A79F3" w:rsidRDefault="00E97702" w:rsidP="00E977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79F3">
        <w:rPr>
          <w:rFonts w:ascii="Times New Roman" w:eastAsia="Times New Roman" w:hAnsi="Times New Roman" w:cs="Times New Roman"/>
          <w:sz w:val="28"/>
          <w:szCs w:val="28"/>
          <w:lang w:eastAsia="ru-RU"/>
        </w:rPr>
        <w:t>2</w:t>
      </w:r>
      <w:r w:rsidR="004F7117">
        <w:rPr>
          <w:rFonts w:ascii="Times New Roman" w:eastAsia="Times New Roman" w:hAnsi="Times New Roman" w:cs="Times New Roman"/>
          <w:sz w:val="28"/>
          <w:szCs w:val="28"/>
          <w:lang w:eastAsia="ru-RU"/>
        </w:rPr>
        <w:t>2</w:t>
      </w:r>
      <w:r w:rsidRPr="001A79F3">
        <w:rPr>
          <w:rFonts w:ascii="Times New Roman" w:eastAsia="Times New Roman" w:hAnsi="Times New Roman" w:cs="Times New Roman"/>
          <w:sz w:val="28"/>
          <w:szCs w:val="28"/>
          <w:lang w:eastAsia="ru-RU"/>
        </w:rPr>
        <w:t>. Учёт департамент</w:t>
      </w:r>
      <w:r w:rsidR="007E2B36" w:rsidRPr="001A79F3">
        <w:rPr>
          <w:rFonts w:ascii="Times New Roman" w:eastAsia="Times New Roman" w:hAnsi="Times New Roman" w:cs="Times New Roman"/>
          <w:sz w:val="28"/>
          <w:szCs w:val="28"/>
          <w:lang w:eastAsia="ru-RU"/>
        </w:rPr>
        <w:t>ом</w:t>
      </w:r>
      <w:r w:rsidRPr="001A79F3">
        <w:rPr>
          <w:rFonts w:ascii="Times New Roman" w:eastAsia="Times New Roman" w:hAnsi="Times New Roman" w:cs="Times New Roman"/>
          <w:sz w:val="28"/>
          <w:szCs w:val="28"/>
          <w:lang w:eastAsia="ru-RU"/>
        </w:rPr>
        <w:t xml:space="preserve"> финансов бюджетных обязательств получателей средств местного бюджета, полномочия, по исполнению которых в установленном порядке переданы муниципальному бюджетному или муниципальному автономному учреждению муниципального образования город Краснодар, осуществляется в соответствии с настоящим Порядком.</w:t>
      </w:r>
    </w:p>
    <w:p w:rsidR="00C506AF" w:rsidRPr="001A79F3" w:rsidRDefault="004F7117" w:rsidP="002834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0619F">
        <w:rPr>
          <w:rFonts w:ascii="Times New Roman" w:hAnsi="Times New Roman" w:cs="Times New Roman"/>
          <w:sz w:val="28"/>
          <w:szCs w:val="28"/>
        </w:rPr>
        <w:t>3</w:t>
      </w:r>
      <w:r w:rsidR="00C506AF" w:rsidRPr="001A79F3">
        <w:rPr>
          <w:rFonts w:ascii="Times New Roman" w:hAnsi="Times New Roman" w:cs="Times New Roman"/>
          <w:sz w:val="28"/>
          <w:szCs w:val="28"/>
        </w:rPr>
        <w:t xml:space="preserve">. По окончании финансового года </w:t>
      </w:r>
      <w:r w:rsidR="0028345F" w:rsidRPr="001A79F3">
        <w:rPr>
          <w:rFonts w:ascii="Times New Roman" w:hAnsi="Times New Roman" w:cs="Times New Roman"/>
          <w:sz w:val="28"/>
          <w:szCs w:val="28"/>
        </w:rPr>
        <w:t xml:space="preserve">департамент </w:t>
      </w:r>
      <w:r w:rsidR="00C506AF" w:rsidRPr="001A79F3">
        <w:rPr>
          <w:rFonts w:ascii="Times New Roman" w:hAnsi="Times New Roman" w:cs="Times New Roman"/>
          <w:sz w:val="28"/>
          <w:szCs w:val="28"/>
        </w:rPr>
        <w:t xml:space="preserve">финансов формирует </w:t>
      </w:r>
      <w:hyperlink w:anchor="P1125" w:history="1">
        <w:r>
          <w:rPr>
            <w:rFonts w:ascii="Times New Roman" w:hAnsi="Times New Roman" w:cs="Times New Roman"/>
            <w:sz w:val="28"/>
            <w:szCs w:val="28"/>
          </w:rPr>
          <w:t>с</w:t>
        </w:r>
        <w:r w:rsidR="00C506AF" w:rsidRPr="001A79F3">
          <w:rPr>
            <w:rFonts w:ascii="Times New Roman" w:hAnsi="Times New Roman" w:cs="Times New Roman"/>
            <w:sz w:val="28"/>
            <w:szCs w:val="28"/>
          </w:rPr>
          <w:t>ведения</w:t>
        </w:r>
      </w:hyperlink>
      <w:r w:rsidR="0028345F" w:rsidRPr="001A79F3">
        <w:rPr>
          <w:rFonts w:ascii="Times New Roman" w:hAnsi="Times New Roman" w:cs="Times New Roman"/>
          <w:sz w:val="28"/>
          <w:szCs w:val="28"/>
        </w:rPr>
        <w:t xml:space="preserve"> о принятых на учё</w:t>
      </w:r>
      <w:r w:rsidR="00C506AF" w:rsidRPr="001A79F3">
        <w:rPr>
          <w:rFonts w:ascii="Times New Roman" w:hAnsi="Times New Roman" w:cs="Times New Roman"/>
          <w:sz w:val="28"/>
          <w:szCs w:val="28"/>
        </w:rPr>
        <w:t>т переходящих с прошлог</w:t>
      </w:r>
      <w:r>
        <w:rPr>
          <w:rFonts w:ascii="Times New Roman" w:hAnsi="Times New Roman" w:cs="Times New Roman"/>
          <w:sz w:val="28"/>
          <w:szCs w:val="28"/>
        </w:rPr>
        <w:t>о года бюджетных обязательствах</w:t>
      </w:r>
      <w:r w:rsidR="00C506AF" w:rsidRPr="001A79F3">
        <w:rPr>
          <w:rFonts w:ascii="Times New Roman" w:hAnsi="Times New Roman" w:cs="Times New Roman"/>
          <w:sz w:val="28"/>
          <w:szCs w:val="28"/>
        </w:rPr>
        <w:t>.</w:t>
      </w:r>
    </w:p>
    <w:p w:rsidR="00C506AF" w:rsidRPr="001A79F3" w:rsidRDefault="00C506AF" w:rsidP="002B0E6D">
      <w:pPr>
        <w:pStyle w:val="ConsPlusNormal"/>
        <w:spacing w:before="220"/>
        <w:ind w:firstLine="540"/>
        <w:jc w:val="both"/>
        <w:rPr>
          <w:rFonts w:ascii="Times New Roman" w:hAnsi="Times New Roman" w:cs="Times New Roman"/>
          <w:sz w:val="28"/>
          <w:szCs w:val="28"/>
        </w:rPr>
      </w:pPr>
    </w:p>
    <w:p w:rsidR="00C506AF" w:rsidRPr="001A79F3" w:rsidRDefault="00C506AF" w:rsidP="002B0E6D">
      <w:pPr>
        <w:pStyle w:val="ConsPlusNormal"/>
        <w:spacing w:before="220"/>
        <w:ind w:firstLine="540"/>
        <w:jc w:val="both"/>
        <w:rPr>
          <w:rFonts w:ascii="Times New Roman" w:hAnsi="Times New Roman" w:cs="Times New Roman"/>
          <w:sz w:val="28"/>
          <w:szCs w:val="28"/>
        </w:rPr>
      </w:pPr>
    </w:p>
    <w:p w:rsidR="00007735" w:rsidRPr="001A79F3" w:rsidRDefault="00007735" w:rsidP="002B0E6D">
      <w:pPr>
        <w:pStyle w:val="ConsPlusNormal"/>
        <w:spacing w:before="220"/>
        <w:ind w:firstLine="540"/>
        <w:jc w:val="both"/>
        <w:rPr>
          <w:rFonts w:ascii="Times New Roman" w:hAnsi="Times New Roman" w:cs="Times New Roman"/>
          <w:sz w:val="28"/>
          <w:szCs w:val="28"/>
        </w:rPr>
      </w:pPr>
    </w:p>
    <w:p w:rsidR="00EE179E" w:rsidRDefault="003F3C66"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r w:rsidRPr="001A79F3">
        <w:rPr>
          <w:rFonts w:ascii="Times New Roman" w:hAnsi="Times New Roman" w:cs="Times New Roman"/>
          <w:sz w:val="28"/>
          <w:szCs w:val="28"/>
        </w:rPr>
        <w:t>Д</w:t>
      </w:r>
      <w:r w:rsidR="005A7071" w:rsidRPr="001A79F3">
        <w:rPr>
          <w:rFonts w:ascii="Times New Roman" w:hAnsi="Times New Roman" w:cs="Times New Roman"/>
          <w:sz w:val="28"/>
          <w:szCs w:val="28"/>
        </w:rPr>
        <w:t>иректор</w:t>
      </w:r>
      <w:r w:rsidRPr="001A79F3">
        <w:rPr>
          <w:rFonts w:ascii="Times New Roman" w:hAnsi="Times New Roman" w:cs="Times New Roman"/>
          <w:sz w:val="28"/>
          <w:szCs w:val="28"/>
        </w:rPr>
        <w:t xml:space="preserve"> </w:t>
      </w:r>
      <w:r w:rsidR="005A7071" w:rsidRPr="001A79F3">
        <w:rPr>
          <w:rFonts w:ascii="Times New Roman" w:hAnsi="Times New Roman" w:cs="Times New Roman"/>
          <w:sz w:val="28"/>
          <w:szCs w:val="28"/>
        </w:rPr>
        <w:t>департамента</w:t>
      </w:r>
      <w:r w:rsidR="005A7071" w:rsidRPr="001A79F3">
        <w:rPr>
          <w:rFonts w:ascii="Times New Roman" w:hAnsi="Times New Roman" w:cs="Times New Roman"/>
          <w:color w:val="000000"/>
          <w:sz w:val="28"/>
          <w:szCs w:val="28"/>
          <w:shd w:val="clear" w:color="auto" w:fill="FFFFFF"/>
        </w:rPr>
        <w:tab/>
      </w:r>
      <w:r w:rsidR="005A7071" w:rsidRPr="001A79F3">
        <w:rPr>
          <w:rFonts w:ascii="Times New Roman" w:hAnsi="Times New Roman" w:cs="Times New Roman"/>
          <w:color w:val="000000"/>
          <w:sz w:val="28"/>
          <w:szCs w:val="28"/>
          <w:shd w:val="clear" w:color="auto" w:fill="FFFFFF"/>
        </w:rPr>
        <w:tab/>
      </w:r>
      <w:r w:rsidR="005A7071" w:rsidRPr="001A79F3">
        <w:rPr>
          <w:rFonts w:ascii="Times New Roman" w:hAnsi="Times New Roman" w:cs="Times New Roman"/>
          <w:color w:val="000000"/>
          <w:sz w:val="28"/>
          <w:szCs w:val="28"/>
          <w:shd w:val="clear" w:color="auto" w:fill="FFFFFF"/>
        </w:rPr>
        <w:tab/>
      </w:r>
      <w:r w:rsidRPr="001A79F3">
        <w:rPr>
          <w:rFonts w:ascii="Times New Roman" w:hAnsi="Times New Roman" w:cs="Times New Roman"/>
          <w:color w:val="000000"/>
          <w:sz w:val="28"/>
          <w:szCs w:val="28"/>
          <w:shd w:val="clear" w:color="auto" w:fill="FFFFFF"/>
        </w:rPr>
        <w:t xml:space="preserve">                 </w:t>
      </w:r>
      <w:r w:rsidR="004C0995" w:rsidRPr="001A79F3">
        <w:rPr>
          <w:rFonts w:ascii="Times New Roman" w:hAnsi="Times New Roman" w:cs="Times New Roman"/>
          <w:color w:val="000000"/>
          <w:sz w:val="28"/>
          <w:szCs w:val="28"/>
          <w:shd w:val="clear" w:color="auto" w:fill="FFFFFF"/>
        </w:rPr>
        <w:t xml:space="preserve">   </w:t>
      </w:r>
      <w:r w:rsidRPr="001A79F3">
        <w:rPr>
          <w:rFonts w:ascii="Times New Roman" w:hAnsi="Times New Roman" w:cs="Times New Roman"/>
          <w:color w:val="000000"/>
          <w:sz w:val="28"/>
          <w:szCs w:val="28"/>
          <w:shd w:val="clear" w:color="auto" w:fill="FFFFFF"/>
        </w:rPr>
        <w:t xml:space="preserve">    </w:t>
      </w:r>
      <w:r w:rsidR="005A7071" w:rsidRPr="001A79F3">
        <w:rPr>
          <w:rFonts w:ascii="Times New Roman" w:hAnsi="Times New Roman" w:cs="Times New Roman"/>
          <w:color w:val="000000"/>
          <w:sz w:val="28"/>
          <w:szCs w:val="28"/>
          <w:shd w:val="clear" w:color="auto" w:fill="FFFFFF"/>
        </w:rPr>
        <w:tab/>
      </w:r>
      <w:r w:rsidR="004C0995" w:rsidRPr="001A79F3">
        <w:rPr>
          <w:rFonts w:ascii="Times New Roman" w:hAnsi="Times New Roman" w:cs="Times New Roman"/>
          <w:color w:val="000000"/>
          <w:sz w:val="28"/>
          <w:szCs w:val="28"/>
          <w:shd w:val="clear" w:color="auto" w:fill="FFFFFF"/>
        </w:rPr>
        <w:t xml:space="preserve">     </w:t>
      </w:r>
      <w:r w:rsidR="005A7071" w:rsidRPr="001A79F3">
        <w:rPr>
          <w:rFonts w:ascii="Times New Roman" w:hAnsi="Times New Roman" w:cs="Times New Roman"/>
          <w:color w:val="000000"/>
          <w:sz w:val="28"/>
          <w:szCs w:val="28"/>
          <w:shd w:val="clear" w:color="auto" w:fill="FFFFFF"/>
        </w:rPr>
        <w:t xml:space="preserve">  </w:t>
      </w:r>
      <w:r w:rsidRPr="001A79F3">
        <w:rPr>
          <w:rFonts w:ascii="Times New Roman" w:hAnsi="Times New Roman" w:cs="Times New Roman"/>
          <w:color w:val="000000"/>
          <w:sz w:val="28"/>
          <w:szCs w:val="28"/>
          <w:shd w:val="clear" w:color="auto" w:fill="FFFFFF"/>
        </w:rPr>
        <w:t>Н.В.Лебедев</w:t>
      </w:r>
    </w:p>
    <w:p w:rsidR="00C20AA2" w:rsidRDefault="00C20AA2"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C20AA2" w:rsidRDefault="00C20AA2"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C20AA2" w:rsidRDefault="00C20AA2"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C20AA2" w:rsidRDefault="00C20AA2"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C20AA2" w:rsidRDefault="00C20AA2"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EB5A1C" w:rsidRDefault="00EB5A1C"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EB5A1C" w:rsidRDefault="00EB5A1C"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p w:rsidR="00322EF8" w:rsidRDefault="00322EF8" w:rsidP="00426942">
      <w:pPr>
        <w:pStyle w:val="ConsPlusNormal"/>
        <w:tabs>
          <w:tab w:val="left" w:pos="709"/>
          <w:tab w:val="left" w:pos="1134"/>
        </w:tabs>
        <w:jc w:val="both"/>
        <w:rPr>
          <w:rFonts w:ascii="Times New Roman" w:hAnsi="Times New Roman" w:cs="Times New Roman"/>
          <w:color w:val="000000"/>
          <w:sz w:val="28"/>
          <w:szCs w:val="28"/>
          <w:shd w:val="clear" w:color="auto" w:fill="FFFFFF"/>
        </w:rPr>
      </w:pPr>
    </w:p>
    <w:sectPr w:rsidR="00322EF8" w:rsidSect="000F0AED">
      <w:headerReference w:type="default" r:id="rId1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84" w:rsidRDefault="00945D84" w:rsidP="00D9753C">
      <w:pPr>
        <w:spacing w:after="0" w:line="240" w:lineRule="auto"/>
      </w:pPr>
      <w:r>
        <w:separator/>
      </w:r>
    </w:p>
  </w:endnote>
  <w:endnote w:type="continuationSeparator" w:id="0">
    <w:p w:rsidR="00945D84" w:rsidRDefault="00945D84" w:rsidP="00D9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84" w:rsidRDefault="00945D84" w:rsidP="00D9753C">
      <w:pPr>
        <w:spacing w:after="0" w:line="240" w:lineRule="auto"/>
      </w:pPr>
      <w:r>
        <w:separator/>
      </w:r>
    </w:p>
  </w:footnote>
  <w:footnote w:type="continuationSeparator" w:id="0">
    <w:p w:rsidR="00945D84" w:rsidRDefault="00945D84" w:rsidP="00D9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095859"/>
      <w:docPartObj>
        <w:docPartGallery w:val="Page Numbers (Top of Page)"/>
        <w:docPartUnique/>
      </w:docPartObj>
    </w:sdtPr>
    <w:sdtEndPr>
      <w:rPr>
        <w:sz w:val="28"/>
        <w:szCs w:val="28"/>
      </w:rPr>
    </w:sdtEndPr>
    <w:sdtContent>
      <w:p w:rsidR="00CE3AF8" w:rsidRPr="00BA57FF" w:rsidRDefault="00CE3AF8">
        <w:pPr>
          <w:pStyle w:val="a4"/>
          <w:jc w:val="center"/>
          <w:rPr>
            <w:sz w:val="28"/>
            <w:szCs w:val="28"/>
          </w:rPr>
        </w:pPr>
        <w:r w:rsidRPr="00BA57FF">
          <w:rPr>
            <w:sz w:val="28"/>
            <w:szCs w:val="28"/>
          </w:rPr>
          <w:fldChar w:fldCharType="begin"/>
        </w:r>
        <w:r w:rsidRPr="00BA57FF">
          <w:rPr>
            <w:sz w:val="28"/>
            <w:szCs w:val="28"/>
          </w:rPr>
          <w:instrText>PAGE   \* MERGEFORMAT</w:instrText>
        </w:r>
        <w:r w:rsidRPr="00BA57FF">
          <w:rPr>
            <w:sz w:val="28"/>
            <w:szCs w:val="28"/>
          </w:rPr>
          <w:fldChar w:fldCharType="separate"/>
        </w:r>
        <w:r w:rsidR="009E4871">
          <w:rPr>
            <w:noProof/>
            <w:sz w:val="28"/>
            <w:szCs w:val="28"/>
          </w:rPr>
          <w:t>7</w:t>
        </w:r>
        <w:r w:rsidRPr="00BA57FF">
          <w:rPr>
            <w:sz w:val="28"/>
            <w:szCs w:val="28"/>
          </w:rPr>
          <w:fldChar w:fldCharType="end"/>
        </w:r>
      </w:p>
    </w:sdtContent>
  </w:sdt>
  <w:p w:rsidR="00CE3AF8" w:rsidRDefault="00CE3A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0401"/>
    <w:multiLevelType w:val="hybridMultilevel"/>
    <w:tmpl w:val="DBAA9B46"/>
    <w:lvl w:ilvl="0" w:tplc="5DDC4482">
      <w:start w:val="1"/>
      <w:numFmt w:val="decimal"/>
      <w:lvlText w:val="%1."/>
      <w:lvlJc w:val="left"/>
      <w:pPr>
        <w:ind w:left="1212" w:hanging="360"/>
      </w:pPr>
      <w:rPr>
        <w:rFonts w:ascii="Times New Roman" w:hAnsi="Times New Roman" w:cs="Times New Roman" w:hint="default"/>
        <w:b w:val="0"/>
        <w:strike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22A4981"/>
    <w:multiLevelType w:val="multilevel"/>
    <w:tmpl w:val="20723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3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06"/>
    <w:rsid w:val="0000122D"/>
    <w:rsid w:val="0000342A"/>
    <w:rsid w:val="00003D80"/>
    <w:rsid w:val="00005DA8"/>
    <w:rsid w:val="00006A27"/>
    <w:rsid w:val="00007719"/>
    <w:rsid w:val="00007735"/>
    <w:rsid w:val="00014273"/>
    <w:rsid w:val="00015D33"/>
    <w:rsid w:val="0002341A"/>
    <w:rsid w:val="0002504F"/>
    <w:rsid w:val="000277FA"/>
    <w:rsid w:val="00043506"/>
    <w:rsid w:val="0004678D"/>
    <w:rsid w:val="0006787E"/>
    <w:rsid w:val="00072CCF"/>
    <w:rsid w:val="000764F0"/>
    <w:rsid w:val="00081758"/>
    <w:rsid w:val="0008438C"/>
    <w:rsid w:val="000872D8"/>
    <w:rsid w:val="00092726"/>
    <w:rsid w:val="000A107C"/>
    <w:rsid w:val="000A17EE"/>
    <w:rsid w:val="000B135B"/>
    <w:rsid w:val="000B3A61"/>
    <w:rsid w:val="000C3646"/>
    <w:rsid w:val="000C417A"/>
    <w:rsid w:val="000D1168"/>
    <w:rsid w:val="000D3127"/>
    <w:rsid w:val="000D3B31"/>
    <w:rsid w:val="000D41E4"/>
    <w:rsid w:val="000F0AED"/>
    <w:rsid w:val="00104944"/>
    <w:rsid w:val="00114EDC"/>
    <w:rsid w:val="00120FC3"/>
    <w:rsid w:val="00122C1E"/>
    <w:rsid w:val="00130466"/>
    <w:rsid w:val="00133339"/>
    <w:rsid w:val="00150D52"/>
    <w:rsid w:val="00155BAA"/>
    <w:rsid w:val="001562E5"/>
    <w:rsid w:val="001621F8"/>
    <w:rsid w:val="00165AA4"/>
    <w:rsid w:val="001804A7"/>
    <w:rsid w:val="00180C61"/>
    <w:rsid w:val="00181443"/>
    <w:rsid w:val="001907F0"/>
    <w:rsid w:val="001A79F3"/>
    <w:rsid w:val="001B049E"/>
    <w:rsid w:val="001B7011"/>
    <w:rsid w:val="001C3A34"/>
    <w:rsid w:val="001C7BE2"/>
    <w:rsid w:val="001D2C7E"/>
    <w:rsid w:val="001D355F"/>
    <w:rsid w:val="001D4056"/>
    <w:rsid w:val="001E5920"/>
    <w:rsid w:val="00201063"/>
    <w:rsid w:val="00201FB9"/>
    <w:rsid w:val="00204B97"/>
    <w:rsid w:val="00211C46"/>
    <w:rsid w:val="002304DD"/>
    <w:rsid w:val="00233E50"/>
    <w:rsid w:val="002416CF"/>
    <w:rsid w:val="0024205E"/>
    <w:rsid w:val="0025418E"/>
    <w:rsid w:val="00256C6F"/>
    <w:rsid w:val="002652C1"/>
    <w:rsid w:val="002679EF"/>
    <w:rsid w:val="0028345F"/>
    <w:rsid w:val="00294DA5"/>
    <w:rsid w:val="002A1361"/>
    <w:rsid w:val="002A6BA2"/>
    <w:rsid w:val="002B0E6D"/>
    <w:rsid w:val="002B1902"/>
    <w:rsid w:val="002B1B0D"/>
    <w:rsid w:val="002B3605"/>
    <w:rsid w:val="002B376F"/>
    <w:rsid w:val="002B5F5F"/>
    <w:rsid w:val="002B7C58"/>
    <w:rsid w:val="002C6DA9"/>
    <w:rsid w:val="002D018A"/>
    <w:rsid w:val="002D04C5"/>
    <w:rsid w:val="002D5D04"/>
    <w:rsid w:val="002D7176"/>
    <w:rsid w:val="002E4AD9"/>
    <w:rsid w:val="002F321A"/>
    <w:rsid w:val="00322EF8"/>
    <w:rsid w:val="003318FE"/>
    <w:rsid w:val="00341CCD"/>
    <w:rsid w:val="00344BD6"/>
    <w:rsid w:val="0035264D"/>
    <w:rsid w:val="00355653"/>
    <w:rsid w:val="00365BD8"/>
    <w:rsid w:val="00384756"/>
    <w:rsid w:val="00384D2A"/>
    <w:rsid w:val="00386721"/>
    <w:rsid w:val="00387748"/>
    <w:rsid w:val="003B0C5B"/>
    <w:rsid w:val="003B56FE"/>
    <w:rsid w:val="003B5EAE"/>
    <w:rsid w:val="003C125F"/>
    <w:rsid w:val="003C78A6"/>
    <w:rsid w:val="003D5008"/>
    <w:rsid w:val="003F3C66"/>
    <w:rsid w:val="00406E4C"/>
    <w:rsid w:val="00412C2C"/>
    <w:rsid w:val="0042128F"/>
    <w:rsid w:val="00426942"/>
    <w:rsid w:val="004309FF"/>
    <w:rsid w:val="00430ED3"/>
    <w:rsid w:val="004377B7"/>
    <w:rsid w:val="00445D09"/>
    <w:rsid w:val="004501AD"/>
    <w:rsid w:val="004552FB"/>
    <w:rsid w:val="00465259"/>
    <w:rsid w:val="00474224"/>
    <w:rsid w:val="0048071F"/>
    <w:rsid w:val="00482C68"/>
    <w:rsid w:val="00490199"/>
    <w:rsid w:val="0049681C"/>
    <w:rsid w:val="004A1EBB"/>
    <w:rsid w:val="004A204D"/>
    <w:rsid w:val="004A2A1C"/>
    <w:rsid w:val="004A758A"/>
    <w:rsid w:val="004B3BC5"/>
    <w:rsid w:val="004C0995"/>
    <w:rsid w:val="004D02CA"/>
    <w:rsid w:val="004D6466"/>
    <w:rsid w:val="004E5EBA"/>
    <w:rsid w:val="004F7117"/>
    <w:rsid w:val="00511CF2"/>
    <w:rsid w:val="005171E8"/>
    <w:rsid w:val="0052439D"/>
    <w:rsid w:val="00534D67"/>
    <w:rsid w:val="00536918"/>
    <w:rsid w:val="00543C01"/>
    <w:rsid w:val="0054710C"/>
    <w:rsid w:val="00550C49"/>
    <w:rsid w:val="00560226"/>
    <w:rsid w:val="005674AA"/>
    <w:rsid w:val="005730C0"/>
    <w:rsid w:val="00581AAA"/>
    <w:rsid w:val="005877BD"/>
    <w:rsid w:val="005910C0"/>
    <w:rsid w:val="00592F0B"/>
    <w:rsid w:val="0059593A"/>
    <w:rsid w:val="005A7071"/>
    <w:rsid w:val="005D0876"/>
    <w:rsid w:val="005D4AAD"/>
    <w:rsid w:val="005F1834"/>
    <w:rsid w:val="005F2716"/>
    <w:rsid w:val="005F6C30"/>
    <w:rsid w:val="006020E2"/>
    <w:rsid w:val="00616156"/>
    <w:rsid w:val="00621465"/>
    <w:rsid w:val="00642B32"/>
    <w:rsid w:val="0065553E"/>
    <w:rsid w:val="006611A7"/>
    <w:rsid w:val="0066295E"/>
    <w:rsid w:val="0066599B"/>
    <w:rsid w:val="00666AFD"/>
    <w:rsid w:val="006800FA"/>
    <w:rsid w:val="006820C0"/>
    <w:rsid w:val="006824EE"/>
    <w:rsid w:val="00692381"/>
    <w:rsid w:val="006A173D"/>
    <w:rsid w:val="006C1CB0"/>
    <w:rsid w:val="006D2E4A"/>
    <w:rsid w:val="006E4AC2"/>
    <w:rsid w:val="006F0DCF"/>
    <w:rsid w:val="006F3B24"/>
    <w:rsid w:val="006F795C"/>
    <w:rsid w:val="00704BE4"/>
    <w:rsid w:val="00705867"/>
    <w:rsid w:val="007157C9"/>
    <w:rsid w:val="0071745E"/>
    <w:rsid w:val="0073073B"/>
    <w:rsid w:val="0073256C"/>
    <w:rsid w:val="00732F6E"/>
    <w:rsid w:val="00740F02"/>
    <w:rsid w:val="00746B75"/>
    <w:rsid w:val="00761A51"/>
    <w:rsid w:val="00761B1B"/>
    <w:rsid w:val="00763CE3"/>
    <w:rsid w:val="00767385"/>
    <w:rsid w:val="007715D0"/>
    <w:rsid w:val="00783A27"/>
    <w:rsid w:val="0079055B"/>
    <w:rsid w:val="00790650"/>
    <w:rsid w:val="00791849"/>
    <w:rsid w:val="007A1695"/>
    <w:rsid w:val="007A67B9"/>
    <w:rsid w:val="007B31D7"/>
    <w:rsid w:val="007B7665"/>
    <w:rsid w:val="007C7024"/>
    <w:rsid w:val="007D4797"/>
    <w:rsid w:val="007D7973"/>
    <w:rsid w:val="007E2B36"/>
    <w:rsid w:val="007E567E"/>
    <w:rsid w:val="007F3787"/>
    <w:rsid w:val="007F4FE4"/>
    <w:rsid w:val="0080506A"/>
    <w:rsid w:val="00813958"/>
    <w:rsid w:val="00817308"/>
    <w:rsid w:val="008275A6"/>
    <w:rsid w:val="0085636E"/>
    <w:rsid w:val="00867AB2"/>
    <w:rsid w:val="00871D32"/>
    <w:rsid w:val="00881C01"/>
    <w:rsid w:val="0089096B"/>
    <w:rsid w:val="00893D55"/>
    <w:rsid w:val="008A0D6E"/>
    <w:rsid w:val="008A5493"/>
    <w:rsid w:val="008B3914"/>
    <w:rsid w:val="008B3D7F"/>
    <w:rsid w:val="008C5692"/>
    <w:rsid w:val="008D57B4"/>
    <w:rsid w:val="008D7F6B"/>
    <w:rsid w:val="008E0958"/>
    <w:rsid w:val="008E1E14"/>
    <w:rsid w:val="008E4687"/>
    <w:rsid w:val="008E4A97"/>
    <w:rsid w:val="008E6EE7"/>
    <w:rsid w:val="008F7C69"/>
    <w:rsid w:val="009050D3"/>
    <w:rsid w:val="00905BDF"/>
    <w:rsid w:val="00911CB6"/>
    <w:rsid w:val="009149FE"/>
    <w:rsid w:val="00915C0E"/>
    <w:rsid w:val="009223C3"/>
    <w:rsid w:val="00927A48"/>
    <w:rsid w:val="00945D84"/>
    <w:rsid w:val="009566BA"/>
    <w:rsid w:val="00965768"/>
    <w:rsid w:val="00975CC0"/>
    <w:rsid w:val="0097751C"/>
    <w:rsid w:val="00986778"/>
    <w:rsid w:val="00996826"/>
    <w:rsid w:val="009A0635"/>
    <w:rsid w:val="009A0B34"/>
    <w:rsid w:val="009B36FD"/>
    <w:rsid w:val="009B5B57"/>
    <w:rsid w:val="009B741F"/>
    <w:rsid w:val="009B7B75"/>
    <w:rsid w:val="009C4F91"/>
    <w:rsid w:val="009D0055"/>
    <w:rsid w:val="009D1D39"/>
    <w:rsid w:val="009E4871"/>
    <w:rsid w:val="009E5645"/>
    <w:rsid w:val="009E7826"/>
    <w:rsid w:val="009E784E"/>
    <w:rsid w:val="009F07B8"/>
    <w:rsid w:val="009F1567"/>
    <w:rsid w:val="009F3884"/>
    <w:rsid w:val="009F58AA"/>
    <w:rsid w:val="00A0416C"/>
    <w:rsid w:val="00A0619F"/>
    <w:rsid w:val="00A10319"/>
    <w:rsid w:val="00A10766"/>
    <w:rsid w:val="00A11E9F"/>
    <w:rsid w:val="00A15B16"/>
    <w:rsid w:val="00A30B68"/>
    <w:rsid w:val="00A33E55"/>
    <w:rsid w:val="00A401C8"/>
    <w:rsid w:val="00A609C9"/>
    <w:rsid w:val="00A6146C"/>
    <w:rsid w:val="00A614A9"/>
    <w:rsid w:val="00A64561"/>
    <w:rsid w:val="00A77F52"/>
    <w:rsid w:val="00A84304"/>
    <w:rsid w:val="00A92944"/>
    <w:rsid w:val="00AA223E"/>
    <w:rsid w:val="00AA7407"/>
    <w:rsid w:val="00AB3DBB"/>
    <w:rsid w:val="00AB3F4D"/>
    <w:rsid w:val="00AB5AC4"/>
    <w:rsid w:val="00AC0A43"/>
    <w:rsid w:val="00AC48EC"/>
    <w:rsid w:val="00AD30AD"/>
    <w:rsid w:val="00AE79C8"/>
    <w:rsid w:val="00AF4719"/>
    <w:rsid w:val="00AF4F4A"/>
    <w:rsid w:val="00B21ABD"/>
    <w:rsid w:val="00B279E1"/>
    <w:rsid w:val="00B3564D"/>
    <w:rsid w:val="00B36EC8"/>
    <w:rsid w:val="00B40802"/>
    <w:rsid w:val="00B50B00"/>
    <w:rsid w:val="00B64AA9"/>
    <w:rsid w:val="00B70529"/>
    <w:rsid w:val="00B7338D"/>
    <w:rsid w:val="00B95B6E"/>
    <w:rsid w:val="00B97906"/>
    <w:rsid w:val="00BA0251"/>
    <w:rsid w:val="00BA4119"/>
    <w:rsid w:val="00BA57FF"/>
    <w:rsid w:val="00BB2E7D"/>
    <w:rsid w:val="00BB5A3B"/>
    <w:rsid w:val="00BC1BBF"/>
    <w:rsid w:val="00BD1137"/>
    <w:rsid w:val="00BD37CA"/>
    <w:rsid w:val="00BE1571"/>
    <w:rsid w:val="00BF1ED7"/>
    <w:rsid w:val="00C0667C"/>
    <w:rsid w:val="00C10709"/>
    <w:rsid w:val="00C20AA2"/>
    <w:rsid w:val="00C25264"/>
    <w:rsid w:val="00C35348"/>
    <w:rsid w:val="00C42E0C"/>
    <w:rsid w:val="00C506AF"/>
    <w:rsid w:val="00C56B0E"/>
    <w:rsid w:val="00C6340E"/>
    <w:rsid w:val="00C67331"/>
    <w:rsid w:val="00C71E26"/>
    <w:rsid w:val="00C73B0E"/>
    <w:rsid w:val="00C80CF6"/>
    <w:rsid w:val="00C844F8"/>
    <w:rsid w:val="00C86DFA"/>
    <w:rsid w:val="00C92594"/>
    <w:rsid w:val="00C97FF9"/>
    <w:rsid w:val="00CB3124"/>
    <w:rsid w:val="00CC49C9"/>
    <w:rsid w:val="00CC6819"/>
    <w:rsid w:val="00CC719E"/>
    <w:rsid w:val="00CD0ED8"/>
    <w:rsid w:val="00CD3AA2"/>
    <w:rsid w:val="00CD3ADB"/>
    <w:rsid w:val="00CD459F"/>
    <w:rsid w:val="00CE078C"/>
    <w:rsid w:val="00CE0D1A"/>
    <w:rsid w:val="00CE2DCF"/>
    <w:rsid w:val="00CE3AF8"/>
    <w:rsid w:val="00CF0406"/>
    <w:rsid w:val="00CF54F0"/>
    <w:rsid w:val="00D01284"/>
    <w:rsid w:val="00D12D50"/>
    <w:rsid w:val="00D20DBB"/>
    <w:rsid w:val="00D2793C"/>
    <w:rsid w:val="00D404BB"/>
    <w:rsid w:val="00D62D80"/>
    <w:rsid w:val="00D64B9D"/>
    <w:rsid w:val="00D9753C"/>
    <w:rsid w:val="00DC68C1"/>
    <w:rsid w:val="00DC6E2D"/>
    <w:rsid w:val="00DC7C5C"/>
    <w:rsid w:val="00DD35EF"/>
    <w:rsid w:val="00E04C35"/>
    <w:rsid w:val="00E0521F"/>
    <w:rsid w:val="00E205F2"/>
    <w:rsid w:val="00E24A2E"/>
    <w:rsid w:val="00E3185E"/>
    <w:rsid w:val="00E43F92"/>
    <w:rsid w:val="00E61B12"/>
    <w:rsid w:val="00E73551"/>
    <w:rsid w:val="00E81661"/>
    <w:rsid w:val="00E82F44"/>
    <w:rsid w:val="00E91BD1"/>
    <w:rsid w:val="00E96DF7"/>
    <w:rsid w:val="00E97702"/>
    <w:rsid w:val="00EA1614"/>
    <w:rsid w:val="00EA5660"/>
    <w:rsid w:val="00EB0582"/>
    <w:rsid w:val="00EB1E25"/>
    <w:rsid w:val="00EB2B49"/>
    <w:rsid w:val="00EB5A1C"/>
    <w:rsid w:val="00EB5F7D"/>
    <w:rsid w:val="00ED35E0"/>
    <w:rsid w:val="00ED7AE9"/>
    <w:rsid w:val="00EE179E"/>
    <w:rsid w:val="00EE3ACF"/>
    <w:rsid w:val="00EF0388"/>
    <w:rsid w:val="00F07E0E"/>
    <w:rsid w:val="00F1253F"/>
    <w:rsid w:val="00F148FB"/>
    <w:rsid w:val="00F167F5"/>
    <w:rsid w:val="00F16A6B"/>
    <w:rsid w:val="00F17773"/>
    <w:rsid w:val="00F27FFB"/>
    <w:rsid w:val="00F339D3"/>
    <w:rsid w:val="00F344CB"/>
    <w:rsid w:val="00F34FA9"/>
    <w:rsid w:val="00F40DEA"/>
    <w:rsid w:val="00F52711"/>
    <w:rsid w:val="00F543AD"/>
    <w:rsid w:val="00F54CDD"/>
    <w:rsid w:val="00F609C4"/>
    <w:rsid w:val="00F72BCE"/>
    <w:rsid w:val="00F8707A"/>
    <w:rsid w:val="00F926F6"/>
    <w:rsid w:val="00F95D1F"/>
    <w:rsid w:val="00FD3A8C"/>
    <w:rsid w:val="00FE1E56"/>
    <w:rsid w:val="00FE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87C80AA-2E0D-4478-A067-6753090F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506"/>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04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75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753C"/>
  </w:style>
  <w:style w:type="paragraph" w:styleId="a6">
    <w:name w:val="footer"/>
    <w:basedOn w:val="a"/>
    <w:link w:val="a7"/>
    <w:uiPriority w:val="99"/>
    <w:unhideWhenUsed/>
    <w:rsid w:val="00D975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753C"/>
  </w:style>
  <w:style w:type="paragraph" w:styleId="a8">
    <w:name w:val="Balloon Text"/>
    <w:basedOn w:val="a"/>
    <w:link w:val="a9"/>
    <w:uiPriority w:val="99"/>
    <w:semiHidden/>
    <w:unhideWhenUsed/>
    <w:rsid w:val="006800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00FA"/>
    <w:rPr>
      <w:rFonts w:ascii="Segoe UI" w:hAnsi="Segoe UI" w:cs="Segoe UI"/>
      <w:sz w:val="18"/>
      <w:szCs w:val="18"/>
    </w:rPr>
  </w:style>
  <w:style w:type="paragraph" w:styleId="aa">
    <w:name w:val="List Paragraph"/>
    <w:basedOn w:val="a"/>
    <w:uiPriority w:val="34"/>
    <w:qFormat/>
    <w:rsid w:val="00FE1E56"/>
    <w:pPr>
      <w:ind w:left="720"/>
      <w:contextualSpacing/>
    </w:pPr>
  </w:style>
  <w:style w:type="character" w:styleId="ab">
    <w:name w:val="Hyperlink"/>
    <w:basedOn w:val="a0"/>
    <w:uiPriority w:val="99"/>
    <w:semiHidden/>
    <w:unhideWhenUsed/>
    <w:rsid w:val="002B0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0403E6CA1311EDD26DF731916DF959BD234E180F0A8E5963CF6A7EC5582C6F08BCA141DDPER6I" TargetMode="External"/><Relationship Id="rId13" Type="http://schemas.openxmlformats.org/officeDocument/2006/relationships/hyperlink" Target="file:///C:\Users\MLinnik\Documents\&#1059;&#1063;&#1045;&#1058;%20&#1044;&#1045;&#1053;&#1045;&#1046;&#1053;&#1067;&#1061;%20&#1057;&#1056;&#1045;&#1044;&#1057;&#1058;&#1042;%20&#1089;%20&#1087;&#1088;&#1080;&#1083;&#1086;&#1078;&#1077;&#1085;&#1080;&#1103;&#1084;&#1080;\&#1052;&#1048;&#1053;&#1092;&#1080;&#1085;%20&#1050;&#1050;\&#1040;&#1082;&#1090;&#1091;&#1072;&#1083;&#1100;&#1085;&#1072;&#1103;%20&#1088;&#1077;&#1076;&#1072;&#1082;&#1094;&#1080;&#1103;\&#1055;&#1086;&#1088;&#1103;&#1076;&#1086;&#1082;%20(&#1072;&#1082;&#1090;&#1091;&#1072;&#1083;&#1100;&#1085;&#1072;&#1103;%20&#1074;&#1077;&#1088;&#1089;&#1080;&#1103;).do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9D61A244549D138B6F31C564683685998B5E02E6216DB5A74BA05B22919630CDCE9CE890A8C714lDY0N" TargetMode="External"/><Relationship Id="rId17" Type="http://schemas.openxmlformats.org/officeDocument/2006/relationships/hyperlink" Target="consultantplus://offline/ref=989D61A244549D138B6F31C564683685998B5E02E6216DB5A74BA05B22919630CDCE9CE890A8C31ElDY4N" TargetMode="External"/><Relationship Id="rId2" Type="http://schemas.openxmlformats.org/officeDocument/2006/relationships/numbering" Target="numbering.xml"/><Relationship Id="rId16" Type="http://schemas.openxmlformats.org/officeDocument/2006/relationships/hyperlink" Target="file:///C:\Users\MLinnik\Documents\&#1059;&#1063;&#1045;&#1058;%20&#1044;&#1045;&#1053;&#1045;&#1046;&#1053;&#1067;&#1061;%20&#1057;&#1056;&#1045;&#1044;&#1057;&#1058;&#1042;%20&#1089;%20&#1087;&#1088;&#1080;&#1083;&#1086;&#1078;&#1077;&#1085;&#1080;&#1103;&#1084;&#1080;\&#1052;&#1048;&#1053;&#1092;&#1080;&#1085;%20&#1050;&#1050;\&#1040;&#1082;&#1090;&#1091;&#1072;&#1083;&#1100;&#1085;&#1072;&#1103;%20&#1088;&#1077;&#1076;&#1072;&#1082;&#1094;&#1080;&#1103;\&#1055;&#1086;&#1088;&#1103;&#1076;&#1086;&#1082;%20(&#1072;&#1082;&#1090;&#1091;&#1072;&#1083;&#1100;&#1085;&#1072;&#1103;%20&#1074;&#1077;&#1088;&#1089;&#1080;&#110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A4DB3312387507DC766A57BEEBC98CA421A299B77228E9444E23866BE5A3F09984E5857484A1FD501C0DD225V9H" TargetMode="External"/><Relationship Id="rId5" Type="http://schemas.openxmlformats.org/officeDocument/2006/relationships/webSettings" Target="webSettings.xml"/><Relationship Id="rId15" Type="http://schemas.openxmlformats.org/officeDocument/2006/relationships/hyperlink" Target="file:///C:\Users\MLinnik\Documents\&#1059;&#1063;&#1045;&#1058;%20&#1044;&#1045;&#1053;&#1045;&#1046;&#1053;&#1067;&#1061;%20&#1057;&#1056;&#1045;&#1044;&#1057;&#1058;&#1042;%20&#1089;%20&#1087;&#1088;&#1080;&#1083;&#1086;&#1078;&#1077;&#1085;&#1080;&#1103;&#1084;&#1080;\&#1052;&#1048;&#1053;&#1092;&#1080;&#1085;%20&#1050;&#1050;\&#1040;&#1082;&#1090;&#1091;&#1072;&#1083;&#1100;&#1085;&#1072;&#1103;%20&#1088;&#1077;&#1076;&#1072;&#1082;&#1094;&#1080;&#1103;\&#1055;&#1086;&#1088;&#1103;&#1076;&#1086;&#1082;%20(&#1072;&#1082;&#1090;&#1091;&#1072;&#1083;&#1100;&#1085;&#1072;&#1103;%20&#1074;&#1077;&#1088;&#1089;&#1080;&#1103;).doc" TargetMode="External"/><Relationship Id="rId10" Type="http://schemas.openxmlformats.org/officeDocument/2006/relationships/hyperlink" Target="consultantplus://offline/ref=C5C7455DC549511EB7B116E559DB656328E9ED63EB0FAB4AC142E6B5909CC619F9B6F46979BFB3T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7C0403E6CA1311EDD26DF731916DF959BD234E180F0A8E5963CF6A7EC5582C6F08BCA147DDPER0I" TargetMode="External"/><Relationship Id="rId14" Type="http://schemas.openxmlformats.org/officeDocument/2006/relationships/hyperlink" Target="file:///C:\Users\MLinnik\Documents\&#1059;&#1063;&#1045;&#1058;%20&#1044;&#1045;&#1053;&#1045;&#1046;&#1053;&#1067;&#1061;%20&#1057;&#1056;&#1045;&#1044;&#1057;&#1058;&#1042;%20&#1089;%20&#1087;&#1088;&#1080;&#1083;&#1086;&#1078;&#1077;&#1085;&#1080;&#1103;&#1084;&#1080;\&#1052;&#1048;&#1053;&#1092;&#1080;&#1085;%20&#1050;&#1050;\&#1040;&#1082;&#1090;&#1091;&#1072;&#1083;&#1100;&#1085;&#1072;&#1103;%20&#1088;&#1077;&#1076;&#1072;&#1082;&#1094;&#1080;&#1103;\&#1055;&#1086;&#1088;&#1103;&#1076;&#1086;&#1082;%20(&#1072;&#1082;&#1090;&#1091;&#1072;&#1083;&#1100;&#1085;&#1072;&#1103;%20&#1074;&#1077;&#1088;&#1089;&#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BAA5-51D7-46E2-B1A4-286DCFD3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Краснодар</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Лоенко Светлана Викторовна</dc:creator>
  <cp:keywords/>
  <dc:description/>
  <cp:lastModifiedBy>Петрухина Татьяна Валерьевна</cp:lastModifiedBy>
  <cp:revision>6</cp:revision>
  <cp:lastPrinted>2017-10-13T13:27:00Z</cp:lastPrinted>
  <dcterms:created xsi:type="dcterms:W3CDTF">2017-11-30T08:27:00Z</dcterms:created>
  <dcterms:modified xsi:type="dcterms:W3CDTF">2017-11-30T10:53:00Z</dcterms:modified>
</cp:coreProperties>
</file>