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538" w:rsidRDefault="00405538" w:rsidP="00405538">
      <w:pPr>
        <w:pStyle w:val="1"/>
      </w:pPr>
      <w:r>
        <w:t xml:space="preserve">Макуха про запас </w:t>
      </w:r>
    </w:p>
    <w:p w:rsidR="00405538" w:rsidRPr="00405538" w:rsidRDefault="00405538" w:rsidP="00405538">
      <w:pPr>
        <w:jc w:val="both"/>
        <w:rPr>
          <w:rFonts w:ascii="Times New Roman" w:hAnsi="Times New Roman" w:cs="Times New Roman"/>
          <w:sz w:val="28"/>
          <w:szCs w:val="28"/>
        </w:rPr>
      </w:pPr>
      <w:r w:rsidRPr="00405538">
        <w:rPr>
          <w:rFonts w:ascii="Times New Roman" w:hAnsi="Times New Roman" w:cs="Times New Roman"/>
          <w:sz w:val="28"/>
          <w:szCs w:val="28"/>
        </w:rPr>
        <w:t xml:space="preserve">О чем писали </w:t>
      </w:r>
      <w:proofErr w:type="spellStart"/>
      <w:r w:rsidRPr="00405538">
        <w:rPr>
          <w:rFonts w:ascii="Times New Roman" w:hAnsi="Times New Roman" w:cs="Times New Roman"/>
          <w:sz w:val="28"/>
          <w:szCs w:val="28"/>
        </w:rPr>
        <w:t>екатеринодарские</w:t>
      </w:r>
      <w:proofErr w:type="spellEnd"/>
      <w:r w:rsidRPr="00405538">
        <w:rPr>
          <w:rFonts w:ascii="Times New Roman" w:hAnsi="Times New Roman" w:cs="Times New Roman"/>
          <w:sz w:val="28"/>
          <w:szCs w:val="28"/>
        </w:rPr>
        <w:t xml:space="preserve"> газеты ровно 100 лет назад</w:t>
      </w:r>
    </w:p>
    <w:p w:rsidR="00405538" w:rsidRPr="00405538" w:rsidRDefault="00405538" w:rsidP="00405538">
      <w:pPr>
        <w:jc w:val="both"/>
        <w:rPr>
          <w:rFonts w:ascii="Times New Roman" w:hAnsi="Times New Roman" w:cs="Times New Roman"/>
          <w:sz w:val="28"/>
          <w:szCs w:val="28"/>
        </w:rPr>
      </w:pPr>
      <w:r w:rsidRPr="00405538">
        <w:rPr>
          <w:rFonts w:ascii="Times New Roman" w:hAnsi="Times New Roman" w:cs="Times New Roman"/>
          <w:sz w:val="28"/>
          <w:szCs w:val="28"/>
        </w:rPr>
        <w:t xml:space="preserve">Текст: </w:t>
      </w:r>
      <w:hyperlink r:id="rId9" w:history="1">
        <w:r w:rsidRPr="00405538">
          <w:rPr>
            <w:rStyle w:val="a7"/>
            <w:rFonts w:ascii="Times New Roman" w:hAnsi="Times New Roman" w:cs="Times New Roman"/>
            <w:sz w:val="28"/>
            <w:szCs w:val="28"/>
          </w:rPr>
          <w:t>Игорь Васильев</w:t>
        </w:r>
      </w:hyperlink>
      <w:r w:rsidRPr="00405538">
        <w:rPr>
          <w:rFonts w:ascii="Times New Roman" w:hAnsi="Times New Roman" w:cs="Times New Roman"/>
          <w:sz w:val="28"/>
          <w:szCs w:val="28"/>
        </w:rPr>
        <w:t xml:space="preserve"> </w:t>
      </w:r>
      <w:r w:rsidRPr="00405538">
        <w:rPr>
          <w:rStyle w:val="b-material-headauthors-credentials"/>
          <w:rFonts w:ascii="Times New Roman" w:hAnsi="Times New Roman" w:cs="Times New Roman"/>
          <w:sz w:val="28"/>
          <w:szCs w:val="28"/>
        </w:rPr>
        <w:t>(кандидат исторических наук)</w:t>
      </w:r>
      <w:r w:rsidRPr="00405538">
        <w:rPr>
          <w:rFonts w:ascii="Times New Roman" w:hAnsi="Times New Roman" w:cs="Times New Roman"/>
          <w:sz w:val="28"/>
          <w:szCs w:val="28"/>
        </w:rPr>
        <w:t xml:space="preserve"> </w:t>
      </w:r>
    </w:p>
    <w:p w:rsidR="00405538" w:rsidRPr="00405538" w:rsidRDefault="00C21A5E" w:rsidP="00405538">
      <w:pPr>
        <w:jc w:val="both"/>
        <w:rPr>
          <w:rFonts w:ascii="Times New Roman" w:hAnsi="Times New Roman" w:cs="Times New Roman"/>
          <w:sz w:val="28"/>
          <w:szCs w:val="28"/>
        </w:rPr>
      </w:pPr>
      <w:hyperlink r:id="rId10" w:history="1">
        <w:r w:rsidR="00405538" w:rsidRPr="00405538">
          <w:rPr>
            <w:rStyle w:val="a7"/>
            <w:rFonts w:ascii="Times New Roman" w:hAnsi="Times New Roman" w:cs="Times New Roman"/>
            <w:sz w:val="28"/>
            <w:szCs w:val="28"/>
          </w:rPr>
          <w:t>Российская газета - Неделя - Кубань-Кавказ №7313 (147)</w:t>
        </w:r>
      </w:hyperlink>
    </w:p>
    <w:p w:rsidR="00405538" w:rsidRDefault="00405538" w:rsidP="00405538">
      <w:pPr>
        <w:jc w:val="both"/>
        <w:rPr>
          <w:rFonts w:ascii="Times New Roman" w:hAnsi="Times New Roman" w:cs="Times New Roman"/>
          <w:sz w:val="28"/>
          <w:szCs w:val="28"/>
        </w:rPr>
      </w:pPr>
      <w:r w:rsidRPr="00405538">
        <w:rPr>
          <w:rFonts w:ascii="Times New Roman" w:hAnsi="Times New Roman" w:cs="Times New Roman"/>
          <w:sz w:val="28"/>
          <w:szCs w:val="28"/>
        </w:rPr>
        <w:t>Лето 1917 года... Старого мира "как целого" уже нет. Если пролистать подшивки местных газет того времени, в них можно обнаружить только увядающее в летнем зное старое, уничтожением которого новизна занимается пока еще медленно и постепенно. И даже трудно себе представить, что всего через несколько месяцев Октябрьская революция опрокинет навсегда размеренную жизнь российской южной глубинки.</w:t>
      </w:r>
    </w:p>
    <w:p w:rsidR="004E0A73" w:rsidRPr="00405538" w:rsidRDefault="004E0A73" w:rsidP="00405538">
      <w:pPr>
        <w:jc w:val="both"/>
        <w:rPr>
          <w:rFonts w:ascii="Times New Roman" w:hAnsi="Times New Roman" w:cs="Times New Roman"/>
          <w:sz w:val="28"/>
          <w:szCs w:val="28"/>
        </w:rPr>
      </w:pPr>
    </w:p>
    <w:p w:rsidR="00405538" w:rsidRPr="00C83978" w:rsidRDefault="00405538" w:rsidP="00C83978">
      <w:pPr>
        <w:pStyle w:val="2"/>
        <w:jc w:val="both"/>
        <w:rPr>
          <w:sz w:val="28"/>
          <w:szCs w:val="28"/>
        </w:rPr>
      </w:pPr>
      <w:r w:rsidRPr="00C83978">
        <w:rPr>
          <w:sz w:val="28"/>
          <w:szCs w:val="28"/>
        </w:rPr>
        <w:t>На Кавказском фронте - перестрелка</w:t>
      </w:r>
    </w:p>
    <w:p w:rsidR="00405538" w:rsidRPr="00C83978" w:rsidRDefault="00405538" w:rsidP="00C83978">
      <w:pPr>
        <w:pStyle w:val="a8"/>
        <w:jc w:val="both"/>
        <w:rPr>
          <w:sz w:val="28"/>
          <w:szCs w:val="28"/>
        </w:rPr>
      </w:pPr>
      <w:r w:rsidRPr="00C83978">
        <w:rPr>
          <w:sz w:val="28"/>
          <w:szCs w:val="28"/>
        </w:rPr>
        <w:t>В 1917 году Россия по-прежнему участвовала в изнурительной Первой мировой войне.</w:t>
      </w:r>
    </w:p>
    <w:p w:rsidR="00405538" w:rsidRPr="00C83978" w:rsidRDefault="00405538" w:rsidP="00C83978">
      <w:pPr>
        <w:pStyle w:val="a8"/>
        <w:jc w:val="both"/>
        <w:rPr>
          <w:sz w:val="28"/>
          <w:szCs w:val="28"/>
        </w:rPr>
      </w:pPr>
      <w:r w:rsidRPr="00C83978">
        <w:rPr>
          <w:sz w:val="28"/>
          <w:szCs w:val="28"/>
        </w:rPr>
        <w:t xml:space="preserve">Даже по заметкам в провинциальной газете видно, насколько вокруг уже свыклись с происходящим. Так, в "Листке войны" все ограничивается телеграфными сводками Ставки главного командования, вроде </w:t>
      </w:r>
      <w:proofErr w:type="gramStart"/>
      <w:r w:rsidRPr="00C83978">
        <w:rPr>
          <w:sz w:val="28"/>
          <w:szCs w:val="28"/>
        </w:rPr>
        <w:t>таких</w:t>
      </w:r>
      <w:proofErr w:type="gramEnd"/>
      <w:r w:rsidRPr="00C83978">
        <w:rPr>
          <w:sz w:val="28"/>
          <w:szCs w:val="28"/>
        </w:rPr>
        <w:t>: "На Западном, Румынском и Кавказском фронтах - перестрелка".</w:t>
      </w:r>
    </w:p>
    <w:p w:rsidR="00405538" w:rsidRPr="00C83978" w:rsidRDefault="00405538" w:rsidP="00C83978">
      <w:pPr>
        <w:pStyle w:val="a8"/>
        <w:jc w:val="both"/>
        <w:rPr>
          <w:sz w:val="28"/>
          <w:szCs w:val="28"/>
        </w:rPr>
      </w:pPr>
      <w:r w:rsidRPr="00C83978">
        <w:rPr>
          <w:sz w:val="28"/>
          <w:szCs w:val="28"/>
        </w:rPr>
        <w:t>А о прочности власти красноречиво говорит заметка о забастовке военнопленных, которые почувствовали ее шаткость: "Как удалось выяснить, забастовавшие военнопленные - турки - отказались работать только на баржах по выгрузке дров. Турки должны были увеличить число рабочих на баржах для увеличения интенсивности выгрузки..."</w:t>
      </w:r>
    </w:p>
    <w:p w:rsidR="00405538" w:rsidRPr="00C83978" w:rsidRDefault="00405538" w:rsidP="00C83978">
      <w:pPr>
        <w:pStyle w:val="a8"/>
        <w:jc w:val="both"/>
        <w:rPr>
          <w:sz w:val="28"/>
          <w:szCs w:val="28"/>
        </w:rPr>
      </w:pPr>
      <w:r w:rsidRPr="00C83978">
        <w:rPr>
          <w:sz w:val="28"/>
          <w:szCs w:val="28"/>
        </w:rPr>
        <w:t>Летом 1917 года газеты особенно активно рекламировали так называемый "Заем свободы", посредством которого власти надеялись покрыть хотя бы часть издержек разрушенного войной государственного бюджета. При этом Временное правительство уповало больше на пропагандистские меры, тем более что административных и экономических рычагов в его руках становилось все меньше. В таких условиях, например в армии, тон начинали задавать "гражданские активисты" в не слишком высоких чинах.</w:t>
      </w:r>
    </w:p>
    <w:p w:rsidR="00405538" w:rsidRPr="00C83978" w:rsidRDefault="00405538" w:rsidP="00C83978">
      <w:pPr>
        <w:pStyle w:val="a8"/>
        <w:jc w:val="both"/>
        <w:rPr>
          <w:sz w:val="28"/>
          <w:szCs w:val="28"/>
        </w:rPr>
      </w:pPr>
      <w:r w:rsidRPr="00C83978">
        <w:rPr>
          <w:sz w:val="28"/>
          <w:szCs w:val="28"/>
        </w:rPr>
        <w:t xml:space="preserve">"На общем собрании офицеров, военных врачей и чиновников местного гарнизона под председательством войскового старшины Ермоленко в числе специальных вопросов обсуждался вопрос о Займе свободы. Присутствующий на собрании А. И. Литовкин </w:t>
      </w:r>
      <w:r w:rsidRPr="00C83978">
        <w:rPr>
          <w:sz w:val="28"/>
          <w:szCs w:val="28"/>
        </w:rPr>
        <w:lastRenderedPageBreak/>
        <w:t xml:space="preserve">сделал по этому вопросу доклад, при обсуждении которого солдат П. </w:t>
      </w:r>
      <w:proofErr w:type="spellStart"/>
      <w:r w:rsidRPr="00C83978">
        <w:rPr>
          <w:sz w:val="28"/>
          <w:szCs w:val="28"/>
        </w:rPr>
        <w:t>Журочка</w:t>
      </w:r>
      <w:proofErr w:type="spellEnd"/>
      <w:r w:rsidRPr="00C83978">
        <w:rPr>
          <w:sz w:val="28"/>
          <w:szCs w:val="28"/>
        </w:rPr>
        <w:t xml:space="preserve"> внес предложения в такой редакции:</w:t>
      </w:r>
    </w:p>
    <w:p w:rsidR="00405538" w:rsidRPr="00C83978" w:rsidRDefault="00405538" w:rsidP="00C83978">
      <w:pPr>
        <w:pStyle w:val="a8"/>
        <w:jc w:val="both"/>
        <w:rPr>
          <w:sz w:val="28"/>
          <w:szCs w:val="28"/>
        </w:rPr>
      </w:pPr>
      <w:r w:rsidRPr="00C83978">
        <w:rPr>
          <w:sz w:val="28"/>
          <w:szCs w:val="28"/>
        </w:rPr>
        <w:t>1. Обратиться к капиталистам Кубанской области с предложением поддержать Заем свободы.</w:t>
      </w:r>
    </w:p>
    <w:p w:rsidR="00405538" w:rsidRPr="00C83978" w:rsidRDefault="00405538" w:rsidP="00C83978">
      <w:pPr>
        <w:pStyle w:val="a8"/>
        <w:jc w:val="both"/>
        <w:rPr>
          <w:sz w:val="28"/>
          <w:szCs w:val="28"/>
        </w:rPr>
      </w:pPr>
      <w:r w:rsidRPr="00C83978">
        <w:rPr>
          <w:sz w:val="28"/>
          <w:szCs w:val="28"/>
        </w:rPr>
        <w:t xml:space="preserve">2. Все капиталисты, не поддерживающие заем, будут записываться в "черную книгу" и считаться недостойными звания гражданина, ибо, не поддерживая заем, они не выполняют свой долг перед Родиной и тем самым содействуют Вильгельму (германскому императору - </w:t>
      </w:r>
      <w:r w:rsidRPr="00C83978">
        <w:rPr>
          <w:b/>
          <w:bCs/>
          <w:i/>
          <w:iCs/>
          <w:sz w:val="28"/>
          <w:szCs w:val="28"/>
        </w:rPr>
        <w:t>прим. ред</w:t>
      </w:r>
      <w:r w:rsidRPr="00C83978">
        <w:rPr>
          <w:b/>
          <w:bCs/>
          <w:sz w:val="28"/>
          <w:szCs w:val="28"/>
        </w:rPr>
        <w:t>.</w:t>
      </w:r>
      <w:r w:rsidRPr="00C83978">
        <w:rPr>
          <w:sz w:val="28"/>
          <w:szCs w:val="28"/>
        </w:rPr>
        <w:t>).</w:t>
      </w:r>
    </w:p>
    <w:p w:rsidR="00405538" w:rsidRPr="00C83978" w:rsidRDefault="00405538" w:rsidP="00C83978">
      <w:pPr>
        <w:pStyle w:val="a8"/>
        <w:jc w:val="both"/>
        <w:rPr>
          <w:sz w:val="28"/>
          <w:szCs w:val="28"/>
        </w:rPr>
      </w:pPr>
      <w:r w:rsidRPr="00C83978">
        <w:rPr>
          <w:sz w:val="28"/>
          <w:szCs w:val="28"/>
        </w:rPr>
        <w:t xml:space="preserve">Все эти предложения были приняты. По почину </w:t>
      </w:r>
      <w:proofErr w:type="spellStart"/>
      <w:r w:rsidRPr="00C83978">
        <w:rPr>
          <w:sz w:val="28"/>
          <w:szCs w:val="28"/>
        </w:rPr>
        <w:t>Журочки</w:t>
      </w:r>
      <w:proofErr w:type="spellEnd"/>
      <w:r w:rsidRPr="00C83978">
        <w:rPr>
          <w:sz w:val="28"/>
          <w:szCs w:val="28"/>
        </w:rPr>
        <w:t xml:space="preserve"> присутствующие на собрании подписались на заем в сумме 20 950 руб.", - сообщал </w:t>
      </w:r>
      <w:proofErr w:type="spellStart"/>
      <w:r w:rsidRPr="00C83978">
        <w:rPr>
          <w:sz w:val="28"/>
          <w:szCs w:val="28"/>
        </w:rPr>
        <w:t>екатеринодарский</w:t>
      </w:r>
      <w:proofErr w:type="spellEnd"/>
      <w:r w:rsidRPr="00C83978">
        <w:rPr>
          <w:sz w:val="28"/>
          <w:szCs w:val="28"/>
        </w:rPr>
        <w:t xml:space="preserve"> "Листок войны".</w:t>
      </w:r>
    </w:p>
    <w:p w:rsidR="00405538" w:rsidRPr="00C83978" w:rsidRDefault="00405538" w:rsidP="00C83978">
      <w:pPr>
        <w:pStyle w:val="a8"/>
        <w:jc w:val="both"/>
        <w:rPr>
          <w:sz w:val="28"/>
          <w:szCs w:val="28"/>
        </w:rPr>
      </w:pPr>
      <w:r w:rsidRPr="00C83978">
        <w:rPr>
          <w:sz w:val="28"/>
          <w:szCs w:val="28"/>
        </w:rPr>
        <w:t xml:space="preserve">Но среди солдат бывшей императорской армии было явно куда больше обычных дезертиров, чем пламенных трибунов. Причем с этим явлением летом 1917 еще, похоже, пытались бороться: "Чинами милиции задержаны и переданы воинскому начальству дезертиры Э. </w:t>
      </w:r>
      <w:proofErr w:type="spellStart"/>
      <w:r w:rsidRPr="00C83978">
        <w:rPr>
          <w:sz w:val="28"/>
          <w:szCs w:val="28"/>
        </w:rPr>
        <w:t>Заходзе</w:t>
      </w:r>
      <w:proofErr w:type="spellEnd"/>
      <w:r w:rsidRPr="00C83978">
        <w:rPr>
          <w:sz w:val="28"/>
          <w:szCs w:val="28"/>
        </w:rPr>
        <w:t xml:space="preserve"> и З. Пархоменко", - сообщал "Кубанский курьер". А еще дезертиры нередко отличались склонностью к грабежам и подделке документов. "На днях в гостинице "Гранд-Отель" остановился приезжий молодой человек, одетый в военную форму. Первые же дни своего появления на </w:t>
      </w:r>
      <w:proofErr w:type="spellStart"/>
      <w:r w:rsidRPr="00C83978">
        <w:rPr>
          <w:sz w:val="28"/>
          <w:szCs w:val="28"/>
        </w:rPr>
        <w:t>екатеринодарском</w:t>
      </w:r>
      <w:proofErr w:type="spellEnd"/>
      <w:r w:rsidRPr="00C83978">
        <w:rPr>
          <w:sz w:val="28"/>
          <w:szCs w:val="28"/>
        </w:rPr>
        <w:t xml:space="preserve"> горизонте молодой человек ознаменовал кутежами, преимущественно в "Буфф", где он, не стесняясь, тратил довольно крупные суммы. Поведение приезжего привлекло внимание уголовной полиции (уцелевших остатков дореволюционной уголовной полиции внутри милиции), которая установила за ним надзор.</w:t>
      </w:r>
    </w:p>
    <w:p w:rsidR="00405538" w:rsidRPr="00C83978" w:rsidRDefault="00405538" w:rsidP="00C83978">
      <w:pPr>
        <w:pStyle w:val="a8"/>
        <w:jc w:val="both"/>
        <w:rPr>
          <w:sz w:val="28"/>
          <w:szCs w:val="28"/>
        </w:rPr>
      </w:pPr>
      <w:r w:rsidRPr="00C83978">
        <w:rPr>
          <w:sz w:val="28"/>
          <w:szCs w:val="28"/>
        </w:rPr>
        <w:t>13 июня начальник милиции нанес кутиле визит в гостинице.</w:t>
      </w:r>
    </w:p>
    <w:p w:rsidR="00405538" w:rsidRPr="00C83978" w:rsidRDefault="00405538" w:rsidP="00C83978">
      <w:pPr>
        <w:pStyle w:val="a8"/>
        <w:jc w:val="both"/>
        <w:rPr>
          <w:sz w:val="28"/>
          <w:szCs w:val="28"/>
        </w:rPr>
      </w:pPr>
      <w:r w:rsidRPr="00C83978">
        <w:rPr>
          <w:sz w:val="28"/>
          <w:szCs w:val="28"/>
        </w:rPr>
        <w:t>Результатом этого визита стал арест молодого человека, который оказался дезертиром, жителем станицы Каменской Козловым, предъявившим вместо паспорта удостоверение на выдачу санитару Константину Васильеву из казенного винного склада восьми ведер ректификованного спирта.</w:t>
      </w:r>
    </w:p>
    <w:p w:rsidR="00405538" w:rsidRDefault="00405538" w:rsidP="00C83978">
      <w:pPr>
        <w:pStyle w:val="a8"/>
        <w:jc w:val="both"/>
        <w:rPr>
          <w:sz w:val="28"/>
          <w:szCs w:val="28"/>
        </w:rPr>
      </w:pPr>
      <w:r w:rsidRPr="00C83978">
        <w:rPr>
          <w:sz w:val="28"/>
          <w:szCs w:val="28"/>
        </w:rPr>
        <w:t>Кроме этого "документа", у Козлова было отобрано удостоверение на имя Локтева, 380 руб. наличных и тяжеловесное золотое кольцо", - поведал "Листок войны".</w:t>
      </w:r>
    </w:p>
    <w:p w:rsidR="004E0A73" w:rsidRPr="00C83978" w:rsidRDefault="004E0A73" w:rsidP="00C83978">
      <w:pPr>
        <w:pStyle w:val="a8"/>
        <w:jc w:val="both"/>
        <w:rPr>
          <w:sz w:val="28"/>
          <w:szCs w:val="28"/>
        </w:rPr>
      </w:pPr>
    </w:p>
    <w:p w:rsidR="00405538" w:rsidRPr="00E113DD" w:rsidRDefault="00405538" w:rsidP="00E113DD">
      <w:pPr>
        <w:pStyle w:val="2"/>
        <w:jc w:val="both"/>
        <w:rPr>
          <w:sz w:val="28"/>
          <w:szCs w:val="28"/>
        </w:rPr>
      </w:pPr>
      <w:r w:rsidRPr="00E113DD">
        <w:rPr>
          <w:sz w:val="28"/>
          <w:szCs w:val="28"/>
        </w:rPr>
        <w:t>Как приставу-большевику на дверь указали</w:t>
      </w:r>
    </w:p>
    <w:p w:rsidR="00405538" w:rsidRPr="00E113DD" w:rsidRDefault="00405538" w:rsidP="00E113DD">
      <w:pPr>
        <w:pStyle w:val="a8"/>
        <w:jc w:val="both"/>
        <w:rPr>
          <w:sz w:val="28"/>
          <w:szCs w:val="28"/>
        </w:rPr>
      </w:pPr>
      <w:r w:rsidRPr="00E113DD">
        <w:rPr>
          <w:sz w:val="28"/>
          <w:szCs w:val="28"/>
        </w:rPr>
        <w:t xml:space="preserve">1917-й - время обострения политической активности и в </w:t>
      </w:r>
      <w:proofErr w:type="spellStart"/>
      <w:r w:rsidRPr="00E113DD">
        <w:rPr>
          <w:sz w:val="28"/>
          <w:szCs w:val="28"/>
        </w:rPr>
        <w:t>Екатеринодаре</w:t>
      </w:r>
      <w:proofErr w:type="spellEnd"/>
      <w:r w:rsidRPr="00E113DD">
        <w:rPr>
          <w:sz w:val="28"/>
          <w:szCs w:val="28"/>
        </w:rPr>
        <w:t xml:space="preserve">, хоть и не настолько сильного, как в столичных городах или центрах национальных окраин. Характерные для того переходного периода материалы можно обнаружить в "Известиях </w:t>
      </w:r>
      <w:proofErr w:type="spellStart"/>
      <w:r w:rsidRPr="00E113DD">
        <w:rPr>
          <w:sz w:val="28"/>
          <w:szCs w:val="28"/>
        </w:rPr>
        <w:t>Екатеринодарского</w:t>
      </w:r>
      <w:proofErr w:type="spellEnd"/>
      <w:r w:rsidRPr="00E113DD">
        <w:rPr>
          <w:sz w:val="28"/>
          <w:szCs w:val="28"/>
        </w:rPr>
        <w:t xml:space="preserve"> совета рабочих и воинских депутатов".</w:t>
      </w:r>
    </w:p>
    <w:p w:rsidR="00405538" w:rsidRPr="00E113DD" w:rsidRDefault="00405538" w:rsidP="00E113DD">
      <w:pPr>
        <w:jc w:val="both"/>
        <w:rPr>
          <w:rFonts w:ascii="Times New Roman" w:hAnsi="Times New Roman" w:cs="Times New Roman"/>
          <w:sz w:val="28"/>
          <w:szCs w:val="28"/>
        </w:rPr>
      </w:pPr>
      <w:r w:rsidRPr="00E113DD">
        <w:rPr>
          <w:rFonts w:ascii="Times New Roman" w:hAnsi="Times New Roman" w:cs="Times New Roman"/>
          <w:sz w:val="28"/>
          <w:szCs w:val="28"/>
        </w:rPr>
        <w:lastRenderedPageBreak/>
        <w:t>"Вместо паспорта предъявил удостоверение на выдачу санитару Васильеву из казенного винного склада восьми ведер ректификованного спирта..."</w:t>
      </w:r>
    </w:p>
    <w:p w:rsidR="00405538" w:rsidRPr="00E113DD" w:rsidRDefault="00405538" w:rsidP="00E113DD">
      <w:pPr>
        <w:pStyle w:val="a8"/>
        <w:jc w:val="both"/>
        <w:rPr>
          <w:sz w:val="28"/>
          <w:szCs w:val="28"/>
        </w:rPr>
      </w:pPr>
      <w:r w:rsidRPr="00E113DD">
        <w:rPr>
          <w:sz w:val="28"/>
          <w:szCs w:val="28"/>
        </w:rPr>
        <w:t xml:space="preserve">Совет тогда еще стоял на позициях "единства всех демократических сил", под которыми понимались различные социалистические партии, и попытки установить над ним контроль со стороны большевиков не поддерживал. Хотя такие их представители, как </w:t>
      </w:r>
      <w:proofErr w:type="spellStart"/>
      <w:r w:rsidRPr="00E113DD">
        <w:rPr>
          <w:sz w:val="28"/>
          <w:szCs w:val="28"/>
        </w:rPr>
        <w:t>Лиманский</w:t>
      </w:r>
      <w:proofErr w:type="spellEnd"/>
      <w:r w:rsidRPr="00E113DD">
        <w:rPr>
          <w:sz w:val="28"/>
          <w:szCs w:val="28"/>
        </w:rPr>
        <w:t xml:space="preserve"> и </w:t>
      </w:r>
      <w:proofErr w:type="spellStart"/>
      <w:r w:rsidRPr="00E113DD">
        <w:rPr>
          <w:sz w:val="28"/>
          <w:szCs w:val="28"/>
        </w:rPr>
        <w:t>Полуян</w:t>
      </w:r>
      <w:proofErr w:type="spellEnd"/>
      <w:r w:rsidRPr="00E113DD">
        <w:rPr>
          <w:sz w:val="28"/>
          <w:szCs w:val="28"/>
        </w:rPr>
        <w:t xml:space="preserve">, пользовались тут несомненным влиянием. Правда, когда в Питере назрел кризис в отношениях большевиков и Временного правительства, тот же </w:t>
      </w:r>
      <w:proofErr w:type="spellStart"/>
      <w:r w:rsidRPr="00E113DD">
        <w:rPr>
          <w:sz w:val="28"/>
          <w:szCs w:val="28"/>
        </w:rPr>
        <w:t>Полуян</w:t>
      </w:r>
      <w:proofErr w:type="spellEnd"/>
      <w:r w:rsidRPr="00E113DD">
        <w:rPr>
          <w:sz w:val="28"/>
          <w:szCs w:val="28"/>
        </w:rPr>
        <w:t xml:space="preserve"> лишился своего поста в правоохранительных органах. "Согласно постановлению президиума </w:t>
      </w:r>
      <w:proofErr w:type="spellStart"/>
      <w:r w:rsidRPr="00E113DD">
        <w:rPr>
          <w:sz w:val="28"/>
          <w:szCs w:val="28"/>
        </w:rPr>
        <w:t>екатеринодарского</w:t>
      </w:r>
      <w:proofErr w:type="spellEnd"/>
      <w:r w:rsidRPr="00E113DD">
        <w:rPr>
          <w:sz w:val="28"/>
          <w:szCs w:val="28"/>
        </w:rPr>
        <w:t xml:space="preserve"> Гражданского Комитета увольняется от должности пристав 4-го отделения Я. В. </w:t>
      </w:r>
      <w:proofErr w:type="spellStart"/>
      <w:r w:rsidRPr="00E113DD">
        <w:rPr>
          <w:sz w:val="28"/>
          <w:szCs w:val="28"/>
        </w:rPr>
        <w:t>Полуян</w:t>
      </w:r>
      <w:proofErr w:type="spellEnd"/>
      <w:r w:rsidRPr="00E113DD">
        <w:rPr>
          <w:sz w:val="28"/>
          <w:szCs w:val="28"/>
        </w:rPr>
        <w:t xml:space="preserve"> (должность соответствует нынешнему начальнику РОВД - </w:t>
      </w:r>
      <w:r w:rsidRPr="00E113DD">
        <w:rPr>
          <w:i/>
          <w:iCs/>
          <w:sz w:val="28"/>
          <w:szCs w:val="28"/>
        </w:rPr>
        <w:t>И. В.</w:t>
      </w:r>
      <w:r w:rsidRPr="00E113DD">
        <w:rPr>
          <w:sz w:val="28"/>
          <w:szCs w:val="28"/>
        </w:rPr>
        <w:t xml:space="preserve">). Временное исполнение его обязанностей возложено на помощника пристава 1-го отделения поручика </w:t>
      </w:r>
      <w:proofErr w:type="spellStart"/>
      <w:r w:rsidRPr="00E113DD">
        <w:rPr>
          <w:sz w:val="28"/>
          <w:szCs w:val="28"/>
        </w:rPr>
        <w:t>Лилье</w:t>
      </w:r>
      <w:proofErr w:type="spellEnd"/>
      <w:r w:rsidRPr="00E113DD">
        <w:rPr>
          <w:sz w:val="28"/>
          <w:szCs w:val="28"/>
        </w:rPr>
        <w:t>", - было напечатано в "Листке войны".</w:t>
      </w:r>
    </w:p>
    <w:p w:rsidR="00405538" w:rsidRDefault="00405538" w:rsidP="00E113DD">
      <w:pPr>
        <w:pStyle w:val="a8"/>
        <w:jc w:val="both"/>
        <w:rPr>
          <w:sz w:val="28"/>
          <w:szCs w:val="28"/>
        </w:rPr>
      </w:pPr>
      <w:r w:rsidRPr="00E113DD">
        <w:rPr>
          <w:sz w:val="28"/>
          <w:szCs w:val="28"/>
        </w:rPr>
        <w:t xml:space="preserve">Незадолго до получения поста в милиции, в 1915 году, </w:t>
      </w:r>
      <w:proofErr w:type="spellStart"/>
      <w:r w:rsidRPr="00E113DD">
        <w:rPr>
          <w:sz w:val="28"/>
          <w:szCs w:val="28"/>
        </w:rPr>
        <w:t>Полуян</w:t>
      </w:r>
      <w:proofErr w:type="spellEnd"/>
      <w:r w:rsidRPr="00E113DD">
        <w:rPr>
          <w:sz w:val="28"/>
          <w:szCs w:val="28"/>
        </w:rPr>
        <w:t xml:space="preserve"> был осужден на пять лет каторги за революционную деятельность, но Февральская революция его освободила. К службе на командных постах революционер вернулся уже во время Гражданской войны. В июле 1937-го он был арестован как враг народа, а затем расстрелян.</w:t>
      </w:r>
    </w:p>
    <w:p w:rsidR="004E0A73" w:rsidRPr="00E113DD" w:rsidRDefault="004E0A73" w:rsidP="00E113DD">
      <w:pPr>
        <w:pStyle w:val="a8"/>
        <w:jc w:val="both"/>
        <w:rPr>
          <w:sz w:val="28"/>
          <w:szCs w:val="28"/>
        </w:rPr>
      </w:pPr>
    </w:p>
    <w:p w:rsidR="00405538" w:rsidRPr="008C168C" w:rsidRDefault="00405538" w:rsidP="008C168C">
      <w:pPr>
        <w:pStyle w:val="2"/>
        <w:jc w:val="both"/>
        <w:rPr>
          <w:sz w:val="28"/>
          <w:szCs w:val="28"/>
        </w:rPr>
      </w:pPr>
      <w:r w:rsidRPr="008C168C">
        <w:rPr>
          <w:sz w:val="28"/>
          <w:szCs w:val="28"/>
        </w:rPr>
        <w:t>Эпоха дачников</w:t>
      </w:r>
    </w:p>
    <w:p w:rsidR="00405538" w:rsidRPr="008C168C" w:rsidRDefault="00405538" w:rsidP="008C168C">
      <w:pPr>
        <w:pStyle w:val="a8"/>
        <w:jc w:val="both"/>
        <w:rPr>
          <w:sz w:val="28"/>
          <w:szCs w:val="28"/>
        </w:rPr>
      </w:pPr>
      <w:r w:rsidRPr="008C168C">
        <w:rPr>
          <w:sz w:val="28"/>
          <w:szCs w:val="28"/>
        </w:rPr>
        <w:t xml:space="preserve">А вот чем летом 1917 года жили рядовые обитатели </w:t>
      </w:r>
      <w:proofErr w:type="spellStart"/>
      <w:r w:rsidRPr="008C168C">
        <w:rPr>
          <w:sz w:val="28"/>
          <w:szCs w:val="28"/>
        </w:rPr>
        <w:t>Екатеринодара</w:t>
      </w:r>
      <w:proofErr w:type="spellEnd"/>
      <w:r w:rsidRPr="008C168C">
        <w:rPr>
          <w:sz w:val="28"/>
          <w:szCs w:val="28"/>
        </w:rPr>
        <w:t>? Первое, на что обращаешь внимание, - это стремительное ухудшение экономической ситуации. Вдруг выяснилось, что городские учреждения рисковали остаться зимой без отопления: "Городская продовольственная управа отказала в отпуске топлива городским учреждениям. Городская управа решила командировать своего агента для закупки топлива для городских учреждений.</w:t>
      </w:r>
    </w:p>
    <w:p w:rsidR="00405538" w:rsidRPr="008C168C" w:rsidRDefault="00405538" w:rsidP="008C168C">
      <w:pPr>
        <w:pStyle w:val="a8"/>
        <w:jc w:val="both"/>
        <w:rPr>
          <w:sz w:val="28"/>
          <w:szCs w:val="28"/>
        </w:rPr>
      </w:pPr>
      <w:r w:rsidRPr="008C168C">
        <w:rPr>
          <w:sz w:val="28"/>
          <w:szCs w:val="28"/>
        </w:rPr>
        <w:t xml:space="preserve">Кроме того, решено приобрести для этой цели 300 пудов макухи (подсолнечного жмыха - </w:t>
      </w:r>
      <w:r w:rsidRPr="008C168C">
        <w:rPr>
          <w:b/>
          <w:bCs/>
          <w:i/>
          <w:iCs/>
          <w:sz w:val="28"/>
          <w:szCs w:val="28"/>
        </w:rPr>
        <w:t>прим. ред.</w:t>
      </w:r>
      <w:r w:rsidRPr="008C168C">
        <w:rPr>
          <w:sz w:val="28"/>
          <w:szCs w:val="28"/>
        </w:rPr>
        <w:t xml:space="preserve">)". Правда, о том, что макуху можно еще и есть, люди не задумывались... Но уже начинали, судя по газетным заметкам, избавляться от дорогих и бесполезных вещей: "Продается </w:t>
      </w:r>
      <w:proofErr w:type="spellStart"/>
      <w:r w:rsidRPr="008C168C">
        <w:rPr>
          <w:sz w:val="28"/>
          <w:szCs w:val="28"/>
        </w:rPr>
        <w:t>фотографич</w:t>
      </w:r>
      <w:proofErr w:type="spellEnd"/>
      <w:r w:rsidRPr="008C168C">
        <w:rPr>
          <w:sz w:val="28"/>
          <w:szCs w:val="28"/>
        </w:rPr>
        <w:t xml:space="preserve">. аппарат. Объектив системы </w:t>
      </w:r>
      <w:proofErr w:type="spellStart"/>
      <w:r w:rsidRPr="008C168C">
        <w:rPr>
          <w:sz w:val="28"/>
          <w:szCs w:val="28"/>
        </w:rPr>
        <w:t>Годеншток</w:t>
      </w:r>
      <w:proofErr w:type="spellEnd"/>
      <w:r w:rsidRPr="008C168C">
        <w:rPr>
          <w:sz w:val="28"/>
          <w:szCs w:val="28"/>
        </w:rPr>
        <w:t xml:space="preserve">. Три кассетки и пр. </w:t>
      </w:r>
      <w:proofErr w:type="spellStart"/>
      <w:r w:rsidRPr="008C168C">
        <w:rPr>
          <w:sz w:val="28"/>
          <w:szCs w:val="28"/>
        </w:rPr>
        <w:t>Борзиковская</w:t>
      </w:r>
      <w:proofErr w:type="spellEnd"/>
      <w:r w:rsidRPr="008C168C">
        <w:rPr>
          <w:sz w:val="28"/>
          <w:szCs w:val="28"/>
        </w:rPr>
        <w:t>, 45, второй этаж".</w:t>
      </w:r>
    </w:p>
    <w:p w:rsidR="00405538" w:rsidRPr="008C168C" w:rsidRDefault="00405538" w:rsidP="008C168C">
      <w:pPr>
        <w:pStyle w:val="a8"/>
        <w:jc w:val="both"/>
        <w:rPr>
          <w:sz w:val="28"/>
          <w:szCs w:val="28"/>
        </w:rPr>
      </w:pPr>
      <w:r w:rsidRPr="008C168C">
        <w:rPr>
          <w:sz w:val="28"/>
          <w:szCs w:val="28"/>
        </w:rPr>
        <w:t xml:space="preserve">Большое значение в жизни </w:t>
      </w:r>
      <w:proofErr w:type="spellStart"/>
      <w:r w:rsidRPr="008C168C">
        <w:rPr>
          <w:sz w:val="28"/>
          <w:szCs w:val="28"/>
        </w:rPr>
        <w:t>Екатеринодара</w:t>
      </w:r>
      <w:proofErr w:type="spellEnd"/>
      <w:r w:rsidRPr="008C168C">
        <w:rPr>
          <w:sz w:val="28"/>
          <w:szCs w:val="28"/>
        </w:rPr>
        <w:t xml:space="preserve"> того времени играли садоводы и огородники. Причем эти люди были склонны еще и к общественной активности, митингам по разным поводам: "...в городскую управу явились местные садоводы и огородники и, вызвав к себе городского голову Г. М. </w:t>
      </w:r>
      <w:proofErr w:type="spellStart"/>
      <w:r w:rsidRPr="008C168C">
        <w:rPr>
          <w:sz w:val="28"/>
          <w:szCs w:val="28"/>
        </w:rPr>
        <w:t>Глобу</w:t>
      </w:r>
      <w:proofErr w:type="spellEnd"/>
      <w:r w:rsidRPr="008C168C">
        <w:rPr>
          <w:sz w:val="28"/>
          <w:szCs w:val="28"/>
        </w:rPr>
        <w:t xml:space="preserve">-Михайленко, заявили ему протест по поводу постановления городской Думы о воспрещении оптовой продажи </w:t>
      </w:r>
      <w:r w:rsidRPr="008C168C">
        <w:rPr>
          <w:sz w:val="28"/>
          <w:szCs w:val="28"/>
        </w:rPr>
        <w:lastRenderedPageBreak/>
        <w:t>овощей на базаре до девяти утра. Садоводы и огородники просят об отмене названного постановления Думы".</w:t>
      </w:r>
    </w:p>
    <w:p w:rsidR="00405538" w:rsidRPr="008C168C" w:rsidRDefault="00405538" w:rsidP="008C168C">
      <w:pPr>
        <w:pStyle w:val="a8"/>
        <w:jc w:val="both"/>
        <w:rPr>
          <w:sz w:val="28"/>
          <w:szCs w:val="28"/>
        </w:rPr>
      </w:pPr>
      <w:r w:rsidRPr="008C168C">
        <w:rPr>
          <w:sz w:val="28"/>
          <w:szCs w:val="28"/>
        </w:rPr>
        <w:t>А еще понемногу росло сравнительно новое курортное д</w:t>
      </w:r>
      <w:proofErr w:type="gramStart"/>
      <w:r w:rsidRPr="008C168C">
        <w:rPr>
          <w:sz w:val="28"/>
          <w:szCs w:val="28"/>
        </w:rPr>
        <w:t>е-</w:t>
      </w:r>
      <w:proofErr w:type="gramEnd"/>
      <w:r w:rsidRPr="008C168C">
        <w:rPr>
          <w:sz w:val="28"/>
          <w:szCs w:val="28"/>
        </w:rPr>
        <w:t xml:space="preserve"> </w:t>
      </w:r>
      <w:proofErr w:type="spellStart"/>
      <w:r w:rsidRPr="008C168C">
        <w:rPr>
          <w:sz w:val="28"/>
          <w:szCs w:val="28"/>
        </w:rPr>
        <w:t>ло</w:t>
      </w:r>
      <w:proofErr w:type="spellEnd"/>
      <w:r w:rsidRPr="008C168C">
        <w:rPr>
          <w:sz w:val="28"/>
          <w:szCs w:val="28"/>
        </w:rPr>
        <w:t>. "Кабардинка, Черноморская губерния. Сдается дача о 5 ко</w:t>
      </w:r>
      <w:proofErr w:type="gramStart"/>
      <w:r w:rsidRPr="008C168C">
        <w:rPr>
          <w:sz w:val="28"/>
          <w:szCs w:val="28"/>
        </w:rPr>
        <w:t>м-</w:t>
      </w:r>
      <w:proofErr w:type="gramEnd"/>
      <w:r w:rsidRPr="008C168C">
        <w:rPr>
          <w:sz w:val="28"/>
          <w:szCs w:val="28"/>
        </w:rPr>
        <w:t xml:space="preserve"> </w:t>
      </w:r>
      <w:proofErr w:type="spellStart"/>
      <w:r w:rsidRPr="008C168C">
        <w:rPr>
          <w:sz w:val="28"/>
          <w:szCs w:val="28"/>
        </w:rPr>
        <w:t>натах</w:t>
      </w:r>
      <w:proofErr w:type="spellEnd"/>
      <w:r w:rsidRPr="008C168C">
        <w:rPr>
          <w:sz w:val="28"/>
          <w:szCs w:val="28"/>
        </w:rPr>
        <w:t xml:space="preserve">: Рашпилевская, 55, </w:t>
      </w:r>
      <w:proofErr w:type="spellStart"/>
      <w:r w:rsidRPr="008C168C">
        <w:rPr>
          <w:sz w:val="28"/>
          <w:szCs w:val="28"/>
        </w:rPr>
        <w:t>Баронову</w:t>
      </w:r>
      <w:proofErr w:type="spellEnd"/>
      <w:r w:rsidRPr="008C168C">
        <w:rPr>
          <w:sz w:val="28"/>
          <w:szCs w:val="28"/>
        </w:rPr>
        <w:t>".</w:t>
      </w:r>
    </w:p>
    <w:p w:rsidR="00405538" w:rsidRPr="00A2402D" w:rsidRDefault="00405538" w:rsidP="00A2402D">
      <w:pPr>
        <w:pStyle w:val="a8"/>
        <w:jc w:val="both"/>
        <w:rPr>
          <w:sz w:val="28"/>
          <w:szCs w:val="28"/>
        </w:rPr>
      </w:pPr>
      <w:r w:rsidRPr="008C168C">
        <w:rPr>
          <w:sz w:val="28"/>
          <w:szCs w:val="28"/>
        </w:rPr>
        <w:t xml:space="preserve">Развивалась и </w:t>
      </w:r>
      <w:proofErr w:type="spellStart"/>
      <w:r w:rsidRPr="008C168C">
        <w:rPr>
          <w:sz w:val="28"/>
          <w:szCs w:val="28"/>
        </w:rPr>
        <w:t>технизация</w:t>
      </w:r>
      <w:proofErr w:type="spellEnd"/>
      <w:r w:rsidRPr="008C168C">
        <w:rPr>
          <w:sz w:val="28"/>
          <w:szCs w:val="28"/>
        </w:rPr>
        <w:t xml:space="preserve"> быта: "Беру проводку и ремонт электрического освещения, а также и звонковой сигнализации и других вещей. Екатерининская, 23. Б. В. </w:t>
      </w:r>
      <w:proofErr w:type="spellStart"/>
      <w:r w:rsidRPr="008C168C">
        <w:rPr>
          <w:sz w:val="28"/>
          <w:szCs w:val="28"/>
        </w:rPr>
        <w:t>Азанчевский</w:t>
      </w:r>
      <w:proofErr w:type="spellEnd"/>
      <w:r w:rsidRPr="008C168C">
        <w:rPr>
          <w:sz w:val="28"/>
          <w:szCs w:val="28"/>
        </w:rPr>
        <w:t>". Этот человек, наверное, был кем-то вроде "компьютерщика" начала нулевых.</w:t>
      </w:r>
      <w:r w:rsidRPr="008C168C">
        <w:rPr>
          <w:sz w:val="28"/>
          <w:szCs w:val="28"/>
        </w:rPr>
        <w:br/>
      </w:r>
      <w:r w:rsidRPr="00A2402D">
        <w:rPr>
          <w:sz w:val="28"/>
          <w:szCs w:val="28"/>
        </w:rPr>
        <w:t>...В общем, прежний, дореволюционный уклад еще жил. Вот только постепенно пропадала уверенность в его устойчивости и постоянстве. И неуверенность приходила извне - с новостями из столичных городов или с фронта.</w:t>
      </w:r>
    </w:p>
    <w:p w:rsidR="00405538" w:rsidRPr="00A2402D" w:rsidRDefault="00405538" w:rsidP="00A2402D">
      <w:pPr>
        <w:pStyle w:val="a8"/>
        <w:jc w:val="both"/>
        <w:rPr>
          <w:sz w:val="28"/>
          <w:szCs w:val="28"/>
        </w:rPr>
      </w:pPr>
      <w:r w:rsidRPr="00A2402D">
        <w:rPr>
          <w:sz w:val="28"/>
          <w:szCs w:val="28"/>
        </w:rPr>
        <w:t xml:space="preserve">А еще в 1917 году в </w:t>
      </w:r>
      <w:proofErr w:type="spellStart"/>
      <w:r w:rsidRPr="00A2402D">
        <w:rPr>
          <w:sz w:val="28"/>
          <w:szCs w:val="28"/>
        </w:rPr>
        <w:t>Екатеринодаре</w:t>
      </w:r>
      <w:proofErr w:type="spellEnd"/>
      <w:r w:rsidRPr="00A2402D">
        <w:rPr>
          <w:sz w:val="28"/>
          <w:szCs w:val="28"/>
        </w:rPr>
        <w:t xml:space="preserve"> начало развиваться движение феминисток. Например, некая "Гражданка" активно призывала женщин участвовать в политической жизни, особенно - в предстоящих выборах в городскую Думу </w:t>
      </w:r>
      <w:proofErr w:type="spellStart"/>
      <w:r w:rsidRPr="00A2402D">
        <w:rPr>
          <w:sz w:val="28"/>
          <w:szCs w:val="28"/>
        </w:rPr>
        <w:t>Екатеринодара</w:t>
      </w:r>
      <w:proofErr w:type="spellEnd"/>
      <w:r w:rsidRPr="00A2402D">
        <w:rPr>
          <w:sz w:val="28"/>
          <w:szCs w:val="28"/>
        </w:rPr>
        <w:t>. А меж тем рабочих мест, особенно для женщин, было не так уж много: "Курсистка, окончившая гимназию, ищет место домашней учительницы. Знает немецкий, французский и латинский язык".</w:t>
      </w:r>
    </w:p>
    <w:p w:rsidR="00405538" w:rsidRPr="00A2402D" w:rsidRDefault="00405538" w:rsidP="00A2402D">
      <w:pPr>
        <w:pStyle w:val="a8"/>
        <w:jc w:val="both"/>
        <w:rPr>
          <w:sz w:val="28"/>
          <w:szCs w:val="28"/>
        </w:rPr>
      </w:pPr>
      <w:r w:rsidRPr="00A2402D">
        <w:rPr>
          <w:sz w:val="28"/>
          <w:szCs w:val="28"/>
        </w:rPr>
        <w:t xml:space="preserve">Время наложило свой отпечаток и на культурную жизнь. В </w:t>
      </w:r>
      <w:proofErr w:type="spellStart"/>
      <w:r w:rsidRPr="00A2402D">
        <w:rPr>
          <w:sz w:val="28"/>
          <w:szCs w:val="28"/>
        </w:rPr>
        <w:t>Екатеринодаре</w:t>
      </w:r>
      <w:proofErr w:type="spellEnd"/>
      <w:r w:rsidRPr="00A2402D">
        <w:rPr>
          <w:sz w:val="28"/>
          <w:szCs w:val="28"/>
        </w:rPr>
        <w:t xml:space="preserve"> тогда работали три стационарных театра: "Летний", "Зимний" и "Северный". В них стали ставить ранее запрещенные пьесы, например "Павел I" Дмитрия Мережковского, разоблачающую монархию. Однако </w:t>
      </w:r>
      <w:proofErr w:type="spellStart"/>
      <w:r w:rsidRPr="00A2402D">
        <w:rPr>
          <w:sz w:val="28"/>
          <w:szCs w:val="28"/>
        </w:rPr>
        <w:t>екатеринодарцы</w:t>
      </w:r>
      <w:proofErr w:type="spellEnd"/>
      <w:r w:rsidRPr="00A2402D">
        <w:rPr>
          <w:sz w:val="28"/>
          <w:szCs w:val="28"/>
        </w:rPr>
        <w:t xml:space="preserve"> все же чаще предпочитали наслаждаться жизнью, а не забивать голову памятью об ушедших эпохах. "Театр "Вилла Захарова". Ежедневно - большие концерты. Варьете! При театре - первоклассный ресторан" - подобные объявления не раз помещал "Кубанский курьер". Иногда - вместе с настойчивыми просьбами к дамам снимать в театре шляпы...</w:t>
      </w:r>
    </w:p>
    <w:p w:rsidR="00405538" w:rsidRPr="00882A9F" w:rsidRDefault="00405538" w:rsidP="00405538">
      <w:pPr>
        <w:pStyle w:val="a8"/>
        <w:rPr>
          <w:sz w:val="28"/>
          <w:szCs w:val="28"/>
        </w:rPr>
      </w:pPr>
      <w:r w:rsidRPr="00882A9F">
        <w:rPr>
          <w:b/>
          <w:bCs/>
          <w:sz w:val="28"/>
          <w:szCs w:val="28"/>
        </w:rPr>
        <w:t>Кстати</w:t>
      </w:r>
    </w:p>
    <w:p w:rsidR="00405538" w:rsidRPr="00882A9F" w:rsidRDefault="00405538" w:rsidP="00882A9F">
      <w:pPr>
        <w:pStyle w:val="a8"/>
        <w:jc w:val="both"/>
        <w:rPr>
          <w:sz w:val="28"/>
          <w:szCs w:val="28"/>
        </w:rPr>
      </w:pPr>
      <w:r w:rsidRPr="00882A9F">
        <w:rPr>
          <w:b/>
          <w:bCs/>
          <w:sz w:val="28"/>
          <w:szCs w:val="28"/>
        </w:rPr>
        <w:t xml:space="preserve">В </w:t>
      </w:r>
      <w:proofErr w:type="spellStart"/>
      <w:r w:rsidRPr="00882A9F">
        <w:rPr>
          <w:b/>
          <w:bCs/>
          <w:sz w:val="28"/>
          <w:szCs w:val="28"/>
        </w:rPr>
        <w:t>Екатеринодаре</w:t>
      </w:r>
      <w:proofErr w:type="spellEnd"/>
      <w:r w:rsidRPr="00882A9F">
        <w:rPr>
          <w:b/>
          <w:bCs/>
          <w:sz w:val="28"/>
          <w:szCs w:val="28"/>
        </w:rPr>
        <w:t xml:space="preserve"> - столице Кубанской области - в 1917 году проживало 108 314 человек. Город имел развитую промышленность и торговлю, здесь находилось "43,7</w:t>
      </w:r>
      <w:r w:rsidR="004633CC">
        <w:rPr>
          <w:b/>
          <w:bCs/>
          <w:sz w:val="28"/>
          <w:szCs w:val="28"/>
        </w:rPr>
        <w:t xml:space="preserve"> процента купцов всей области". </w:t>
      </w:r>
      <w:r w:rsidRPr="00882A9F">
        <w:rPr>
          <w:b/>
          <w:bCs/>
          <w:sz w:val="28"/>
          <w:szCs w:val="28"/>
        </w:rPr>
        <w:t>Крупнейшими в местной экономике были предприятия завода "Саломас", специализировавшиеся на производстве растительного масла. Выделялся и машиностроительный завод "</w:t>
      </w:r>
      <w:proofErr w:type="spellStart"/>
      <w:r w:rsidRPr="00882A9F">
        <w:rPr>
          <w:b/>
          <w:bCs/>
          <w:sz w:val="28"/>
          <w:szCs w:val="28"/>
        </w:rPr>
        <w:t>Кубаноль</w:t>
      </w:r>
      <w:proofErr w:type="spellEnd"/>
      <w:r w:rsidRPr="00882A9F">
        <w:rPr>
          <w:b/>
          <w:bCs/>
          <w:sz w:val="28"/>
          <w:szCs w:val="28"/>
        </w:rPr>
        <w:t xml:space="preserve">" (будущий станкостроительный завод им. Седина), производивший оборудование для нефтяной промышленности (на нем тогда работало 1200 человек). К 1917 году "частновладельческий флот реки Кубань", базировавшийся в основном в </w:t>
      </w:r>
      <w:proofErr w:type="spellStart"/>
      <w:r w:rsidRPr="00882A9F">
        <w:rPr>
          <w:b/>
          <w:bCs/>
          <w:sz w:val="28"/>
          <w:szCs w:val="28"/>
        </w:rPr>
        <w:t>Екатеринодаре</w:t>
      </w:r>
      <w:proofErr w:type="spellEnd"/>
      <w:r w:rsidRPr="00882A9F">
        <w:rPr>
          <w:b/>
          <w:bCs/>
          <w:sz w:val="28"/>
          <w:szCs w:val="28"/>
        </w:rPr>
        <w:t>, включал в себя тридцать пароходов.</w:t>
      </w:r>
    </w:p>
    <w:p w:rsidR="00F33049" w:rsidRDefault="00F33049" w:rsidP="00C931E3">
      <w:pPr>
        <w:pStyle w:val="a6"/>
        <w:ind w:left="0"/>
        <w:rPr>
          <w:rFonts w:ascii="Times New Roman" w:hAnsi="Times New Roman" w:cs="Times New Roman"/>
          <w:noProof/>
          <w:sz w:val="28"/>
          <w:szCs w:val="28"/>
          <w:lang w:eastAsia="ru-RU"/>
        </w:rPr>
      </w:pPr>
      <w:bookmarkStart w:id="0" w:name="_GoBack"/>
      <w:bookmarkEnd w:id="0"/>
    </w:p>
    <w:sectPr w:rsidR="00F33049" w:rsidSect="0080701E">
      <w:headerReference w:type="default" r:id="rId11"/>
      <w:footerReference w:type="default" r:id="rId12"/>
      <w:pgSz w:w="11906" w:h="16838"/>
      <w:pgMar w:top="1134" w:right="567" w:bottom="1134" w:left="567"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A5E" w:rsidRDefault="00C21A5E" w:rsidP="0012397E">
      <w:pPr>
        <w:spacing w:after="0" w:line="240" w:lineRule="auto"/>
      </w:pPr>
      <w:r>
        <w:separator/>
      </w:r>
    </w:p>
  </w:endnote>
  <w:endnote w:type="continuationSeparator" w:id="0">
    <w:p w:rsidR="00C21A5E" w:rsidRDefault="00C21A5E" w:rsidP="00123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103233"/>
      <w:docPartObj>
        <w:docPartGallery w:val="Page Numbers (Bottom of Page)"/>
        <w:docPartUnique/>
      </w:docPartObj>
    </w:sdtPr>
    <w:sdtEndPr/>
    <w:sdtContent>
      <w:p w:rsidR="0012397E" w:rsidRDefault="0012397E">
        <w:pPr>
          <w:pStyle w:val="ab"/>
          <w:jc w:val="center"/>
        </w:pPr>
      </w:p>
      <w:p w:rsidR="0012397E" w:rsidRDefault="00C21A5E">
        <w:pPr>
          <w:pStyle w:val="ab"/>
          <w:jc w:val="center"/>
        </w:pPr>
      </w:p>
    </w:sdtContent>
  </w:sdt>
  <w:p w:rsidR="0012397E" w:rsidRDefault="0012397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A5E" w:rsidRDefault="00C21A5E" w:rsidP="0012397E">
      <w:pPr>
        <w:spacing w:after="0" w:line="240" w:lineRule="auto"/>
      </w:pPr>
      <w:r>
        <w:separator/>
      </w:r>
    </w:p>
  </w:footnote>
  <w:footnote w:type="continuationSeparator" w:id="0">
    <w:p w:rsidR="00C21A5E" w:rsidRDefault="00C21A5E" w:rsidP="00123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815927"/>
      <w:docPartObj>
        <w:docPartGallery w:val="Page Numbers (Top of Page)"/>
        <w:docPartUnique/>
      </w:docPartObj>
    </w:sdtPr>
    <w:sdtEndPr/>
    <w:sdtContent>
      <w:p w:rsidR="0012397E" w:rsidRDefault="0012397E">
        <w:pPr>
          <w:pStyle w:val="a9"/>
          <w:jc w:val="center"/>
        </w:pPr>
        <w:r>
          <w:fldChar w:fldCharType="begin"/>
        </w:r>
        <w:r>
          <w:instrText>PAGE   \* MERGEFORMAT</w:instrText>
        </w:r>
        <w:r>
          <w:fldChar w:fldCharType="separate"/>
        </w:r>
        <w:r w:rsidR="004E0A73">
          <w:rPr>
            <w:noProof/>
          </w:rPr>
          <w:t>4</w:t>
        </w:r>
        <w:r>
          <w:fldChar w:fldCharType="end"/>
        </w:r>
      </w:p>
    </w:sdtContent>
  </w:sdt>
  <w:p w:rsidR="0012397E" w:rsidRDefault="0012397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4B47"/>
    <w:multiLevelType w:val="hybridMultilevel"/>
    <w:tmpl w:val="40B01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AA78D4"/>
    <w:multiLevelType w:val="hybridMultilevel"/>
    <w:tmpl w:val="7AF8E9B2"/>
    <w:lvl w:ilvl="0" w:tplc="93C21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E427F5"/>
    <w:multiLevelType w:val="hybridMultilevel"/>
    <w:tmpl w:val="6AD6F602"/>
    <w:lvl w:ilvl="0" w:tplc="848C7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28"/>
    <w:rsid w:val="000046B8"/>
    <w:rsid w:val="00010638"/>
    <w:rsid w:val="00016D46"/>
    <w:rsid w:val="00020A96"/>
    <w:rsid w:val="0002662A"/>
    <w:rsid w:val="000314E5"/>
    <w:rsid w:val="00032A6C"/>
    <w:rsid w:val="00037544"/>
    <w:rsid w:val="00037DF1"/>
    <w:rsid w:val="000433A1"/>
    <w:rsid w:val="00055941"/>
    <w:rsid w:val="00060AB7"/>
    <w:rsid w:val="0006303A"/>
    <w:rsid w:val="0006773A"/>
    <w:rsid w:val="0007069D"/>
    <w:rsid w:val="00071A96"/>
    <w:rsid w:val="00076614"/>
    <w:rsid w:val="00082362"/>
    <w:rsid w:val="00084DA0"/>
    <w:rsid w:val="000905AC"/>
    <w:rsid w:val="000917B3"/>
    <w:rsid w:val="00093374"/>
    <w:rsid w:val="0009391C"/>
    <w:rsid w:val="0009482E"/>
    <w:rsid w:val="000A0D9E"/>
    <w:rsid w:val="000A30DF"/>
    <w:rsid w:val="000A3C02"/>
    <w:rsid w:val="000A49B1"/>
    <w:rsid w:val="000A5F97"/>
    <w:rsid w:val="000B488A"/>
    <w:rsid w:val="000B4AC6"/>
    <w:rsid w:val="000C280A"/>
    <w:rsid w:val="000C5930"/>
    <w:rsid w:val="000D09B8"/>
    <w:rsid w:val="000D1548"/>
    <w:rsid w:val="000D5228"/>
    <w:rsid w:val="000E695E"/>
    <w:rsid w:val="000E76B5"/>
    <w:rsid w:val="000F027E"/>
    <w:rsid w:val="000F6E34"/>
    <w:rsid w:val="001009AA"/>
    <w:rsid w:val="00105FD0"/>
    <w:rsid w:val="0011685B"/>
    <w:rsid w:val="001206BC"/>
    <w:rsid w:val="00122D26"/>
    <w:rsid w:val="0012397E"/>
    <w:rsid w:val="0012608A"/>
    <w:rsid w:val="001274C1"/>
    <w:rsid w:val="0013278F"/>
    <w:rsid w:val="00136D61"/>
    <w:rsid w:val="00137C23"/>
    <w:rsid w:val="00151B80"/>
    <w:rsid w:val="001578C3"/>
    <w:rsid w:val="00167812"/>
    <w:rsid w:val="001747DC"/>
    <w:rsid w:val="00175D5C"/>
    <w:rsid w:val="00185849"/>
    <w:rsid w:val="001A41EB"/>
    <w:rsid w:val="001B2E20"/>
    <w:rsid w:val="001B5D67"/>
    <w:rsid w:val="001C595C"/>
    <w:rsid w:val="001D062C"/>
    <w:rsid w:val="001D2724"/>
    <w:rsid w:val="001D53BC"/>
    <w:rsid w:val="001E08B9"/>
    <w:rsid w:val="001F0CF3"/>
    <w:rsid w:val="001F42AA"/>
    <w:rsid w:val="001F6E14"/>
    <w:rsid w:val="0020255D"/>
    <w:rsid w:val="00205006"/>
    <w:rsid w:val="002057FD"/>
    <w:rsid w:val="00206C22"/>
    <w:rsid w:val="0021021A"/>
    <w:rsid w:val="00215254"/>
    <w:rsid w:val="0021732A"/>
    <w:rsid w:val="00217991"/>
    <w:rsid w:val="002241D6"/>
    <w:rsid w:val="002254F6"/>
    <w:rsid w:val="00232FF4"/>
    <w:rsid w:val="00233D61"/>
    <w:rsid w:val="00235FDE"/>
    <w:rsid w:val="00237B06"/>
    <w:rsid w:val="002403B3"/>
    <w:rsid w:val="00244A3A"/>
    <w:rsid w:val="0026165D"/>
    <w:rsid w:val="0026273F"/>
    <w:rsid w:val="0026399A"/>
    <w:rsid w:val="00263FA1"/>
    <w:rsid w:val="00264131"/>
    <w:rsid w:val="0026752A"/>
    <w:rsid w:val="00284451"/>
    <w:rsid w:val="00285D5C"/>
    <w:rsid w:val="00286EC1"/>
    <w:rsid w:val="002968E5"/>
    <w:rsid w:val="002A1321"/>
    <w:rsid w:val="002A79FD"/>
    <w:rsid w:val="002B12AD"/>
    <w:rsid w:val="002B2541"/>
    <w:rsid w:val="002B32B1"/>
    <w:rsid w:val="002B4F44"/>
    <w:rsid w:val="002C53DC"/>
    <w:rsid w:val="002D488B"/>
    <w:rsid w:val="002E17E0"/>
    <w:rsid w:val="002E1CF0"/>
    <w:rsid w:val="002F004D"/>
    <w:rsid w:val="002F0F75"/>
    <w:rsid w:val="002F11E3"/>
    <w:rsid w:val="002F4001"/>
    <w:rsid w:val="00307553"/>
    <w:rsid w:val="0031046F"/>
    <w:rsid w:val="00311206"/>
    <w:rsid w:val="00312F99"/>
    <w:rsid w:val="0032257D"/>
    <w:rsid w:val="00331F84"/>
    <w:rsid w:val="00332039"/>
    <w:rsid w:val="003358D1"/>
    <w:rsid w:val="00342F31"/>
    <w:rsid w:val="00345035"/>
    <w:rsid w:val="00346E1C"/>
    <w:rsid w:val="0034729C"/>
    <w:rsid w:val="00347394"/>
    <w:rsid w:val="0035014C"/>
    <w:rsid w:val="0035366F"/>
    <w:rsid w:val="003546A6"/>
    <w:rsid w:val="00357868"/>
    <w:rsid w:val="00363462"/>
    <w:rsid w:val="0036541C"/>
    <w:rsid w:val="0037263A"/>
    <w:rsid w:val="00374678"/>
    <w:rsid w:val="0039264C"/>
    <w:rsid w:val="003936CC"/>
    <w:rsid w:val="0039537E"/>
    <w:rsid w:val="00396CF5"/>
    <w:rsid w:val="00397058"/>
    <w:rsid w:val="003B56FB"/>
    <w:rsid w:val="003B5F8C"/>
    <w:rsid w:val="003C0FFE"/>
    <w:rsid w:val="003C4B02"/>
    <w:rsid w:val="003C6E6D"/>
    <w:rsid w:val="003D5CA4"/>
    <w:rsid w:val="003D68C9"/>
    <w:rsid w:val="003E7B7D"/>
    <w:rsid w:val="003F6B2B"/>
    <w:rsid w:val="00400C84"/>
    <w:rsid w:val="004014E5"/>
    <w:rsid w:val="00401733"/>
    <w:rsid w:val="00403DA8"/>
    <w:rsid w:val="004051CA"/>
    <w:rsid w:val="00405538"/>
    <w:rsid w:val="00406F97"/>
    <w:rsid w:val="00412BC5"/>
    <w:rsid w:val="00413287"/>
    <w:rsid w:val="004177F1"/>
    <w:rsid w:val="004222C7"/>
    <w:rsid w:val="004243C0"/>
    <w:rsid w:val="00426777"/>
    <w:rsid w:val="004379BE"/>
    <w:rsid w:val="00440E86"/>
    <w:rsid w:val="0044371E"/>
    <w:rsid w:val="00445553"/>
    <w:rsid w:val="004537D4"/>
    <w:rsid w:val="0045789B"/>
    <w:rsid w:val="00462366"/>
    <w:rsid w:val="0046257C"/>
    <w:rsid w:val="004633CC"/>
    <w:rsid w:val="00466FFA"/>
    <w:rsid w:val="004743DE"/>
    <w:rsid w:val="00475304"/>
    <w:rsid w:val="00475935"/>
    <w:rsid w:val="00476604"/>
    <w:rsid w:val="00484BAA"/>
    <w:rsid w:val="004A1430"/>
    <w:rsid w:val="004A4F94"/>
    <w:rsid w:val="004A723C"/>
    <w:rsid w:val="004B073C"/>
    <w:rsid w:val="004B0CDF"/>
    <w:rsid w:val="004B283F"/>
    <w:rsid w:val="004B42FD"/>
    <w:rsid w:val="004B4BF3"/>
    <w:rsid w:val="004B5423"/>
    <w:rsid w:val="004C45B6"/>
    <w:rsid w:val="004D389D"/>
    <w:rsid w:val="004E0A73"/>
    <w:rsid w:val="004E10B2"/>
    <w:rsid w:val="004E32A1"/>
    <w:rsid w:val="004F1EB7"/>
    <w:rsid w:val="004F5335"/>
    <w:rsid w:val="005021E0"/>
    <w:rsid w:val="00504B17"/>
    <w:rsid w:val="00512AE1"/>
    <w:rsid w:val="005140FA"/>
    <w:rsid w:val="005218DD"/>
    <w:rsid w:val="005235ED"/>
    <w:rsid w:val="00525818"/>
    <w:rsid w:val="00530E37"/>
    <w:rsid w:val="00531C1B"/>
    <w:rsid w:val="005344B8"/>
    <w:rsid w:val="00535275"/>
    <w:rsid w:val="005364A0"/>
    <w:rsid w:val="005454AE"/>
    <w:rsid w:val="00546478"/>
    <w:rsid w:val="00561285"/>
    <w:rsid w:val="00572A62"/>
    <w:rsid w:val="00582615"/>
    <w:rsid w:val="00587B5D"/>
    <w:rsid w:val="00593300"/>
    <w:rsid w:val="00593A6D"/>
    <w:rsid w:val="005960B0"/>
    <w:rsid w:val="005A1CC3"/>
    <w:rsid w:val="005A28CA"/>
    <w:rsid w:val="005A4545"/>
    <w:rsid w:val="005B37FB"/>
    <w:rsid w:val="005B6E2A"/>
    <w:rsid w:val="005C0FBC"/>
    <w:rsid w:val="005C0FCD"/>
    <w:rsid w:val="005C1B43"/>
    <w:rsid w:val="005D4A3A"/>
    <w:rsid w:val="005D644C"/>
    <w:rsid w:val="005E16A5"/>
    <w:rsid w:val="005E4875"/>
    <w:rsid w:val="005F4EB4"/>
    <w:rsid w:val="005F656C"/>
    <w:rsid w:val="00601E46"/>
    <w:rsid w:val="0060289D"/>
    <w:rsid w:val="00605D03"/>
    <w:rsid w:val="0060723B"/>
    <w:rsid w:val="00611AE0"/>
    <w:rsid w:val="0061243F"/>
    <w:rsid w:val="006127C3"/>
    <w:rsid w:val="00613A9D"/>
    <w:rsid w:val="00613C9F"/>
    <w:rsid w:val="00614F4C"/>
    <w:rsid w:val="00624A5D"/>
    <w:rsid w:val="00624B07"/>
    <w:rsid w:val="00635DD9"/>
    <w:rsid w:val="00637990"/>
    <w:rsid w:val="00640648"/>
    <w:rsid w:val="00640EC4"/>
    <w:rsid w:val="00644214"/>
    <w:rsid w:val="00647F7B"/>
    <w:rsid w:val="00653D38"/>
    <w:rsid w:val="0065469F"/>
    <w:rsid w:val="006572A8"/>
    <w:rsid w:val="00661C03"/>
    <w:rsid w:val="00663B94"/>
    <w:rsid w:val="0066577B"/>
    <w:rsid w:val="006669DD"/>
    <w:rsid w:val="00670305"/>
    <w:rsid w:val="0067127E"/>
    <w:rsid w:val="00676204"/>
    <w:rsid w:val="00676F8C"/>
    <w:rsid w:val="0068628E"/>
    <w:rsid w:val="00692411"/>
    <w:rsid w:val="00692AAD"/>
    <w:rsid w:val="0069494B"/>
    <w:rsid w:val="00696414"/>
    <w:rsid w:val="00696F88"/>
    <w:rsid w:val="006A4B3D"/>
    <w:rsid w:val="006B2432"/>
    <w:rsid w:val="006C0985"/>
    <w:rsid w:val="006C0CBE"/>
    <w:rsid w:val="006C5157"/>
    <w:rsid w:val="006D64FB"/>
    <w:rsid w:val="006E027F"/>
    <w:rsid w:val="006E0FB9"/>
    <w:rsid w:val="006E24BB"/>
    <w:rsid w:val="006E6F42"/>
    <w:rsid w:val="006E729B"/>
    <w:rsid w:val="006F1A7D"/>
    <w:rsid w:val="006F33B3"/>
    <w:rsid w:val="0070041D"/>
    <w:rsid w:val="007044A6"/>
    <w:rsid w:val="00704C47"/>
    <w:rsid w:val="0071200D"/>
    <w:rsid w:val="007158F0"/>
    <w:rsid w:val="00723C43"/>
    <w:rsid w:val="00730EA6"/>
    <w:rsid w:val="00736273"/>
    <w:rsid w:val="0073632F"/>
    <w:rsid w:val="00752839"/>
    <w:rsid w:val="00753FF1"/>
    <w:rsid w:val="00755DF3"/>
    <w:rsid w:val="00763BD6"/>
    <w:rsid w:val="007707FD"/>
    <w:rsid w:val="0077185C"/>
    <w:rsid w:val="00772514"/>
    <w:rsid w:val="00773D4F"/>
    <w:rsid w:val="00775925"/>
    <w:rsid w:val="0079202E"/>
    <w:rsid w:val="0079364C"/>
    <w:rsid w:val="0079422B"/>
    <w:rsid w:val="007A1336"/>
    <w:rsid w:val="007A662D"/>
    <w:rsid w:val="007A7337"/>
    <w:rsid w:val="007B4F18"/>
    <w:rsid w:val="007B72E3"/>
    <w:rsid w:val="007C003F"/>
    <w:rsid w:val="007C0995"/>
    <w:rsid w:val="007C4F8D"/>
    <w:rsid w:val="007D00A2"/>
    <w:rsid w:val="007D1501"/>
    <w:rsid w:val="007E2FE8"/>
    <w:rsid w:val="007E32ED"/>
    <w:rsid w:val="007E40AD"/>
    <w:rsid w:val="007E43A8"/>
    <w:rsid w:val="007E54DA"/>
    <w:rsid w:val="007E5E9B"/>
    <w:rsid w:val="007E6430"/>
    <w:rsid w:val="007F2FE7"/>
    <w:rsid w:val="008018D7"/>
    <w:rsid w:val="00802426"/>
    <w:rsid w:val="0080504A"/>
    <w:rsid w:val="0080701E"/>
    <w:rsid w:val="00812583"/>
    <w:rsid w:val="0081408E"/>
    <w:rsid w:val="008159CE"/>
    <w:rsid w:val="0081708A"/>
    <w:rsid w:val="00821FA9"/>
    <w:rsid w:val="00831804"/>
    <w:rsid w:val="00832FDE"/>
    <w:rsid w:val="0083532B"/>
    <w:rsid w:val="008443DF"/>
    <w:rsid w:val="0085424D"/>
    <w:rsid w:val="0085530E"/>
    <w:rsid w:val="00855D5B"/>
    <w:rsid w:val="00861BA2"/>
    <w:rsid w:val="00862E0D"/>
    <w:rsid w:val="008731CC"/>
    <w:rsid w:val="008740EE"/>
    <w:rsid w:val="008754D5"/>
    <w:rsid w:val="00882A9F"/>
    <w:rsid w:val="0088399A"/>
    <w:rsid w:val="008852D0"/>
    <w:rsid w:val="00887641"/>
    <w:rsid w:val="0089089D"/>
    <w:rsid w:val="008A06FE"/>
    <w:rsid w:val="008A1FEC"/>
    <w:rsid w:val="008A2E1D"/>
    <w:rsid w:val="008B068F"/>
    <w:rsid w:val="008B1375"/>
    <w:rsid w:val="008B181A"/>
    <w:rsid w:val="008B7C60"/>
    <w:rsid w:val="008C168C"/>
    <w:rsid w:val="008C53DC"/>
    <w:rsid w:val="008C7FED"/>
    <w:rsid w:val="008D2B6A"/>
    <w:rsid w:val="008D4CE8"/>
    <w:rsid w:val="008E33B2"/>
    <w:rsid w:val="008F599B"/>
    <w:rsid w:val="00902E45"/>
    <w:rsid w:val="009035C2"/>
    <w:rsid w:val="00903A2C"/>
    <w:rsid w:val="009125AD"/>
    <w:rsid w:val="00912733"/>
    <w:rsid w:val="0091297A"/>
    <w:rsid w:val="00913CEE"/>
    <w:rsid w:val="00921F3B"/>
    <w:rsid w:val="009255DE"/>
    <w:rsid w:val="00926D52"/>
    <w:rsid w:val="00930C70"/>
    <w:rsid w:val="00932D85"/>
    <w:rsid w:val="0093307E"/>
    <w:rsid w:val="0093415A"/>
    <w:rsid w:val="0093698E"/>
    <w:rsid w:val="00943197"/>
    <w:rsid w:val="009467E5"/>
    <w:rsid w:val="00946E9B"/>
    <w:rsid w:val="00947047"/>
    <w:rsid w:val="00947C25"/>
    <w:rsid w:val="009516DD"/>
    <w:rsid w:val="0095348F"/>
    <w:rsid w:val="009539FD"/>
    <w:rsid w:val="00956431"/>
    <w:rsid w:val="00957A66"/>
    <w:rsid w:val="0096082C"/>
    <w:rsid w:val="009648E9"/>
    <w:rsid w:val="00972F92"/>
    <w:rsid w:val="00973255"/>
    <w:rsid w:val="009744DB"/>
    <w:rsid w:val="009976B4"/>
    <w:rsid w:val="009A2BF8"/>
    <w:rsid w:val="009A4951"/>
    <w:rsid w:val="009A4CB8"/>
    <w:rsid w:val="009B05FB"/>
    <w:rsid w:val="009B21E7"/>
    <w:rsid w:val="009B321D"/>
    <w:rsid w:val="009D16A6"/>
    <w:rsid w:val="009D5AD0"/>
    <w:rsid w:val="009E1819"/>
    <w:rsid w:val="009E37B9"/>
    <w:rsid w:val="009E3DD2"/>
    <w:rsid w:val="009F0E0A"/>
    <w:rsid w:val="009F1361"/>
    <w:rsid w:val="009F517A"/>
    <w:rsid w:val="009F7D27"/>
    <w:rsid w:val="00A11627"/>
    <w:rsid w:val="00A12A65"/>
    <w:rsid w:val="00A13F6C"/>
    <w:rsid w:val="00A17198"/>
    <w:rsid w:val="00A204E6"/>
    <w:rsid w:val="00A225C8"/>
    <w:rsid w:val="00A2402D"/>
    <w:rsid w:val="00A24E52"/>
    <w:rsid w:val="00A27997"/>
    <w:rsid w:val="00A313DD"/>
    <w:rsid w:val="00A35117"/>
    <w:rsid w:val="00A36A01"/>
    <w:rsid w:val="00A36AD5"/>
    <w:rsid w:val="00A374F8"/>
    <w:rsid w:val="00A41ED5"/>
    <w:rsid w:val="00A42144"/>
    <w:rsid w:val="00A514B1"/>
    <w:rsid w:val="00A5282D"/>
    <w:rsid w:val="00A6047F"/>
    <w:rsid w:val="00A72FBF"/>
    <w:rsid w:val="00A80788"/>
    <w:rsid w:val="00A82562"/>
    <w:rsid w:val="00A924AE"/>
    <w:rsid w:val="00A9409B"/>
    <w:rsid w:val="00A957FA"/>
    <w:rsid w:val="00A95B9B"/>
    <w:rsid w:val="00AA684C"/>
    <w:rsid w:val="00AB11C4"/>
    <w:rsid w:val="00AB2BCF"/>
    <w:rsid w:val="00AD3AB9"/>
    <w:rsid w:val="00AD3CB0"/>
    <w:rsid w:val="00AD40B8"/>
    <w:rsid w:val="00AD50EE"/>
    <w:rsid w:val="00AD5354"/>
    <w:rsid w:val="00AD6404"/>
    <w:rsid w:val="00AE235E"/>
    <w:rsid w:val="00AE4CF8"/>
    <w:rsid w:val="00AE6692"/>
    <w:rsid w:val="00AF0F6C"/>
    <w:rsid w:val="00AF434D"/>
    <w:rsid w:val="00AF5686"/>
    <w:rsid w:val="00B01584"/>
    <w:rsid w:val="00B114FA"/>
    <w:rsid w:val="00B1215D"/>
    <w:rsid w:val="00B12543"/>
    <w:rsid w:val="00B178EF"/>
    <w:rsid w:val="00B22306"/>
    <w:rsid w:val="00B25A92"/>
    <w:rsid w:val="00B2695A"/>
    <w:rsid w:val="00B30930"/>
    <w:rsid w:val="00B32827"/>
    <w:rsid w:val="00B36E46"/>
    <w:rsid w:val="00B37002"/>
    <w:rsid w:val="00B37611"/>
    <w:rsid w:val="00B37814"/>
    <w:rsid w:val="00B37DBC"/>
    <w:rsid w:val="00B61553"/>
    <w:rsid w:val="00B6169A"/>
    <w:rsid w:val="00B66DC6"/>
    <w:rsid w:val="00B7083F"/>
    <w:rsid w:val="00B77164"/>
    <w:rsid w:val="00B811D1"/>
    <w:rsid w:val="00B9198E"/>
    <w:rsid w:val="00B92586"/>
    <w:rsid w:val="00B93663"/>
    <w:rsid w:val="00B95E46"/>
    <w:rsid w:val="00B976AA"/>
    <w:rsid w:val="00B97D22"/>
    <w:rsid w:val="00BA3681"/>
    <w:rsid w:val="00BA38A7"/>
    <w:rsid w:val="00BA6465"/>
    <w:rsid w:val="00BB1518"/>
    <w:rsid w:val="00BB41F5"/>
    <w:rsid w:val="00BC12C2"/>
    <w:rsid w:val="00BC2BF4"/>
    <w:rsid w:val="00BC391F"/>
    <w:rsid w:val="00BC7532"/>
    <w:rsid w:val="00BD4F29"/>
    <w:rsid w:val="00BE3C3E"/>
    <w:rsid w:val="00BF4729"/>
    <w:rsid w:val="00BF5FD7"/>
    <w:rsid w:val="00C063CB"/>
    <w:rsid w:val="00C103EF"/>
    <w:rsid w:val="00C16D73"/>
    <w:rsid w:val="00C214F2"/>
    <w:rsid w:val="00C21A5E"/>
    <w:rsid w:val="00C25156"/>
    <w:rsid w:val="00C27194"/>
    <w:rsid w:val="00C3134F"/>
    <w:rsid w:val="00C426B9"/>
    <w:rsid w:val="00C45CBC"/>
    <w:rsid w:val="00C47786"/>
    <w:rsid w:val="00C52816"/>
    <w:rsid w:val="00C60296"/>
    <w:rsid w:val="00C63C29"/>
    <w:rsid w:val="00C65D22"/>
    <w:rsid w:val="00C6632C"/>
    <w:rsid w:val="00C66356"/>
    <w:rsid w:val="00C717CD"/>
    <w:rsid w:val="00C73C71"/>
    <w:rsid w:val="00C74E91"/>
    <w:rsid w:val="00C818E2"/>
    <w:rsid w:val="00C83978"/>
    <w:rsid w:val="00C84910"/>
    <w:rsid w:val="00C85137"/>
    <w:rsid w:val="00C86F1D"/>
    <w:rsid w:val="00C931E3"/>
    <w:rsid w:val="00C94BD6"/>
    <w:rsid w:val="00CA3390"/>
    <w:rsid w:val="00CA6071"/>
    <w:rsid w:val="00CB4316"/>
    <w:rsid w:val="00CB7D23"/>
    <w:rsid w:val="00CC267C"/>
    <w:rsid w:val="00CC3F82"/>
    <w:rsid w:val="00CC526E"/>
    <w:rsid w:val="00CD5306"/>
    <w:rsid w:val="00CD709B"/>
    <w:rsid w:val="00CD755A"/>
    <w:rsid w:val="00CE4102"/>
    <w:rsid w:val="00CE6AEE"/>
    <w:rsid w:val="00CF095A"/>
    <w:rsid w:val="00CF4110"/>
    <w:rsid w:val="00CF790D"/>
    <w:rsid w:val="00D02BB8"/>
    <w:rsid w:val="00D1714F"/>
    <w:rsid w:val="00D2191A"/>
    <w:rsid w:val="00D21961"/>
    <w:rsid w:val="00D22223"/>
    <w:rsid w:val="00D2437C"/>
    <w:rsid w:val="00D278ED"/>
    <w:rsid w:val="00D31B90"/>
    <w:rsid w:val="00D35923"/>
    <w:rsid w:val="00D3628C"/>
    <w:rsid w:val="00D36735"/>
    <w:rsid w:val="00D442AC"/>
    <w:rsid w:val="00D46BA8"/>
    <w:rsid w:val="00D5238F"/>
    <w:rsid w:val="00D5704A"/>
    <w:rsid w:val="00D576C3"/>
    <w:rsid w:val="00D57A6B"/>
    <w:rsid w:val="00D663FA"/>
    <w:rsid w:val="00D67E58"/>
    <w:rsid w:val="00D73149"/>
    <w:rsid w:val="00D74800"/>
    <w:rsid w:val="00D84968"/>
    <w:rsid w:val="00D84CD2"/>
    <w:rsid w:val="00D94BA3"/>
    <w:rsid w:val="00D950DB"/>
    <w:rsid w:val="00D9674D"/>
    <w:rsid w:val="00DB754A"/>
    <w:rsid w:val="00DC62A5"/>
    <w:rsid w:val="00DC761F"/>
    <w:rsid w:val="00DC76E4"/>
    <w:rsid w:val="00DC7D44"/>
    <w:rsid w:val="00DD1AD0"/>
    <w:rsid w:val="00DD1D47"/>
    <w:rsid w:val="00DD25DC"/>
    <w:rsid w:val="00DD2ACD"/>
    <w:rsid w:val="00DD2D68"/>
    <w:rsid w:val="00DD6071"/>
    <w:rsid w:val="00DE1B5F"/>
    <w:rsid w:val="00DE7831"/>
    <w:rsid w:val="00DF017C"/>
    <w:rsid w:val="00DF5542"/>
    <w:rsid w:val="00DF5DF1"/>
    <w:rsid w:val="00DF75C6"/>
    <w:rsid w:val="00E03265"/>
    <w:rsid w:val="00E03478"/>
    <w:rsid w:val="00E049CC"/>
    <w:rsid w:val="00E07FCC"/>
    <w:rsid w:val="00E113DD"/>
    <w:rsid w:val="00E17C9B"/>
    <w:rsid w:val="00E22ED8"/>
    <w:rsid w:val="00E30076"/>
    <w:rsid w:val="00E31B4B"/>
    <w:rsid w:val="00E41D02"/>
    <w:rsid w:val="00E43FA1"/>
    <w:rsid w:val="00E44511"/>
    <w:rsid w:val="00E459D3"/>
    <w:rsid w:val="00E4628A"/>
    <w:rsid w:val="00E47920"/>
    <w:rsid w:val="00E548E6"/>
    <w:rsid w:val="00E54AFD"/>
    <w:rsid w:val="00E567F1"/>
    <w:rsid w:val="00E577C8"/>
    <w:rsid w:val="00E578F9"/>
    <w:rsid w:val="00E607FF"/>
    <w:rsid w:val="00E703F0"/>
    <w:rsid w:val="00E7159F"/>
    <w:rsid w:val="00E72F6B"/>
    <w:rsid w:val="00E742DC"/>
    <w:rsid w:val="00E841C4"/>
    <w:rsid w:val="00E8695E"/>
    <w:rsid w:val="00E904AB"/>
    <w:rsid w:val="00E91BEF"/>
    <w:rsid w:val="00EA3F97"/>
    <w:rsid w:val="00EB0CBC"/>
    <w:rsid w:val="00EB32BA"/>
    <w:rsid w:val="00EB59D6"/>
    <w:rsid w:val="00EC1614"/>
    <w:rsid w:val="00EC2ABE"/>
    <w:rsid w:val="00EC5AA3"/>
    <w:rsid w:val="00ED1AA2"/>
    <w:rsid w:val="00ED2671"/>
    <w:rsid w:val="00ED4B00"/>
    <w:rsid w:val="00EE2273"/>
    <w:rsid w:val="00EF1294"/>
    <w:rsid w:val="00EF2035"/>
    <w:rsid w:val="00F010C0"/>
    <w:rsid w:val="00F030EC"/>
    <w:rsid w:val="00F05CB4"/>
    <w:rsid w:val="00F06758"/>
    <w:rsid w:val="00F077D1"/>
    <w:rsid w:val="00F11D1E"/>
    <w:rsid w:val="00F227FD"/>
    <w:rsid w:val="00F22A83"/>
    <w:rsid w:val="00F26F4B"/>
    <w:rsid w:val="00F33049"/>
    <w:rsid w:val="00F344E2"/>
    <w:rsid w:val="00F36EC4"/>
    <w:rsid w:val="00F37232"/>
    <w:rsid w:val="00F404D3"/>
    <w:rsid w:val="00F40E6A"/>
    <w:rsid w:val="00F41949"/>
    <w:rsid w:val="00F46B49"/>
    <w:rsid w:val="00F50E31"/>
    <w:rsid w:val="00F52080"/>
    <w:rsid w:val="00F54D49"/>
    <w:rsid w:val="00F555C9"/>
    <w:rsid w:val="00F57793"/>
    <w:rsid w:val="00F60C11"/>
    <w:rsid w:val="00F72523"/>
    <w:rsid w:val="00F73F98"/>
    <w:rsid w:val="00F74088"/>
    <w:rsid w:val="00F74AFC"/>
    <w:rsid w:val="00F7582C"/>
    <w:rsid w:val="00F82337"/>
    <w:rsid w:val="00F85DC6"/>
    <w:rsid w:val="00F8779A"/>
    <w:rsid w:val="00F92814"/>
    <w:rsid w:val="00F92BF8"/>
    <w:rsid w:val="00F97890"/>
    <w:rsid w:val="00F97BCF"/>
    <w:rsid w:val="00FA0457"/>
    <w:rsid w:val="00FA5F46"/>
    <w:rsid w:val="00FB4688"/>
    <w:rsid w:val="00FB5E6F"/>
    <w:rsid w:val="00FB6465"/>
    <w:rsid w:val="00FB7C5A"/>
    <w:rsid w:val="00FC06DB"/>
    <w:rsid w:val="00FD3BF5"/>
    <w:rsid w:val="00FD492C"/>
    <w:rsid w:val="00FD4CF8"/>
    <w:rsid w:val="00FE03FF"/>
    <w:rsid w:val="00FE7E12"/>
    <w:rsid w:val="00FF245D"/>
    <w:rsid w:val="00FF5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55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55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055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8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389D"/>
    <w:rPr>
      <w:rFonts w:ascii="Tahoma" w:hAnsi="Tahoma" w:cs="Tahoma"/>
      <w:sz w:val="16"/>
      <w:szCs w:val="16"/>
    </w:rPr>
  </w:style>
  <w:style w:type="table" w:styleId="a5">
    <w:name w:val="Table Grid"/>
    <w:basedOn w:val="a1"/>
    <w:uiPriority w:val="59"/>
    <w:rsid w:val="00676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A3C02"/>
    <w:pPr>
      <w:ind w:left="720"/>
      <w:contextualSpacing/>
    </w:pPr>
  </w:style>
  <w:style w:type="character" w:styleId="a7">
    <w:name w:val="Hyperlink"/>
    <w:basedOn w:val="a0"/>
    <w:uiPriority w:val="99"/>
    <w:semiHidden/>
    <w:unhideWhenUsed/>
    <w:rsid w:val="00B61553"/>
    <w:rPr>
      <w:color w:val="0000FF"/>
      <w:u w:val="single"/>
    </w:rPr>
  </w:style>
  <w:style w:type="paragraph" w:styleId="a8">
    <w:name w:val="Normal (Web)"/>
    <w:basedOn w:val="a"/>
    <w:uiPriority w:val="99"/>
    <w:semiHidden/>
    <w:unhideWhenUsed/>
    <w:rsid w:val="00B615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055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55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05538"/>
    <w:rPr>
      <w:rFonts w:ascii="Times New Roman" w:eastAsia="Times New Roman" w:hAnsi="Times New Roman" w:cs="Times New Roman"/>
      <w:b/>
      <w:bCs/>
      <w:sz w:val="27"/>
      <w:szCs w:val="27"/>
      <w:lang w:eastAsia="ru-RU"/>
    </w:rPr>
  </w:style>
  <w:style w:type="character" w:customStyle="1" w:styleId="b-material-headauthors-credentials">
    <w:name w:val="b-material-head__authors-credentials"/>
    <w:basedOn w:val="a0"/>
    <w:rsid w:val="00405538"/>
  </w:style>
  <w:style w:type="paragraph" w:styleId="a9">
    <w:name w:val="header"/>
    <w:basedOn w:val="a"/>
    <w:link w:val="aa"/>
    <w:uiPriority w:val="99"/>
    <w:unhideWhenUsed/>
    <w:rsid w:val="001239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2397E"/>
  </w:style>
  <w:style w:type="paragraph" w:styleId="ab">
    <w:name w:val="footer"/>
    <w:basedOn w:val="a"/>
    <w:link w:val="ac"/>
    <w:uiPriority w:val="99"/>
    <w:unhideWhenUsed/>
    <w:rsid w:val="001239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23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55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55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055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8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389D"/>
    <w:rPr>
      <w:rFonts w:ascii="Tahoma" w:hAnsi="Tahoma" w:cs="Tahoma"/>
      <w:sz w:val="16"/>
      <w:szCs w:val="16"/>
    </w:rPr>
  </w:style>
  <w:style w:type="table" w:styleId="a5">
    <w:name w:val="Table Grid"/>
    <w:basedOn w:val="a1"/>
    <w:uiPriority w:val="59"/>
    <w:rsid w:val="00676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A3C02"/>
    <w:pPr>
      <w:ind w:left="720"/>
      <w:contextualSpacing/>
    </w:pPr>
  </w:style>
  <w:style w:type="character" w:styleId="a7">
    <w:name w:val="Hyperlink"/>
    <w:basedOn w:val="a0"/>
    <w:uiPriority w:val="99"/>
    <w:semiHidden/>
    <w:unhideWhenUsed/>
    <w:rsid w:val="00B61553"/>
    <w:rPr>
      <w:color w:val="0000FF"/>
      <w:u w:val="single"/>
    </w:rPr>
  </w:style>
  <w:style w:type="paragraph" w:styleId="a8">
    <w:name w:val="Normal (Web)"/>
    <w:basedOn w:val="a"/>
    <w:uiPriority w:val="99"/>
    <w:semiHidden/>
    <w:unhideWhenUsed/>
    <w:rsid w:val="00B615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055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55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05538"/>
    <w:rPr>
      <w:rFonts w:ascii="Times New Roman" w:eastAsia="Times New Roman" w:hAnsi="Times New Roman" w:cs="Times New Roman"/>
      <w:b/>
      <w:bCs/>
      <w:sz w:val="27"/>
      <w:szCs w:val="27"/>
      <w:lang w:eastAsia="ru-RU"/>
    </w:rPr>
  </w:style>
  <w:style w:type="character" w:customStyle="1" w:styleId="b-material-headauthors-credentials">
    <w:name w:val="b-material-head__authors-credentials"/>
    <w:basedOn w:val="a0"/>
    <w:rsid w:val="00405538"/>
  </w:style>
  <w:style w:type="paragraph" w:styleId="a9">
    <w:name w:val="header"/>
    <w:basedOn w:val="a"/>
    <w:link w:val="aa"/>
    <w:uiPriority w:val="99"/>
    <w:unhideWhenUsed/>
    <w:rsid w:val="001239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2397E"/>
  </w:style>
  <w:style w:type="paragraph" w:styleId="ab">
    <w:name w:val="footer"/>
    <w:basedOn w:val="a"/>
    <w:link w:val="ac"/>
    <w:uiPriority w:val="99"/>
    <w:unhideWhenUsed/>
    <w:rsid w:val="001239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23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67207">
      <w:bodyDiv w:val="1"/>
      <w:marLeft w:val="0"/>
      <w:marRight w:val="0"/>
      <w:marTop w:val="0"/>
      <w:marBottom w:val="0"/>
      <w:divBdr>
        <w:top w:val="none" w:sz="0" w:space="0" w:color="auto"/>
        <w:left w:val="none" w:sz="0" w:space="0" w:color="auto"/>
        <w:bottom w:val="none" w:sz="0" w:space="0" w:color="auto"/>
        <w:right w:val="none" w:sz="0" w:space="0" w:color="auto"/>
      </w:divBdr>
      <w:divsChild>
        <w:div w:id="1781686120">
          <w:marLeft w:val="0"/>
          <w:marRight w:val="0"/>
          <w:marTop w:val="0"/>
          <w:marBottom w:val="0"/>
          <w:divBdr>
            <w:top w:val="none" w:sz="0" w:space="0" w:color="auto"/>
            <w:left w:val="none" w:sz="0" w:space="0" w:color="auto"/>
            <w:bottom w:val="none" w:sz="0" w:space="0" w:color="auto"/>
            <w:right w:val="none" w:sz="0" w:space="0" w:color="auto"/>
          </w:divBdr>
          <w:divsChild>
            <w:div w:id="661736115">
              <w:marLeft w:val="0"/>
              <w:marRight w:val="0"/>
              <w:marTop w:val="0"/>
              <w:marBottom w:val="0"/>
              <w:divBdr>
                <w:top w:val="none" w:sz="0" w:space="0" w:color="auto"/>
                <w:left w:val="none" w:sz="0" w:space="0" w:color="auto"/>
                <w:bottom w:val="none" w:sz="0" w:space="0" w:color="auto"/>
                <w:right w:val="none" w:sz="0" w:space="0" w:color="auto"/>
              </w:divBdr>
            </w:div>
            <w:div w:id="1132747029">
              <w:marLeft w:val="0"/>
              <w:marRight w:val="0"/>
              <w:marTop w:val="0"/>
              <w:marBottom w:val="0"/>
              <w:divBdr>
                <w:top w:val="none" w:sz="0" w:space="0" w:color="auto"/>
                <w:left w:val="none" w:sz="0" w:space="0" w:color="auto"/>
                <w:bottom w:val="none" w:sz="0" w:space="0" w:color="auto"/>
                <w:right w:val="none" w:sz="0" w:space="0" w:color="auto"/>
              </w:divBdr>
              <w:divsChild>
                <w:div w:id="1525509333">
                  <w:marLeft w:val="0"/>
                  <w:marRight w:val="0"/>
                  <w:marTop w:val="0"/>
                  <w:marBottom w:val="0"/>
                  <w:divBdr>
                    <w:top w:val="none" w:sz="0" w:space="0" w:color="auto"/>
                    <w:left w:val="none" w:sz="0" w:space="0" w:color="auto"/>
                    <w:bottom w:val="none" w:sz="0" w:space="0" w:color="auto"/>
                    <w:right w:val="none" w:sz="0" w:space="0" w:color="auto"/>
                  </w:divBdr>
                </w:div>
              </w:divsChild>
            </w:div>
            <w:div w:id="1478566417">
              <w:marLeft w:val="0"/>
              <w:marRight w:val="0"/>
              <w:marTop w:val="0"/>
              <w:marBottom w:val="0"/>
              <w:divBdr>
                <w:top w:val="none" w:sz="0" w:space="0" w:color="auto"/>
                <w:left w:val="none" w:sz="0" w:space="0" w:color="auto"/>
                <w:bottom w:val="none" w:sz="0" w:space="0" w:color="auto"/>
                <w:right w:val="none" w:sz="0" w:space="0" w:color="auto"/>
              </w:divBdr>
              <w:divsChild>
                <w:div w:id="384960362">
                  <w:marLeft w:val="0"/>
                  <w:marRight w:val="0"/>
                  <w:marTop w:val="0"/>
                  <w:marBottom w:val="0"/>
                  <w:divBdr>
                    <w:top w:val="none" w:sz="0" w:space="0" w:color="auto"/>
                    <w:left w:val="none" w:sz="0" w:space="0" w:color="auto"/>
                    <w:bottom w:val="none" w:sz="0" w:space="0" w:color="auto"/>
                    <w:right w:val="none" w:sz="0" w:space="0" w:color="auto"/>
                  </w:divBdr>
                  <w:divsChild>
                    <w:div w:id="291791506">
                      <w:marLeft w:val="0"/>
                      <w:marRight w:val="0"/>
                      <w:marTop w:val="0"/>
                      <w:marBottom w:val="0"/>
                      <w:divBdr>
                        <w:top w:val="none" w:sz="0" w:space="0" w:color="auto"/>
                        <w:left w:val="none" w:sz="0" w:space="0" w:color="auto"/>
                        <w:bottom w:val="none" w:sz="0" w:space="0" w:color="auto"/>
                        <w:right w:val="none" w:sz="0" w:space="0" w:color="auto"/>
                      </w:divBdr>
                    </w:div>
                  </w:divsChild>
                </w:div>
                <w:div w:id="17022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6968">
          <w:marLeft w:val="0"/>
          <w:marRight w:val="0"/>
          <w:marTop w:val="0"/>
          <w:marBottom w:val="0"/>
          <w:divBdr>
            <w:top w:val="none" w:sz="0" w:space="0" w:color="auto"/>
            <w:left w:val="none" w:sz="0" w:space="0" w:color="auto"/>
            <w:bottom w:val="none" w:sz="0" w:space="0" w:color="auto"/>
            <w:right w:val="none" w:sz="0" w:space="0" w:color="auto"/>
          </w:divBdr>
          <w:divsChild>
            <w:div w:id="1879931032">
              <w:marLeft w:val="0"/>
              <w:marRight w:val="0"/>
              <w:marTop w:val="0"/>
              <w:marBottom w:val="0"/>
              <w:divBdr>
                <w:top w:val="none" w:sz="0" w:space="0" w:color="auto"/>
                <w:left w:val="none" w:sz="0" w:space="0" w:color="auto"/>
                <w:bottom w:val="none" w:sz="0" w:space="0" w:color="auto"/>
                <w:right w:val="none" w:sz="0" w:space="0" w:color="auto"/>
              </w:divBdr>
              <w:divsChild>
                <w:div w:id="1280264612">
                  <w:marLeft w:val="0"/>
                  <w:marRight w:val="0"/>
                  <w:marTop w:val="0"/>
                  <w:marBottom w:val="0"/>
                  <w:divBdr>
                    <w:top w:val="none" w:sz="0" w:space="0" w:color="auto"/>
                    <w:left w:val="none" w:sz="0" w:space="0" w:color="auto"/>
                    <w:bottom w:val="none" w:sz="0" w:space="0" w:color="auto"/>
                    <w:right w:val="none" w:sz="0" w:space="0" w:color="auto"/>
                  </w:divBdr>
                </w:div>
                <w:div w:id="1867133747">
                  <w:marLeft w:val="0"/>
                  <w:marRight w:val="0"/>
                  <w:marTop w:val="0"/>
                  <w:marBottom w:val="0"/>
                  <w:divBdr>
                    <w:top w:val="none" w:sz="0" w:space="0" w:color="auto"/>
                    <w:left w:val="none" w:sz="0" w:space="0" w:color="auto"/>
                    <w:bottom w:val="none" w:sz="0" w:space="0" w:color="auto"/>
                    <w:right w:val="none" w:sz="0" w:space="0" w:color="auto"/>
                  </w:divBdr>
                  <w:divsChild>
                    <w:div w:id="999190572">
                      <w:marLeft w:val="0"/>
                      <w:marRight w:val="0"/>
                      <w:marTop w:val="0"/>
                      <w:marBottom w:val="0"/>
                      <w:divBdr>
                        <w:top w:val="none" w:sz="0" w:space="0" w:color="auto"/>
                        <w:left w:val="none" w:sz="0" w:space="0" w:color="auto"/>
                        <w:bottom w:val="none" w:sz="0" w:space="0" w:color="auto"/>
                        <w:right w:val="none" w:sz="0" w:space="0" w:color="auto"/>
                      </w:divBdr>
                    </w:div>
                  </w:divsChild>
                </w:div>
                <w:div w:id="941648936">
                  <w:marLeft w:val="0"/>
                  <w:marRight w:val="0"/>
                  <w:marTop w:val="0"/>
                  <w:marBottom w:val="0"/>
                  <w:divBdr>
                    <w:top w:val="none" w:sz="0" w:space="0" w:color="auto"/>
                    <w:left w:val="none" w:sz="0" w:space="0" w:color="auto"/>
                    <w:bottom w:val="none" w:sz="0" w:space="0" w:color="auto"/>
                    <w:right w:val="none" w:sz="0" w:space="0" w:color="auto"/>
                  </w:divBdr>
                  <w:divsChild>
                    <w:div w:id="1090660022">
                      <w:marLeft w:val="0"/>
                      <w:marRight w:val="0"/>
                      <w:marTop w:val="0"/>
                      <w:marBottom w:val="0"/>
                      <w:divBdr>
                        <w:top w:val="none" w:sz="0" w:space="0" w:color="auto"/>
                        <w:left w:val="none" w:sz="0" w:space="0" w:color="auto"/>
                        <w:bottom w:val="none" w:sz="0" w:space="0" w:color="auto"/>
                        <w:right w:val="none" w:sz="0" w:space="0" w:color="auto"/>
                      </w:divBdr>
                      <w:divsChild>
                        <w:div w:id="151265277">
                          <w:marLeft w:val="0"/>
                          <w:marRight w:val="0"/>
                          <w:marTop w:val="0"/>
                          <w:marBottom w:val="0"/>
                          <w:divBdr>
                            <w:top w:val="none" w:sz="0" w:space="0" w:color="auto"/>
                            <w:left w:val="none" w:sz="0" w:space="0" w:color="auto"/>
                            <w:bottom w:val="none" w:sz="0" w:space="0" w:color="auto"/>
                            <w:right w:val="none" w:sz="0" w:space="0" w:color="auto"/>
                          </w:divBdr>
                          <w:divsChild>
                            <w:div w:id="2139882146">
                              <w:marLeft w:val="0"/>
                              <w:marRight w:val="0"/>
                              <w:marTop w:val="0"/>
                              <w:marBottom w:val="0"/>
                              <w:divBdr>
                                <w:top w:val="none" w:sz="0" w:space="0" w:color="auto"/>
                                <w:left w:val="none" w:sz="0" w:space="0" w:color="auto"/>
                                <w:bottom w:val="none" w:sz="0" w:space="0" w:color="auto"/>
                                <w:right w:val="none" w:sz="0" w:space="0" w:color="auto"/>
                              </w:divBdr>
                              <w:divsChild>
                                <w:div w:id="528841157">
                                  <w:marLeft w:val="0"/>
                                  <w:marRight w:val="0"/>
                                  <w:marTop w:val="0"/>
                                  <w:marBottom w:val="0"/>
                                  <w:divBdr>
                                    <w:top w:val="none" w:sz="0" w:space="0" w:color="auto"/>
                                    <w:left w:val="none" w:sz="0" w:space="0" w:color="auto"/>
                                    <w:bottom w:val="none" w:sz="0" w:space="0" w:color="auto"/>
                                    <w:right w:val="none" w:sz="0" w:space="0" w:color="auto"/>
                                  </w:divBdr>
                                </w:div>
                                <w:div w:id="83187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1711">
                      <w:marLeft w:val="0"/>
                      <w:marRight w:val="0"/>
                      <w:marTop w:val="0"/>
                      <w:marBottom w:val="0"/>
                      <w:divBdr>
                        <w:top w:val="none" w:sz="0" w:space="0" w:color="auto"/>
                        <w:left w:val="none" w:sz="0" w:space="0" w:color="auto"/>
                        <w:bottom w:val="none" w:sz="0" w:space="0" w:color="auto"/>
                        <w:right w:val="none" w:sz="0" w:space="0" w:color="auto"/>
                      </w:divBdr>
                    </w:div>
                    <w:div w:id="223832380">
                      <w:marLeft w:val="0"/>
                      <w:marRight w:val="0"/>
                      <w:marTop w:val="0"/>
                      <w:marBottom w:val="0"/>
                      <w:divBdr>
                        <w:top w:val="none" w:sz="0" w:space="0" w:color="auto"/>
                        <w:left w:val="none" w:sz="0" w:space="0" w:color="auto"/>
                        <w:bottom w:val="none" w:sz="0" w:space="0" w:color="auto"/>
                        <w:right w:val="none" w:sz="0" w:space="0" w:color="auto"/>
                      </w:divBdr>
                      <w:divsChild>
                        <w:div w:id="64844925">
                          <w:marLeft w:val="0"/>
                          <w:marRight w:val="0"/>
                          <w:marTop w:val="0"/>
                          <w:marBottom w:val="0"/>
                          <w:divBdr>
                            <w:top w:val="none" w:sz="0" w:space="0" w:color="auto"/>
                            <w:left w:val="none" w:sz="0" w:space="0" w:color="auto"/>
                            <w:bottom w:val="none" w:sz="0" w:space="0" w:color="auto"/>
                            <w:right w:val="none" w:sz="0" w:space="0" w:color="auto"/>
                          </w:divBdr>
                          <w:divsChild>
                            <w:div w:id="2107924767">
                              <w:marLeft w:val="0"/>
                              <w:marRight w:val="0"/>
                              <w:marTop w:val="0"/>
                              <w:marBottom w:val="0"/>
                              <w:divBdr>
                                <w:top w:val="none" w:sz="0" w:space="0" w:color="auto"/>
                                <w:left w:val="none" w:sz="0" w:space="0" w:color="auto"/>
                                <w:bottom w:val="none" w:sz="0" w:space="0" w:color="auto"/>
                                <w:right w:val="none" w:sz="0" w:space="0" w:color="auto"/>
                              </w:divBdr>
                              <w:divsChild>
                                <w:div w:id="365450595">
                                  <w:marLeft w:val="0"/>
                                  <w:marRight w:val="0"/>
                                  <w:marTop w:val="0"/>
                                  <w:marBottom w:val="0"/>
                                  <w:divBdr>
                                    <w:top w:val="none" w:sz="0" w:space="0" w:color="auto"/>
                                    <w:left w:val="none" w:sz="0" w:space="0" w:color="auto"/>
                                    <w:bottom w:val="none" w:sz="0" w:space="0" w:color="auto"/>
                                    <w:right w:val="none" w:sz="0" w:space="0" w:color="auto"/>
                                  </w:divBdr>
                                </w:div>
                                <w:div w:id="11653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946130">
                      <w:marLeft w:val="0"/>
                      <w:marRight w:val="0"/>
                      <w:marTop w:val="0"/>
                      <w:marBottom w:val="0"/>
                      <w:divBdr>
                        <w:top w:val="none" w:sz="0" w:space="0" w:color="auto"/>
                        <w:left w:val="none" w:sz="0" w:space="0" w:color="auto"/>
                        <w:bottom w:val="none" w:sz="0" w:space="0" w:color="auto"/>
                        <w:right w:val="none" w:sz="0" w:space="0" w:color="auto"/>
                      </w:divBdr>
                      <w:divsChild>
                        <w:div w:id="1846356539">
                          <w:marLeft w:val="0"/>
                          <w:marRight w:val="0"/>
                          <w:marTop w:val="0"/>
                          <w:marBottom w:val="0"/>
                          <w:divBdr>
                            <w:top w:val="none" w:sz="0" w:space="0" w:color="auto"/>
                            <w:left w:val="none" w:sz="0" w:space="0" w:color="auto"/>
                            <w:bottom w:val="none" w:sz="0" w:space="0" w:color="auto"/>
                            <w:right w:val="none" w:sz="0" w:space="0" w:color="auto"/>
                          </w:divBdr>
                          <w:divsChild>
                            <w:div w:id="1189876610">
                              <w:marLeft w:val="0"/>
                              <w:marRight w:val="0"/>
                              <w:marTop w:val="0"/>
                              <w:marBottom w:val="0"/>
                              <w:divBdr>
                                <w:top w:val="none" w:sz="0" w:space="0" w:color="auto"/>
                                <w:left w:val="none" w:sz="0" w:space="0" w:color="auto"/>
                                <w:bottom w:val="none" w:sz="0" w:space="0" w:color="auto"/>
                                <w:right w:val="none" w:sz="0" w:space="0" w:color="auto"/>
                              </w:divBdr>
                              <w:divsChild>
                                <w:div w:id="1333340780">
                                  <w:marLeft w:val="0"/>
                                  <w:marRight w:val="0"/>
                                  <w:marTop w:val="0"/>
                                  <w:marBottom w:val="0"/>
                                  <w:divBdr>
                                    <w:top w:val="none" w:sz="0" w:space="0" w:color="auto"/>
                                    <w:left w:val="none" w:sz="0" w:space="0" w:color="auto"/>
                                    <w:bottom w:val="none" w:sz="0" w:space="0" w:color="auto"/>
                                    <w:right w:val="none" w:sz="0" w:space="0" w:color="auto"/>
                                  </w:divBdr>
                                </w:div>
                                <w:div w:id="21310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229936">
      <w:bodyDiv w:val="1"/>
      <w:marLeft w:val="0"/>
      <w:marRight w:val="0"/>
      <w:marTop w:val="0"/>
      <w:marBottom w:val="0"/>
      <w:divBdr>
        <w:top w:val="none" w:sz="0" w:space="0" w:color="auto"/>
        <w:left w:val="none" w:sz="0" w:space="0" w:color="auto"/>
        <w:bottom w:val="none" w:sz="0" w:space="0" w:color="auto"/>
        <w:right w:val="none" w:sz="0" w:space="0" w:color="auto"/>
      </w:divBdr>
      <w:divsChild>
        <w:div w:id="110132505">
          <w:marLeft w:val="0"/>
          <w:marRight w:val="0"/>
          <w:marTop w:val="0"/>
          <w:marBottom w:val="300"/>
          <w:divBdr>
            <w:top w:val="none" w:sz="0" w:space="0" w:color="auto"/>
            <w:left w:val="none" w:sz="0" w:space="0" w:color="auto"/>
            <w:bottom w:val="single" w:sz="6" w:space="9" w:color="D8DBDD"/>
            <w:right w:val="none" w:sz="0" w:space="0" w:color="auto"/>
          </w:divBdr>
        </w:div>
        <w:div w:id="1954482792">
          <w:marLeft w:val="0"/>
          <w:marRight w:val="0"/>
          <w:marTop w:val="0"/>
          <w:marBottom w:val="0"/>
          <w:divBdr>
            <w:top w:val="none" w:sz="0" w:space="0" w:color="auto"/>
            <w:left w:val="none" w:sz="0" w:space="0" w:color="auto"/>
            <w:bottom w:val="none" w:sz="0" w:space="0" w:color="auto"/>
            <w:right w:val="none" w:sz="0" w:space="0" w:color="auto"/>
          </w:divBdr>
          <w:divsChild>
            <w:div w:id="1280799735">
              <w:marLeft w:val="0"/>
              <w:marRight w:val="300"/>
              <w:marTop w:val="0"/>
              <w:marBottom w:val="225"/>
              <w:divBdr>
                <w:top w:val="none" w:sz="0" w:space="0" w:color="auto"/>
                <w:left w:val="none" w:sz="0" w:space="0" w:color="auto"/>
                <w:bottom w:val="none" w:sz="0" w:space="0" w:color="auto"/>
                <w:right w:val="none" w:sz="0" w:space="0" w:color="auto"/>
              </w:divBdr>
            </w:div>
          </w:divsChild>
        </w:div>
        <w:div w:id="83580204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rg.ru/gazeta/nedelya-kuban/2017/07/06.html" TargetMode="External"/><Relationship Id="rId4" Type="http://schemas.microsoft.com/office/2007/relationships/stylesWithEffects" Target="stylesWithEffects.xml"/><Relationship Id="rId9" Type="http://schemas.openxmlformats.org/officeDocument/2006/relationships/hyperlink" Target="https://rg.ru/author-Igor-Vasile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F87FB-3AE0-45FA-9920-B3D6938F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1365</Words>
  <Characters>7783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Кочкина И.В.</dc:creator>
  <cp:lastModifiedBy>Кочкина И.В.</cp:lastModifiedBy>
  <cp:revision>10</cp:revision>
  <cp:lastPrinted>2017-07-13T08:04:00Z</cp:lastPrinted>
  <dcterms:created xsi:type="dcterms:W3CDTF">2017-07-13T13:42:00Z</dcterms:created>
  <dcterms:modified xsi:type="dcterms:W3CDTF">2017-07-13T13:46:00Z</dcterms:modified>
</cp:coreProperties>
</file>