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F" w:rsidRDefault="00DB40AF" w:rsidP="00DB4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DB40AF" w:rsidRPr="00DB40AF" w:rsidRDefault="00DB40AF" w:rsidP="00DB4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7B0423" w:rsidRPr="00DB40AF" w:rsidTr="00005BDA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7B0423" w:rsidRPr="00DB40AF" w:rsidRDefault="00D90AD5" w:rsidP="00DB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УТВЕРЖДЁН</w:t>
            </w:r>
            <w:r w:rsidR="007B0423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7B0423" w:rsidRPr="00DB40AF" w:rsidRDefault="007F75AA" w:rsidP="00DB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постановлением</w:t>
            </w:r>
            <w:r w:rsidR="007B0423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B0423" w:rsidRPr="00DB40AF" w:rsidRDefault="007B0423" w:rsidP="00DB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7B0423" w:rsidRPr="00DB40AF" w:rsidRDefault="007B0423" w:rsidP="00DB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город Краснодар </w:t>
            </w:r>
          </w:p>
          <w:p w:rsidR="007B0423" w:rsidRPr="00DB40AF" w:rsidRDefault="007B0423" w:rsidP="00DB4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 </w:t>
            </w:r>
            <w:r w:rsidR="003157CE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0</w:t>
            </w:r>
            <w:r w:rsidR="00E833F5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  <w:r w:rsidR="003157CE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.03.2016</w:t>
            </w:r>
            <w:r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№ </w:t>
            </w:r>
            <w:r w:rsidR="003157CE" w:rsidRPr="00DB40A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868</w:t>
            </w:r>
          </w:p>
        </w:tc>
      </w:tr>
    </w:tbl>
    <w:p w:rsidR="007B0423" w:rsidRPr="00DB40AF" w:rsidRDefault="007B0423" w:rsidP="00DB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F68DB" w:rsidRPr="00DB40AF" w:rsidRDefault="004F68DB" w:rsidP="00DB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DB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ПОРЯДОК</w:t>
      </w:r>
    </w:p>
    <w:p w:rsidR="00DB40AF" w:rsidRDefault="007B0423" w:rsidP="00DB4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предоставления дополнительной меры социальной поддержки в виде организации пребывания </w:t>
      </w:r>
    </w:p>
    <w:p w:rsid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(проживания, питания) граждан старшего поколения, активно участвующих в работе </w:t>
      </w:r>
    </w:p>
    <w:p w:rsid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общественных объединений, действующих на территории муниципального образования </w:t>
      </w:r>
    </w:p>
    <w:p w:rsid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город Краснодар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DB40AF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 муниципальном казённом учреждении муниципального образования 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город Краснодар «Центр «Источник»</w:t>
      </w:r>
    </w:p>
    <w:p w:rsidR="004F68DB" w:rsidRPr="00DB40AF" w:rsidRDefault="004F68DB" w:rsidP="008000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</w:p>
    <w:p w:rsidR="00E62E3C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D8505F" w:rsidRPr="00DB40AF">
        <w:rPr>
          <w:rFonts w:ascii="Times New Roman" w:hAnsi="Times New Roman" w:cs="Times New Roman"/>
          <w:spacing w:val="-6"/>
          <w:sz w:val="24"/>
          <w:szCs w:val="24"/>
        </w:rPr>
        <w:t>бщие положения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br/>
      </w:r>
    </w:p>
    <w:p w:rsidR="00BF0F39" w:rsidRPr="00DB40AF" w:rsidRDefault="00DB40AF" w:rsidP="00115A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Настоящий</w:t>
      </w:r>
      <w:r w:rsidR="00115AD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меры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социальной по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держки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виде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организации пребывания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(проживания,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питания)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граждан старшего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коления,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активно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участвующих</w:t>
      </w:r>
      <w:r w:rsidR="00115AD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работе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общественных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объедине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ний,</w:t>
      </w:r>
      <w:r w:rsidR="00115AD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действующих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территории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муниц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>пального</w:t>
      </w:r>
      <w:r w:rsidR="00B5518C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образования город Краснодар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в муниципальном казённом учреждении муниципального образования город Краснодар «Центр «Источник» (далее - Порядок) разработан в соответствии с подпунктом 1.5.3 пункта 1.5 решения городской Д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мы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Краснодара от 28.01.2010 № 69 п. 5 </w:t>
      </w:r>
      <w:proofErr w:type="gramEnd"/>
    </w:p>
    <w:p w:rsidR="007B0423" w:rsidRPr="00DB40AF" w:rsidRDefault="007B0423" w:rsidP="00BF0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«О дополнительных мерах социальной поддержки отдельных категорий граждан».</w:t>
      </w:r>
    </w:p>
    <w:p w:rsidR="007B0423" w:rsidRPr="00DB40AF" w:rsidRDefault="007B0423" w:rsidP="00BF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gramStart"/>
      <w:r w:rsidRPr="00DB40AF">
        <w:rPr>
          <w:rFonts w:ascii="Times New Roman" w:hAnsi="Times New Roman" w:cs="Times New Roman"/>
          <w:spacing w:val="-6"/>
          <w:sz w:val="24"/>
          <w:szCs w:val="24"/>
        </w:rPr>
        <w:t>Настоящий Порядок определяет категорию лиц, условия и порядок предоставления дополнительной меры социальной поддержки в виде организации пребывания (проживания, питания) граждан старшего поколения, активно участвующих в работе обществе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ных объединений, действующих на территории муниципального образования город Кра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нодар (далее – граждане старшего поколения), в муниципальном казённом учреждении муниципального образования город Красн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дар «Центр «Источник» (далее – дополнительная мера социальной поддержки).</w:t>
      </w:r>
      <w:proofErr w:type="gramEnd"/>
    </w:p>
    <w:p w:rsidR="007B0423" w:rsidRPr="00DB40AF" w:rsidRDefault="007B0423" w:rsidP="00BF0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3. Финансирование расходов муниципального казённого учреждения муниципального образования город Краснода</w:t>
      </w:r>
      <w:r w:rsidR="00970FC2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 «Центр «Источник» (далее –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МКУ «Центр «Источник») на предоста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ление дополнительной меры социальной поддержки осуществляется в пределах бюджетных 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сигнований, предусмотренных на эти цели в местном бюджете (бюджете муниципального образования город Кра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нодар).</w:t>
      </w:r>
    </w:p>
    <w:p w:rsidR="007F75AA" w:rsidRPr="00DB40AF" w:rsidRDefault="007F75AA" w:rsidP="00D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</w:p>
    <w:p w:rsidR="00D72901" w:rsidRPr="00DB40AF" w:rsidRDefault="007B0423" w:rsidP="00D7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B5518C" w:rsidRPr="00DB40AF">
        <w:rPr>
          <w:rFonts w:ascii="Times New Roman" w:hAnsi="Times New Roman" w:cs="Times New Roman"/>
          <w:spacing w:val="-6"/>
          <w:sz w:val="24"/>
          <w:szCs w:val="24"/>
        </w:rPr>
        <w:t>атегория лиц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B5518C" w:rsidRPr="00DB40AF">
        <w:rPr>
          <w:rFonts w:ascii="Times New Roman" w:hAnsi="Times New Roman" w:cs="Times New Roman"/>
          <w:spacing w:val="-6"/>
          <w:sz w:val="24"/>
          <w:szCs w:val="24"/>
        </w:rPr>
        <w:t>условия и порядок предоставления дополнительной меры</w:t>
      </w:r>
      <w:r w:rsidR="00D72901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B0423" w:rsidRPr="00DB40AF" w:rsidRDefault="00B5518C" w:rsidP="00D7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социальной поддержки</w:t>
      </w:r>
    </w:p>
    <w:p w:rsidR="00E62E3C" w:rsidRPr="00DB40AF" w:rsidRDefault="00E62E3C" w:rsidP="0080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B1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0AF">
        <w:rPr>
          <w:rFonts w:ascii="Times New Roman" w:hAnsi="Times New Roman" w:cs="Times New Roman"/>
          <w:sz w:val="24"/>
          <w:szCs w:val="24"/>
        </w:rPr>
        <w:t>4. Дополнительная мера социальной поддержки в соответствии с настоящим Поря</w:t>
      </w:r>
      <w:r w:rsidRPr="00DB40AF">
        <w:rPr>
          <w:rFonts w:ascii="Times New Roman" w:hAnsi="Times New Roman" w:cs="Times New Roman"/>
          <w:sz w:val="24"/>
          <w:szCs w:val="24"/>
        </w:rPr>
        <w:t>д</w:t>
      </w:r>
      <w:r w:rsidRPr="00DB40AF">
        <w:rPr>
          <w:rFonts w:ascii="Times New Roman" w:hAnsi="Times New Roman" w:cs="Times New Roman"/>
          <w:sz w:val="24"/>
          <w:szCs w:val="24"/>
        </w:rPr>
        <w:t>ком предоставляется: гражданам старшего поколения, достигшим пенсионного возраста (женщины – 55 лет, мужчины – 60 лет), активно участвующим в работе общественных об</w:t>
      </w:r>
      <w:r w:rsidRPr="00DB40AF">
        <w:rPr>
          <w:rFonts w:ascii="Times New Roman" w:hAnsi="Times New Roman" w:cs="Times New Roman"/>
          <w:sz w:val="24"/>
          <w:szCs w:val="24"/>
        </w:rPr>
        <w:t>ъ</w:t>
      </w:r>
      <w:r w:rsidRPr="00DB40AF">
        <w:rPr>
          <w:rFonts w:ascii="Times New Roman" w:hAnsi="Times New Roman" w:cs="Times New Roman"/>
          <w:sz w:val="24"/>
          <w:szCs w:val="24"/>
        </w:rPr>
        <w:t>единений, действующих на территории муниципального образования город Краснодар (далее – общественное объед</w:t>
      </w:r>
      <w:r w:rsidRPr="00DB40AF">
        <w:rPr>
          <w:rFonts w:ascii="Times New Roman" w:hAnsi="Times New Roman" w:cs="Times New Roman"/>
          <w:sz w:val="24"/>
          <w:szCs w:val="24"/>
        </w:rPr>
        <w:t>и</w:t>
      </w:r>
      <w:r w:rsidRPr="00DB40AF">
        <w:rPr>
          <w:rFonts w:ascii="Times New Roman" w:hAnsi="Times New Roman" w:cs="Times New Roman"/>
          <w:sz w:val="24"/>
          <w:szCs w:val="24"/>
        </w:rPr>
        <w:t>нение).</w:t>
      </w:r>
    </w:p>
    <w:p w:rsidR="007B0423" w:rsidRPr="00DB40AF" w:rsidRDefault="007B0423" w:rsidP="00B1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5. Дополнительная мера социальной поддержки в соответствии с настоящим Порядком предоставляется в пределах квоты заезда</w:t>
      </w:r>
      <w:r w:rsidR="00E358E3" w:rsidRPr="00DB40AF">
        <w:rPr>
          <w:rFonts w:ascii="Times New Roman" w:hAnsi="Times New Roman" w:cs="Times New Roman"/>
          <w:spacing w:val="-6"/>
          <w:sz w:val="24"/>
          <w:szCs w:val="24"/>
        </w:rPr>
        <w:t>, определённой в количестве</w:t>
      </w:r>
      <w:r w:rsidR="00B760D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не более 5 человек </w:t>
      </w:r>
      <w:r w:rsidR="00970FC2"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B760D8" w:rsidRPr="00DB40A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="00970FC2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общ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ственного объед</w:t>
      </w:r>
      <w:r w:rsidR="00741651" w:rsidRPr="00DB40AF">
        <w:rPr>
          <w:rFonts w:ascii="Times New Roman" w:hAnsi="Times New Roman" w:cs="Times New Roman"/>
          <w:spacing w:val="-6"/>
          <w:sz w:val="24"/>
          <w:szCs w:val="24"/>
        </w:rPr>
        <w:t>ине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ния в </w:t>
      </w:r>
      <w:r w:rsidR="00B760D8" w:rsidRPr="00DB40AF">
        <w:rPr>
          <w:rFonts w:ascii="Times New Roman" w:hAnsi="Times New Roman" w:cs="Times New Roman"/>
          <w:spacing w:val="-6"/>
          <w:sz w:val="24"/>
          <w:szCs w:val="24"/>
        </w:rPr>
        <w:t>один заезд</w:t>
      </w:r>
      <w:r w:rsidR="00E358E3" w:rsidRPr="00DB40A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B760D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в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</w:t>
      </w:r>
      <w:r w:rsidR="00B10AB7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утверждённым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графиком заездов</w:t>
      </w:r>
      <w:r w:rsidR="00E358E3"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3820F9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358E3" w:rsidRPr="00DB40AF" w:rsidRDefault="007B0423" w:rsidP="00B1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График заездов утверждается управлением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по социальным вопросам администрации 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lastRenderedPageBreak/>
        <w:t>м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="0028230D" w:rsidRPr="00DB40A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ципального образования город Краснодар </w:t>
      </w:r>
      <w:r w:rsidR="0028230D" w:rsidRPr="00DB40AF">
        <w:rPr>
          <w:rFonts w:ascii="Times New Roman" w:hAnsi="Times New Roman" w:cs="Times New Roman"/>
          <w:spacing w:val="-6"/>
          <w:sz w:val="24"/>
          <w:szCs w:val="24"/>
        </w:rPr>
        <w:t>(далее – управление)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358E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358E3" w:rsidRPr="00DB40AF" w:rsidRDefault="00E358E3" w:rsidP="00E358E3">
      <w:pPr>
        <w:pStyle w:val="ConsPlusNormal"/>
        <w:ind w:firstLine="540"/>
        <w:jc w:val="both"/>
        <w:rPr>
          <w:sz w:val="24"/>
          <w:szCs w:val="24"/>
        </w:rPr>
      </w:pPr>
      <w:r w:rsidRPr="00DB40AF">
        <w:rPr>
          <w:spacing w:val="-6"/>
          <w:sz w:val="24"/>
          <w:szCs w:val="24"/>
        </w:rPr>
        <w:t xml:space="preserve">Управление по связям с общественностью администрации муниципального образования город Краснодар </w:t>
      </w:r>
      <w:r w:rsidRPr="00DB40AF">
        <w:rPr>
          <w:sz w:val="24"/>
          <w:szCs w:val="24"/>
        </w:rPr>
        <w:t>в пределах своей компетенции организует взаимодействие управления с общ</w:t>
      </w:r>
      <w:r w:rsidRPr="00DB40AF">
        <w:rPr>
          <w:sz w:val="24"/>
          <w:szCs w:val="24"/>
        </w:rPr>
        <w:t>е</w:t>
      </w:r>
      <w:r w:rsidRPr="00DB40AF">
        <w:rPr>
          <w:sz w:val="24"/>
          <w:szCs w:val="24"/>
        </w:rPr>
        <w:t>ственными объединениями при предоставлении дополнительной меры социальной поддер</w:t>
      </w:r>
      <w:r w:rsidRPr="00DB40AF">
        <w:rPr>
          <w:sz w:val="24"/>
          <w:szCs w:val="24"/>
        </w:rPr>
        <w:t>ж</w:t>
      </w:r>
      <w:r w:rsidRPr="00DB40AF">
        <w:rPr>
          <w:sz w:val="24"/>
          <w:szCs w:val="24"/>
        </w:rPr>
        <w:t>ки</w:t>
      </w:r>
      <w:r w:rsidRPr="00DB40AF">
        <w:rPr>
          <w:spacing w:val="-6"/>
          <w:sz w:val="24"/>
          <w:szCs w:val="24"/>
        </w:rPr>
        <w:t xml:space="preserve"> гражданам старшего поколения</w:t>
      </w:r>
      <w:r w:rsidRPr="00DB40AF">
        <w:rPr>
          <w:sz w:val="24"/>
          <w:szCs w:val="24"/>
        </w:rPr>
        <w:t xml:space="preserve">. </w:t>
      </w:r>
    </w:p>
    <w:p w:rsidR="007B0423" w:rsidRPr="00DB40AF" w:rsidRDefault="007B0423" w:rsidP="00B1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6. Дополнительная мера социальной поддержки предоставляется гражданам старшего п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коления не чаще, чем один раз в три года.</w:t>
      </w:r>
    </w:p>
    <w:p w:rsidR="007B0423" w:rsidRPr="00DB40AF" w:rsidRDefault="007B0423" w:rsidP="00B10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7. Дополнительная мера социальной поддержки включает в себя предоставление на бе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возмездной основе услуг в виде пребывания (проживания, питания) граждан старшего поколения в МКУ «Центр «Источник».</w:t>
      </w:r>
    </w:p>
    <w:p w:rsidR="00212D23" w:rsidRPr="00DB40AF" w:rsidRDefault="00212D23" w:rsidP="00212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8. </w:t>
      </w:r>
      <w:proofErr w:type="gramStart"/>
      <w:r w:rsidRPr="00DB40AF">
        <w:rPr>
          <w:rFonts w:ascii="Times New Roman" w:hAnsi="Times New Roman" w:cs="Times New Roman"/>
          <w:spacing w:val="-6"/>
          <w:sz w:val="24"/>
          <w:szCs w:val="24"/>
        </w:rPr>
        <w:t>Основанием для предоставления дополнительной меры социальной поддержки в соо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ветствии с настоящим Порядком является включение 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гражданина старшего поколения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в список получателей дополнительной меры социальной поддержки (далее – Список)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, утверждённый Комиссией по утверждению списка гра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ж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дан старшего поколения, активно участвующих в работе общественных объединений, действующих на территории муниципального образования город Краснодар, направляемых на отдых, оздоровление на Черн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морское побережье Краснодарского края и пребывание в муниципальном</w:t>
      </w:r>
      <w:proofErr w:type="gramEnd"/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казённом </w:t>
      </w:r>
      <w:proofErr w:type="gramStart"/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учр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ждении</w:t>
      </w:r>
      <w:proofErr w:type="gramEnd"/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муниципального образования город Краснодар «Центр «Источник» (далее – Коми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C47764" w:rsidRPr="00DB40AF">
        <w:rPr>
          <w:rFonts w:ascii="Times New Roman" w:hAnsi="Times New Roman" w:cs="Times New Roman"/>
          <w:spacing w:val="-6"/>
          <w:sz w:val="24"/>
          <w:szCs w:val="24"/>
        </w:rPr>
        <w:t>сия)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B0423" w:rsidRPr="00DB40AF" w:rsidRDefault="00212D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. В целях предо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ставления дополнительной меры социальной поддержки в со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отве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ствии с настоящим Порядком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г</w:t>
      </w:r>
      <w:r w:rsidR="00D63106" w:rsidRPr="00DB40AF">
        <w:rPr>
          <w:rFonts w:ascii="Times New Roman" w:hAnsi="Times New Roman" w:cs="Times New Roman"/>
          <w:spacing w:val="-6"/>
          <w:sz w:val="24"/>
          <w:szCs w:val="24"/>
        </w:rPr>
        <w:t>раждане старшего поколения пред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ставляют в общественное объединение следующие документы: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заявление о предоставлении меры социальной поддержки (прилагается);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копия паспорта;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копия пенсионного удостоверения;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медицинская справка о состоянии здоровья, полученная не </w:t>
      </w:r>
      <w:r w:rsidR="00B760D8" w:rsidRPr="00DB40AF">
        <w:rPr>
          <w:rFonts w:ascii="Times New Roman" w:hAnsi="Times New Roman" w:cs="Times New Roman"/>
          <w:spacing w:val="-6"/>
          <w:sz w:val="24"/>
          <w:szCs w:val="24"/>
        </w:rPr>
        <w:t>позднее,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чем за месяц до подачи заявления о предоставлении дополнительной меры социальной поддержки.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Документы, необходимые для предоставления дополнительной меры соци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>альной поддержки, пред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ставляются в копиях с оригиналами (или нотариально заверенными копиями док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ментов) для обозрения. 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Работник общественного объединения, осуществляющий приём документов, проверяет соответстви</w:t>
      </w:r>
      <w:r w:rsidR="00970FC2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е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оригиналов (нотариально заверенных копий документов) копиям представленных документов, удостоверяет соответствие копии каждого документа оригиналу (нотариально заверенной копии документа). Оригиналы (нот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риально заверенные копии) документов возвращаются гражданину старшего пок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ления.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Документы, указанные в настоящем пункте, формируются в дело с составлением описи</w:t>
      </w:r>
      <w:r w:rsidR="00E6739C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1231" w:rsidRPr="00DB40A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E6739C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проставлением даты и времени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46BE" w:rsidRPr="00DB40AF">
        <w:rPr>
          <w:rFonts w:ascii="Times New Roman" w:hAnsi="Times New Roman" w:cs="Times New Roman"/>
          <w:spacing w:val="-6"/>
          <w:sz w:val="24"/>
          <w:szCs w:val="24"/>
        </w:rPr>
        <w:t>представления гражданином старшего поколения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заявления о предоставлении меры социальной поддержки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B1376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Дело перед</w:t>
      </w:r>
      <w:r w:rsidR="000B1376"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0B1376" w:rsidRPr="00DB40AF">
        <w:rPr>
          <w:rFonts w:ascii="Times New Roman" w:hAnsi="Times New Roman" w:cs="Times New Roman"/>
          <w:spacing w:val="-6"/>
          <w:sz w:val="24"/>
          <w:szCs w:val="24"/>
        </w:rPr>
        <w:t>ётся общественным объединением в управление, которое осуществляет формир</w:t>
      </w:r>
      <w:r w:rsidR="000B1376"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0B1376" w:rsidRPr="00DB40AF">
        <w:rPr>
          <w:rFonts w:ascii="Times New Roman" w:hAnsi="Times New Roman" w:cs="Times New Roman"/>
          <w:spacing w:val="-6"/>
          <w:sz w:val="24"/>
          <w:szCs w:val="24"/>
        </w:rPr>
        <w:t>вание Списка.</w:t>
      </w:r>
    </w:p>
    <w:p w:rsidR="007B0423" w:rsidRPr="00DB40AF" w:rsidRDefault="00BC1231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107004" w:rsidRPr="00DB40AF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873DD1" w:rsidRPr="00DB40AF">
        <w:rPr>
          <w:rFonts w:ascii="Times New Roman" w:hAnsi="Times New Roman" w:cs="Times New Roman"/>
          <w:spacing w:val="-6"/>
          <w:sz w:val="24"/>
          <w:szCs w:val="24"/>
        </w:rPr>
        <w:t>Дело г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раждан</w:t>
      </w:r>
      <w:r w:rsidR="00873DD1" w:rsidRPr="00DB40AF">
        <w:rPr>
          <w:rFonts w:ascii="Times New Roman" w:hAnsi="Times New Roman" w:cs="Times New Roman"/>
          <w:spacing w:val="-6"/>
          <w:sz w:val="24"/>
          <w:szCs w:val="24"/>
        </w:rPr>
        <w:t>ина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старшего поколения, 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>пред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>ставивш</w:t>
      </w:r>
      <w:r w:rsidR="00873DD1" w:rsidRPr="00DB40AF">
        <w:rPr>
          <w:rFonts w:ascii="Times New Roman" w:hAnsi="Times New Roman" w:cs="Times New Roman"/>
          <w:spacing w:val="-6"/>
          <w:sz w:val="24"/>
          <w:szCs w:val="24"/>
        </w:rPr>
        <w:t>его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неполный пакет документов,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предусмотренны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пунктом 8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раздела 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настояще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го Порядка, либо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документы, 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>содержащие недостоверные сведения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873DD1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возвраща</w:t>
      </w:r>
      <w:r w:rsidR="00873DD1"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тся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управлением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 общественное объединение </w:t>
      </w:r>
      <w:r w:rsidR="009270F2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с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сопроводител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ным письмом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 течение 3 рабочих дней </w:t>
      </w:r>
      <w:r w:rsidR="009270F2" w:rsidRPr="00DB40AF">
        <w:rPr>
          <w:rFonts w:ascii="Times New Roman" w:hAnsi="Times New Roman" w:cs="Times New Roman"/>
          <w:spacing w:val="-6"/>
          <w:sz w:val="24"/>
          <w:szCs w:val="24"/>
        </w:rPr>
        <w:t>со дня приня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тия Комиссией решения о </w:t>
      </w:r>
      <w:proofErr w:type="spellStart"/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>не</w:t>
      </w:r>
      <w:r w:rsidR="009270F2" w:rsidRPr="00DB40AF">
        <w:rPr>
          <w:rFonts w:ascii="Times New Roman" w:hAnsi="Times New Roman" w:cs="Times New Roman"/>
          <w:spacing w:val="-6"/>
          <w:sz w:val="24"/>
          <w:szCs w:val="24"/>
        </w:rPr>
        <w:t>включении</w:t>
      </w:r>
      <w:proofErr w:type="spellEnd"/>
      <w:r w:rsidR="009270F2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гражданина старшего поколения в Список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10E34" w:rsidRPr="00DB40AF" w:rsidRDefault="00110E34" w:rsidP="00110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Непредставление полного пакета документов не препятствует повторному обращению гражданина старшего поколения в общественное объединение в целях получения 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полнительной меры социальной поддержки в соответствии с насто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щим Порядком.</w:t>
      </w:r>
    </w:p>
    <w:p w:rsidR="00107004" w:rsidRPr="00DB40AF" w:rsidRDefault="00107004" w:rsidP="0010700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11. Управление передаёт Список в Комиссию за 5 рабочих дней до её засед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ния.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12. Комиссии утверждает </w:t>
      </w:r>
      <w:r w:rsidR="00107004"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писок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своим решением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C00EC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Продолжительность одного заезда составляет 14 календарных дней. Количество граждан старшего поколения, направляемых на пребывание (проживание, питание) в МКУ «Центр «И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точник», на один заезд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составляет 30 человек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Комиссия вправе принять решение об утверждении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писка на очередной и последующий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заезды </w:t>
      </w:r>
      <w:r w:rsidR="003820F9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 течение одного квартала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на основании количества граждан,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включённых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в Список 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>в п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рядке </w:t>
      </w:r>
      <w:r w:rsidR="00FC00EC" w:rsidRPr="00DB40AF">
        <w:rPr>
          <w:rFonts w:ascii="Times New Roman" w:hAnsi="Times New Roman" w:cs="Times New Roman"/>
          <w:spacing w:val="-6"/>
          <w:sz w:val="24"/>
          <w:szCs w:val="24"/>
        </w:rPr>
        <w:t>очерёдности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, исходя из времени подачи </w:t>
      </w:r>
      <w:r w:rsidR="008C5F4E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гражданином старшего поколения 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>заявления</w:t>
      </w:r>
      <w:r w:rsidR="008C5F4E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о предоставлении меры социальной по</w:t>
      </w:r>
      <w:r w:rsidR="008C5F4E" w:rsidRPr="00DB40A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8C5F4E" w:rsidRPr="00DB40AF">
        <w:rPr>
          <w:rFonts w:ascii="Times New Roman" w:hAnsi="Times New Roman" w:cs="Times New Roman"/>
          <w:spacing w:val="-6"/>
          <w:sz w:val="24"/>
          <w:szCs w:val="24"/>
        </w:rPr>
        <w:t>держки</w:t>
      </w:r>
      <w:r w:rsidR="00DC0E6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gramEnd"/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13. Граждане старшего поколения, включённые в </w:t>
      </w:r>
      <w:r w:rsidR="00264B82"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писок, вправе за 7 дней до начала заезда отказаться от получения дополнительной меры социальной поддержки в соответствии с настоящим Порядком, что не препятствует им воспользоваться данной мерой соц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альной поддержки в другое время.</w:t>
      </w:r>
    </w:p>
    <w:p w:rsidR="007B0423" w:rsidRPr="00DB40AF" w:rsidRDefault="00110E34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14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. Обеспечение проезда граждан старшего поколения </w:t>
      </w:r>
      <w:r w:rsidR="0028230D" w:rsidRPr="00DB40A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МКУ «Центр «Источник» и о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б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ратно осуществляется ими самостоятельно.</w:t>
      </w:r>
    </w:p>
    <w:p w:rsidR="00E62E3C" w:rsidRPr="00DB40AF" w:rsidRDefault="00E62E3C" w:rsidP="00D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III</w:t>
      </w:r>
    </w:p>
    <w:p w:rsidR="00E62E3C" w:rsidRPr="00DB40AF" w:rsidRDefault="007B0423" w:rsidP="00E6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4F68DB" w:rsidRPr="00DB40AF">
        <w:rPr>
          <w:rFonts w:ascii="Times New Roman" w:hAnsi="Times New Roman" w:cs="Times New Roman"/>
          <w:spacing w:val="-6"/>
          <w:sz w:val="24"/>
          <w:szCs w:val="24"/>
        </w:rPr>
        <w:t>рганизация работы комиссии</w:t>
      </w:r>
    </w:p>
    <w:p w:rsidR="00117671" w:rsidRPr="00DB40AF" w:rsidRDefault="00117671" w:rsidP="00E6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110E34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15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. Комиссия формируется из представителей администрации муниципального образов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ния город Краснодар, городской Думы Краснодара, общественных объединений. Создание </w:t>
      </w:r>
      <w:r w:rsidR="006F6708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Комиссии 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и утверждение</w:t>
      </w:r>
      <w:r w:rsidR="006C6AB6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её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состава осуществляется на основании постановления администрации муниципального образования город Кра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нодар.</w:t>
      </w:r>
    </w:p>
    <w:p w:rsidR="007B0423" w:rsidRPr="00DB40AF" w:rsidRDefault="00110E34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16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. Комиссия принимает решения на заседаниях, которые проводятся по мере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ступления Списков, в количестве, обеспечивающем формирование заездов в соответствии с пунктом 12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ра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дела 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настоящего Порядка. 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Заседание Комиссии созывается председателем Комиссии и считается прав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мочным, если в нём принимает участие </w:t>
      </w:r>
      <w:r w:rsidR="00285C34" w:rsidRPr="00DB40AF">
        <w:rPr>
          <w:rFonts w:ascii="Times New Roman" w:hAnsi="Times New Roman" w:cs="Times New Roman"/>
          <w:spacing w:val="-6"/>
          <w:sz w:val="24"/>
          <w:szCs w:val="24"/>
        </w:rPr>
        <w:t>более половины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членов Комиссии. 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Решение Комиссии считается принятым, если за него проголосовало </w:t>
      </w:r>
      <w:r w:rsidR="00285C34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не менее 2/3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от учас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вующих в заседании членов Комиссии.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Решение Комиссии оформляется протоколом, который подписывается секретарём Коми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сии и утверждается председателем Комиссии.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Члены Комиссии обладают равными правами при обсуждении рассматриваемых на зас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дании вопросов. При голосовании каждый член Комиссии имеет один голос. При равенстве голосов принимается решение, за которое проголосовал пре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седатель Комиссии. Член Комиссии, не согласный с приняты</w:t>
      </w:r>
      <w:r w:rsidR="00800082" w:rsidRPr="00DB40AF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решением, имеет право письменно изложить сво</w:t>
      </w:r>
      <w:r w:rsidR="00800082" w:rsidRPr="00DB40AF">
        <w:rPr>
          <w:rFonts w:ascii="Times New Roman" w:hAnsi="Times New Roman" w:cs="Times New Roman"/>
          <w:spacing w:val="-6"/>
          <w:sz w:val="24"/>
          <w:szCs w:val="24"/>
        </w:rPr>
        <w:t>ё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 особое мнение с занесением его в протокол засед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ния Комиссии.</w:t>
      </w:r>
    </w:p>
    <w:p w:rsidR="007B0423" w:rsidRPr="00DB40AF" w:rsidRDefault="00110E34" w:rsidP="00DB4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17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. Организационно-техническое обеспечение деятельности Комиссии осуществляется управлением.</w:t>
      </w:r>
    </w:p>
    <w:p w:rsidR="00DC0E68" w:rsidRPr="00DB40AF" w:rsidRDefault="00DC0E68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Раздел </w:t>
      </w:r>
      <w:r w:rsidRPr="00DB40AF">
        <w:rPr>
          <w:rFonts w:ascii="Times New Roman" w:hAnsi="Times New Roman" w:cs="Times New Roman"/>
          <w:spacing w:val="-6"/>
          <w:sz w:val="24"/>
          <w:szCs w:val="24"/>
          <w:lang w:val="en-US"/>
        </w:rPr>
        <w:t>IV</w:t>
      </w:r>
    </w:p>
    <w:p w:rsidR="00DD5709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DD5709" w:rsidRPr="00DB40AF">
        <w:rPr>
          <w:rFonts w:ascii="Times New Roman" w:hAnsi="Times New Roman" w:cs="Times New Roman"/>
          <w:spacing w:val="-6"/>
          <w:sz w:val="24"/>
          <w:szCs w:val="24"/>
        </w:rPr>
        <w:t>орядок о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>бжалования действий (бездействия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DD5709"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и решений по вопросам </w:t>
      </w:r>
    </w:p>
    <w:p w:rsidR="007B0423" w:rsidRPr="00DB40AF" w:rsidRDefault="00DD5709" w:rsidP="0080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предоставления дополнительной меры социальной поддержки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110E34" w:rsidRPr="00DB40AF">
        <w:rPr>
          <w:rFonts w:ascii="Times New Roman" w:hAnsi="Times New Roman" w:cs="Times New Roman"/>
          <w:spacing w:val="-6"/>
          <w:sz w:val="24"/>
          <w:szCs w:val="24"/>
        </w:rPr>
        <w:t>8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. Гражданин старшего поколения вправе обжаловать действия (бездейст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>вие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) и р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шения, принимаемые Комиссией по вопросам предоставления дополнительной меры социальной по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держки, путём подачи соответствующего заявления главе муниципального образования город Краснодар.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Заявление рассматривается в соответствии с Федеральным законом</w:t>
      </w:r>
      <w:r w:rsidR="00DB40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от 02.05.2006 № 59-ФЗ «О порядке рассмотрения обращений граждан Российской Федер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ции».</w:t>
      </w:r>
    </w:p>
    <w:p w:rsidR="007B0423" w:rsidRPr="00DB40AF" w:rsidRDefault="00110E34" w:rsidP="00800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19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. Граждане старшего поколения вправе обжаловать действия (бездействи</w:t>
      </w:r>
      <w:r w:rsidR="00D90AD5" w:rsidRPr="00DB40A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) и решения, принимаемые Комиссией по вопросам предоставления дополнительной меры социальной по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7B0423" w:rsidRPr="00DB40AF">
        <w:rPr>
          <w:rFonts w:ascii="Times New Roman" w:hAnsi="Times New Roman" w:cs="Times New Roman"/>
          <w:spacing w:val="-6"/>
          <w:sz w:val="24"/>
          <w:szCs w:val="24"/>
        </w:rPr>
        <w:t>держки, в судебном порядке.</w:t>
      </w:r>
    </w:p>
    <w:p w:rsidR="007B0423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90AD5" w:rsidRPr="00DB40AF" w:rsidRDefault="00D90AD5" w:rsidP="008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55691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Начальник управления по </w:t>
      </w:r>
      <w:proofErr w:type="gramStart"/>
      <w:r w:rsidRPr="00DB40AF">
        <w:rPr>
          <w:rFonts w:ascii="Times New Roman" w:hAnsi="Times New Roman" w:cs="Times New Roman"/>
          <w:spacing w:val="-6"/>
          <w:sz w:val="24"/>
          <w:szCs w:val="24"/>
        </w:rPr>
        <w:t>социальным</w:t>
      </w:r>
      <w:proofErr w:type="gramEnd"/>
    </w:p>
    <w:p w:rsidR="00055691" w:rsidRPr="00DB40AF" w:rsidRDefault="007B0423" w:rsidP="0080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 xml:space="preserve">вопросам администрации </w:t>
      </w:r>
      <w:proofErr w:type="gramStart"/>
      <w:r w:rsidRPr="00DB40AF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</w:p>
    <w:p w:rsidR="007B0423" w:rsidRPr="00DB40AF" w:rsidRDefault="007B0423" w:rsidP="00055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B40AF">
        <w:rPr>
          <w:rFonts w:ascii="Times New Roman" w:hAnsi="Times New Roman" w:cs="Times New Roman"/>
          <w:spacing w:val="-6"/>
          <w:sz w:val="24"/>
          <w:szCs w:val="24"/>
        </w:rPr>
        <w:t>образования город Краснодар</w:t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055691" w:rsidRPr="00DB40AF">
        <w:rPr>
          <w:rFonts w:ascii="Times New Roman" w:hAnsi="Times New Roman" w:cs="Times New Roman"/>
          <w:spacing w:val="-6"/>
          <w:sz w:val="24"/>
          <w:szCs w:val="24"/>
        </w:rPr>
        <w:tab/>
      </w:r>
      <w:r w:rsidR="00DB40AF">
        <w:rPr>
          <w:rFonts w:ascii="Times New Roman" w:hAnsi="Times New Roman" w:cs="Times New Roman"/>
          <w:spacing w:val="-6"/>
          <w:sz w:val="24"/>
          <w:szCs w:val="24"/>
        </w:rPr>
        <w:t xml:space="preserve">      </w:t>
      </w:r>
      <w:r w:rsidRPr="00DB40AF">
        <w:rPr>
          <w:rFonts w:ascii="Times New Roman" w:hAnsi="Times New Roman" w:cs="Times New Roman"/>
          <w:spacing w:val="-6"/>
          <w:sz w:val="24"/>
          <w:szCs w:val="24"/>
        </w:rPr>
        <w:t>А.Д.Черепахин</w:t>
      </w:r>
      <w:bookmarkStart w:id="0" w:name="_GoBack"/>
      <w:bookmarkEnd w:id="0"/>
    </w:p>
    <w:sectPr w:rsidR="007B0423" w:rsidRPr="00DB40AF" w:rsidSect="0012620F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56" w:rsidRDefault="00F10C56" w:rsidP="00732C22">
      <w:pPr>
        <w:spacing w:after="0" w:line="240" w:lineRule="auto"/>
      </w:pPr>
      <w:r>
        <w:separator/>
      </w:r>
    </w:p>
  </w:endnote>
  <w:endnote w:type="continuationSeparator" w:id="0">
    <w:p w:rsidR="00F10C56" w:rsidRDefault="00F10C56" w:rsidP="007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56" w:rsidRDefault="00F10C56" w:rsidP="00732C22">
      <w:pPr>
        <w:spacing w:after="0" w:line="240" w:lineRule="auto"/>
      </w:pPr>
      <w:r>
        <w:separator/>
      </w:r>
    </w:p>
  </w:footnote>
  <w:footnote w:type="continuationSeparator" w:id="0">
    <w:p w:rsidR="00F10C56" w:rsidRDefault="00F10C56" w:rsidP="0073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34" w:rsidRPr="00732C22" w:rsidRDefault="00533CD5" w:rsidP="005201FD">
    <w:pPr>
      <w:pStyle w:val="a5"/>
      <w:jc w:val="center"/>
      <w:rPr>
        <w:rFonts w:ascii="Times New Roman" w:hAnsi="Times New Roman"/>
        <w:sz w:val="28"/>
        <w:szCs w:val="28"/>
      </w:rPr>
    </w:pPr>
    <w:r w:rsidRPr="00732C22">
      <w:rPr>
        <w:rFonts w:ascii="Times New Roman" w:hAnsi="Times New Roman"/>
        <w:sz w:val="28"/>
        <w:szCs w:val="28"/>
      </w:rPr>
      <w:fldChar w:fldCharType="begin"/>
    </w:r>
    <w:r w:rsidR="00285C34" w:rsidRPr="00732C22">
      <w:rPr>
        <w:rFonts w:ascii="Times New Roman" w:hAnsi="Times New Roman"/>
        <w:sz w:val="28"/>
        <w:szCs w:val="28"/>
      </w:rPr>
      <w:instrText>PAGE   \* MERGEFORMAT</w:instrText>
    </w:r>
    <w:r w:rsidRPr="00732C22">
      <w:rPr>
        <w:rFonts w:ascii="Times New Roman" w:hAnsi="Times New Roman"/>
        <w:sz w:val="28"/>
        <w:szCs w:val="28"/>
      </w:rPr>
      <w:fldChar w:fldCharType="separate"/>
    </w:r>
    <w:r w:rsidR="009705B3">
      <w:rPr>
        <w:rFonts w:ascii="Times New Roman" w:hAnsi="Times New Roman"/>
        <w:noProof/>
        <w:sz w:val="28"/>
        <w:szCs w:val="28"/>
      </w:rPr>
      <w:t>3</w:t>
    </w:r>
    <w:r w:rsidRPr="00732C2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99"/>
    <w:rsid w:val="00005BDA"/>
    <w:rsid w:val="000329AD"/>
    <w:rsid w:val="00055691"/>
    <w:rsid w:val="00062EA2"/>
    <w:rsid w:val="000B1376"/>
    <w:rsid w:val="000B68B3"/>
    <w:rsid w:val="000E1728"/>
    <w:rsid w:val="000E4B8C"/>
    <w:rsid w:val="000E610A"/>
    <w:rsid w:val="00103E3B"/>
    <w:rsid w:val="00107004"/>
    <w:rsid w:val="00110E34"/>
    <w:rsid w:val="00115AD4"/>
    <w:rsid w:val="00117671"/>
    <w:rsid w:val="0012620F"/>
    <w:rsid w:val="00126925"/>
    <w:rsid w:val="00136FA9"/>
    <w:rsid w:val="0014625E"/>
    <w:rsid w:val="0014680D"/>
    <w:rsid w:val="0018343C"/>
    <w:rsid w:val="00196CA6"/>
    <w:rsid w:val="001A5F90"/>
    <w:rsid w:val="001D1D45"/>
    <w:rsid w:val="001F4703"/>
    <w:rsid w:val="001F57FE"/>
    <w:rsid w:val="00210DBD"/>
    <w:rsid w:val="00212D23"/>
    <w:rsid w:val="00213F46"/>
    <w:rsid w:val="00257B90"/>
    <w:rsid w:val="00264B82"/>
    <w:rsid w:val="0028230D"/>
    <w:rsid w:val="00283E8D"/>
    <w:rsid w:val="00285C34"/>
    <w:rsid w:val="002E348E"/>
    <w:rsid w:val="00314BD9"/>
    <w:rsid w:val="003157CE"/>
    <w:rsid w:val="00364000"/>
    <w:rsid w:val="003820F9"/>
    <w:rsid w:val="003857A9"/>
    <w:rsid w:val="0039253D"/>
    <w:rsid w:val="0039749B"/>
    <w:rsid w:val="003F035A"/>
    <w:rsid w:val="003F3C5C"/>
    <w:rsid w:val="00403D58"/>
    <w:rsid w:val="00405A5C"/>
    <w:rsid w:val="0041132F"/>
    <w:rsid w:val="004200B3"/>
    <w:rsid w:val="00422EEF"/>
    <w:rsid w:val="004264B6"/>
    <w:rsid w:val="004271FD"/>
    <w:rsid w:val="00430EBA"/>
    <w:rsid w:val="00437A34"/>
    <w:rsid w:val="00451363"/>
    <w:rsid w:val="00451F40"/>
    <w:rsid w:val="0045525D"/>
    <w:rsid w:val="00461A1D"/>
    <w:rsid w:val="00466464"/>
    <w:rsid w:val="00477297"/>
    <w:rsid w:val="0049052D"/>
    <w:rsid w:val="00493E6B"/>
    <w:rsid w:val="00496867"/>
    <w:rsid w:val="0049793D"/>
    <w:rsid w:val="004A1D47"/>
    <w:rsid w:val="004B7268"/>
    <w:rsid w:val="004C415D"/>
    <w:rsid w:val="004D7D73"/>
    <w:rsid w:val="004E1B25"/>
    <w:rsid w:val="004F17E3"/>
    <w:rsid w:val="004F68DB"/>
    <w:rsid w:val="005201FD"/>
    <w:rsid w:val="00533CD5"/>
    <w:rsid w:val="00541530"/>
    <w:rsid w:val="00562C6F"/>
    <w:rsid w:val="00572024"/>
    <w:rsid w:val="00586AD7"/>
    <w:rsid w:val="0059272E"/>
    <w:rsid w:val="00592EBB"/>
    <w:rsid w:val="005A0E39"/>
    <w:rsid w:val="005A11BF"/>
    <w:rsid w:val="005B7FCC"/>
    <w:rsid w:val="005C3376"/>
    <w:rsid w:val="005C645B"/>
    <w:rsid w:val="005E0D5A"/>
    <w:rsid w:val="00636EF1"/>
    <w:rsid w:val="00653B0C"/>
    <w:rsid w:val="0069673F"/>
    <w:rsid w:val="006A3E02"/>
    <w:rsid w:val="006C6AB6"/>
    <w:rsid w:val="006D057A"/>
    <w:rsid w:val="006E0F12"/>
    <w:rsid w:val="006E732A"/>
    <w:rsid w:val="006F6708"/>
    <w:rsid w:val="0070414C"/>
    <w:rsid w:val="0070536C"/>
    <w:rsid w:val="00721A8E"/>
    <w:rsid w:val="00723CC3"/>
    <w:rsid w:val="00732027"/>
    <w:rsid w:val="00732C22"/>
    <w:rsid w:val="007415F2"/>
    <w:rsid w:val="00741651"/>
    <w:rsid w:val="007946BE"/>
    <w:rsid w:val="007B0423"/>
    <w:rsid w:val="007E27D4"/>
    <w:rsid w:val="007E446F"/>
    <w:rsid w:val="007F26B3"/>
    <w:rsid w:val="007F75AA"/>
    <w:rsid w:val="00800082"/>
    <w:rsid w:val="008021FE"/>
    <w:rsid w:val="00813713"/>
    <w:rsid w:val="00827303"/>
    <w:rsid w:val="00854700"/>
    <w:rsid w:val="0086686D"/>
    <w:rsid w:val="008710A0"/>
    <w:rsid w:val="00872C7D"/>
    <w:rsid w:val="008737C9"/>
    <w:rsid w:val="00873DD1"/>
    <w:rsid w:val="008A18E9"/>
    <w:rsid w:val="008A18FB"/>
    <w:rsid w:val="008C5F4E"/>
    <w:rsid w:val="008D4066"/>
    <w:rsid w:val="008F263E"/>
    <w:rsid w:val="00916878"/>
    <w:rsid w:val="009270F2"/>
    <w:rsid w:val="009705B3"/>
    <w:rsid w:val="00970FC2"/>
    <w:rsid w:val="00975FCF"/>
    <w:rsid w:val="00993284"/>
    <w:rsid w:val="009956BA"/>
    <w:rsid w:val="009A657B"/>
    <w:rsid w:val="00A033B9"/>
    <w:rsid w:val="00A51AAE"/>
    <w:rsid w:val="00A612E6"/>
    <w:rsid w:val="00A62E5C"/>
    <w:rsid w:val="00A716DA"/>
    <w:rsid w:val="00A8675D"/>
    <w:rsid w:val="00AA14B5"/>
    <w:rsid w:val="00AA7033"/>
    <w:rsid w:val="00AB382E"/>
    <w:rsid w:val="00AB3F3A"/>
    <w:rsid w:val="00AC24D5"/>
    <w:rsid w:val="00AE25B2"/>
    <w:rsid w:val="00B054E4"/>
    <w:rsid w:val="00B10AB7"/>
    <w:rsid w:val="00B15F9F"/>
    <w:rsid w:val="00B16487"/>
    <w:rsid w:val="00B47B1B"/>
    <w:rsid w:val="00B53838"/>
    <w:rsid w:val="00B5518C"/>
    <w:rsid w:val="00B611A4"/>
    <w:rsid w:val="00B760D8"/>
    <w:rsid w:val="00B976FC"/>
    <w:rsid w:val="00BC1231"/>
    <w:rsid w:val="00BE0840"/>
    <w:rsid w:val="00BF0093"/>
    <w:rsid w:val="00BF0F39"/>
    <w:rsid w:val="00C47009"/>
    <w:rsid w:val="00C47764"/>
    <w:rsid w:val="00C64D1F"/>
    <w:rsid w:val="00C67905"/>
    <w:rsid w:val="00C86190"/>
    <w:rsid w:val="00C96367"/>
    <w:rsid w:val="00CA06E2"/>
    <w:rsid w:val="00CC782C"/>
    <w:rsid w:val="00CC7B99"/>
    <w:rsid w:val="00CF4F24"/>
    <w:rsid w:val="00D17131"/>
    <w:rsid w:val="00D63106"/>
    <w:rsid w:val="00D72901"/>
    <w:rsid w:val="00D8505F"/>
    <w:rsid w:val="00D85D96"/>
    <w:rsid w:val="00D86454"/>
    <w:rsid w:val="00D90AD5"/>
    <w:rsid w:val="00DA6D6F"/>
    <w:rsid w:val="00DA724C"/>
    <w:rsid w:val="00DB40AF"/>
    <w:rsid w:val="00DC0E68"/>
    <w:rsid w:val="00DC22DF"/>
    <w:rsid w:val="00DC4526"/>
    <w:rsid w:val="00DD094E"/>
    <w:rsid w:val="00DD5709"/>
    <w:rsid w:val="00DE2822"/>
    <w:rsid w:val="00DE48D3"/>
    <w:rsid w:val="00E315D3"/>
    <w:rsid w:val="00E358E3"/>
    <w:rsid w:val="00E41275"/>
    <w:rsid w:val="00E424F5"/>
    <w:rsid w:val="00E51C83"/>
    <w:rsid w:val="00E62E3C"/>
    <w:rsid w:val="00E6739C"/>
    <w:rsid w:val="00E71CC0"/>
    <w:rsid w:val="00E833F5"/>
    <w:rsid w:val="00E95BFC"/>
    <w:rsid w:val="00EF18A9"/>
    <w:rsid w:val="00F014D7"/>
    <w:rsid w:val="00F01576"/>
    <w:rsid w:val="00F020ED"/>
    <w:rsid w:val="00F10C56"/>
    <w:rsid w:val="00F17181"/>
    <w:rsid w:val="00F540D0"/>
    <w:rsid w:val="00F5506C"/>
    <w:rsid w:val="00F8390F"/>
    <w:rsid w:val="00FC00EC"/>
    <w:rsid w:val="00FD1FE3"/>
    <w:rsid w:val="00FE5E60"/>
    <w:rsid w:val="00FE64F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8D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48D3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732C2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32C22"/>
    <w:rPr>
      <w:lang w:eastAsia="en-US"/>
    </w:rPr>
  </w:style>
  <w:style w:type="paragraph" w:styleId="a7">
    <w:name w:val="footer"/>
    <w:basedOn w:val="a"/>
    <w:link w:val="a8"/>
    <w:uiPriority w:val="99"/>
    <w:rsid w:val="00732C2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32C22"/>
    <w:rPr>
      <w:lang w:eastAsia="en-US"/>
    </w:rPr>
  </w:style>
  <w:style w:type="paragraph" w:styleId="a9">
    <w:name w:val="List Paragraph"/>
    <w:basedOn w:val="a"/>
    <w:uiPriority w:val="99"/>
    <w:qFormat/>
    <w:rsid w:val="00DD094E"/>
    <w:pPr>
      <w:ind w:left="720"/>
      <w:contextualSpacing/>
    </w:pPr>
  </w:style>
  <w:style w:type="paragraph" w:customStyle="1" w:styleId="ConsPlusNormal">
    <w:name w:val="ConsPlusNormal"/>
    <w:rsid w:val="00E358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48D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48D3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732C2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32C22"/>
    <w:rPr>
      <w:lang w:eastAsia="en-US"/>
    </w:rPr>
  </w:style>
  <w:style w:type="paragraph" w:styleId="a7">
    <w:name w:val="footer"/>
    <w:basedOn w:val="a"/>
    <w:link w:val="a8"/>
    <w:uiPriority w:val="99"/>
    <w:rsid w:val="00732C2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732C22"/>
    <w:rPr>
      <w:lang w:eastAsia="en-US"/>
    </w:rPr>
  </w:style>
  <w:style w:type="paragraph" w:styleId="a9">
    <w:name w:val="List Paragraph"/>
    <w:basedOn w:val="a"/>
    <w:uiPriority w:val="99"/>
    <w:qFormat/>
    <w:rsid w:val="00DD094E"/>
    <w:pPr>
      <w:ind w:left="720"/>
      <w:contextualSpacing/>
    </w:pPr>
  </w:style>
  <w:style w:type="paragraph" w:customStyle="1" w:styleId="ConsPlusNormal">
    <w:name w:val="ConsPlusNormal"/>
    <w:rsid w:val="00E358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УСВ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nsamoil</dc:creator>
  <cp:lastModifiedBy>akhabarova</cp:lastModifiedBy>
  <cp:revision>2</cp:revision>
  <cp:lastPrinted>2016-02-29T13:26:00Z</cp:lastPrinted>
  <dcterms:created xsi:type="dcterms:W3CDTF">2016-03-31T07:16:00Z</dcterms:created>
  <dcterms:modified xsi:type="dcterms:W3CDTF">2016-03-31T07:16:00Z</dcterms:modified>
</cp:coreProperties>
</file>