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5F6994">
        <w:rPr>
          <w:rFonts w:ascii="Arial" w:hAnsi="Arial" w:cs="Arial"/>
          <w:sz w:val="28"/>
          <w:szCs w:val="28"/>
        </w:rPr>
        <w:t>9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5F6994">
        <w:rPr>
          <w:rFonts w:ascii="Arial" w:hAnsi="Arial" w:cs="Arial"/>
          <w:sz w:val="28"/>
          <w:szCs w:val="28"/>
        </w:rPr>
        <w:t>21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5F6994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РАСХОДЫ</w:t>
      </w:r>
    </w:p>
    <w:p w:rsidR="002F5AAE" w:rsidRDefault="005F6994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6994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2015 году в соответствии с Законом Краснодарского края «О краевом бюджете на 2015 год и на плановый период 2016 и 2017 годов»</w:t>
      </w: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6994" w:rsidRDefault="005F6994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44"/>
        <w:gridCol w:w="5438"/>
        <w:gridCol w:w="1417"/>
        <w:gridCol w:w="1437"/>
        <w:gridCol w:w="144"/>
      </w:tblGrid>
      <w:tr w:rsidR="005F6994" w:rsidRPr="005F6994" w:rsidTr="005F6994">
        <w:trPr>
          <w:trHeight w:val="330"/>
        </w:trPr>
        <w:tc>
          <w:tcPr>
            <w:tcW w:w="544" w:type="dxa"/>
            <w:vMerge w:val="restart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438" w:type="dxa"/>
            <w:vMerge w:val="restart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  <w:gridSpan w:val="2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890"/>
        </w:trPr>
        <w:tc>
          <w:tcPr>
            <w:tcW w:w="544" w:type="dxa"/>
            <w:vMerge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vMerge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 остатков 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5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46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549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473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субвенций бюджетам м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ниципальных образований –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7 670 216,3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24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созданию и орг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11 939,1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образованию и о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ганизации деятельности административных к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миссий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и осуществлению деятельности по опеке и поп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чительству в отношении несовершеннолетних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39 915,6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дарственных полномочий по ведению учёта граждан отдельных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в качестве ну</w:t>
            </w:r>
            <w:r w:rsidRPr="005F6994">
              <w:rPr>
                <w:rFonts w:ascii="Arial" w:hAnsi="Arial" w:cs="Arial"/>
                <w:sz w:val="24"/>
                <w:szCs w:val="24"/>
              </w:rPr>
              <w:t>ж</w:t>
            </w:r>
            <w:r w:rsidRPr="005F6994">
              <w:rPr>
                <w:rFonts w:ascii="Arial" w:hAnsi="Arial" w:cs="Arial"/>
                <w:sz w:val="24"/>
                <w:szCs w:val="24"/>
              </w:rPr>
              <w:t>дающихся в жилых помещениях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распоряжению з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мельными участками, нахо</w:t>
            </w:r>
            <w:r>
              <w:rPr>
                <w:rFonts w:ascii="Arial" w:hAnsi="Arial" w:cs="Arial"/>
                <w:sz w:val="24"/>
                <w:szCs w:val="24"/>
              </w:rPr>
              <w:t>дя</w:t>
            </w:r>
            <w:r w:rsidRPr="005F6994">
              <w:rPr>
                <w:rFonts w:ascii="Arial" w:hAnsi="Arial" w:cs="Arial"/>
                <w:sz w:val="24"/>
                <w:szCs w:val="24"/>
              </w:rPr>
              <w:t>щимися в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собственности Краснодарского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в области образования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6 029 678,9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3 036 583,0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29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пальных образовательных организаций допо</w:t>
            </w:r>
            <w:r w:rsidRPr="005F6994">
              <w:rPr>
                <w:rFonts w:ascii="Arial" w:hAnsi="Arial" w:cs="Arial"/>
                <w:sz w:val="24"/>
                <w:szCs w:val="24"/>
              </w:rPr>
              <w:t>л</w:t>
            </w:r>
            <w:r w:rsidRPr="005F6994">
              <w:rPr>
                <w:rFonts w:ascii="Arial" w:hAnsi="Arial" w:cs="Arial"/>
                <w:sz w:val="24"/>
                <w:szCs w:val="24"/>
              </w:rPr>
              <w:t>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3 019,4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2 320,2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5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выплате денежных средств на обеспечение бесплатного проезда на городском, пригородном, в сельской местн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сти – на внутрирайонном транспорте (кроме такси) детей-сирот и детей, оставшихся без п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печения родителей, находящихся под опекой (попечительством) или на воспитании в приё</w:t>
            </w:r>
            <w:r w:rsidRPr="005F6994">
              <w:rPr>
                <w:rFonts w:ascii="Arial" w:hAnsi="Arial" w:cs="Arial"/>
                <w:sz w:val="24"/>
                <w:szCs w:val="24"/>
              </w:rPr>
              <w:t>м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семьях (за исключением детей, обуча</w:t>
            </w:r>
            <w:r w:rsidRPr="005F6994">
              <w:rPr>
                <w:rFonts w:ascii="Arial" w:hAnsi="Arial" w:cs="Arial"/>
                <w:sz w:val="24"/>
                <w:szCs w:val="24"/>
              </w:rPr>
              <w:t>ю</w:t>
            </w:r>
            <w:r w:rsidRPr="005F6994">
              <w:rPr>
                <w:rFonts w:ascii="Arial" w:hAnsi="Arial" w:cs="Arial"/>
                <w:sz w:val="24"/>
                <w:szCs w:val="24"/>
              </w:rPr>
              <w:t>щихся в федеральных образовательных орг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низациях)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</w:t>
            </w:r>
            <w:r w:rsidRPr="005F6994">
              <w:rPr>
                <w:rFonts w:ascii="Arial" w:hAnsi="Arial" w:cs="Arial"/>
                <w:sz w:val="24"/>
                <w:szCs w:val="24"/>
              </w:rPr>
              <w:t>б</w:t>
            </w:r>
            <w:r w:rsidRPr="005F6994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61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чения, кроме групп населения, получающих 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сулины,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сахаро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>-снижающие препараты, средства самоконтроля и диагн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стические средства, либо перенесших переса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ки органов и тканей,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полу-чающих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иммунод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прессанты,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432 929,9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Амбулаторная помощь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430 353,9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68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499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 на улучшение лекарственного обеспечения граждан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2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жертвам политич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ских репрессий, труженикам тыла, ветеранам труда, ветеранам военной службы, достигшим возраста, дающего право на пенсию по стар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сти, в бесплатном изготовлении и ремонте зу</w:t>
            </w:r>
            <w:r w:rsidRPr="005F6994">
              <w:rPr>
                <w:rFonts w:ascii="Arial" w:hAnsi="Arial" w:cs="Arial"/>
                <w:sz w:val="24"/>
                <w:szCs w:val="24"/>
              </w:rPr>
              <w:t>б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протезов (кроме изготовленных из драг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ценных металлов) в сложных клинических сл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чаях зубопротезирования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родителей, находящихся под опекой (поп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чительством) или переданных на воспитание в приёмные семьи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121 957,1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4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платы ежемесячного вознаграждения, прич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тающегося приёмным родителям за оказание услуг по воспитанию приёмных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озд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ровления и отдыха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55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в виде компенсации расходов на оплату жилых помещений, отопл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ского типа) Краснодарского края,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4 998,1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2 834,9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регулированию тарифов организаций коммунального компле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82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ок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зания медицинской помощи в соответствии с территориальной программой государственных гарантий бесплатного оказания гражданам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дицинской помощи (за исключением медици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ской помощи, оказываемой в федеральных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дицинских организациях, перечень которых утверждается уполномоченным Правител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ством Российской Федерации федеральным органом исполнительной власти, и медици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ской помощи, оказываемой в специализир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ванных кожно-венерологических, противот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беркулёзных, наркологических, онкологических диспансерах и других специализированных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дицинских организациях) в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Краснодарском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крае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733 438,4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242 761,2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63 501,2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66 094,7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354 755,9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73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ж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печения родителей, в соответствии с Законом Краснодарского края «Об обеспечении допо</w:t>
            </w:r>
            <w:r w:rsidRPr="005F6994">
              <w:rPr>
                <w:rFonts w:ascii="Arial" w:hAnsi="Arial" w:cs="Arial"/>
                <w:sz w:val="24"/>
                <w:szCs w:val="24"/>
              </w:rPr>
              <w:t>л</w:t>
            </w:r>
            <w:r w:rsidRPr="005F6994">
              <w:rPr>
                <w:rFonts w:ascii="Arial" w:hAnsi="Arial" w:cs="Arial"/>
                <w:sz w:val="24"/>
                <w:szCs w:val="24"/>
              </w:rPr>
              <w:t>нительных гарантий прав на имущество и ж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лое помещение детей-сирот и детей, оста</w:t>
            </w:r>
            <w:r w:rsidRPr="005F6994">
              <w:rPr>
                <w:rFonts w:ascii="Arial" w:hAnsi="Arial" w:cs="Arial"/>
                <w:sz w:val="24"/>
                <w:szCs w:val="24"/>
              </w:rPr>
              <w:t>в</w:t>
            </w:r>
            <w:r w:rsidRPr="005F6994">
              <w:rPr>
                <w:rFonts w:ascii="Arial" w:hAnsi="Arial" w:cs="Arial"/>
                <w:sz w:val="24"/>
                <w:szCs w:val="24"/>
              </w:rPr>
              <w:t>шихся без попечения родителей,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ском крае» 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98 875,0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6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платы ежемесячного вознаграждения, прич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тающегося патронатным воспитателям за ок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зание услуг по осуществлению патронатного воспитания, социального патроната и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пости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тернатного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родителей, переданных на патронатное воспитание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965,8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1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2.23.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ском крае в части предоставления субсидий гражданам, ведущим личное подсобное хозя</w:t>
            </w:r>
            <w:r w:rsidRPr="005F6994">
              <w:rPr>
                <w:rFonts w:ascii="Arial" w:hAnsi="Arial" w:cs="Arial"/>
                <w:sz w:val="24"/>
                <w:szCs w:val="24"/>
              </w:rPr>
              <w:t>й</w:t>
            </w:r>
            <w:r w:rsidRPr="005F6994">
              <w:rPr>
                <w:rFonts w:ascii="Arial" w:hAnsi="Arial" w:cs="Arial"/>
                <w:sz w:val="24"/>
                <w:szCs w:val="24"/>
              </w:rPr>
              <w:t>ство, крестьянским (фермерским) хозяйствам, индивидуальным предпринимателям, 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ществляющим деятельность в области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производства, сельскох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зяйственным потребительским кооперативам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2.24.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по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>воза детей-сирот и детей, оставшихся без п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печения родителей, находящихся под опекой (попечительством), в приёмных или патрона</w:t>
            </w:r>
            <w:r w:rsidRPr="005F6994">
              <w:rPr>
                <w:rFonts w:ascii="Arial" w:hAnsi="Arial" w:cs="Arial"/>
                <w:sz w:val="24"/>
                <w:szCs w:val="24"/>
              </w:rPr>
              <w:t>т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семьях (в том числе кровных детей), к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сту отдыха и обратно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1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2.25.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выплате един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за счёт средств краевого бюджета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6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2.26.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ском крае в части возмещения части процен</w:t>
            </w:r>
            <w:r w:rsidRPr="005F6994">
              <w:rPr>
                <w:rFonts w:ascii="Arial" w:hAnsi="Arial" w:cs="Arial"/>
                <w:sz w:val="24"/>
                <w:szCs w:val="24"/>
              </w:rPr>
              <w:t>т</w:t>
            </w:r>
            <w:r w:rsidRPr="005F6994">
              <w:rPr>
                <w:rFonts w:ascii="Arial" w:hAnsi="Arial" w:cs="Arial"/>
                <w:sz w:val="24"/>
                <w:szCs w:val="24"/>
              </w:rPr>
              <w:t>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3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22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2.28.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выявлению обст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ятельств, свидетельствующих о необходимости оказания детям-сиротам и детям, оставшимся без попечения родителей, лицам из числа д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содействия в преодолении трудной жизненной ситуации, и осуществлению ко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троля за использованием детьми-сиротами и детьми, оставшимися без попечения родит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лей, лицами из числа детей-сирот и детей, оставшихся без попечения родителей, пред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ставленных им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жилых помещений специализ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1 552,8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2.29.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реализации в м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ниципальных учреждениях здравоохранения Краснодарского края мероприятий по проф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лактике терроризма в Краснодарском крае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9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2.30.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предупреждению и ликвидации болезней животных, их лечению, защите населения от болезней, общих для 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ловека и животных, в части регулирования чи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ленности безнадзорных животных на террит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рии муниципальных образований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2.31.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составлению (и</w:t>
            </w:r>
            <w:r w:rsidRPr="005F6994">
              <w:rPr>
                <w:rFonts w:ascii="Arial" w:hAnsi="Arial" w:cs="Arial"/>
                <w:sz w:val="24"/>
                <w:szCs w:val="24"/>
              </w:rPr>
              <w:t>з</w:t>
            </w:r>
            <w:r w:rsidRPr="005F6994">
              <w:rPr>
                <w:rFonts w:ascii="Arial" w:hAnsi="Arial" w:cs="Arial"/>
                <w:sz w:val="24"/>
                <w:szCs w:val="24"/>
              </w:rPr>
              <w:t>менению) списков кандидатов в присяжные з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седатели федеральных судов общей юрисди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ции в Российской Федерации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по осуществлению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Краснодарского края по формированию и утверждению списков граждан, пострадавших в результате чрезв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чайной ситуации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субсидий бюджетам мун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ципальных образований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2 691 625,8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74 370,6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294 593,5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171 264,2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123 329,3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 Краснодарского края «Развитие образования»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52 951,5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41 934,6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C95"/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«Комплексное и устойчивое развитие Красн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дарского края в сфере строительства, архите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туры и дорожного хозяйства» - всего, </w:t>
            </w:r>
            <w:bookmarkEnd w:id="1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1 046 731,1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капитальный ремонт, ремонт а</w:t>
            </w:r>
            <w:r w:rsidRPr="005F6994">
              <w:rPr>
                <w:rFonts w:ascii="Arial" w:hAnsi="Arial" w:cs="Arial"/>
                <w:sz w:val="24"/>
                <w:szCs w:val="24"/>
              </w:rPr>
              <w:t>в</w:t>
            </w:r>
            <w:r w:rsidRPr="005F6994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нас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ленных пунктов в рамках подпрограммы «Кап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тальный ремонт, ремонт автомобильных дорог местного значения Краснодарского края на 2014 - 2016 годы»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обеспечение инженерной инфр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структурой земельных участков для подключ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(технологического присоединения) жилых домов, строительство которых осуществлялось с привлечением денежных 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гр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аждан, обязательства перед которыми не исполнены застройщиками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90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обеспечение инженерной инфр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структурой земельных участков, находящихся в федеральной собственности, полномочия Ро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сийской Федерации по управлению и распор</w:t>
            </w:r>
            <w:r w:rsidRPr="005F6994">
              <w:rPr>
                <w:rFonts w:ascii="Arial" w:hAnsi="Arial" w:cs="Arial"/>
                <w:sz w:val="24"/>
                <w:szCs w:val="24"/>
              </w:rPr>
              <w:t>я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гражданам, имеющим трёх и более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подпр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граммы «Краснодару - столичный облик»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«Социально-экономическое и территориальное развитие муниципальных образований»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458 630,2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25 954,6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353 855,2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Российской Федер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ции «Доступная среда» на 2011 - 2015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49 681,6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20 255,2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3 297,0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22 161,6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15 680,7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5 169,5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3 324,5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13 164,7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2 877,9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1 778,2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«Обеспечение жильём молодых семей» в ра</w:t>
            </w:r>
            <w:r w:rsidRPr="005F6994">
              <w:rPr>
                <w:rFonts w:ascii="Arial" w:hAnsi="Arial" w:cs="Arial"/>
                <w:sz w:val="24"/>
                <w:szCs w:val="24"/>
              </w:rPr>
              <w:t>м</w:t>
            </w:r>
            <w:r w:rsidRPr="005F6994">
              <w:rPr>
                <w:rFonts w:ascii="Arial" w:hAnsi="Arial" w:cs="Arial"/>
                <w:sz w:val="24"/>
                <w:szCs w:val="24"/>
              </w:rPr>
              <w:t>ках федеральной целевой программы «Жил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ще»  на 2011 - 2015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45 980,7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10 843,8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4 337,5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6 506,3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Субсидии на дополнительную помощь местным бюджетам для решения социально значимых вопросов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52 122,7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4 122,7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14 181,5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1 919,5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15 547,8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водоотведение населённых пун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профилактику терроризма и эк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тремизма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«Дети Кубани»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36 283,0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73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укрепление правопорядка, проф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лактику правонарушений, усиление борьбы с преступностью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строительство плавательных ба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сейнов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9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модернизацию региональных с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стем дошкольного образования (за счёт средств федерального бюджета)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466 669,3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развитие общественной инфр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«Го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Субсидии на развитие системы дошкольного образования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50 518,9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62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Субсидии в целях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расхо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обязательств, возникающих при выполн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нии органами местного самоуправления по в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просам местного значения, в части обеспеч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дополнительным профессиональным обр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зованием работников муниципальных учрежд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ний здравоохранения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17 760,3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63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циально-бытовому обустройству лиц, выну</w:t>
            </w:r>
            <w:r w:rsidRPr="005F6994">
              <w:rPr>
                <w:rFonts w:ascii="Arial" w:hAnsi="Arial" w:cs="Arial"/>
                <w:sz w:val="24"/>
                <w:szCs w:val="24"/>
              </w:rPr>
              <w:t>ж</w:t>
            </w:r>
            <w:r w:rsidRPr="005F6994">
              <w:rPr>
                <w:rFonts w:ascii="Arial" w:hAnsi="Arial" w:cs="Arial"/>
                <w:sz w:val="24"/>
                <w:szCs w:val="24"/>
              </w:rPr>
              <w:t>денно покинувших территорию Украины и нах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дящихся в пунктах временного размещения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вание дошкольных образовательных организ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ций, внедряющих инновационные образов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тельные программы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ние победителей краевого конкурса на звание «Лучший орган территориального обществе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ного самоуправления» 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вание победителей краевого конкурса на зв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ние «Самый благоустроенный город,  станица Кубани» 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8 100,0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556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компе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сацию расходов, связанных с оказанием в 2014 – 2015 годах медицинскими организациями, подведомственными органам  исполнительной власти субъектов Российской Федерации и о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ганам местного самоуправления, гражданам Украины и лицам без гражданства медицинской помощи, а также затрат по проведению проф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лактических прививок, включённых в календарь </w:t>
            </w: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прививок по эпидемическим показаниям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2 960,3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комплектов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ние книжных фондов библиотек муниципал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ние победителей конкурса на звание «Лучший Совет (группа) молодых депутатов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4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за счёт средств, передава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мых из краевого бюджета в 2015 году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10 431 903,4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74 370,6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2109F1"/>
    <w:rsid w:val="002F2D89"/>
    <w:rsid w:val="002F5AAE"/>
    <w:rsid w:val="00310395"/>
    <w:rsid w:val="00335F0D"/>
    <w:rsid w:val="003E32F8"/>
    <w:rsid w:val="00502D4B"/>
    <w:rsid w:val="005F0AFF"/>
    <w:rsid w:val="005F6994"/>
    <w:rsid w:val="00623805"/>
    <w:rsid w:val="006D5BC7"/>
    <w:rsid w:val="0072313D"/>
    <w:rsid w:val="007A19ED"/>
    <w:rsid w:val="0083005E"/>
    <w:rsid w:val="00901BF0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69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994"/>
    <w:rPr>
      <w:color w:val="800080"/>
      <w:u w:val="single"/>
    </w:rPr>
  </w:style>
  <w:style w:type="paragraph" w:customStyle="1" w:styleId="xl64">
    <w:name w:val="xl64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69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994"/>
    <w:rPr>
      <w:color w:val="800080"/>
      <w:u w:val="single"/>
    </w:rPr>
  </w:style>
  <w:style w:type="paragraph" w:customStyle="1" w:styleId="xl64">
    <w:name w:val="xl64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A7B5-7CE7-4B65-8555-A54F6A4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25</cp:revision>
  <dcterms:created xsi:type="dcterms:W3CDTF">2015-11-23T06:51:00Z</dcterms:created>
  <dcterms:modified xsi:type="dcterms:W3CDTF">2015-12-29T14:52:00Z</dcterms:modified>
</cp:coreProperties>
</file>