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A1A" w:rsidRDefault="00FE0A1A" w:rsidP="00FE0A1A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23</w:t>
      </w:r>
    </w:p>
    <w:p w:rsidR="00FE0A1A" w:rsidRDefault="00FE0A1A" w:rsidP="00FE0A1A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FE0A1A" w:rsidRDefault="00FE0A1A" w:rsidP="00FE0A1A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FE0A1A" w:rsidRDefault="00FE0A1A" w:rsidP="00FE0A1A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FE0A1A" w:rsidRDefault="00FE0A1A" w:rsidP="00FE0A1A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E0A1A" w:rsidRDefault="00FE0A1A" w:rsidP="00FE0A1A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E0A1A" w:rsidRDefault="00FE0A1A" w:rsidP="00FE0A1A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FE0A1A" w:rsidRDefault="00FE0A1A" w:rsidP="00FE0A1A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936DAE" w:rsidRPr="00D536FC" w:rsidRDefault="00936DAE" w:rsidP="00936D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D536FC">
        <w:rPr>
          <w:rFonts w:ascii="Times New Roman" w:hAnsi="Times New Roman" w:cs="Times New Roman"/>
          <w:b/>
          <w:sz w:val="32"/>
        </w:rPr>
        <w:t>АДМИНИСТРАЦИЯ МУНИЦИПАЛЬНОГО ОБРАЗОВАНИЯ ГОРОД КРАСНОДАР</w:t>
      </w: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91E48" w:rsidRDefault="00E91E48" w:rsidP="000B306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15810" w:rsidRDefault="00515810" w:rsidP="000B3062">
      <w:pPr>
        <w:spacing w:after="0"/>
        <w:jc w:val="center"/>
        <w:rPr>
          <w:rFonts w:ascii="Arial" w:hAnsi="Arial" w:cs="Arial"/>
          <w:sz w:val="48"/>
        </w:rPr>
      </w:pPr>
    </w:p>
    <w:p w:rsidR="00515810" w:rsidRDefault="00515810" w:rsidP="000B3062">
      <w:pPr>
        <w:spacing w:after="0"/>
        <w:jc w:val="center"/>
        <w:rPr>
          <w:rFonts w:ascii="Arial" w:hAnsi="Arial" w:cs="Arial"/>
          <w:sz w:val="48"/>
        </w:rPr>
      </w:pPr>
    </w:p>
    <w:p w:rsidR="00515810" w:rsidRDefault="00515810" w:rsidP="000B3062">
      <w:pPr>
        <w:spacing w:after="0"/>
        <w:jc w:val="center"/>
        <w:rPr>
          <w:rFonts w:ascii="Arial" w:hAnsi="Arial" w:cs="Arial"/>
          <w:sz w:val="48"/>
        </w:rPr>
      </w:pPr>
    </w:p>
    <w:p w:rsidR="00825739" w:rsidRDefault="00825739" w:rsidP="000B3062">
      <w:pPr>
        <w:spacing w:after="0"/>
        <w:jc w:val="center"/>
        <w:rPr>
          <w:rFonts w:ascii="Arial" w:hAnsi="Arial" w:cs="Arial"/>
          <w:sz w:val="48"/>
        </w:rPr>
      </w:pPr>
    </w:p>
    <w:p w:rsidR="00825739" w:rsidRDefault="00825739" w:rsidP="000B3062">
      <w:pPr>
        <w:spacing w:after="0"/>
        <w:jc w:val="center"/>
        <w:rPr>
          <w:rFonts w:ascii="Arial" w:hAnsi="Arial" w:cs="Arial"/>
          <w:sz w:val="48"/>
        </w:rPr>
      </w:pPr>
    </w:p>
    <w:p w:rsidR="00825739" w:rsidRDefault="00825739" w:rsidP="000B3062">
      <w:pPr>
        <w:spacing w:after="0"/>
        <w:jc w:val="center"/>
        <w:rPr>
          <w:rFonts w:ascii="Arial" w:hAnsi="Arial" w:cs="Arial"/>
          <w:sz w:val="48"/>
        </w:rPr>
      </w:pPr>
    </w:p>
    <w:p w:rsidR="003B0F0B" w:rsidRPr="00D536FC" w:rsidRDefault="00BC3C51" w:rsidP="000B3062">
      <w:pPr>
        <w:spacing w:after="0"/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>С</w:t>
      </w:r>
      <w:r w:rsidR="003B0F0B" w:rsidRPr="00D536FC">
        <w:rPr>
          <w:rFonts w:ascii="Times New Roman" w:hAnsi="Times New Roman" w:cs="Times New Roman"/>
          <w:sz w:val="48"/>
        </w:rPr>
        <w:t xml:space="preserve">хема размещения </w:t>
      </w:r>
      <w:r w:rsidR="00D30F86" w:rsidRPr="00D536FC">
        <w:rPr>
          <w:rFonts w:ascii="Times New Roman" w:hAnsi="Times New Roman" w:cs="Times New Roman"/>
          <w:sz w:val="48"/>
        </w:rPr>
        <w:t>рекламных конструкций</w:t>
      </w:r>
    </w:p>
    <w:p w:rsidR="00377F6B" w:rsidRPr="00D536FC" w:rsidRDefault="003B0F0B" w:rsidP="000B3062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 xml:space="preserve">на земельных участках, находящихся в муниципальной собственности </w:t>
      </w:r>
    </w:p>
    <w:p w:rsidR="00377F6B" w:rsidRPr="00D536FC" w:rsidRDefault="003B0F0B" w:rsidP="00377F6B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 xml:space="preserve">муниципального образования город Краснодар </w:t>
      </w:r>
    </w:p>
    <w:p w:rsidR="00E91E48" w:rsidRPr="00D536FC" w:rsidRDefault="003B0F0B" w:rsidP="00377F6B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>или государственная собственность на которые не разграничена</w:t>
      </w:r>
      <w:r w:rsidR="00E91E48" w:rsidRPr="00D536FC">
        <w:rPr>
          <w:rFonts w:ascii="Times New Roman" w:hAnsi="Times New Roman" w:cs="Times New Roman"/>
          <w:sz w:val="48"/>
        </w:rPr>
        <w:t xml:space="preserve"> </w:t>
      </w:r>
    </w:p>
    <w:p w:rsidR="00825739" w:rsidRDefault="00D30F86" w:rsidP="00EA4331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>(</w:t>
      </w:r>
      <w:r w:rsidR="00E91E48" w:rsidRPr="00D536FC">
        <w:rPr>
          <w:rFonts w:ascii="Times New Roman" w:hAnsi="Times New Roman" w:cs="Times New Roman"/>
          <w:sz w:val="48"/>
        </w:rPr>
        <w:t xml:space="preserve">по улице </w:t>
      </w:r>
      <w:r w:rsidR="00C83A8B">
        <w:rPr>
          <w:rFonts w:ascii="Times New Roman" w:hAnsi="Times New Roman" w:cs="Times New Roman"/>
          <w:sz w:val="48"/>
        </w:rPr>
        <w:t>им. Суворова</w:t>
      </w:r>
      <w:r w:rsidRPr="00D536FC">
        <w:rPr>
          <w:rFonts w:ascii="Times New Roman" w:hAnsi="Times New Roman" w:cs="Times New Roman"/>
          <w:sz w:val="48"/>
        </w:rPr>
        <w:t>)</w:t>
      </w:r>
    </w:p>
    <w:p w:rsidR="00D536FC" w:rsidRPr="00D536FC" w:rsidRDefault="00D536FC" w:rsidP="00EA4331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7C7965" w:rsidRPr="00D536FC" w:rsidRDefault="00E91E48" w:rsidP="00E91E4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D536FC">
        <w:rPr>
          <w:rFonts w:ascii="Times New Roman" w:hAnsi="Times New Roman" w:cs="Times New Roman"/>
          <w:sz w:val="48"/>
          <w:szCs w:val="48"/>
        </w:rPr>
        <w:t>2013</w:t>
      </w:r>
    </w:p>
    <w:p w:rsidR="000B2249" w:rsidRDefault="000B2249" w:rsidP="000B2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-8890</wp:posOffset>
            </wp:positionV>
            <wp:extent cx="15128875" cy="10695940"/>
            <wp:effectExtent l="0" t="0" r="0" b="0"/>
            <wp:wrapTopAndBottom/>
            <wp:docPr id="250" name="Рисунок 250" descr="C:\Users\836D~1\AppData\Local\Temp\FineReader11\media\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836D~1\AppData\Local\Temp\FineReader11\media\image2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2249" w:rsidRDefault="000B2249" w:rsidP="000B2249">
      <w:pPr>
        <w:rPr>
          <w:sz w:val="2"/>
          <w:szCs w:val="2"/>
        </w:rPr>
        <w:sectPr w:rsidR="000B2249" w:rsidSect="000B2249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0B2249" w:rsidRDefault="000B2249" w:rsidP="000B2249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251" name="Рисунок 251" descr="C:\Users\836D~1\AppData\Local\Temp\FineReader11\media\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836D~1\AppData\Local\Temp\FineReader11\media\image25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249" w:rsidRDefault="000B2249" w:rsidP="000B2249">
      <w:pPr>
        <w:rPr>
          <w:sz w:val="2"/>
          <w:szCs w:val="2"/>
        </w:rPr>
        <w:sectPr w:rsidR="000B2249" w:rsidSect="00344BA2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0B2249" w:rsidRDefault="000B2249" w:rsidP="000B2249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252" name="Рисунок 252" descr="C:\Users\836D~1\AppData\Local\Temp\FineReader11\media\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836D~1\AppData\Local\Temp\FineReader11\media\image25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249" w:rsidRDefault="000B2249" w:rsidP="000B2249">
      <w:pPr>
        <w:rPr>
          <w:sz w:val="2"/>
          <w:szCs w:val="2"/>
        </w:rPr>
        <w:sectPr w:rsidR="000B2249" w:rsidSect="00344BA2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0B2249" w:rsidRDefault="000B2249" w:rsidP="000B2249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253" name="Рисунок 253" descr="C:\Users\836D~1\AppData\Local\Temp\FineReader11\media\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836D~1\AppData\Local\Temp\FineReader11\media\image25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249" w:rsidRDefault="000B2249" w:rsidP="000B2249">
      <w:pPr>
        <w:rPr>
          <w:sz w:val="2"/>
          <w:szCs w:val="2"/>
        </w:rPr>
        <w:sectPr w:rsidR="000B2249" w:rsidSect="00344BA2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0B2249" w:rsidRDefault="000B2249" w:rsidP="000B2249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254" name="Рисунок 254" descr="C:\Users\836D~1\AppData\Local\Temp\FineReader11\media\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836D~1\AppData\Local\Temp\FineReader11\media\image25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249" w:rsidRDefault="000B2249" w:rsidP="000B2249">
      <w:pPr>
        <w:rPr>
          <w:sz w:val="2"/>
          <w:szCs w:val="2"/>
        </w:rPr>
        <w:sectPr w:rsidR="000B2249" w:rsidSect="00344BA2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0B2249" w:rsidRDefault="000B2249" w:rsidP="000B22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-736600</wp:posOffset>
            </wp:positionV>
            <wp:extent cx="15128875" cy="10695940"/>
            <wp:effectExtent l="0" t="0" r="0" b="0"/>
            <wp:wrapNone/>
            <wp:docPr id="255" name="Рисунок 255" descr="C:\Users\836D~1\AppData\Local\Temp\FineReader11\media\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836D~1\AppData\Local\Temp\FineReader11\media\image25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2249" w:rsidRDefault="000B2249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br w:type="page"/>
      </w:r>
    </w:p>
    <w:p w:rsidR="0008587F" w:rsidRPr="00A04A75" w:rsidRDefault="0008587F" w:rsidP="00E91E4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A04A75">
        <w:rPr>
          <w:rFonts w:ascii="Times New Roman" w:hAnsi="Times New Roman" w:cs="Times New Roman"/>
          <w:b/>
          <w:sz w:val="40"/>
        </w:rPr>
        <w:lastRenderedPageBreak/>
        <w:t xml:space="preserve">Раздел </w:t>
      </w:r>
      <w:r w:rsidRPr="00A04A75">
        <w:rPr>
          <w:rFonts w:ascii="Times New Roman" w:hAnsi="Times New Roman" w:cs="Times New Roman"/>
          <w:b/>
          <w:sz w:val="40"/>
          <w:lang w:val="en-US"/>
        </w:rPr>
        <w:t>III</w:t>
      </w:r>
    </w:p>
    <w:p w:rsidR="0008587F" w:rsidRPr="00A04A75" w:rsidRDefault="0008587F" w:rsidP="00E91E4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A04A75">
        <w:rPr>
          <w:rFonts w:ascii="Times New Roman" w:hAnsi="Times New Roman" w:cs="Times New Roman"/>
          <w:b/>
          <w:sz w:val="40"/>
        </w:rPr>
        <w:t>Типы и виды рекламных конструкций</w:t>
      </w:r>
    </w:p>
    <w:p w:rsidR="0008587F" w:rsidRDefault="0008587F" w:rsidP="0008587F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AD0EA0" w:rsidRDefault="00AD0EA0" w:rsidP="00AD0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297">
        <w:rPr>
          <w:rFonts w:ascii="Times New Roman" w:hAnsi="Times New Roman" w:cs="Times New Roman"/>
          <w:b/>
          <w:sz w:val="28"/>
          <w:szCs w:val="28"/>
        </w:rPr>
        <w:t>Сити-борд</w:t>
      </w:r>
      <w:r w:rsidRPr="00B22297">
        <w:rPr>
          <w:rFonts w:ascii="Times New Roman" w:hAnsi="Times New Roman" w:cs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 w:cs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 w:cs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 w:cs="Times New Roman"/>
          <w:sz w:val="28"/>
          <w:szCs w:val="28"/>
        </w:rPr>
        <w:t xml:space="preserve"> для размещения рекламы, размер каждой из которых составляет 3,7 х 2,7 м, </w:t>
      </w:r>
      <w:r w:rsidRPr="00B22297">
        <w:rPr>
          <w:rFonts w:ascii="Times New Roman" w:hAnsi="Times New Roman" w:cs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 w:cs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Сити-борд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 w:cs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 w:cs="Times New Roman"/>
          <w:sz w:val="28"/>
          <w:szCs w:val="28"/>
        </w:rPr>
        <w:t>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 w:cs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 w:cs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пластиковыми профилями.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качестве заполнения створной рамы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используется</w:t>
      </w:r>
      <w:r w:rsidRPr="00823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стекло каленое или клееное оргстекло толщиной 8 мм.</w:t>
      </w:r>
      <w:r>
        <w:rPr>
          <w:rFonts w:ascii="Times New Roman" w:hAnsi="Times New Roman" w:cs="Times New Roman"/>
          <w:sz w:val="28"/>
          <w:szCs w:val="28"/>
        </w:rPr>
        <w:t xml:space="preserve"> Сити-борд</w:t>
      </w:r>
      <w:r w:rsidRPr="00B25E93">
        <w:rPr>
          <w:rFonts w:ascii="Times New Roman" w:hAnsi="Times New Roman" w:cs="Times New Roman"/>
          <w:sz w:val="28"/>
          <w:szCs w:val="28"/>
        </w:rPr>
        <w:t>, выполненны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25E93">
        <w:rPr>
          <w:rFonts w:ascii="Times New Roman" w:hAnsi="Times New Roman" w:cs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 w:cs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 w:cs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DAE" w:rsidRPr="00DE2E69" w:rsidRDefault="00936DAE" w:rsidP="00936DAE">
      <w:pPr>
        <w:jc w:val="both"/>
      </w:pPr>
    </w:p>
    <w:p w:rsidR="009F02DC" w:rsidRDefault="006955FB">
      <w:pPr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13970</wp:posOffset>
            </wp:positionV>
            <wp:extent cx="3469640" cy="485902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ИШИ\тумба н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5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AB3"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732" w:rsidRDefault="007A24F5" w:rsidP="0049623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7A24F5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792.05pt;margin-top:174.6pt;width:210.55pt;height:61.6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" stroked="f">
            <v:textbox>
              <w:txbxContent>
                <w:p w:rsidR="00264144" w:rsidRPr="00507DB4" w:rsidRDefault="000369D8" w:rsidP="00A04A7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Владелец рекламной конструкции,     телефон оператора,                             </w:t>
                  </w:r>
                  <w:r w:rsidR="00387861">
                    <w:rPr>
                      <w:rFonts w:ascii="Times New Roman" w:hAnsi="Times New Roman" w:cs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41" type="#_x0000_t32" style="position:absolute;left:0;text-align:left;margin-left:760.2pt;margin-top:166.2pt;width:26pt;height:22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hTJAIAAEE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"/>
        </w:pict>
      </w:r>
      <w:r w:rsidR="000369D8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8988392</wp:posOffset>
            </wp:positionH>
            <wp:positionV relativeFrom="paragraph">
              <wp:posOffset>401721</wp:posOffset>
            </wp:positionV>
            <wp:extent cx="820420" cy="69088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2DC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6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2DC">
        <w:rPr>
          <w:rFonts w:ascii="Times New Roman" w:hAnsi="Times New Roman" w:cs="Times New Roman"/>
          <w:b/>
          <w:sz w:val="36"/>
        </w:rPr>
        <w:br w:type="page"/>
      </w:r>
    </w:p>
    <w:p w:rsidR="00EC455C" w:rsidRPr="00EA650B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5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Щит 6 х 3 м - </w:t>
      </w:r>
      <w:r w:rsidRPr="00EA650B">
        <w:rPr>
          <w:rFonts w:ascii="Times New Roman" w:hAnsi="Times New Roman" w:cs="Times New Roman"/>
          <w:sz w:val="28"/>
          <w:szCs w:val="28"/>
        </w:rPr>
        <w:t xml:space="preserve">рекламная конструкция среднего формата, имеющая </w:t>
      </w:r>
      <w:r>
        <w:rPr>
          <w:rFonts w:ascii="Times New Roman" w:hAnsi="Times New Roman" w:cs="Times New Roman"/>
          <w:sz w:val="28"/>
          <w:szCs w:val="28"/>
        </w:rPr>
        <w:t>одну или две</w:t>
      </w:r>
      <w:r w:rsidRPr="00EA650B">
        <w:rPr>
          <w:rFonts w:ascii="Times New Roman" w:hAnsi="Times New Roman" w:cs="Times New Roman"/>
          <w:sz w:val="28"/>
          <w:szCs w:val="28"/>
        </w:rPr>
        <w:t xml:space="preserve"> внешни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A650B">
        <w:rPr>
          <w:rFonts w:ascii="Times New Roman" w:hAnsi="Times New Roman" w:cs="Times New Roman"/>
          <w:sz w:val="28"/>
          <w:szCs w:val="28"/>
        </w:rPr>
        <w:t xml:space="preserve"> поверхност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A650B">
        <w:rPr>
          <w:rFonts w:ascii="Times New Roman" w:hAnsi="Times New Roman" w:cs="Times New Roman"/>
          <w:sz w:val="28"/>
          <w:szCs w:val="28"/>
        </w:rPr>
        <w:t xml:space="preserve"> (информационное поле) размером 6 х 3 м, специально </w:t>
      </w:r>
      <w:r>
        <w:rPr>
          <w:rFonts w:ascii="Times New Roman" w:hAnsi="Times New Roman" w:cs="Times New Roman"/>
          <w:sz w:val="28"/>
          <w:szCs w:val="28"/>
        </w:rPr>
        <w:t>предназначенные</w:t>
      </w:r>
      <w:r w:rsidRPr="00EA650B">
        <w:rPr>
          <w:rFonts w:ascii="Times New Roman" w:hAnsi="Times New Roman" w:cs="Times New Roman"/>
          <w:sz w:val="28"/>
          <w:szCs w:val="28"/>
        </w:rPr>
        <w:t xml:space="preserve"> для размещения рекламы, оборудованная</w:t>
      </w:r>
      <w:r>
        <w:rPr>
          <w:rFonts w:ascii="Times New Roman" w:hAnsi="Times New Roman" w:cs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 w:cs="Times New Roman"/>
          <w:sz w:val="28"/>
          <w:szCs w:val="28"/>
        </w:rPr>
        <w:t xml:space="preserve"> подсветом, состоящая из фундамента, каркаса</w:t>
      </w:r>
      <w:r>
        <w:rPr>
          <w:rFonts w:ascii="Times New Roman" w:hAnsi="Times New Roman" w:cs="Times New Roman"/>
          <w:sz w:val="28"/>
          <w:szCs w:val="28"/>
        </w:rPr>
        <w:t>, опоры</w:t>
      </w:r>
      <w:r w:rsidRPr="00EA650B">
        <w:rPr>
          <w:rFonts w:ascii="Times New Roman" w:hAnsi="Times New Roman" w:cs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</w:t>
      </w:r>
      <w:r>
        <w:rPr>
          <w:rFonts w:ascii="Times New Roman" w:hAnsi="Times New Roman" w:cs="Times New Roman"/>
          <w:sz w:val="28"/>
          <w:szCs w:val="28"/>
        </w:rPr>
        <w:t xml:space="preserve">щадью его внешних поверхностей. Щит 6 х 3 м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 w:cs="Times New Roman"/>
          <w:sz w:val="28"/>
          <w:szCs w:val="28"/>
        </w:rPr>
        <w:t xml:space="preserve">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х 3 м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EC455C" w:rsidRPr="00DE2E69" w:rsidRDefault="00EC455C" w:rsidP="00EC455C">
      <w:pPr>
        <w:jc w:val="both"/>
      </w:pP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7582806</wp:posOffset>
            </wp:positionH>
            <wp:positionV relativeFrom="paragraph">
              <wp:posOffset>266232</wp:posOffset>
            </wp:positionV>
            <wp:extent cx="3570831" cy="4678680"/>
            <wp:effectExtent l="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ИШИ\тумба н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831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55C" w:rsidRDefault="00EC455C" w:rsidP="00EC455C">
      <w:pPr>
        <w:rPr>
          <w:rFonts w:ascii="Times New Roman" w:hAnsi="Times New Roman" w:cs="Times New Roman"/>
          <w:b/>
          <w:sz w:val="36"/>
        </w:rPr>
      </w:pPr>
    </w:p>
    <w:p w:rsidR="00C77EDD" w:rsidRDefault="007A24F5" w:rsidP="008B7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4F5">
        <w:rPr>
          <w:rFonts w:ascii="Times New Roman" w:hAnsi="Times New Roman" w:cs="Times New Roman"/>
          <w:b/>
          <w:noProof/>
          <w:sz w:val="36"/>
        </w:rPr>
        <w:pict>
          <v:shape id="_x0000_s1027" type="#_x0000_t202" style="position:absolute;left:0;text-align:left;margin-left:823.9pt;margin-top:245.45pt;width:210.55pt;height:41.3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X8/hg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" stroked="f">
            <v:textbox>
              <w:txbxContent>
                <w:p w:rsidR="00EC455C" w:rsidRPr="00507DB4" w:rsidRDefault="00EC455C" w:rsidP="00EC455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EC455C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9" name="Рисунок 1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24F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202" style="position:absolute;left:0;text-align:left;margin-left:797.3pt;margin-top:158.25pt;width:210.55pt;height:41.35pt;z-index:25168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oihQ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" stroked="f">
            <v:textbox>
              <w:txbxContent>
                <w:p w:rsidR="00EC455C" w:rsidRPr="00507DB4" w:rsidRDefault="00EC455C" w:rsidP="00EC455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7A24F5">
        <w:rPr>
          <w:rFonts w:ascii="Times New Roman" w:hAnsi="Times New Roman" w:cs="Times New Roman"/>
          <w:b/>
          <w:noProof/>
          <w:sz w:val="36"/>
        </w:rPr>
        <w:pict>
          <v:shape id="_x0000_s1040" type="#_x0000_t32" style="position:absolute;left:0;text-align:left;margin-left:736.8pt;margin-top:129.45pt;width:85.1pt;height:108pt;z-index:25169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"/>
        </w:pict>
      </w:r>
      <w:r w:rsidRPr="007A24F5">
        <w:rPr>
          <w:rFonts w:ascii="Times New Roman" w:hAnsi="Times New Roman" w:cs="Times New Roman"/>
          <w:b/>
          <w:noProof/>
          <w:sz w:val="36"/>
        </w:rPr>
        <w:pict>
          <v:shape id="_x0000_s1039" type="#_x0000_t32" style="position:absolute;left:0;text-align:left;margin-left:859.95pt;margin-top:129.45pt;width:26pt;height:22pt;z-index:25169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"/>
        </w:pict>
      </w:r>
      <w:r w:rsidRPr="007A24F5">
        <w:rPr>
          <w:rFonts w:ascii="Times New Roman" w:hAnsi="Times New Roman" w:cs="Times New Roman"/>
          <w:b/>
          <w:noProof/>
          <w:sz w:val="36"/>
        </w:rPr>
        <w:pict>
          <v:shape id="_x0000_s1038" type="#_x0000_t32" style="position:absolute;left:0;text-align:left;margin-left:607.65pt;margin-top:128.45pt;width:26pt;height:22pt;z-index:25169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"/>
        </w:pict>
      </w:r>
      <w:r w:rsidRPr="007A24F5">
        <w:rPr>
          <w:rFonts w:ascii="Times New Roman" w:hAnsi="Times New Roman" w:cs="Times New Roman"/>
          <w:b/>
          <w:noProof/>
          <w:sz w:val="36"/>
        </w:rPr>
        <w:pict>
          <v:shape id="Text Box 4" o:spid="_x0000_s1029" type="#_x0000_t202" style="position:absolute;left:0;text-align:left;margin-left:575.1pt;margin-top:161.75pt;width:146.7pt;height:20.95pt;z-index:25168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" stroked="f">
            <v:textbox>
              <w:txbxContent>
                <w:p w:rsidR="00EC455C" w:rsidRPr="00507DB4" w:rsidRDefault="00EC455C" w:rsidP="00EC455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EC455C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10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55C">
        <w:rPr>
          <w:rFonts w:ascii="Times New Roman" w:hAnsi="Times New Roman" w:cs="Times New Roman"/>
          <w:b/>
          <w:sz w:val="36"/>
        </w:rPr>
        <w:br w:type="page"/>
      </w:r>
      <w:r w:rsidR="00C77EDD">
        <w:rPr>
          <w:rFonts w:ascii="Times New Roman" w:hAnsi="Times New Roman" w:cs="Times New Roman"/>
          <w:b/>
          <w:sz w:val="36"/>
        </w:rPr>
        <w:lastRenderedPageBreak/>
        <w:t xml:space="preserve">        </w:t>
      </w:r>
      <w:r w:rsidR="00C77EDD">
        <w:rPr>
          <w:rFonts w:ascii="Times New Roman" w:hAnsi="Times New Roman" w:cs="Times New Roman"/>
          <w:b/>
          <w:sz w:val="28"/>
          <w:szCs w:val="28"/>
        </w:rPr>
        <w:t>С</w:t>
      </w:r>
      <w:r w:rsidR="00C77EDD" w:rsidRPr="002D2DAD">
        <w:rPr>
          <w:rFonts w:ascii="Times New Roman" w:hAnsi="Times New Roman" w:cs="Times New Roman"/>
          <w:b/>
          <w:sz w:val="28"/>
          <w:szCs w:val="28"/>
        </w:rPr>
        <w:t>уперсайт</w:t>
      </w:r>
      <w:r w:rsidR="00C77EDD" w:rsidRPr="002D2DAD">
        <w:rPr>
          <w:rFonts w:ascii="Times New Roman" w:hAnsi="Times New Roman" w:cs="Times New Roman"/>
          <w:sz w:val="28"/>
          <w:szCs w:val="28"/>
        </w:rPr>
        <w:t xml:space="preserve"> – рекламная констру</w:t>
      </w:r>
      <w:r w:rsidR="00C77EDD">
        <w:rPr>
          <w:rFonts w:ascii="Times New Roman" w:hAnsi="Times New Roman" w:cs="Times New Roman"/>
          <w:sz w:val="28"/>
          <w:szCs w:val="28"/>
        </w:rPr>
        <w:t>кция большого формата, имеющая не более трёх</w:t>
      </w:r>
      <w:r w:rsidR="00C77EDD" w:rsidRPr="002D2DAD">
        <w:rPr>
          <w:rFonts w:ascii="Times New Roman" w:hAnsi="Times New Roman" w:cs="Times New Roman"/>
          <w:sz w:val="28"/>
          <w:szCs w:val="28"/>
        </w:rPr>
        <w:t xml:space="preserve"> внешних поверхност</w:t>
      </w:r>
      <w:r w:rsidR="00C77EDD">
        <w:rPr>
          <w:rFonts w:ascii="Times New Roman" w:hAnsi="Times New Roman" w:cs="Times New Roman"/>
          <w:sz w:val="28"/>
          <w:szCs w:val="28"/>
        </w:rPr>
        <w:t>ей</w:t>
      </w:r>
      <w:r w:rsidR="00C77EDD" w:rsidRPr="002D2DAD">
        <w:rPr>
          <w:rFonts w:ascii="Times New Roman" w:hAnsi="Times New Roman" w:cs="Times New Roman"/>
          <w:sz w:val="28"/>
          <w:szCs w:val="28"/>
        </w:rPr>
        <w:t xml:space="preserve">, специально предназначенных для размещения рекламы, размер каждой из которых </w:t>
      </w:r>
      <w:r w:rsidR="00C77EDD">
        <w:rPr>
          <w:rFonts w:ascii="Times New Roman" w:hAnsi="Times New Roman" w:cs="Times New Roman"/>
          <w:sz w:val="28"/>
          <w:szCs w:val="28"/>
        </w:rPr>
        <w:t xml:space="preserve">может составлять </w:t>
      </w:r>
      <w:r w:rsidR="00C77EDD" w:rsidRPr="002D2DAD">
        <w:rPr>
          <w:rFonts w:ascii="Times New Roman" w:hAnsi="Times New Roman" w:cs="Times New Roman"/>
          <w:sz w:val="28"/>
          <w:szCs w:val="28"/>
        </w:rPr>
        <w:t>1</w:t>
      </w:r>
      <w:r w:rsidR="00C77EDD">
        <w:rPr>
          <w:rFonts w:ascii="Times New Roman" w:hAnsi="Times New Roman" w:cs="Times New Roman"/>
          <w:sz w:val="28"/>
          <w:szCs w:val="28"/>
        </w:rPr>
        <w:t>5</w:t>
      </w:r>
      <w:r w:rsidR="00C77EDD" w:rsidRPr="002D2DAD">
        <w:rPr>
          <w:rFonts w:ascii="Times New Roman" w:hAnsi="Times New Roman" w:cs="Times New Roman"/>
          <w:sz w:val="28"/>
          <w:szCs w:val="28"/>
        </w:rPr>
        <w:t xml:space="preserve"> х 5 м,</w:t>
      </w:r>
      <w:r w:rsidR="00470F6D">
        <w:rPr>
          <w:rFonts w:ascii="Times New Roman" w:hAnsi="Times New Roman" w:cs="Times New Roman"/>
          <w:sz w:val="28"/>
          <w:szCs w:val="28"/>
        </w:rPr>
        <w:t xml:space="preserve"> 12 х 4 м</w:t>
      </w:r>
      <w:r w:rsidR="00C77EDD">
        <w:rPr>
          <w:rFonts w:ascii="Times New Roman" w:hAnsi="Times New Roman" w:cs="Times New Roman"/>
          <w:sz w:val="28"/>
          <w:szCs w:val="28"/>
        </w:rPr>
        <w:t xml:space="preserve"> или 12 х 5 м,</w:t>
      </w:r>
      <w:r w:rsidR="00C77EDD" w:rsidRPr="002D2DAD">
        <w:rPr>
          <w:rFonts w:ascii="Times New Roman" w:hAnsi="Times New Roman" w:cs="Times New Roman"/>
          <w:sz w:val="28"/>
          <w:szCs w:val="28"/>
        </w:rPr>
        <w:t xml:space="preserve"> оборудованная подсветом, состоящая из фундамента, каркаса, опоры и информационного поля.</w:t>
      </w:r>
      <w:r w:rsidR="00C77EDD">
        <w:rPr>
          <w:rFonts w:ascii="Times New Roman" w:hAnsi="Times New Roman" w:cs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внешних поверхностей. Суперсайт предназначен для размещения рекламы, социальной рекламы и праздничной информации. </w:t>
      </w:r>
      <w:r w:rsidR="00C77EDD" w:rsidRPr="00EA650B">
        <w:rPr>
          <w:rFonts w:ascii="Times New Roman" w:hAnsi="Times New Roman" w:cs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 о государствен</w:t>
      </w:r>
      <w:r w:rsidR="00C77EDD">
        <w:rPr>
          <w:rFonts w:ascii="Times New Roman" w:hAnsi="Times New Roman" w:cs="Times New Roman"/>
          <w:sz w:val="28"/>
          <w:szCs w:val="28"/>
        </w:rPr>
        <w:t>ном языке Российской Федерации.</w:t>
      </w:r>
      <w:r w:rsidR="00C77EDD" w:rsidRPr="00EA650B">
        <w:rPr>
          <w:rFonts w:ascii="Times New Roman" w:hAnsi="Times New Roman" w:cs="Times New Roman"/>
          <w:sz w:val="28"/>
          <w:szCs w:val="28"/>
        </w:rPr>
        <w:t xml:space="preserve"> </w:t>
      </w:r>
      <w:r w:rsidR="00C77EDD">
        <w:rPr>
          <w:rFonts w:ascii="Times New Roman" w:hAnsi="Times New Roman" w:cs="Times New Roman"/>
          <w:sz w:val="28"/>
          <w:szCs w:val="28"/>
        </w:rPr>
        <w:t>Суперсайт</w:t>
      </w:r>
      <w:r w:rsidR="00C77EDD" w:rsidRPr="00EA650B">
        <w:rPr>
          <w:rFonts w:ascii="Times New Roman" w:hAnsi="Times New Roman" w:cs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</w:t>
      </w:r>
      <w:r w:rsidR="00C77EDD" w:rsidRPr="00180DA3">
        <w:rPr>
          <w:rFonts w:ascii="Times New Roman" w:hAnsi="Times New Roman" w:cs="Times New Roman"/>
          <w:sz w:val="28"/>
          <w:szCs w:val="28"/>
        </w:rPr>
        <w:t xml:space="preserve"> </w:t>
      </w:r>
      <w:r w:rsidR="00C77EDD" w:rsidRPr="00EA650B">
        <w:rPr>
          <w:rFonts w:ascii="Times New Roman" w:hAnsi="Times New Roman" w:cs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В случаях установки рекламной конструкции без заглубления фундамента, такой фундамент должен быть закрыт декоративными элементами.</w:t>
      </w:r>
    </w:p>
    <w:p w:rsidR="00C77EDD" w:rsidRDefault="00C77EDD" w:rsidP="00C77E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7EDD" w:rsidRDefault="00C77EDD" w:rsidP="00C77EDD">
      <w:pPr>
        <w:jc w:val="both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7615115</wp:posOffset>
            </wp:positionH>
            <wp:positionV relativeFrom="paragraph">
              <wp:posOffset>290383</wp:posOffset>
            </wp:positionV>
            <wp:extent cx="3665164" cy="4679950"/>
            <wp:effectExtent l="0" t="0" r="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ИШИ\тумба но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4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1502291</wp:posOffset>
            </wp:positionH>
            <wp:positionV relativeFrom="paragraph">
              <wp:posOffset>260238</wp:posOffset>
            </wp:positionV>
            <wp:extent cx="4679950" cy="4679950"/>
            <wp:effectExtent l="0" t="0" r="0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EDD" w:rsidRDefault="00C77EDD" w:rsidP="00C77ED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9010483</wp:posOffset>
            </wp:positionH>
            <wp:positionV relativeFrom="paragraph">
              <wp:posOffset>314960</wp:posOffset>
            </wp:positionV>
            <wp:extent cx="820420" cy="690880"/>
            <wp:effectExtent l="0" t="0" r="0" b="0"/>
            <wp:wrapNone/>
            <wp:docPr id="15" name="Рисунок 1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9014348</wp:posOffset>
            </wp:positionH>
            <wp:positionV relativeFrom="paragraph">
              <wp:posOffset>303530</wp:posOffset>
            </wp:positionV>
            <wp:extent cx="820420" cy="690880"/>
            <wp:effectExtent l="0" t="0" r="0" b="0"/>
            <wp:wrapNone/>
            <wp:docPr id="16" name="Рисунок 1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4F5">
        <w:rPr>
          <w:rFonts w:ascii="Times New Roman" w:hAnsi="Times New Roman" w:cs="Times New Roman"/>
          <w:b/>
          <w:noProof/>
          <w:sz w:val="36"/>
        </w:rPr>
        <w:pict>
          <v:shape id="_x0000_s1037" type="#_x0000_t32" style="position:absolute;left:0;text-align:left;margin-left:742.55pt;margin-top:109.35pt;width:54.75pt;height:48.9pt;z-index:25170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"/>
        </w:pict>
      </w:r>
      <w:r w:rsidR="007A24F5" w:rsidRPr="007A24F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0" type="#_x0000_t202" style="position:absolute;left:0;text-align:left;margin-left:797.3pt;margin-top:158.25pt;width:210.55pt;height:79.2pt;z-index:25170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" stroked="f">
            <v:textbox>
              <w:txbxContent>
                <w:p w:rsidR="00C77EDD" w:rsidRPr="00507DB4" w:rsidRDefault="00C77EDD" w:rsidP="00C77ED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Владелец рекламной конструкции,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17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</w:rPr>
        <w:br w:type="page"/>
      </w:r>
    </w:p>
    <w:p w:rsidR="008B75F1" w:rsidRDefault="008B75F1" w:rsidP="008B7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Pr="0073713B">
        <w:rPr>
          <w:rFonts w:ascii="Times New Roman" w:hAnsi="Times New Roman" w:cs="Times New Roman"/>
          <w:b/>
          <w:sz w:val="28"/>
          <w:szCs w:val="28"/>
        </w:rPr>
        <w:t>ветодиодный экран на опоре</w:t>
      </w:r>
      <w:r w:rsidRPr="0073713B">
        <w:rPr>
          <w:rFonts w:ascii="Times New Roman" w:hAnsi="Times New Roman" w:cs="Times New Roman"/>
          <w:sz w:val="28"/>
          <w:szCs w:val="28"/>
        </w:rPr>
        <w:t xml:space="preserve"> – рекламная конструкция, состоящая из фундамента, опоры, электронно-световог</w:t>
      </w:r>
      <w:r>
        <w:rPr>
          <w:rFonts w:ascii="Times New Roman" w:hAnsi="Times New Roman" w:cs="Times New Roman"/>
          <w:sz w:val="28"/>
          <w:szCs w:val="28"/>
        </w:rPr>
        <w:t>о оборудования, позволяющего де</w:t>
      </w:r>
      <w:r w:rsidRPr="0073713B">
        <w:rPr>
          <w:rFonts w:ascii="Times New Roman" w:hAnsi="Times New Roman" w:cs="Times New Roman"/>
          <w:sz w:val="28"/>
          <w:szCs w:val="28"/>
        </w:rPr>
        <w:t xml:space="preserve">монстрировать информационные материалы, информационного поля, размер которого определяется индивидуально на основании проекта, оборудованная системой аварийного отключения от сети электропитания. </w:t>
      </w:r>
      <w:r>
        <w:rPr>
          <w:rFonts w:ascii="Times New Roman" w:hAnsi="Times New Roman" w:cs="Times New Roman"/>
          <w:sz w:val="28"/>
          <w:szCs w:val="28"/>
        </w:rPr>
        <w:t xml:space="preserve">Светодиодный экран на опоре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 w:cs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 w:cs="Times New Roman"/>
          <w:sz w:val="28"/>
          <w:szCs w:val="28"/>
        </w:rPr>
        <w:t>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Светодиодный экран на опоре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946661">
        <w:rPr>
          <w:rFonts w:ascii="Times New Roman" w:hAnsi="Times New Roman" w:cs="Times New Roman"/>
          <w:sz w:val="28"/>
          <w:szCs w:val="28"/>
        </w:rPr>
        <w:t>Демонстрация изображений на электронных носителях должна производиться с использованием статичных изображений или в режиме «анимированного» постера, допускающего анимацию отдельных элементов композиции. Запрещено использование телевизионных роликов, содержащих развитие сюжетной линии и требующих постоянного внимания к изображению во время его демонстрации.</w:t>
      </w:r>
      <w:r w:rsidRPr="00814B87">
        <w:rPr>
          <w:rFonts w:ascii="Times New Roman" w:hAnsi="Times New Roman" w:cs="Times New Roman"/>
          <w:sz w:val="28"/>
          <w:szCs w:val="28"/>
        </w:rPr>
        <w:t xml:space="preserve"> </w:t>
      </w:r>
      <w:r w:rsidRPr="00B25E93">
        <w:rPr>
          <w:rFonts w:ascii="Times New Roman" w:hAnsi="Times New Roman" w:cs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 w:cs="Times New Roman"/>
          <w:sz w:val="28"/>
          <w:szCs w:val="28"/>
        </w:rPr>
        <w:t>ентами. В случаях установки рек</w:t>
      </w:r>
      <w:r w:rsidRPr="00B25E93">
        <w:rPr>
          <w:rFonts w:ascii="Times New Roman" w:hAnsi="Times New Roman" w:cs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  <w:r>
        <w:rPr>
          <w:rFonts w:ascii="Times New Roman" w:hAnsi="Times New Roman" w:cs="Times New Roman"/>
          <w:sz w:val="28"/>
          <w:szCs w:val="28"/>
        </w:rPr>
        <w:t xml:space="preserve"> Светодиодный экран на опоре</w:t>
      </w:r>
      <w:r w:rsidRPr="00B25E93">
        <w:rPr>
          <w:rFonts w:ascii="Times New Roman" w:hAnsi="Times New Roman" w:cs="Times New Roman"/>
          <w:sz w:val="28"/>
          <w:szCs w:val="28"/>
        </w:rPr>
        <w:t>, долж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B25E93">
        <w:rPr>
          <w:rFonts w:ascii="Times New Roman" w:hAnsi="Times New Roman" w:cs="Times New Roman"/>
          <w:sz w:val="28"/>
          <w:szCs w:val="28"/>
        </w:rPr>
        <w:t xml:space="preserve"> иметь декоративно оформленную обратную сторону.</w:t>
      </w:r>
      <w:r w:rsidRPr="00814B87">
        <w:rPr>
          <w:rFonts w:ascii="Times New Roman" w:hAnsi="Times New Roman" w:cs="Times New Roman"/>
          <w:sz w:val="28"/>
          <w:szCs w:val="28"/>
        </w:rPr>
        <w:t xml:space="preserve"> </w:t>
      </w:r>
      <w:r w:rsidRPr="0073713B">
        <w:rPr>
          <w:rFonts w:ascii="Times New Roman" w:hAnsi="Times New Roman" w:cs="Times New Roman"/>
          <w:sz w:val="28"/>
          <w:szCs w:val="28"/>
        </w:rPr>
        <w:t>Не допускается размещение светодиодных экранов в спальных районах и вблизи жилых домов.</w:t>
      </w:r>
    </w:p>
    <w:p w:rsidR="008B75F1" w:rsidRPr="00DE2E69" w:rsidRDefault="008B75F1" w:rsidP="008B75F1">
      <w:pPr>
        <w:jc w:val="both"/>
      </w:pPr>
      <w:r>
        <w:rPr>
          <w:noProof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7581265</wp:posOffset>
            </wp:positionH>
            <wp:positionV relativeFrom="paragraph">
              <wp:posOffset>273685</wp:posOffset>
            </wp:positionV>
            <wp:extent cx="3571240" cy="4658995"/>
            <wp:effectExtent l="0" t="0" r="0" b="0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ИШИ\тумба но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465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1502291</wp:posOffset>
            </wp:positionH>
            <wp:positionV relativeFrom="paragraph">
              <wp:posOffset>263281</wp:posOffset>
            </wp:positionV>
            <wp:extent cx="4679950" cy="4679950"/>
            <wp:effectExtent l="0" t="0" r="0" b="0"/>
            <wp:wrapNone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5F1" w:rsidRDefault="008B75F1" w:rsidP="008B75F1">
      <w:pPr>
        <w:rPr>
          <w:rFonts w:ascii="Times New Roman" w:hAnsi="Times New Roman" w:cs="Times New Roman"/>
          <w:b/>
          <w:sz w:val="36"/>
        </w:rPr>
      </w:pPr>
    </w:p>
    <w:p w:rsidR="008B75F1" w:rsidRDefault="008B75F1" w:rsidP="008B75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8954937</wp:posOffset>
            </wp:positionH>
            <wp:positionV relativeFrom="paragraph">
              <wp:posOffset>157480</wp:posOffset>
            </wp:positionV>
            <wp:extent cx="820420" cy="690880"/>
            <wp:effectExtent l="0" t="0" r="0" b="0"/>
            <wp:wrapNone/>
            <wp:docPr id="27" name="Рисунок 1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4F5">
        <w:rPr>
          <w:rFonts w:ascii="Times New Roman" w:hAnsi="Times New Roman" w:cs="Times New Roman"/>
          <w:b/>
          <w:noProof/>
          <w:sz w:val="36"/>
        </w:rPr>
        <w:pict>
          <v:shape id="_x0000_s1036" type="#_x0000_t32" style="position:absolute;left:0;text-align:left;margin-left:616.45pt;margin-top:128.45pt;width:26pt;height:22pt;z-index:25172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"/>
        </w:pict>
      </w:r>
      <w:r w:rsidR="007A24F5">
        <w:rPr>
          <w:rFonts w:ascii="Times New Roman" w:hAnsi="Times New Roman" w:cs="Times New Roman"/>
          <w:b/>
          <w:noProof/>
          <w:sz w:val="36"/>
        </w:rPr>
        <w:pict>
          <v:shape id="_x0000_s1031" type="#_x0000_t202" style="position:absolute;left:0;text-align:left;margin-left:575.1pt;margin-top:161.75pt;width:119.05pt;height:20.95pt;z-index:25172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FYhQIAABc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" stroked="f">
            <v:textbox>
              <w:txbxContent>
                <w:p w:rsidR="008B75F1" w:rsidRPr="00507DB4" w:rsidRDefault="008B75F1" w:rsidP="008B75F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7A24F5">
        <w:rPr>
          <w:rFonts w:ascii="Times New Roman" w:hAnsi="Times New Roman" w:cs="Times New Roman"/>
          <w:b/>
          <w:noProof/>
          <w:sz w:val="36"/>
        </w:rPr>
        <w:pict>
          <v:shape id="_x0000_s1032" type="#_x0000_t202" style="position:absolute;left:0;text-align:left;margin-left:823.9pt;margin-top:245.45pt;width:210.55pt;height:41.35pt;z-index:25173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4nhgIAABc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" stroked="f">
            <v:textbox>
              <w:txbxContent>
                <w:p w:rsidR="008B75F1" w:rsidRPr="00507DB4" w:rsidRDefault="008B75F1" w:rsidP="008B75F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7A24F5" w:rsidRPr="007A24F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3" type="#_x0000_t202" style="position:absolute;left:0;text-align:left;margin-left:797.3pt;margin-top:158.25pt;width:210.55pt;height:41.35pt;z-index:25172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fPhQIAABcFAAAOAAAAZHJzL2Uyb0RvYy54bWysVNuO2yAQfa/Uf0C8Z32pc7EVZ7WXpqq0&#10;vUi7/QACOEbFQIHE3lb99w44yW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" stroked="f">
            <v:textbox>
              <w:txbxContent>
                <w:p w:rsidR="008B75F1" w:rsidRPr="00507DB4" w:rsidRDefault="008B75F1" w:rsidP="008B75F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="007A24F5">
        <w:rPr>
          <w:rFonts w:ascii="Times New Roman" w:hAnsi="Times New Roman" w:cs="Times New Roman"/>
          <w:b/>
          <w:noProof/>
          <w:sz w:val="36"/>
        </w:rPr>
        <w:pict>
          <v:shape id="_x0000_s1035" type="#_x0000_t32" style="position:absolute;left:0;text-align:left;margin-left:736.8pt;margin-top:129.45pt;width:85.1pt;height:108pt;z-index:25172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rx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"/>
        </w:pict>
      </w:r>
      <w:r w:rsidR="007A24F5">
        <w:rPr>
          <w:rFonts w:ascii="Times New Roman" w:hAnsi="Times New Roman" w:cs="Times New Roman"/>
          <w:b/>
          <w:noProof/>
          <w:sz w:val="36"/>
        </w:rPr>
        <w:pict>
          <v:shape id="_x0000_s1034" type="#_x0000_t32" style="position:absolute;left:0;text-align:left;margin-left:859.95pt;margin-top:129.45pt;width:26pt;height:22pt;z-index:25172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5UD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"/>
        </w:pict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28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</w:rPr>
        <w:br w:type="page"/>
      </w:r>
    </w:p>
    <w:p w:rsidR="00EA5D9F" w:rsidRPr="003C1DFB" w:rsidRDefault="00EA5D9F" w:rsidP="00EC455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3C1DFB">
        <w:rPr>
          <w:rFonts w:ascii="Times New Roman" w:hAnsi="Times New Roman" w:cs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 w:cs="Times New Roman"/>
          <w:b/>
          <w:sz w:val="40"/>
          <w:lang w:val="en-US"/>
        </w:rPr>
        <w:t>IV</w:t>
      </w:r>
    </w:p>
    <w:p w:rsidR="00EA5D9F" w:rsidRPr="003C1DFB" w:rsidRDefault="00EA5D9F" w:rsidP="00EA5D9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3C1DFB">
        <w:rPr>
          <w:rFonts w:ascii="Times New Roman" w:hAnsi="Times New Roman" w:cs="Times New Roman"/>
          <w:b/>
          <w:sz w:val="40"/>
        </w:rPr>
        <w:t xml:space="preserve">Перечень рекламных конструкций по ул. </w:t>
      </w:r>
      <w:r w:rsidR="00C83A8B">
        <w:rPr>
          <w:rFonts w:ascii="Times New Roman" w:hAnsi="Times New Roman" w:cs="Times New Roman"/>
          <w:b/>
          <w:sz w:val="40"/>
        </w:rPr>
        <w:t>им. Суворова</w:t>
      </w:r>
    </w:p>
    <w:p w:rsidR="00EA5D9F" w:rsidRPr="0008587F" w:rsidRDefault="00EA5D9F" w:rsidP="00EA5D9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6"/>
        <w:tblW w:w="21546" w:type="dxa"/>
        <w:tblInd w:w="108" w:type="dxa"/>
        <w:tblLayout w:type="fixed"/>
        <w:tblLook w:val="04A0"/>
      </w:tblPr>
      <w:tblGrid>
        <w:gridCol w:w="709"/>
        <w:gridCol w:w="2835"/>
        <w:gridCol w:w="1985"/>
        <w:gridCol w:w="2976"/>
        <w:gridCol w:w="5245"/>
        <w:gridCol w:w="3600"/>
        <w:gridCol w:w="4196"/>
      </w:tblGrid>
      <w:tr w:rsidR="00EC15DF" w:rsidRPr="003C1DFB" w:rsidTr="00EC15DF">
        <w:trPr>
          <w:trHeight w:val="1243"/>
        </w:trPr>
        <w:tc>
          <w:tcPr>
            <w:tcW w:w="709" w:type="dxa"/>
            <w:vAlign w:val="center"/>
          </w:tcPr>
          <w:p w:rsidR="00EC15DF" w:rsidRPr="003C1DFB" w:rsidRDefault="00EC15DF" w:rsidP="00C42D6F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EC15DF" w:rsidRPr="003C1DFB" w:rsidRDefault="00EC15DF" w:rsidP="00C42D6F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EC15DF" w:rsidRPr="003C1DFB" w:rsidRDefault="00EC15DF" w:rsidP="00C42D6F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EC15DF" w:rsidRPr="003C1DFB" w:rsidRDefault="00EC15DF" w:rsidP="00C42D6F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Площадь информационного поля</w:t>
            </w:r>
            <w:r>
              <w:rPr>
                <w:rFonts w:ascii="Times New Roman" w:hAnsi="Times New Roman" w:cs="Times New Roman"/>
                <w:b/>
                <w:sz w:val="32"/>
              </w:rPr>
              <w:t>, кв.м</w:t>
            </w:r>
          </w:p>
        </w:tc>
        <w:tc>
          <w:tcPr>
            <w:tcW w:w="5245" w:type="dxa"/>
            <w:vAlign w:val="center"/>
          </w:tcPr>
          <w:p w:rsidR="00EC15DF" w:rsidRPr="003C1DFB" w:rsidRDefault="00EC15DF" w:rsidP="00C42D6F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:rsidR="00EC15DF" w:rsidRPr="003C1DFB" w:rsidRDefault="00EC15DF" w:rsidP="00C42D6F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4196" w:type="dxa"/>
            <w:tcBorders>
              <w:left w:val="single" w:sz="4" w:space="0" w:color="auto"/>
            </w:tcBorders>
            <w:vAlign w:val="center"/>
          </w:tcPr>
          <w:p w:rsidR="00EC15DF" w:rsidRPr="003C1DFB" w:rsidRDefault="00EC15DF" w:rsidP="00C42D6F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Победитель</w:t>
            </w:r>
          </w:p>
        </w:tc>
      </w:tr>
      <w:tr w:rsidR="00EC15DF" w:rsidRPr="00540512" w:rsidTr="00EC15DF">
        <w:trPr>
          <w:trHeight w:val="641"/>
        </w:trPr>
        <w:tc>
          <w:tcPr>
            <w:tcW w:w="709" w:type="dxa"/>
            <w:vAlign w:val="center"/>
          </w:tcPr>
          <w:p w:rsidR="00EC15DF" w:rsidRPr="00540512" w:rsidRDefault="00EC15DF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051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EC15DF" w:rsidRPr="00540512" w:rsidRDefault="00EC15DF" w:rsidP="0093193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051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Щит 6 х 3 м</w:t>
            </w:r>
          </w:p>
        </w:tc>
        <w:tc>
          <w:tcPr>
            <w:tcW w:w="1985" w:type="dxa"/>
            <w:vAlign w:val="center"/>
          </w:tcPr>
          <w:p w:rsidR="00EC15DF" w:rsidRPr="00540512" w:rsidRDefault="00EC15DF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051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C15DF" w:rsidRPr="00540512" w:rsidRDefault="00EC15DF" w:rsidP="00EC45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051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245" w:type="dxa"/>
            <w:vAlign w:val="center"/>
          </w:tcPr>
          <w:p w:rsidR="00EC15DF" w:rsidRPr="00540512" w:rsidRDefault="00EC15DF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051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им. Суворова (пересечение с ул. им. Митрофана Седина)</w:t>
            </w:r>
          </w:p>
        </w:tc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:rsidR="00EC15DF" w:rsidRPr="00540512" w:rsidRDefault="00EC15DF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051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196" w:type="dxa"/>
            <w:tcBorders>
              <w:left w:val="single" w:sz="4" w:space="0" w:color="auto"/>
            </w:tcBorders>
            <w:vAlign w:val="center"/>
          </w:tcPr>
          <w:p w:rsidR="00540512" w:rsidRPr="00540512" w:rsidRDefault="00540512" w:rsidP="00540512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40512">
              <w:rPr>
                <w:rFonts w:ascii="Times New Roman" w:hAnsi="Times New Roman"/>
                <w:color w:val="FF0000"/>
                <w:sz w:val="28"/>
                <w:szCs w:val="28"/>
              </w:rPr>
              <w:t>ООО «Медиатрон»</w:t>
            </w:r>
          </w:p>
          <w:p w:rsidR="00EC15DF" w:rsidRPr="00540512" w:rsidRDefault="00EC15DF" w:rsidP="00EC15D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C15DF" w:rsidRPr="003C1DFB" w:rsidTr="00EC15DF">
        <w:trPr>
          <w:trHeight w:val="641"/>
        </w:trPr>
        <w:tc>
          <w:tcPr>
            <w:tcW w:w="709" w:type="dxa"/>
            <w:vAlign w:val="center"/>
          </w:tcPr>
          <w:p w:rsidR="00EC15DF" w:rsidRPr="005261DA" w:rsidRDefault="00EC15DF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261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EC15DF" w:rsidRPr="005261DA" w:rsidRDefault="00EC15DF" w:rsidP="00030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261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Сити-борд </w:t>
            </w:r>
          </w:p>
        </w:tc>
        <w:tc>
          <w:tcPr>
            <w:tcW w:w="1985" w:type="dxa"/>
            <w:vAlign w:val="center"/>
          </w:tcPr>
          <w:p w:rsidR="00EC15DF" w:rsidRPr="005261DA" w:rsidRDefault="00EC15DF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261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C15DF" w:rsidRPr="005261DA" w:rsidRDefault="00EC15DF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261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245" w:type="dxa"/>
            <w:vAlign w:val="center"/>
          </w:tcPr>
          <w:p w:rsidR="00EC15DF" w:rsidRPr="005261DA" w:rsidRDefault="00EC15DF" w:rsidP="00C77EDD">
            <w:pPr>
              <w:rPr>
                <w:color w:val="FF0000"/>
              </w:rPr>
            </w:pPr>
            <w:r w:rsidRPr="005261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им. Суворова (рядом с № 2/2)</w:t>
            </w:r>
          </w:p>
        </w:tc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:rsidR="00EC15DF" w:rsidRPr="005261DA" w:rsidRDefault="00EC15DF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261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196" w:type="dxa"/>
            <w:tcBorders>
              <w:left w:val="single" w:sz="4" w:space="0" w:color="auto"/>
            </w:tcBorders>
            <w:vAlign w:val="center"/>
          </w:tcPr>
          <w:p w:rsidR="00EC15DF" w:rsidRPr="005261DA" w:rsidRDefault="005261DA" w:rsidP="005261D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261DA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</w:t>
            </w:r>
            <w:r w:rsidR="00EC15DF" w:rsidRPr="005261DA">
              <w:rPr>
                <w:rFonts w:ascii="Times New Roman" w:hAnsi="Times New Roman"/>
                <w:color w:val="FF0000"/>
                <w:sz w:val="28"/>
                <w:szCs w:val="28"/>
              </w:rPr>
              <w:t>»</w:t>
            </w:r>
          </w:p>
        </w:tc>
      </w:tr>
      <w:tr w:rsidR="00EC15DF" w:rsidRPr="003C1DFB" w:rsidTr="00EC15DF">
        <w:trPr>
          <w:trHeight w:val="641"/>
        </w:trPr>
        <w:tc>
          <w:tcPr>
            <w:tcW w:w="709" w:type="dxa"/>
            <w:vAlign w:val="center"/>
          </w:tcPr>
          <w:p w:rsidR="00EC15DF" w:rsidRPr="005261DA" w:rsidRDefault="00EC15DF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261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EC15DF" w:rsidRPr="005261DA" w:rsidRDefault="00EC15DF" w:rsidP="00030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261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Сити-борд </w:t>
            </w:r>
          </w:p>
        </w:tc>
        <w:tc>
          <w:tcPr>
            <w:tcW w:w="1985" w:type="dxa"/>
            <w:vAlign w:val="center"/>
          </w:tcPr>
          <w:p w:rsidR="00EC15DF" w:rsidRPr="005261DA" w:rsidRDefault="00EC15DF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261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C15DF" w:rsidRPr="005261DA" w:rsidRDefault="00EC15DF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261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245" w:type="dxa"/>
            <w:vAlign w:val="center"/>
          </w:tcPr>
          <w:p w:rsidR="00EC15DF" w:rsidRPr="005261DA" w:rsidRDefault="00EC15DF" w:rsidP="00C77EDD">
            <w:pPr>
              <w:rPr>
                <w:color w:val="FF0000"/>
              </w:rPr>
            </w:pPr>
            <w:r w:rsidRPr="005261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им. Суворова (напротив ул. им. Гудимы, 20)</w:t>
            </w:r>
          </w:p>
        </w:tc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:rsidR="00EC15DF" w:rsidRPr="005261DA" w:rsidRDefault="00EC15DF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261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196" w:type="dxa"/>
            <w:tcBorders>
              <w:left w:val="single" w:sz="4" w:space="0" w:color="auto"/>
            </w:tcBorders>
            <w:vAlign w:val="center"/>
          </w:tcPr>
          <w:p w:rsidR="00EC15DF" w:rsidRPr="005261DA" w:rsidRDefault="00EC15DF" w:rsidP="00EC15D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261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ООО «Конкорд»</w:t>
            </w:r>
            <w:bookmarkStart w:id="0" w:name="_GoBack"/>
            <w:bookmarkEnd w:id="0"/>
          </w:p>
        </w:tc>
      </w:tr>
      <w:tr w:rsidR="00EC15DF" w:rsidRPr="003C1DFB" w:rsidTr="0082584B">
        <w:trPr>
          <w:trHeight w:val="641"/>
        </w:trPr>
        <w:tc>
          <w:tcPr>
            <w:tcW w:w="709" w:type="dxa"/>
            <w:vAlign w:val="center"/>
          </w:tcPr>
          <w:p w:rsidR="00EC15DF" w:rsidRPr="00BC5AA4" w:rsidRDefault="00EC15DF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C5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EC15DF" w:rsidRPr="00BC5AA4" w:rsidRDefault="00EC15DF" w:rsidP="00030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C5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Сити-борд </w:t>
            </w:r>
          </w:p>
        </w:tc>
        <w:tc>
          <w:tcPr>
            <w:tcW w:w="1985" w:type="dxa"/>
            <w:vAlign w:val="center"/>
          </w:tcPr>
          <w:p w:rsidR="00EC15DF" w:rsidRPr="00BC5AA4" w:rsidRDefault="00EC15DF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C5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C15DF" w:rsidRPr="00BC5AA4" w:rsidRDefault="00EC15DF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C5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245" w:type="dxa"/>
            <w:vAlign w:val="center"/>
          </w:tcPr>
          <w:p w:rsidR="00EC15DF" w:rsidRPr="00BC5AA4" w:rsidRDefault="00EC15DF" w:rsidP="00C77EDD">
            <w:pPr>
              <w:rPr>
                <w:color w:val="FF0000"/>
              </w:rPr>
            </w:pPr>
            <w:r w:rsidRPr="00BC5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им. Суворова (пересечение с пер. Тракторным)</w:t>
            </w:r>
          </w:p>
        </w:tc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:rsidR="00EC15DF" w:rsidRPr="00BC5AA4" w:rsidRDefault="00EC15DF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C5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196" w:type="dxa"/>
            <w:tcBorders>
              <w:left w:val="single" w:sz="4" w:space="0" w:color="auto"/>
            </w:tcBorders>
          </w:tcPr>
          <w:p w:rsidR="00EC15DF" w:rsidRPr="00BC5AA4" w:rsidRDefault="00EC15DF">
            <w:pPr>
              <w:rPr>
                <w:color w:val="FF0000"/>
              </w:rPr>
            </w:pPr>
            <w:r w:rsidRPr="00BC5AA4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  <w:tr w:rsidR="00EC15DF" w:rsidRPr="003C1DFB" w:rsidTr="0082584B">
        <w:trPr>
          <w:trHeight w:val="641"/>
        </w:trPr>
        <w:tc>
          <w:tcPr>
            <w:tcW w:w="709" w:type="dxa"/>
            <w:vAlign w:val="center"/>
          </w:tcPr>
          <w:p w:rsidR="00EC15DF" w:rsidRPr="00BC5AA4" w:rsidRDefault="00EC15DF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C5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5.</w:t>
            </w:r>
          </w:p>
        </w:tc>
        <w:tc>
          <w:tcPr>
            <w:tcW w:w="2835" w:type="dxa"/>
            <w:vAlign w:val="center"/>
          </w:tcPr>
          <w:p w:rsidR="00EC15DF" w:rsidRPr="00BC5AA4" w:rsidRDefault="00EC15DF" w:rsidP="00030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C5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C15DF" w:rsidRPr="00BC5AA4" w:rsidRDefault="00EC15DF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C5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C15DF" w:rsidRPr="00BC5AA4" w:rsidRDefault="00EC15DF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C5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245" w:type="dxa"/>
            <w:vAlign w:val="center"/>
          </w:tcPr>
          <w:p w:rsidR="00EC15DF" w:rsidRPr="00BC5AA4" w:rsidRDefault="00EC15DF" w:rsidP="00C77EDD">
            <w:pPr>
              <w:rPr>
                <w:color w:val="FF0000"/>
              </w:rPr>
            </w:pPr>
            <w:r w:rsidRPr="00BC5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им. Суворова (рядом с № 97)</w:t>
            </w:r>
          </w:p>
        </w:tc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:rsidR="00EC15DF" w:rsidRPr="00BC5AA4" w:rsidRDefault="00EC15DF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C5A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196" w:type="dxa"/>
            <w:tcBorders>
              <w:left w:val="single" w:sz="4" w:space="0" w:color="auto"/>
            </w:tcBorders>
          </w:tcPr>
          <w:p w:rsidR="00EC15DF" w:rsidRPr="00BC5AA4" w:rsidRDefault="00EC15DF">
            <w:pPr>
              <w:rPr>
                <w:color w:val="FF0000"/>
              </w:rPr>
            </w:pPr>
            <w:r w:rsidRPr="00BC5AA4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  <w:tr w:rsidR="00EC15DF" w:rsidRPr="003C1DFB" w:rsidTr="00170170">
        <w:trPr>
          <w:trHeight w:val="641"/>
        </w:trPr>
        <w:tc>
          <w:tcPr>
            <w:tcW w:w="709" w:type="dxa"/>
            <w:vAlign w:val="center"/>
          </w:tcPr>
          <w:p w:rsidR="00EC15DF" w:rsidRPr="00F062A2" w:rsidRDefault="00EC15DF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062A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6.</w:t>
            </w:r>
          </w:p>
        </w:tc>
        <w:tc>
          <w:tcPr>
            <w:tcW w:w="2835" w:type="dxa"/>
            <w:vAlign w:val="center"/>
          </w:tcPr>
          <w:p w:rsidR="00EC15DF" w:rsidRPr="00F062A2" w:rsidRDefault="00EC15DF" w:rsidP="00030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062A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Суперсайт </w:t>
            </w:r>
          </w:p>
        </w:tc>
        <w:tc>
          <w:tcPr>
            <w:tcW w:w="1985" w:type="dxa"/>
            <w:vAlign w:val="center"/>
          </w:tcPr>
          <w:p w:rsidR="00EC15DF" w:rsidRPr="00F062A2" w:rsidRDefault="00EC15DF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062A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C15DF" w:rsidRPr="00F062A2" w:rsidRDefault="00EC15DF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062A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96</w:t>
            </w:r>
          </w:p>
        </w:tc>
        <w:tc>
          <w:tcPr>
            <w:tcW w:w="5245" w:type="dxa"/>
            <w:vAlign w:val="center"/>
          </w:tcPr>
          <w:p w:rsidR="00EC15DF" w:rsidRPr="00F062A2" w:rsidRDefault="00EC15DF" w:rsidP="00C83A8B">
            <w:pPr>
              <w:rPr>
                <w:color w:val="FF0000"/>
              </w:rPr>
            </w:pPr>
            <w:r w:rsidRPr="00F062A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им. Суворова (пересечение с ул. им. Ленина, позиция 2)</w:t>
            </w:r>
          </w:p>
        </w:tc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:rsidR="00EC15DF" w:rsidRPr="00F062A2" w:rsidRDefault="00EC15DF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062A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Призматрон</w:t>
            </w:r>
          </w:p>
        </w:tc>
        <w:tc>
          <w:tcPr>
            <w:tcW w:w="4196" w:type="dxa"/>
            <w:tcBorders>
              <w:left w:val="single" w:sz="4" w:space="0" w:color="auto"/>
            </w:tcBorders>
          </w:tcPr>
          <w:p w:rsidR="00EC15DF" w:rsidRPr="00F062A2" w:rsidRDefault="00EC15DF">
            <w:pPr>
              <w:rPr>
                <w:color w:val="FF0000"/>
              </w:rPr>
            </w:pPr>
            <w:r w:rsidRPr="00F062A2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EC15DF" w:rsidRPr="003C1DFB" w:rsidTr="00170170">
        <w:trPr>
          <w:trHeight w:val="641"/>
        </w:trPr>
        <w:tc>
          <w:tcPr>
            <w:tcW w:w="709" w:type="dxa"/>
            <w:vAlign w:val="center"/>
          </w:tcPr>
          <w:p w:rsidR="00EC15DF" w:rsidRPr="006B6118" w:rsidRDefault="00EC15DF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B61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7.</w:t>
            </w:r>
          </w:p>
        </w:tc>
        <w:tc>
          <w:tcPr>
            <w:tcW w:w="2835" w:type="dxa"/>
            <w:vAlign w:val="center"/>
          </w:tcPr>
          <w:p w:rsidR="00EC15DF" w:rsidRPr="006B6118" w:rsidRDefault="00EC15DF" w:rsidP="00030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B61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Сити-борд </w:t>
            </w:r>
          </w:p>
        </w:tc>
        <w:tc>
          <w:tcPr>
            <w:tcW w:w="1985" w:type="dxa"/>
            <w:vAlign w:val="center"/>
          </w:tcPr>
          <w:p w:rsidR="00EC15DF" w:rsidRPr="006B6118" w:rsidRDefault="00EC15DF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B61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C15DF" w:rsidRPr="006B6118" w:rsidRDefault="00EC15DF" w:rsidP="00C83A8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B61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245" w:type="dxa"/>
            <w:vAlign w:val="center"/>
          </w:tcPr>
          <w:p w:rsidR="00EC15DF" w:rsidRPr="006B6118" w:rsidRDefault="00EC15DF" w:rsidP="00C83A8B">
            <w:pPr>
              <w:rPr>
                <w:color w:val="FF0000"/>
              </w:rPr>
            </w:pPr>
            <w:r w:rsidRPr="006B61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им. Суворова (пересечение с ул. им. Ленина, позиция 1)</w:t>
            </w:r>
          </w:p>
        </w:tc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:rsidR="00EC15DF" w:rsidRPr="006B6118" w:rsidRDefault="00EC15DF" w:rsidP="00C83A8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B611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4196" w:type="dxa"/>
            <w:tcBorders>
              <w:left w:val="single" w:sz="4" w:space="0" w:color="auto"/>
            </w:tcBorders>
          </w:tcPr>
          <w:p w:rsidR="00EC15DF" w:rsidRPr="006B6118" w:rsidRDefault="00EC15DF">
            <w:pPr>
              <w:rPr>
                <w:color w:val="FF0000"/>
              </w:rPr>
            </w:pPr>
            <w:r w:rsidRPr="006B6118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EC15DF" w:rsidRPr="003C1DFB" w:rsidTr="00EC15DF">
        <w:trPr>
          <w:trHeight w:val="641"/>
        </w:trPr>
        <w:tc>
          <w:tcPr>
            <w:tcW w:w="709" w:type="dxa"/>
            <w:vAlign w:val="center"/>
          </w:tcPr>
          <w:p w:rsidR="00EC15DF" w:rsidRPr="00215549" w:rsidRDefault="00EC15DF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1554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8.</w:t>
            </w:r>
          </w:p>
        </w:tc>
        <w:tc>
          <w:tcPr>
            <w:tcW w:w="2835" w:type="dxa"/>
            <w:vAlign w:val="center"/>
          </w:tcPr>
          <w:p w:rsidR="00EC15DF" w:rsidRPr="00215549" w:rsidRDefault="00EC15DF" w:rsidP="00030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1554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Светодиодный экран на опоре </w:t>
            </w:r>
          </w:p>
        </w:tc>
        <w:tc>
          <w:tcPr>
            <w:tcW w:w="1985" w:type="dxa"/>
            <w:vAlign w:val="center"/>
          </w:tcPr>
          <w:p w:rsidR="00EC15DF" w:rsidRPr="00215549" w:rsidRDefault="00EC15DF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1554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C15DF" w:rsidRPr="00215549" w:rsidRDefault="00EC15DF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1554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18</w:t>
            </w:r>
          </w:p>
        </w:tc>
        <w:tc>
          <w:tcPr>
            <w:tcW w:w="5245" w:type="dxa"/>
            <w:vAlign w:val="center"/>
          </w:tcPr>
          <w:p w:rsidR="00EC15DF" w:rsidRPr="00215549" w:rsidRDefault="00EC15DF" w:rsidP="00C83A8B">
            <w:pPr>
              <w:rPr>
                <w:color w:val="FF0000"/>
              </w:rPr>
            </w:pPr>
            <w:r w:rsidRPr="0021554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им. Суворова (пересечение с ул. Дмитриевская Дамба)</w:t>
            </w:r>
          </w:p>
        </w:tc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:rsidR="00EC15DF" w:rsidRPr="00215549" w:rsidRDefault="00EC15DF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1554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Демонстрация изображений</w:t>
            </w:r>
          </w:p>
        </w:tc>
        <w:tc>
          <w:tcPr>
            <w:tcW w:w="4196" w:type="dxa"/>
            <w:tcBorders>
              <w:left w:val="single" w:sz="4" w:space="0" w:color="auto"/>
            </w:tcBorders>
            <w:vAlign w:val="center"/>
          </w:tcPr>
          <w:p w:rsidR="00EC15DF" w:rsidRPr="00215549" w:rsidRDefault="00215549" w:rsidP="00EC15D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15549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</w:tbl>
    <w:p w:rsidR="00EA5D9F" w:rsidRPr="0008587F" w:rsidRDefault="00EA5D9F" w:rsidP="00EA5D9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EA5D9F" w:rsidRDefault="00EA5D9F" w:rsidP="00EA5D9F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EA5D9F" w:rsidRDefault="00EA5D9F" w:rsidP="00EA5D9F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36"/>
        </w:rPr>
        <w:br w:type="page"/>
      </w:r>
    </w:p>
    <w:p w:rsidR="0008587F" w:rsidRPr="003C1DFB" w:rsidRDefault="0008587F" w:rsidP="00D23085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3C1DFB">
        <w:rPr>
          <w:rFonts w:ascii="Times New Roman" w:hAnsi="Times New Roman" w:cs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 w:cs="Times New Roman"/>
          <w:b/>
          <w:sz w:val="40"/>
          <w:lang w:val="en-US"/>
        </w:rPr>
        <w:t>V</w:t>
      </w:r>
    </w:p>
    <w:p w:rsidR="0008587F" w:rsidRPr="003C1DFB" w:rsidRDefault="0008587F" w:rsidP="004934F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3C1DFB">
        <w:rPr>
          <w:rFonts w:ascii="Times New Roman" w:hAnsi="Times New Roman" w:cs="Times New Roman"/>
          <w:b/>
          <w:sz w:val="40"/>
        </w:rPr>
        <w:t>Технические характеристики рекламных конструкций</w:t>
      </w:r>
    </w:p>
    <w:p w:rsidR="00042C60" w:rsidRDefault="00042C60" w:rsidP="004934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96239" w:rsidRDefault="00496239" w:rsidP="00496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297">
        <w:rPr>
          <w:rFonts w:ascii="Times New Roman" w:hAnsi="Times New Roman" w:cs="Times New Roman"/>
          <w:b/>
          <w:sz w:val="28"/>
          <w:szCs w:val="28"/>
        </w:rPr>
        <w:t>Сити-борд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B5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6790">
        <w:rPr>
          <w:rFonts w:ascii="Times New Roman" w:hAnsi="Times New Roman" w:cs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496239" w:rsidRDefault="00496239" w:rsidP="00496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3212" w:rsidRPr="00016790" w:rsidRDefault="00A73212" w:rsidP="003748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>
            <wp:extent cx="12123113" cy="52703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113" cy="527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12" w:rsidRDefault="00A73212" w:rsidP="00F21D40">
      <w:pPr>
        <w:ind w:firstLine="705"/>
        <w:rPr>
          <w:rFonts w:ascii="Times New Roman" w:hAnsi="Times New Roman" w:cs="Times New Roman"/>
          <w:sz w:val="28"/>
          <w:szCs w:val="28"/>
        </w:rPr>
      </w:pPr>
      <w:r w:rsidRPr="002D15E8">
        <w:rPr>
          <w:rFonts w:ascii="Times New Roman" w:hAnsi="Times New Roman" w:cs="Times New Roman"/>
          <w:sz w:val="28"/>
          <w:szCs w:val="28"/>
        </w:rPr>
        <w:t xml:space="preserve">Размеры </w:t>
      </w:r>
      <w:r>
        <w:rPr>
          <w:rFonts w:ascii="Times New Roman" w:hAnsi="Times New Roman" w:cs="Times New Roman"/>
          <w:sz w:val="28"/>
          <w:szCs w:val="28"/>
        </w:rPr>
        <w:t xml:space="preserve">фундаментов ориентировочные, могут меняться в зависимости от </w:t>
      </w:r>
      <w:r w:rsidR="00F21D40">
        <w:rPr>
          <w:rFonts w:ascii="Times New Roman" w:hAnsi="Times New Roman" w:cs="Times New Roman"/>
          <w:sz w:val="28"/>
          <w:szCs w:val="28"/>
        </w:rPr>
        <w:t>проектной документации рекламной конструкции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7783" w:rsidRPr="00181E3C" w:rsidRDefault="000A7783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E3C">
        <w:rPr>
          <w:rFonts w:ascii="Times New Roman" w:hAnsi="Times New Roman" w:cs="Times New Roman"/>
          <w:b/>
          <w:sz w:val="28"/>
          <w:szCs w:val="28"/>
        </w:rPr>
        <w:lastRenderedPageBreak/>
        <w:t>Общие требования и характеристики.</w:t>
      </w:r>
    </w:p>
    <w:p w:rsidR="000A7783" w:rsidRPr="00181E3C" w:rsidRDefault="000A7783" w:rsidP="000A7783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181E3C">
        <w:rPr>
          <w:rFonts w:ascii="Times New Roman" w:hAnsi="Times New Roman" w:cs="Times New Roman"/>
          <w:sz w:val="28"/>
          <w:szCs w:val="28"/>
        </w:rPr>
        <w:t xml:space="preserve">Для размещения </w:t>
      </w:r>
      <w:r>
        <w:rPr>
          <w:rFonts w:ascii="Times New Roman" w:hAnsi="Times New Roman" w:cs="Times New Roman"/>
          <w:sz w:val="28"/>
          <w:szCs w:val="28"/>
        </w:rPr>
        <w:t>сити-борда</w:t>
      </w:r>
      <w:r w:rsidRPr="00181E3C">
        <w:rPr>
          <w:rFonts w:ascii="Times New Roman" w:hAnsi="Times New Roman" w:cs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252C0">
        <w:rPr>
          <w:rFonts w:ascii="Times New Roman" w:hAnsi="Times New Roman" w:cs="Times New Roman"/>
          <w:color w:val="000000" w:themeColor="text1"/>
          <w:sz w:val="28"/>
          <w:szCs w:val="28"/>
        </w:rPr>
        <w:t>В основе сити-борда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Расположение рекламного поля: горизонтальное.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опорных стоек: одна.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 w:cs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 w:cs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 w:cs="Times New Roman"/>
          <w:sz w:val="28"/>
          <w:szCs w:val="28"/>
        </w:rPr>
        <w:t xml:space="preserve">Покрытие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 w:cs="Times New Roman"/>
          <w:sz w:val="28"/>
          <w:szCs w:val="28"/>
        </w:rPr>
        <w:t>- порошковое напыление с антикоррозионными ингибиторами.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7783" w:rsidRPr="00D4164C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164C"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Размер информационного поля: 3700 х 2700 мм.</w:t>
      </w:r>
    </w:p>
    <w:p w:rsidR="000A7783" w:rsidRPr="00016790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 w:cs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 w:cs="Times New Roman"/>
          <w:sz w:val="28"/>
          <w:szCs w:val="28"/>
        </w:rPr>
        <w:t>4400 х 3400 мм.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 w:cs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 w:cs="Times New Roman"/>
          <w:sz w:val="28"/>
          <w:szCs w:val="28"/>
        </w:rPr>
        <w:t>от 2500 мм до 4500 мм.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016790">
        <w:rPr>
          <w:rFonts w:ascii="Times New Roman" w:hAnsi="Times New Roman" w:cs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016790">
        <w:rPr>
          <w:rFonts w:ascii="Times New Roman" w:hAnsi="Times New Roman" w:cs="Times New Roman"/>
          <w:sz w:val="28"/>
          <w:szCs w:val="28"/>
        </w:rPr>
        <w:t xml:space="preserve">0 до 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016790">
        <w:rPr>
          <w:rFonts w:ascii="Times New Roman" w:hAnsi="Times New Roman" w:cs="Times New Roman"/>
          <w:sz w:val="28"/>
          <w:szCs w:val="28"/>
        </w:rPr>
        <w:t>0 мм).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Размер облицовки опорной стойки: 400 - 760 мм.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FC">
        <w:rPr>
          <w:rFonts w:ascii="Times New Roman" w:hAnsi="Times New Roman" w:cs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Рекламная конструкция должна иметь внутренний подсвет.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783" w:rsidRPr="00A3471F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3471F">
        <w:rPr>
          <w:rFonts w:ascii="Times New Roman" w:hAnsi="Times New Roman" w:cs="Times New Roman"/>
          <w:b/>
          <w:sz w:val="28"/>
          <w:szCs w:val="28"/>
        </w:rPr>
        <w:t>4. Технология замены изображения.</w:t>
      </w:r>
    </w:p>
    <w:p w:rsidR="000A7783" w:rsidRPr="00016790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 w:cs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 w:cs="Times New Roman"/>
          <w:sz w:val="28"/>
          <w:szCs w:val="28"/>
        </w:rPr>
        <w:t xml:space="preserve"> или винилового полотна.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3471F">
        <w:rPr>
          <w:rFonts w:ascii="Times New Roman" w:hAnsi="Times New Roman" w:cs="Times New Roman"/>
          <w:b/>
          <w:sz w:val="28"/>
          <w:szCs w:val="28"/>
        </w:rPr>
        <w:t>5</w:t>
      </w:r>
      <w:r w:rsidRPr="009007FC">
        <w:rPr>
          <w:rFonts w:ascii="Times New Roman" w:hAnsi="Times New Roman" w:cs="Times New Roman"/>
          <w:b/>
          <w:sz w:val="28"/>
          <w:szCs w:val="28"/>
        </w:rPr>
        <w:t>. Доведение до потребителя рекламных сообщений.</w:t>
      </w:r>
    </w:p>
    <w:p w:rsidR="000A7783" w:rsidRPr="009007FC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 w:cs="Times New Roman"/>
          <w:sz w:val="28"/>
          <w:szCs w:val="28"/>
        </w:rPr>
        <w:t>на сити-бордах</w:t>
      </w:r>
      <w:r w:rsidRPr="009007FC">
        <w:rPr>
          <w:rFonts w:ascii="Times New Roman" w:hAnsi="Times New Roman" w:cs="Times New Roman"/>
          <w:sz w:val="28"/>
          <w:szCs w:val="28"/>
        </w:rPr>
        <w:t xml:space="preserve"> может производиться:</w:t>
      </w:r>
    </w:p>
    <w:p w:rsidR="000A7783" w:rsidRPr="009007FC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>с помощью неподвижных полиграфических постеров;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 помощью демонстрации постеров на динамических системах смены изображений (рол</w:t>
      </w:r>
      <w:r w:rsidR="00931932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>ерных системах), обеспечивающих последовательную прокрутку плакатов.</w:t>
      </w:r>
    </w:p>
    <w:p w:rsidR="00042C60" w:rsidRPr="00031EA7" w:rsidRDefault="00042C60" w:rsidP="004934FA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Щит 6 х 3 м – </w:t>
      </w:r>
      <w:r w:rsidRPr="00016790">
        <w:rPr>
          <w:rFonts w:ascii="Times New Roman" w:hAnsi="Times New Roman" w:cs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>
            <wp:extent cx="13366763" cy="5220000"/>
            <wp:effectExtent l="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6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55C" w:rsidRDefault="00EC455C" w:rsidP="00EC455C">
      <w:pPr>
        <w:ind w:firstLine="705"/>
        <w:rPr>
          <w:rFonts w:ascii="Times New Roman" w:hAnsi="Times New Roman" w:cs="Times New Roman"/>
          <w:sz w:val="28"/>
          <w:szCs w:val="28"/>
        </w:rPr>
      </w:pPr>
    </w:p>
    <w:p w:rsidR="00EC455C" w:rsidRDefault="00EC455C" w:rsidP="00EC455C">
      <w:pPr>
        <w:ind w:firstLine="705"/>
        <w:rPr>
          <w:rFonts w:ascii="Times New Roman" w:hAnsi="Times New Roman" w:cs="Times New Roman"/>
          <w:sz w:val="28"/>
          <w:szCs w:val="28"/>
        </w:rPr>
      </w:pPr>
      <w:r w:rsidRPr="002D15E8">
        <w:rPr>
          <w:rFonts w:ascii="Times New Roman" w:hAnsi="Times New Roman" w:cs="Times New Roman"/>
          <w:sz w:val="28"/>
          <w:szCs w:val="28"/>
        </w:rPr>
        <w:t xml:space="preserve">Размеры </w:t>
      </w:r>
      <w:r>
        <w:rPr>
          <w:rFonts w:ascii="Times New Roman" w:hAnsi="Times New Roman" w:cs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EC455C" w:rsidRDefault="00EC455C" w:rsidP="00EC455C">
      <w:pPr>
        <w:ind w:firstLine="705"/>
        <w:rPr>
          <w:rFonts w:ascii="Times New Roman" w:hAnsi="Times New Roman" w:cs="Times New Roman"/>
          <w:sz w:val="28"/>
          <w:szCs w:val="28"/>
        </w:rPr>
      </w:pPr>
    </w:p>
    <w:p w:rsidR="00EC455C" w:rsidRPr="00016790" w:rsidRDefault="00EC455C" w:rsidP="00EC455C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lastRenderedPageBreak/>
        <w:t>Общие требования и характеристики.</w:t>
      </w:r>
    </w:p>
    <w:p w:rsidR="00EC455C" w:rsidRDefault="00EC455C" w:rsidP="00EC455C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>Для размещения щита 6 х 3 м разрабатывается проектная документация с целью обеспечения безопасности при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16790">
        <w:rPr>
          <w:rFonts w:ascii="Times New Roman" w:hAnsi="Times New Roman" w:cs="Times New Roman"/>
          <w:sz w:val="28"/>
          <w:szCs w:val="28"/>
        </w:rPr>
        <w:t xml:space="preserve"> уст</w:t>
      </w:r>
      <w:r>
        <w:rPr>
          <w:rFonts w:ascii="Times New Roman" w:hAnsi="Times New Roman" w:cs="Times New Roman"/>
          <w:sz w:val="28"/>
          <w:szCs w:val="28"/>
        </w:rPr>
        <w:t>ановке, монтаже и эксплуатации.</w:t>
      </w:r>
    </w:p>
    <w:p w:rsidR="00EC455C" w:rsidRDefault="00EC455C" w:rsidP="00EC455C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>В основе щита 6 х 3 м л</w:t>
      </w:r>
      <w:r>
        <w:rPr>
          <w:rFonts w:ascii="Times New Roman" w:hAnsi="Times New Roman" w:cs="Times New Roman"/>
          <w:sz w:val="28"/>
          <w:szCs w:val="28"/>
        </w:rPr>
        <w:t>ежит металлическая конструкция.</w:t>
      </w:r>
    </w:p>
    <w:p w:rsidR="00EC455C" w:rsidRDefault="00EC455C" w:rsidP="00EC455C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>Расположение рекламного поля: горизонтальное.</w:t>
      </w: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информационных полей: не более двух.</w:t>
      </w: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>Количество опорных стоек: одна.</w:t>
      </w:r>
    </w:p>
    <w:p w:rsidR="00EC455C" w:rsidRPr="00016790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ab/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</w:t>
      </w:r>
      <w:r w:rsidRPr="00016790">
        <w:rPr>
          <w:rFonts w:ascii="Times New Roman" w:hAnsi="Times New Roman" w:cs="Times New Roman"/>
          <w:sz w:val="28"/>
          <w:szCs w:val="28"/>
        </w:rPr>
        <w:t>азмер инфор</w:t>
      </w:r>
      <w:r>
        <w:rPr>
          <w:rFonts w:ascii="Times New Roman" w:hAnsi="Times New Roman" w:cs="Times New Roman"/>
          <w:sz w:val="28"/>
          <w:szCs w:val="28"/>
        </w:rPr>
        <w:t>мационного поля: 6000 х 3000 мм.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16790">
        <w:rPr>
          <w:rFonts w:ascii="Times New Roman" w:hAnsi="Times New Roman" w:cs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 w:cs="Times New Roman"/>
          <w:sz w:val="28"/>
          <w:szCs w:val="28"/>
        </w:rPr>
        <w:t>6400 х 3600 мм.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16790">
        <w:rPr>
          <w:rFonts w:ascii="Times New Roman" w:hAnsi="Times New Roman" w:cs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 w:cs="Times New Roman"/>
          <w:sz w:val="28"/>
          <w:szCs w:val="28"/>
        </w:rPr>
        <w:t xml:space="preserve"> земли: не менее 4500 мм.</w:t>
      </w:r>
    </w:p>
    <w:p w:rsidR="00EC455C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</w:t>
      </w:r>
      <w:r w:rsidRPr="00016790">
        <w:rPr>
          <w:rFonts w:ascii="Times New Roman" w:hAnsi="Times New Roman" w:cs="Times New Roman"/>
          <w:sz w:val="28"/>
          <w:szCs w:val="28"/>
        </w:rPr>
        <w:t>порная стойка выполнена из круглой профильной трубы (диаметр от 300 до 400 мм) или прямоугольной профильной трубы (от 300 до 400 мм).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tab/>
      </w:r>
      <w:r w:rsidRPr="00F21D40">
        <w:rPr>
          <w:rFonts w:ascii="Times New Roman" w:hAnsi="Times New Roman" w:cs="Times New Roman"/>
          <w:sz w:val="28"/>
          <w:szCs w:val="28"/>
        </w:rPr>
        <w:t>Р</w:t>
      </w:r>
      <w:r w:rsidRPr="00016790">
        <w:rPr>
          <w:rFonts w:ascii="Times New Roman" w:hAnsi="Times New Roman" w:cs="Times New Roman"/>
          <w:sz w:val="28"/>
          <w:szCs w:val="28"/>
        </w:rPr>
        <w:t>екламная конструкция должна иметь внешний подсвет.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t xml:space="preserve">          4</w:t>
      </w:r>
      <w:r>
        <w:rPr>
          <w:rFonts w:ascii="Times New Roman" w:hAnsi="Times New Roman" w:cs="Times New Roman"/>
          <w:b/>
          <w:sz w:val="28"/>
          <w:szCs w:val="28"/>
        </w:rPr>
        <w:t>. Технология замены изображения.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Размещение бумажного постера или</w:t>
      </w:r>
      <w:r w:rsidRPr="00016790">
        <w:rPr>
          <w:rFonts w:ascii="Times New Roman" w:hAnsi="Times New Roman" w:cs="Times New Roman"/>
          <w:sz w:val="28"/>
          <w:szCs w:val="28"/>
        </w:rPr>
        <w:t xml:space="preserve"> винилового полотна.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55C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ab/>
      </w:r>
      <w:r w:rsidRPr="00016790">
        <w:rPr>
          <w:rFonts w:ascii="Times New Roman" w:hAnsi="Times New Roman" w:cs="Times New Roman"/>
          <w:b/>
          <w:sz w:val="28"/>
          <w:szCs w:val="28"/>
        </w:rPr>
        <w:t>5. Доведение до п</w:t>
      </w:r>
      <w:r>
        <w:rPr>
          <w:rFonts w:ascii="Times New Roman" w:hAnsi="Times New Roman" w:cs="Times New Roman"/>
          <w:b/>
          <w:sz w:val="28"/>
          <w:szCs w:val="28"/>
        </w:rPr>
        <w:t>отребителя рекламы и информации.</w:t>
      </w:r>
    </w:p>
    <w:p w:rsidR="00EC455C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Доведение до потребителя рекламных сообщений на щитах 6 х 3 м может производиться:</w:t>
      </w: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неподвижных полиграфических постеров;</w:t>
      </w: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демонстрации постеров на динамических системах смены изображений (роллерных системах или системах поворотных панелей – призматронах и др.).</w:t>
      </w:r>
    </w:p>
    <w:p w:rsidR="00EC455C" w:rsidRPr="00031EA7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EC455C" w:rsidRPr="0008587F" w:rsidRDefault="00EC455C" w:rsidP="00EC455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42C60" w:rsidRDefault="00042C60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77EDD" w:rsidRDefault="00C77EDD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77EDD" w:rsidRDefault="00C77EDD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77EDD" w:rsidRDefault="00C77EDD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77EDD" w:rsidRDefault="00C77EDD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77EDD" w:rsidRDefault="00C77EDD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77EDD" w:rsidRDefault="00C77EDD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535E" w:rsidRDefault="00D4535E" w:rsidP="00D453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82B">
        <w:rPr>
          <w:rFonts w:ascii="Times New Roman" w:hAnsi="Times New Roman" w:cs="Times New Roman"/>
          <w:b/>
          <w:sz w:val="28"/>
          <w:szCs w:val="28"/>
        </w:rPr>
        <w:lastRenderedPageBreak/>
        <w:t>Суперсайт</w:t>
      </w:r>
      <w:r w:rsidRPr="0066082B">
        <w:rPr>
          <w:rFonts w:ascii="Times New Roman" w:hAnsi="Times New Roman" w:cs="Times New Roman"/>
          <w:sz w:val="28"/>
          <w:szCs w:val="28"/>
        </w:rPr>
        <w:t xml:space="preserve"> – </w:t>
      </w:r>
      <w:r w:rsidRPr="00016790">
        <w:rPr>
          <w:rFonts w:ascii="Times New Roman" w:hAnsi="Times New Roman" w:cs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D4535E" w:rsidRPr="0066082B" w:rsidRDefault="00D4535E" w:rsidP="00D453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535E" w:rsidRPr="00016790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>
            <wp:extent cx="13512735" cy="5400000"/>
            <wp:effectExtent l="0" t="0" r="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73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5E" w:rsidRDefault="00D4535E" w:rsidP="00D4535E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5E" w:rsidRDefault="00D4535E" w:rsidP="00D4535E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5E" w:rsidRDefault="00D4535E" w:rsidP="00D4535E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5E" w:rsidRDefault="00D4535E" w:rsidP="00D4535E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5E" w:rsidRDefault="00D4535E" w:rsidP="00D4535E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35E" w:rsidRPr="00BB6166" w:rsidRDefault="00D4535E" w:rsidP="00D4535E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166">
        <w:rPr>
          <w:rFonts w:ascii="Times New Roman" w:hAnsi="Times New Roman" w:cs="Times New Roman"/>
          <w:b/>
          <w:sz w:val="28"/>
          <w:szCs w:val="28"/>
        </w:rPr>
        <w:lastRenderedPageBreak/>
        <w:t>1. Общие требования и характеристики.</w:t>
      </w: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размещения суперсайта разрабатывается проектная документация с целью обеспечения безопасности при установке, монтаже и эксплуатации. </w:t>
      </w: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основе суперсайта лежит металлическая конструкция. </w:t>
      </w: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Расположение рекламного поля: горизонтальное.</w:t>
      </w:r>
    </w:p>
    <w:p w:rsidR="00D4535E" w:rsidRPr="00016790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информационных полей: не более трех.</w:t>
      </w: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Количество опорных стоек: одна.</w:t>
      </w:r>
    </w:p>
    <w:p w:rsidR="00D4535E" w:rsidRDefault="00D4535E" w:rsidP="00D453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 w:cs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 w:cs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панелей. </w:t>
      </w: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 w:cs="Times New Roman"/>
          <w:sz w:val="28"/>
          <w:szCs w:val="28"/>
        </w:rPr>
        <w:t xml:space="preserve">Покрытие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 w:cs="Times New Roman"/>
          <w:sz w:val="28"/>
          <w:szCs w:val="28"/>
        </w:rPr>
        <w:t>- порошковое напыление с антикоррозионными ингибиторами.</w:t>
      </w: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35E" w:rsidRPr="00D4164C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164C"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Размер информационного поля: </w:t>
      </w:r>
      <w:r w:rsidRPr="0066082B">
        <w:rPr>
          <w:rFonts w:ascii="Times New Roman" w:eastAsia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66082B">
        <w:rPr>
          <w:rFonts w:ascii="Times New Roman" w:eastAsia="Times New Roman" w:hAnsi="Times New Roman" w:cs="Times New Roman"/>
          <w:sz w:val="28"/>
          <w:szCs w:val="28"/>
        </w:rPr>
        <w:t xml:space="preserve"> х 4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66082B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 w:cs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 w:cs="Times New Roman"/>
          <w:sz w:val="28"/>
          <w:szCs w:val="28"/>
        </w:rPr>
        <w:t>124</w:t>
      </w:r>
      <w:r w:rsidRPr="00016790">
        <w:rPr>
          <w:rFonts w:ascii="Times New Roman" w:hAnsi="Times New Roman" w:cs="Times New Roman"/>
          <w:sz w:val="28"/>
          <w:szCs w:val="28"/>
        </w:rPr>
        <w:t xml:space="preserve">00 х </w:t>
      </w:r>
      <w:r>
        <w:rPr>
          <w:rFonts w:ascii="Times New Roman" w:hAnsi="Times New Roman" w:cs="Times New Roman"/>
          <w:sz w:val="28"/>
          <w:szCs w:val="28"/>
        </w:rPr>
        <w:t>4900 мм.</w:t>
      </w: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Расстояние между информационным полем и уровнем земли: согласно проектной документации, но не менее 5000 мм.</w:t>
      </w: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Диаметр опорной стойки: согласно проектной документации, но не менее 800 мм.</w:t>
      </w: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FC">
        <w:rPr>
          <w:rFonts w:ascii="Times New Roman" w:hAnsi="Times New Roman" w:cs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Рекламная конструкция должна иметь внешний подсвет.</w:t>
      </w: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35E" w:rsidRPr="00016790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016790">
        <w:rPr>
          <w:rFonts w:ascii="Times New Roman" w:hAnsi="Times New Roman" w:cs="Times New Roman"/>
          <w:b/>
          <w:sz w:val="28"/>
          <w:szCs w:val="28"/>
        </w:rPr>
        <w:t>4. Технология замены изображения:</w:t>
      </w:r>
    </w:p>
    <w:p w:rsidR="00D4535E" w:rsidRPr="00016790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 w:cs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 w:cs="Times New Roman"/>
          <w:sz w:val="28"/>
          <w:szCs w:val="28"/>
        </w:rPr>
        <w:t xml:space="preserve"> или винилового полотна.</w:t>
      </w: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35E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327C">
        <w:rPr>
          <w:rFonts w:ascii="Times New Roman" w:hAnsi="Times New Roman" w:cs="Times New Roman"/>
          <w:b/>
          <w:sz w:val="28"/>
          <w:szCs w:val="28"/>
        </w:rPr>
        <w:t>5</w:t>
      </w:r>
      <w:r w:rsidRPr="009007FC">
        <w:rPr>
          <w:rFonts w:ascii="Times New Roman" w:hAnsi="Times New Roman" w:cs="Times New Roman"/>
          <w:b/>
          <w:sz w:val="28"/>
          <w:szCs w:val="28"/>
        </w:rPr>
        <w:t>. Доведение до потребителя рекламных сообщений.</w:t>
      </w:r>
    </w:p>
    <w:p w:rsidR="00D4535E" w:rsidRPr="009007FC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 w:cs="Times New Roman"/>
          <w:sz w:val="28"/>
          <w:szCs w:val="28"/>
        </w:rPr>
        <w:t>на суперсайтах</w:t>
      </w:r>
      <w:r w:rsidRPr="009007FC">
        <w:rPr>
          <w:rFonts w:ascii="Times New Roman" w:hAnsi="Times New Roman" w:cs="Times New Roman"/>
          <w:sz w:val="28"/>
          <w:szCs w:val="28"/>
        </w:rPr>
        <w:t xml:space="preserve"> может производиться:</w:t>
      </w:r>
    </w:p>
    <w:p w:rsidR="00D4535E" w:rsidRPr="009007FC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>с помощью неподвижных полиграфических постеров;</w:t>
      </w:r>
    </w:p>
    <w:p w:rsidR="00D4535E" w:rsidRPr="009007FC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>с помощью демонстрации постеров на динамических системах смены изображений (роллерных системах или системах поворотны</w:t>
      </w:r>
      <w:r>
        <w:rPr>
          <w:rFonts w:ascii="Times New Roman" w:hAnsi="Times New Roman" w:cs="Times New Roman"/>
          <w:sz w:val="28"/>
          <w:szCs w:val="28"/>
        </w:rPr>
        <w:t>х панелей – призматронах и др.).</w:t>
      </w:r>
    </w:p>
    <w:p w:rsidR="00D4535E" w:rsidRPr="00031EA7" w:rsidRDefault="00D4535E" w:rsidP="00D4535E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D4535E" w:rsidRPr="0008587F" w:rsidRDefault="00D4535E" w:rsidP="00D4535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77EDD" w:rsidRDefault="00C77EDD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B75F1" w:rsidRDefault="008B75F1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B75F1" w:rsidRDefault="008B75F1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B75F1" w:rsidRDefault="008B75F1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B75F1" w:rsidRDefault="008B75F1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B75F1" w:rsidRDefault="008B75F1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B75F1" w:rsidRPr="0014226E" w:rsidRDefault="008B75F1" w:rsidP="008B7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26E">
        <w:rPr>
          <w:rFonts w:ascii="Times New Roman" w:hAnsi="Times New Roman" w:cs="Times New Roman"/>
          <w:b/>
          <w:sz w:val="28"/>
          <w:szCs w:val="28"/>
        </w:rPr>
        <w:lastRenderedPageBreak/>
        <w:t>Светодиодный экран на опоре</w:t>
      </w:r>
      <w:r w:rsidRPr="0014226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25E93">
        <w:rPr>
          <w:rFonts w:ascii="Times New Roman" w:hAnsi="Times New Roman" w:cs="Times New Roman"/>
          <w:sz w:val="28"/>
          <w:szCs w:val="28"/>
        </w:rPr>
        <w:t>екламн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25E93">
        <w:rPr>
          <w:rFonts w:ascii="Times New Roman" w:hAnsi="Times New Roman" w:cs="Times New Roman"/>
          <w:sz w:val="28"/>
          <w:szCs w:val="28"/>
        </w:rPr>
        <w:t xml:space="preserve"> конструкци</w:t>
      </w:r>
      <w:r>
        <w:rPr>
          <w:rFonts w:ascii="Times New Roman" w:hAnsi="Times New Roman" w:cs="Times New Roman"/>
          <w:sz w:val="28"/>
          <w:szCs w:val="28"/>
        </w:rPr>
        <w:t>я должна быть спроектирована, из</w:t>
      </w:r>
      <w:r w:rsidRPr="00B25E93">
        <w:rPr>
          <w:rFonts w:ascii="Times New Roman" w:hAnsi="Times New Roman" w:cs="Times New Roman"/>
          <w:sz w:val="28"/>
          <w:szCs w:val="28"/>
        </w:rPr>
        <w:t>готовлен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5E93">
        <w:rPr>
          <w:rFonts w:ascii="Times New Roman" w:hAnsi="Times New Roman" w:cs="Times New Roman"/>
          <w:sz w:val="28"/>
          <w:szCs w:val="28"/>
        </w:rPr>
        <w:t xml:space="preserve"> и установлен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5E93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8B75F1" w:rsidRDefault="008B75F1" w:rsidP="008B7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5F1" w:rsidRPr="00BB6166" w:rsidRDefault="008B75F1" w:rsidP="008B75F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8820334</wp:posOffset>
            </wp:positionH>
            <wp:positionV relativeFrom="paragraph">
              <wp:posOffset>6043</wp:posOffset>
            </wp:positionV>
            <wp:extent cx="4854411" cy="5412658"/>
            <wp:effectExtent l="19050" t="0" r="3339" b="0"/>
            <wp:wrapSquare wrapText="bothSides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11" cy="541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6166">
        <w:rPr>
          <w:rFonts w:ascii="Times New Roman" w:hAnsi="Times New Roman" w:cs="Times New Roman"/>
          <w:b/>
          <w:sz w:val="28"/>
          <w:szCs w:val="28"/>
        </w:rPr>
        <w:t>1. Общие требования и характеристики.</w:t>
      </w:r>
    </w:p>
    <w:p w:rsidR="008B75F1" w:rsidRDefault="008B75F1" w:rsidP="008B7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размещения светодиодного экрана на опоре разрабатывается проектная документация с целью обеспечения безопасности при установке, монтаже и эксплуатации. </w:t>
      </w:r>
    </w:p>
    <w:p w:rsidR="008B75F1" w:rsidRDefault="008B75F1" w:rsidP="008B7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основе светодиодного экрана на опоре лежит металлическая конструкция. </w:t>
      </w:r>
    </w:p>
    <w:p w:rsidR="008B75F1" w:rsidRDefault="008B75F1" w:rsidP="008B7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Расположение рекламного поля: горизонтальное.</w:t>
      </w:r>
    </w:p>
    <w:p w:rsidR="008B75F1" w:rsidRDefault="008B75F1" w:rsidP="008B7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8B75F1" w:rsidRDefault="008B75F1" w:rsidP="008B7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6790">
        <w:rPr>
          <w:rFonts w:ascii="Times New Roman" w:hAnsi="Times New Roman" w:cs="Times New Roman"/>
          <w:sz w:val="28"/>
          <w:szCs w:val="28"/>
        </w:rPr>
        <w:t>Количество опорных стоек: одна.</w:t>
      </w:r>
    </w:p>
    <w:p w:rsidR="008B75F1" w:rsidRDefault="008B75F1" w:rsidP="008B7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 w:cs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B75F1" w:rsidRDefault="008B75F1" w:rsidP="008B7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цвет рекламной конструкции: серый. </w:t>
      </w:r>
      <w:r w:rsidRPr="00746F55">
        <w:rPr>
          <w:rFonts w:ascii="Times New Roman" w:hAnsi="Times New Roman" w:cs="Times New Roman"/>
          <w:sz w:val="28"/>
          <w:szCs w:val="28"/>
        </w:rPr>
        <w:t xml:space="preserve">Покрытие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 w:cs="Times New Roman"/>
          <w:sz w:val="28"/>
          <w:szCs w:val="28"/>
        </w:rPr>
        <w:t>- порошковое напыление с антикоррозионными ингибиторами.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B75F1" w:rsidRPr="00D4164C" w:rsidRDefault="008B75F1" w:rsidP="008B75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164C"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8B75F1" w:rsidRDefault="008B75F1" w:rsidP="008B7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информационного поля: определяется проектной документацией и местом установки рекламной конструкции.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B75F1" w:rsidRDefault="008B75F1" w:rsidP="008B7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Расстояние между информационным полем и уровнем земли: определяется проектной документацией.</w:t>
      </w:r>
    </w:p>
    <w:p w:rsidR="008B75F1" w:rsidRDefault="008B75F1" w:rsidP="008B7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Диаметр опорной стойки: согласно проектной документации.</w:t>
      </w:r>
    </w:p>
    <w:p w:rsidR="008B75F1" w:rsidRDefault="008B75F1" w:rsidP="008B7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B75F1" w:rsidRDefault="008B75F1" w:rsidP="008B75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FC">
        <w:rPr>
          <w:rFonts w:ascii="Times New Roman" w:hAnsi="Times New Roman" w:cs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B75F1" w:rsidRDefault="008B75F1" w:rsidP="008B7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Рекламная конструкция должна иметь внутренний подсвет.</w:t>
      </w:r>
    </w:p>
    <w:p w:rsidR="008B75F1" w:rsidRDefault="008B75F1" w:rsidP="008B7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5F1" w:rsidRDefault="008B75F1" w:rsidP="008B75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b/>
          <w:sz w:val="28"/>
          <w:szCs w:val="28"/>
        </w:rPr>
        <w:t>4. Доведение до потребителя рекламных сообщений.</w:t>
      </w:r>
    </w:p>
    <w:p w:rsidR="008B75F1" w:rsidRDefault="008B75F1" w:rsidP="008B75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7FC">
        <w:rPr>
          <w:rFonts w:ascii="Times New Roman" w:hAnsi="Times New Roman" w:cs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 w:cs="Times New Roman"/>
          <w:sz w:val="28"/>
          <w:szCs w:val="28"/>
        </w:rPr>
        <w:t>на светодиодных экранах производится</w:t>
      </w:r>
      <w:r w:rsidRPr="00C86D57">
        <w:t xml:space="preserve"> </w:t>
      </w:r>
      <w:r w:rsidRPr="00C86D57">
        <w:rPr>
          <w:rFonts w:ascii="Times New Roman" w:hAnsi="Times New Roman" w:cs="Times New Roman"/>
          <w:sz w:val="28"/>
          <w:szCs w:val="28"/>
        </w:rPr>
        <w:t xml:space="preserve">с помощью изображений, демонстрируемых на электронных носителях. </w:t>
      </w:r>
    </w:p>
    <w:p w:rsidR="008B75F1" w:rsidRPr="00031EA7" w:rsidRDefault="008B75F1" w:rsidP="008B75F1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8B75F1" w:rsidRPr="0008587F" w:rsidRDefault="008B75F1" w:rsidP="008B75F1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B75F1" w:rsidRDefault="008B75F1" w:rsidP="008B75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5F1" w:rsidRDefault="008B75F1" w:rsidP="008B75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5F1" w:rsidRDefault="008B75F1" w:rsidP="008B75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5F1" w:rsidRDefault="008B75F1" w:rsidP="008B75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5F1" w:rsidRDefault="008B75F1" w:rsidP="008B75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5F1" w:rsidRPr="0008587F" w:rsidRDefault="008B75F1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sectPr w:rsidR="008B75F1" w:rsidRPr="0008587F" w:rsidSect="00882300">
      <w:headerReference w:type="default" r:id="rId30"/>
      <w:footerReference w:type="default" r:id="rId31"/>
      <w:pgSz w:w="23808" w:h="16834" w:orient="landscape" w:code="172"/>
      <w:pgMar w:top="1134" w:right="567" w:bottom="1134" w:left="1701" w:header="142" w:footer="1134" w:gutter="0"/>
      <w:pgNumType w:start="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471" w:rsidRDefault="006C5471" w:rsidP="00936DAE">
      <w:pPr>
        <w:spacing w:after="0" w:line="240" w:lineRule="auto"/>
      </w:pPr>
      <w:r>
        <w:separator/>
      </w:r>
    </w:p>
  </w:endnote>
  <w:endnote w:type="continuationSeparator" w:id="1">
    <w:p w:rsidR="006C5471" w:rsidRDefault="006C5471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2C" w:rsidRDefault="00875F2C">
    <w:pPr>
      <w:pStyle w:val="a9"/>
    </w:pPr>
    <w:r>
      <w:rPr>
        <w:noProof/>
      </w:rPr>
      <w:drawing>
        <wp:inline distT="0" distB="0" distL="0" distR="0">
          <wp:extent cx="13678593" cy="1620982"/>
          <wp:effectExtent l="19050" t="0" r="0" b="0"/>
          <wp:docPr id="13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w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78593" cy="1620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471" w:rsidRDefault="006C5471" w:rsidP="00936DAE">
      <w:pPr>
        <w:spacing w:after="0" w:line="240" w:lineRule="auto"/>
      </w:pPr>
      <w:r>
        <w:separator/>
      </w:r>
    </w:p>
  </w:footnote>
  <w:footnote w:type="continuationSeparator" w:id="1">
    <w:p w:rsidR="006C5471" w:rsidRDefault="006C5471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8"/>
        <w:szCs w:val="28"/>
      </w:rPr>
      <w:id w:val="10600700"/>
      <w:docPartObj>
        <w:docPartGallery w:val="Page Numbers (Top of Page)"/>
        <w:docPartUnique/>
      </w:docPartObj>
    </w:sdtPr>
    <w:sdtContent>
      <w:p w:rsidR="00673842" w:rsidRDefault="00673842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</w:p>
      <w:p w:rsidR="00BF3316" w:rsidRPr="00BF3316" w:rsidRDefault="007A24F5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F331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BF3316" w:rsidRPr="00BF3316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BF331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40512">
          <w:rPr>
            <w:rFonts w:ascii="Times New Roman" w:hAnsi="Times New Roman" w:cs="Times New Roman"/>
            <w:noProof/>
            <w:sz w:val="28"/>
            <w:szCs w:val="28"/>
          </w:rPr>
          <w:t>12</w:t>
        </w:r>
        <w:r w:rsidRPr="00BF331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F80C57" w:rsidRPr="00BF3316" w:rsidRDefault="00F80C57" w:rsidP="00C261FD">
    <w:pPr>
      <w:pStyle w:val="a7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53E93"/>
    <w:rsid w:val="0000060D"/>
    <w:rsid w:val="0001342B"/>
    <w:rsid w:val="000369D8"/>
    <w:rsid w:val="00040254"/>
    <w:rsid w:val="00042C60"/>
    <w:rsid w:val="00044012"/>
    <w:rsid w:val="00054D11"/>
    <w:rsid w:val="00060383"/>
    <w:rsid w:val="00071035"/>
    <w:rsid w:val="0007591A"/>
    <w:rsid w:val="0008587F"/>
    <w:rsid w:val="000A1F98"/>
    <w:rsid w:val="000A5EA1"/>
    <w:rsid w:val="000A7783"/>
    <w:rsid w:val="000B2249"/>
    <w:rsid w:val="000B3062"/>
    <w:rsid w:val="000B5352"/>
    <w:rsid w:val="000C175D"/>
    <w:rsid w:val="000D1F9C"/>
    <w:rsid w:val="000E6D62"/>
    <w:rsid w:val="000F707A"/>
    <w:rsid w:val="00104E69"/>
    <w:rsid w:val="001421EA"/>
    <w:rsid w:val="00146340"/>
    <w:rsid w:val="00146E3B"/>
    <w:rsid w:val="00161F08"/>
    <w:rsid w:val="001711FB"/>
    <w:rsid w:val="00173E97"/>
    <w:rsid w:val="00181268"/>
    <w:rsid w:val="001863E1"/>
    <w:rsid w:val="001A5339"/>
    <w:rsid w:val="001B3B93"/>
    <w:rsid w:val="001B41EF"/>
    <w:rsid w:val="001C653F"/>
    <w:rsid w:val="001D710B"/>
    <w:rsid w:val="001E0478"/>
    <w:rsid w:val="001F667C"/>
    <w:rsid w:val="00215549"/>
    <w:rsid w:val="00232FF9"/>
    <w:rsid w:val="00242340"/>
    <w:rsid w:val="0024293B"/>
    <w:rsid w:val="00244764"/>
    <w:rsid w:val="00244E4B"/>
    <w:rsid w:val="00264144"/>
    <w:rsid w:val="002903AB"/>
    <w:rsid w:val="002B3DD5"/>
    <w:rsid w:val="002B457B"/>
    <w:rsid w:val="002B60A2"/>
    <w:rsid w:val="002B6729"/>
    <w:rsid w:val="002C1B23"/>
    <w:rsid w:val="002F27E0"/>
    <w:rsid w:val="002F361F"/>
    <w:rsid w:val="002F367D"/>
    <w:rsid w:val="0030680E"/>
    <w:rsid w:val="00315389"/>
    <w:rsid w:val="00321A6B"/>
    <w:rsid w:val="0033318E"/>
    <w:rsid w:val="0033611E"/>
    <w:rsid w:val="00356732"/>
    <w:rsid w:val="00365C6A"/>
    <w:rsid w:val="003666A5"/>
    <w:rsid w:val="003748C7"/>
    <w:rsid w:val="00377F6B"/>
    <w:rsid w:val="00387861"/>
    <w:rsid w:val="003A1002"/>
    <w:rsid w:val="003A1FA5"/>
    <w:rsid w:val="003A3696"/>
    <w:rsid w:val="003B0F0B"/>
    <w:rsid w:val="003B4EA9"/>
    <w:rsid w:val="003B6E94"/>
    <w:rsid w:val="003C1DFB"/>
    <w:rsid w:val="003C23EE"/>
    <w:rsid w:val="0042134C"/>
    <w:rsid w:val="004243BF"/>
    <w:rsid w:val="004246A6"/>
    <w:rsid w:val="00433E2A"/>
    <w:rsid w:val="0044126E"/>
    <w:rsid w:val="0046527B"/>
    <w:rsid w:val="00470F6D"/>
    <w:rsid w:val="00473052"/>
    <w:rsid w:val="004934FA"/>
    <w:rsid w:val="00496239"/>
    <w:rsid w:val="004C61ED"/>
    <w:rsid w:val="004D5857"/>
    <w:rsid w:val="004E1CAD"/>
    <w:rsid w:val="004F457F"/>
    <w:rsid w:val="00503139"/>
    <w:rsid w:val="00507DB4"/>
    <w:rsid w:val="0051032D"/>
    <w:rsid w:val="00515810"/>
    <w:rsid w:val="00522CD1"/>
    <w:rsid w:val="005261DA"/>
    <w:rsid w:val="005352AE"/>
    <w:rsid w:val="00540512"/>
    <w:rsid w:val="00551DEF"/>
    <w:rsid w:val="00553E93"/>
    <w:rsid w:val="005614F7"/>
    <w:rsid w:val="0057391C"/>
    <w:rsid w:val="0059409C"/>
    <w:rsid w:val="005D370A"/>
    <w:rsid w:val="005D47A5"/>
    <w:rsid w:val="005F0F0B"/>
    <w:rsid w:val="00637A21"/>
    <w:rsid w:val="00645093"/>
    <w:rsid w:val="0064647A"/>
    <w:rsid w:val="00652F69"/>
    <w:rsid w:val="006553B6"/>
    <w:rsid w:val="00661129"/>
    <w:rsid w:val="00670559"/>
    <w:rsid w:val="00673842"/>
    <w:rsid w:val="0068283C"/>
    <w:rsid w:val="00693BE3"/>
    <w:rsid w:val="006955FB"/>
    <w:rsid w:val="006A6612"/>
    <w:rsid w:val="006A74D2"/>
    <w:rsid w:val="006B16ED"/>
    <w:rsid w:val="006B6118"/>
    <w:rsid w:val="006C5471"/>
    <w:rsid w:val="006D41CB"/>
    <w:rsid w:val="006D6A0A"/>
    <w:rsid w:val="006E34B1"/>
    <w:rsid w:val="007037AE"/>
    <w:rsid w:val="00713DDF"/>
    <w:rsid w:val="007319C0"/>
    <w:rsid w:val="0075015C"/>
    <w:rsid w:val="007537BC"/>
    <w:rsid w:val="00757C5D"/>
    <w:rsid w:val="00774421"/>
    <w:rsid w:val="0077542A"/>
    <w:rsid w:val="007916D8"/>
    <w:rsid w:val="007938CA"/>
    <w:rsid w:val="007A24F5"/>
    <w:rsid w:val="007A2AF3"/>
    <w:rsid w:val="007A546F"/>
    <w:rsid w:val="007B4D31"/>
    <w:rsid w:val="007C7965"/>
    <w:rsid w:val="007E0EBD"/>
    <w:rsid w:val="007E21AC"/>
    <w:rsid w:val="00806491"/>
    <w:rsid w:val="00811473"/>
    <w:rsid w:val="008134E3"/>
    <w:rsid w:val="00814650"/>
    <w:rsid w:val="0081486B"/>
    <w:rsid w:val="00825739"/>
    <w:rsid w:val="00844241"/>
    <w:rsid w:val="008716C6"/>
    <w:rsid w:val="00875F2C"/>
    <w:rsid w:val="00882300"/>
    <w:rsid w:val="008846D4"/>
    <w:rsid w:val="0089437E"/>
    <w:rsid w:val="00894C1C"/>
    <w:rsid w:val="008A434B"/>
    <w:rsid w:val="008B3CD4"/>
    <w:rsid w:val="008B75F1"/>
    <w:rsid w:val="008B7CFD"/>
    <w:rsid w:val="008C6FBC"/>
    <w:rsid w:val="00903364"/>
    <w:rsid w:val="0091116E"/>
    <w:rsid w:val="009127CA"/>
    <w:rsid w:val="00914C00"/>
    <w:rsid w:val="00931932"/>
    <w:rsid w:val="00934E75"/>
    <w:rsid w:val="00936DAE"/>
    <w:rsid w:val="009371A4"/>
    <w:rsid w:val="00977F02"/>
    <w:rsid w:val="0098794A"/>
    <w:rsid w:val="009B6F7C"/>
    <w:rsid w:val="009C35B7"/>
    <w:rsid w:val="009D65F7"/>
    <w:rsid w:val="009E3809"/>
    <w:rsid w:val="009F02DC"/>
    <w:rsid w:val="00A04A75"/>
    <w:rsid w:val="00A17DA7"/>
    <w:rsid w:val="00A27950"/>
    <w:rsid w:val="00A31F36"/>
    <w:rsid w:val="00A447D5"/>
    <w:rsid w:val="00A47F6A"/>
    <w:rsid w:val="00A617DA"/>
    <w:rsid w:val="00A65559"/>
    <w:rsid w:val="00A73212"/>
    <w:rsid w:val="00A75CE2"/>
    <w:rsid w:val="00A85AB3"/>
    <w:rsid w:val="00A908B5"/>
    <w:rsid w:val="00AD0EA0"/>
    <w:rsid w:val="00AE5F08"/>
    <w:rsid w:val="00B14362"/>
    <w:rsid w:val="00B1443A"/>
    <w:rsid w:val="00B2163E"/>
    <w:rsid w:val="00B3196A"/>
    <w:rsid w:val="00B546C7"/>
    <w:rsid w:val="00B7258D"/>
    <w:rsid w:val="00BC3C51"/>
    <w:rsid w:val="00BC5AA4"/>
    <w:rsid w:val="00BE0772"/>
    <w:rsid w:val="00BE47BB"/>
    <w:rsid w:val="00BF3316"/>
    <w:rsid w:val="00BF6CF9"/>
    <w:rsid w:val="00C176A1"/>
    <w:rsid w:val="00C261FD"/>
    <w:rsid w:val="00C372E0"/>
    <w:rsid w:val="00C379F7"/>
    <w:rsid w:val="00C45278"/>
    <w:rsid w:val="00C46F2D"/>
    <w:rsid w:val="00C50710"/>
    <w:rsid w:val="00C50C18"/>
    <w:rsid w:val="00C77EDD"/>
    <w:rsid w:val="00C83A8B"/>
    <w:rsid w:val="00C95C63"/>
    <w:rsid w:val="00CB58F1"/>
    <w:rsid w:val="00CC6831"/>
    <w:rsid w:val="00CD21AC"/>
    <w:rsid w:val="00CD5B33"/>
    <w:rsid w:val="00CF745D"/>
    <w:rsid w:val="00D23085"/>
    <w:rsid w:val="00D30F86"/>
    <w:rsid w:val="00D4535E"/>
    <w:rsid w:val="00D536FC"/>
    <w:rsid w:val="00D54CEC"/>
    <w:rsid w:val="00D721CF"/>
    <w:rsid w:val="00E05580"/>
    <w:rsid w:val="00E4004F"/>
    <w:rsid w:val="00E63222"/>
    <w:rsid w:val="00E65527"/>
    <w:rsid w:val="00E80733"/>
    <w:rsid w:val="00E91E48"/>
    <w:rsid w:val="00EA0975"/>
    <w:rsid w:val="00EA4331"/>
    <w:rsid w:val="00EA5D9F"/>
    <w:rsid w:val="00EC15DF"/>
    <w:rsid w:val="00EC455C"/>
    <w:rsid w:val="00ED6B7A"/>
    <w:rsid w:val="00EF70DC"/>
    <w:rsid w:val="00F062A2"/>
    <w:rsid w:val="00F21D40"/>
    <w:rsid w:val="00F24C61"/>
    <w:rsid w:val="00F275F6"/>
    <w:rsid w:val="00F34619"/>
    <w:rsid w:val="00F608BE"/>
    <w:rsid w:val="00F62DB2"/>
    <w:rsid w:val="00F80C57"/>
    <w:rsid w:val="00F84153"/>
    <w:rsid w:val="00F86299"/>
    <w:rsid w:val="00FA1626"/>
    <w:rsid w:val="00FB402A"/>
    <w:rsid w:val="00FC4B06"/>
    <w:rsid w:val="00FD2978"/>
    <w:rsid w:val="00FD3883"/>
    <w:rsid w:val="00FD52BE"/>
    <w:rsid w:val="00FE0A1A"/>
    <w:rsid w:val="00FF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9" type="connector" idref="#_x0000_s1034"/>
        <o:r id="V:Rule10" type="connector" idref="#_x0000_s1037"/>
        <o:r id="V:Rule11" type="connector" idref="#_x0000_s1038"/>
        <o:r id="V:Rule12" type="connector" idref="#_x0000_s1035"/>
        <o:r id="V:Rule13" type="connector" idref="#AutoShape 9"/>
        <o:r id="V:Rule14" type="connector" idref="#_x0000_s1036"/>
        <o:r id="V:Rule15" type="connector" idref="#_x0000_s1040"/>
        <o:r id="V:Rule1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List Paragraph"/>
    <w:basedOn w:val="a"/>
    <w:uiPriority w:val="34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List Paragraph"/>
    <w:basedOn w:val="a"/>
    <w:uiPriority w:val="34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8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C1F3EB-AB4A-439A-A408-E4A09EDF5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2510</Words>
  <Characters>14309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CHIEF</cp:lastModifiedBy>
  <cp:revision>11</cp:revision>
  <cp:lastPrinted>2013-09-03T14:35:00Z</cp:lastPrinted>
  <dcterms:created xsi:type="dcterms:W3CDTF">2013-10-21T05:43:00Z</dcterms:created>
  <dcterms:modified xsi:type="dcterms:W3CDTF">2014-08-14T15:26:00Z</dcterms:modified>
</cp:coreProperties>
</file>