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94F" w:rsidRDefault="0070494F" w:rsidP="0070494F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5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77</w:t>
      </w:r>
    </w:p>
    <w:p w:rsidR="0070494F" w:rsidRDefault="0070494F" w:rsidP="0070494F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70494F" w:rsidRDefault="0070494F" w:rsidP="0070494F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70494F" w:rsidRDefault="0070494F" w:rsidP="0070494F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70494F" w:rsidRDefault="0070494F" w:rsidP="0070494F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70494F" w:rsidRDefault="0070494F" w:rsidP="0070494F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70494F" w:rsidRDefault="0070494F" w:rsidP="0070494F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70494F" w:rsidRDefault="0070494F" w:rsidP="0070494F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041E7C" w:rsidRPr="00D536FC" w:rsidRDefault="00041E7C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041E7C" w:rsidRDefault="00041E7C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041E7C" w:rsidRDefault="00041E7C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041E7C" w:rsidRDefault="00041E7C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041E7C" w:rsidRDefault="00041E7C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041E7C" w:rsidRDefault="00041E7C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041E7C" w:rsidRDefault="00041E7C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041E7C" w:rsidRDefault="00041E7C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041E7C" w:rsidRDefault="00041E7C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041E7C" w:rsidRDefault="00041E7C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041E7C" w:rsidRDefault="00041E7C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041E7C" w:rsidRDefault="00041E7C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041E7C" w:rsidRDefault="00041E7C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041E7C" w:rsidRDefault="00041E7C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041E7C" w:rsidRDefault="00041E7C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041E7C" w:rsidRDefault="00041E7C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041E7C" w:rsidRDefault="00041E7C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041E7C" w:rsidRDefault="00041E7C" w:rsidP="000B3062">
      <w:pPr>
        <w:spacing w:after="0"/>
        <w:jc w:val="center"/>
        <w:rPr>
          <w:rFonts w:ascii="Arial" w:hAnsi="Arial" w:cs="Arial"/>
          <w:sz w:val="48"/>
        </w:rPr>
      </w:pPr>
    </w:p>
    <w:p w:rsidR="00041E7C" w:rsidRDefault="00041E7C" w:rsidP="000B3062">
      <w:pPr>
        <w:spacing w:after="0"/>
        <w:jc w:val="center"/>
        <w:rPr>
          <w:rFonts w:ascii="Arial" w:hAnsi="Arial" w:cs="Arial"/>
          <w:sz w:val="48"/>
        </w:rPr>
      </w:pPr>
    </w:p>
    <w:p w:rsidR="00041E7C" w:rsidRDefault="00041E7C" w:rsidP="000B3062">
      <w:pPr>
        <w:spacing w:after="0"/>
        <w:jc w:val="center"/>
        <w:rPr>
          <w:rFonts w:ascii="Arial" w:hAnsi="Arial" w:cs="Arial"/>
          <w:sz w:val="48"/>
        </w:rPr>
      </w:pPr>
    </w:p>
    <w:p w:rsidR="00041E7C" w:rsidRDefault="00041E7C" w:rsidP="000B3062">
      <w:pPr>
        <w:spacing w:after="0"/>
        <w:jc w:val="center"/>
        <w:rPr>
          <w:rFonts w:ascii="Arial" w:hAnsi="Arial" w:cs="Arial"/>
          <w:sz w:val="48"/>
        </w:rPr>
      </w:pPr>
    </w:p>
    <w:p w:rsidR="00041E7C" w:rsidRDefault="00041E7C" w:rsidP="000B3062">
      <w:pPr>
        <w:spacing w:after="0"/>
        <w:jc w:val="center"/>
        <w:rPr>
          <w:rFonts w:ascii="Arial" w:hAnsi="Arial" w:cs="Arial"/>
          <w:sz w:val="48"/>
        </w:rPr>
      </w:pPr>
    </w:p>
    <w:p w:rsidR="00041E7C" w:rsidRDefault="00041E7C" w:rsidP="000B3062">
      <w:pPr>
        <w:spacing w:after="0"/>
        <w:jc w:val="center"/>
        <w:rPr>
          <w:rFonts w:ascii="Arial" w:hAnsi="Arial" w:cs="Arial"/>
          <w:sz w:val="48"/>
        </w:rPr>
      </w:pPr>
    </w:p>
    <w:p w:rsidR="00041E7C" w:rsidRPr="00D536FC" w:rsidRDefault="00041E7C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041E7C" w:rsidRPr="00D536FC" w:rsidRDefault="00041E7C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041E7C" w:rsidRPr="00D536FC" w:rsidRDefault="00041E7C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041E7C" w:rsidRPr="00D536FC" w:rsidRDefault="00041E7C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041E7C" w:rsidRDefault="00041E7C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>
        <w:rPr>
          <w:rFonts w:ascii="Times New Roman" w:hAnsi="Times New Roman"/>
          <w:sz w:val="48"/>
        </w:rPr>
        <w:t>Офицерской)</w:t>
      </w:r>
    </w:p>
    <w:p w:rsidR="00041E7C" w:rsidRPr="00D536FC" w:rsidRDefault="00041E7C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B94759" w:rsidRDefault="00041E7C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B94759" w:rsidRDefault="00B94759" w:rsidP="00B94759">
      <w:pPr>
        <w:rPr>
          <w:sz w:val="2"/>
          <w:szCs w:val="2"/>
        </w:rPr>
      </w:pPr>
      <w:r>
        <w:rPr>
          <w:rFonts w:ascii="Times New Roman" w:hAnsi="Times New Roman"/>
          <w:sz w:val="48"/>
          <w:szCs w:val="48"/>
        </w:rPr>
        <w:br w:type="page"/>
      </w:r>
    </w:p>
    <w:p w:rsidR="00B94759" w:rsidRDefault="0070494F" w:rsidP="00B94759">
      <w:pPr>
        <w:rPr>
          <w:sz w:val="2"/>
          <w:szCs w:val="2"/>
        </w:rPr>
        <w:sectPr w:rsidR="00B94759" w:rsidSect="00B94759">
          <w:pgSz w:w="23814" w:h="16839" w:orient="landscape" w:code="8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-1054735</wp:posOffset>
            </wp:positionH>
            <wp:positionV relativeFrom="paragraph">
              <wp:posOffset>-864235</wp:posOffset>
            </wp:positionV>
            <wp:extent cx="15138400" cy="10693400"/>
            <wp:effectExtent l="0" t="0" r="6350" b="0"/>
            <wp:wrapNone/>
            <wp:docPr id="44" name="Рисунок 65" descr="Описание: C:\Users\836D~1\AppData\Local\Temp\FineReader11\media\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C:\Users\836D~1\AppData\Local\Temp\FineReader11\media\image6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4759" w:rsidRDefault="0070494F" w:rsidP="00B94759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38400" cy="10693400"/>
            <wp:effectExtent l="0" t="0" r="6350" b="0"/>
            <wp:docPr id="1" name="Рисунок 66" descr="Описание: C:\Users\836D~1\AppData\Local\Temp\FineReader11\media\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C:\Users\836D~1\AppData\Local\Temp\FineReader11\media\image6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759" w:rsidRDefault="00B94759" w:rsidP="00B94759">
      <w:pPr>
        <w:rPr>
          <w:sz w:val="2"/>
          <w:szCs w:val="2"/>
        </w:rPr>
        <w:sectPr w:rsidR="00B94759" w:rsidSect="00B94759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B94759" w:rsidRDefault="0070494F" w:rsidP="00B94759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38400" cy="10693400"/>
            <wp:effectExtent l="0" t="0" r="6350" b="0"/>
            <wp:docPr id="2" name="Рисунок 67" descr="Описание: C:\Users\836D~1\AppData\Local\Temp\FineReader11\media\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C:\Users\836D~1\AppData\Local\Temp\FineReader11\media\image6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759" w:rsidRDefault="00B94759" w:rsidP="00B94759">
      <w:pPr>
        <w:rPr>
          <w:sz w:val="2"/>
          <w:szCs w:val="2"/>
        </w:rPr>
        <w:sectPr w:rsidR="00B94759" w:rsidSect="00B94759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B94759" w:rsidRDefault="0070494F" w:rsidP="00B9475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-8255</wp:posOffset>
            </wp:positionV>
            <wp:extent cx="15138400" cy="10693400"/>
            <wp:effectExtent l="0" t="0" r="6350" b="0"/>
            <wp:wrapTopAndBottom/>
            <wp:docPr id="45" name="Рисунок 68" descr="Описание: C:\Users\836D~1\AppData\Local\Temp\FineReader11\media\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писание: C:\Users\836D~1\AppData\Local\Temp\FineReader11\media\image6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1E7C" w:rsidRPr="00A04A75" w:rsidRDefault="00041E7C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A04A75">
        <w:rPr>
          <w:rFonts w:ascii="Times New Roman" w:hAnsi="Times New Roman"/>
          <w:b/>
          <w:sz w:val="40"/>
          <w:lang w:val="en-US"/>
        </w:rPr>
        <w:t>III</w:t>
      </w:r>
    </w:p>
    <w:p w:rsidR="00041E7C" w:rsidRPr="00A04A75" w:rsidRDefault="00041E7C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041E7C" w:rsidRDefault="00041E7C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041E7C" w:rsidRDefault="00041E7C" w:rsidP="003A5CBD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 w:rsidRPr="002D2DAD">
        <w:rPr>
          <w:rFonts w:ascii="Times New Roman" w:hAnsi="Times New Roman"/>
          <w:b/>
          <w:sz w:val="28"/>
          <w:szCs w:val="28"/>
        </w:rPr>
        <w:t>Пилон</w:t>
      </w:r>
      <w:r w:rsidRPr="002D2DAD">
        <w:rPr>
          <w:rFonts w:ascii="Times New Roman" w:hAnsi="Times New Roman"/>
          <w:sz w:val="28"/>
          <w:szCs w:val="28"/>
        </w:rPr>
        <w:t xml:space="preserve"> – двухсторонняя рекламная конструкция малого формата с внутренним подсветом, двумя информационными полями, размер каждого из которых составляет 1,2 x </w:t>
      </w:r>
      <w:smartTag w:uri="urn:schemas-microsoft-com:office:smarttags" w:element="metricconverter">
        <w:smartTagPr>
          <w:attr w:name="ProductID" w:val="1,8 м"/>
        </w:smartTagPr>
        <w:r w:rsidRPr="002D2DAD">
          <w:rPr>
            <w:rFonts w:ascii="Times New Roman" w:hAnsi="Times New Roman"/>
            <w:sz w:val="28"/>
            <w:szCs w:val="28"/>
          </w:rPr>
          <w:t>1,8 м</w:t>
        </w:r>
      </w:smartTag>
      <w:r w:rsidRPr="002D2DA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Площадь информационного поля рекламной конструкции определяется общей площадью его внешних поверхностей. Пилон предназначен для размещения рекламы, социальной рекламы и праздничной информации. </w:t>
      </w:r>
      <w:r w:rsidRPr="00EA650B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 о государствен</w:t>
      </w:r>
      <w:r>
        <w:rPr>
          <w:rFonts w:ascii="Times New Roman" w:hAnsi="Times New Roman"/>
          <w:sz w:val="28"/>
          <w:szCs w:val="28"/>
        </w:rPr>
        <w:t>ном языке Российской Федерации.</w:t>
      </w:r>
      <w:r w:rsidRPr="00EA65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Пилон</w:t>
      </w:r>
      <w:r w:rsidRPr="00EA650B"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041E7C" w:rsidRDefault="00041E7C" w:rsidP="003A5CBD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041E7C" w:rsidRPr="00DE2E69" w:rsidRDefault="0070494F" w:rsidP="003A5CBD">
      <w:pPr>
        <w:jc w:val="both"/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8263890</wp:posOffset>
            </wp:positionH>
            <wp:positionV relativeFrom="paragraph">
              <wp:posOffset>269240</wp:posOffset>
            </wp:positionV>
            <wp:extent cx="2209165" cy="4678045"/>
            <wp:effectExtent l="0" t="0" r="635" b="8255"/>
            <wp:wrapNone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467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259715</wp:posOffset>
            </wp:positionV>
            <wp:extent cx="4679950" cy="4679950"/>
            <wp:effectExtent l="0" t="0" r="6350" b="6350"/>
            <wp:wrapNone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1E7C" w:rsidRDefault="00041E7C" w:rsidP="003A5CBD">
      <w:pPr>
        <w:rPr>
          <w:rFonts w:ascii="Times New Roman" w:hAnsi="Times New Roman"/>
          <w:b/>
          <w:sz w:val="36"/>
        </w:rPr>
      </w:pPr>
    </w:p>
    <w:p w:rsidR="00041E7C" w:rsidRDefault="0070494F" w:rsidP="003A5CBD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777875</wp:posOffset>
            </wp:positionV>
            <wp:extent cx="820420" cy="690880"/>
            <wp:effectExtent l="0" t="0" r="0" b="0"/>
            <wp:wrapNone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21A6" w:rsidRPr="003621A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780.05pt;margin-top:237.05pt;width:26pt;height:22pt;z-index:25164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"/>
        </w:pict>
      </w:r>
      <w:r w:rsidR="003621A6" w:rsidRPr="003621A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37" type="#_x0000_t202" style="position:absolute;left:0;text-align:left;margin-left:823.9pt;margin-top:245.45pt;width:210.55pt;height:93pt;z-index:25164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huhQIAABE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" stroked="f">
            <v:textbox>
              <w:txbxContent>
                <w:p w:rsidR="00041E7C" w:rsidRPr="00507DB4" w:rsidRDefault="00041E7C" w:rsidP="003A5CB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владелец рекламной конструкции,                       телефон оператора,                               номер и дата разрешения на установку и     эксплуатацию рекламной конструкции                                   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1E7C">
        <w:rPr>
          <w:rFonts w:ascii="Times New Roman" w:hAnsi="Times New Roman"/>
          <w:b/>
          <w:sz w:val="36"/>
        </w:rPr>
        <w:br w:type="page"/>
      </w:r>
    </w:p>
    <w:p w:rsidR="00041E7C" w:rsidRDefault="00041E7C" w:rsidP="00F74C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</w:t>
      </w:r>
      <w:r w:rsidRPr="002D2DAD">
        <w:rPr>
          <w:rFonts w:ascii="Times New Roman" w:hAnsi="Times New Roman"/>
          <w:b/>
          <w:sz w:val="28"/>
          <w:szCs w:val="28"/>
        </w:rPr>
        <w:t>иллар</w:t>
      </w:r>
      <w:r w:rsidRPr="002D2DAD">
        <w:rPr>
          <w:rFonts w:ascii="Times New Roman" w:hAnsi="Times New Roman"/>
          <w:sz w:val="28"/>
          <w:szCs w:val="28"/>
        </w:rPr>
        <w:t xml:space="preserve"> – рекламная конструкция малого формата (трёхгранная тумба), с тремя  информационными полями, размер каждого из которых составляет не более 1,4 х </w:t>
      </w:r>
      <w:smartTag w:uri="urn:schemas-microsoft-com:office:smarttags" w:element="metricconverter">
        <w:smartTagPr>
          <w:attr w:name="ProductID" w:val="3,0 м"/>
        </w:smartTagPr>
        <w:r w:rsidRPr="002D2DAD">
          <w:rPr>
            <w:rFonts w:ascii="Times New Roman" w:hAnsi="Times New Roman"/>
            <w:sz w:val="28"/>
            <w:szCs w:val="28"/>
          </w:rPr>
          <w:t>3,0 м</w:t>
        </w:r>
      </w:smartTag>
      <w:r w:rsidRPr="002D2DA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2DAD">
        <w:rPr>
          <w:rFonts w:ascii="Times New Roman" w:hAnsi="Times New Roman"/>
          <w:sz w:val="28"/>
          <w:szCs w:val="28"/>
        </w:rPr>
        <w:t>с внутренним подсветом, присоединяемая к земельному участку и состоящая из основания, каркаса и рекламных поверхностей вогнутой формы.</w:t>
      </w:r>
      <w:r>
        <w:rPr>
          <w:rFonts w:ascii="Times New Roman" w:hAnsi="Times New Roman"/>
          <w:sz w:val="28"/>
          <w:szCs w:val="28"/>
        </w:rPr>
        <w:t xml:space="preserve"> Площадь информационного поля рекламной конструкции определяется общей площадью его сторон. Пиллар предназначен для размещения рекламы, социальной рекламы и праздничной информации. </w:t>
      </w:r>
      <w:r w:rsidRPr="00B25E93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/>
          <w:sz w:val="28"/>
          <w:szCs w:val="28"/>
        </w:rPr>
        <w:t>ской Федерации.</w:t>
      </w:r>
      <w:r>
        <w:rPr>
          <w:rFonts w:ascii="Times New Roman" w:hAnsi="Times New Roman"/>
          <w:sz w:val="28"/>
          <w:szCs w:val="28"/>
        </w:rPr>
        <w:t xml:space="preserve"> Пиллар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/>
          <w:sz w:val="28"/>
          <w:szCs w:val="28"/>
        </w:rPr>
        <w:t>ентами. Ф</w:t>
      </w:r>
      <w:r w:rsidRPr="00B25E93">
        <w:rPr>
          <w:rFonts w:ascii="Times New Roman" w:hAnsi="Times New Roman"/>
          <w:sz w:val="28"/>
          <w:szCs w:val="28"/>
        </w:rPr>
        <w:t>ундамент должен быть закрыт декоративн</w:t>
      </w:r>
      <w:r>
        <w:rPr>
          <w:rFonts w:ascii="Times New Roman" w:hAnsi="Times New Roman"/>
          <w:sz w:val="28"/>
          <w:szCs w:val="28"/>
        </w:rPr>
        <w:t>ой юбкой</w:t>
      </w:r>
      <w:r w:rsidRPr="00B25E9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случае установки пиллара на газоне, место установки конструкции выкладывается тротуарной плиткой в диаметре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041E7C" w:rsidRPr="00DE2E69" w:rsidRDefault="0070494F" w:rsidP="00F74C1C">
      <w:pPr>
        <w:jc w:val="both"/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8384540</wp:posOffset>
            </wp:positionH>
            <wp:positionV relativeFrom="paragraph">
              <wp:posOffset>273685</wp:posOffset>
            </wp:positionV>
            <wp:extent cx="1961515" cy="4679315"/>
            <wp:effectExtent l="0" t="0" r="635" b="6985"/>
            <wp:wrapNone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467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1502410</wp:posOffset>
            </wp:positionH>
            <wp:positionV relativeFrom="paragraph">
              <wp:posOffset>257810</wp:posOffset>
            </wp:positionV>
            <wp:extent cx="4679950" cy="4679950"/>
            <wp:effectExtent l="0" t="0" r="6350" b="6350"/>
            <wp:wrapNone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1E7C" w:rsidRDefault="003621A6" w:rsidP="00F74C1C">
      <w:pPr>
        <w:rPr>
          <w:rFonts w:ascii="Times New Roman" w:hAnsi="Times New Roman"/>
          <w:b/>
          <w:sz w:val="36"/>
        </w:rPr>
      </w:pPr>
      <w:r w:rsidRPr="003621A6">
        <w:rPr>
          <w:noProof/>
        </w:rPr>
        <w:pict>
          <v:shape id="_x0000_s1036" type="#_x0000_t32" style="position:absolute;margin-left:645.45pt;margin-top:26.45pt;width:22.75pt;height:22pt;flip:x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"/>
        </w:pict>
      </w:r>
      <w:r w:rsidRPr="003621A6">
        <w:rPr>
          <w:noProof/>
        </w:rPr>
        <w:pict>
          <v:shape id="_x0000_s1035" type="#_x0000_t32" style="position:absolute;margin-left:776.35pt;margin-top:25.25pt;width:85.1pt;height:108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gjJQIAAEI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"/>
        </w:pict>
      </w:r>
      <w:r w:rsidRPr="003621A6">
        <w:rPr>
          <w:noProof/>
        </w:rPr>
        <w:pict>
          <v:shape id="_x0000_s1034" type="#_x0000_t32" style="position:absolute;margin-left:806.15pt;margin-top:26.4pt;width:26pt;height:22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Ddd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"/>
        </w:pict>
      </w:r>
    </w:p>
    <w:p w:rsidR="00041E7C" w:rsidRDefault="003621A6" w:rsidP="00F74C1C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3621A6">
        <w:rPr>
          <w:noProof/>
        </w:rPr>
        <w:pict>
          <v:shape id="Text Box 4" o:spid="_x0000_s1027" type="#_x0000_t202" style="position:absolute;left:0;text-align:left;margin-left:541.45pt;margin-top:22.75pt;width:103.85pt;height:20.9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" stroked="f">
            <v:textbox>
              <w:txbxContent>
                <w:p w:rsidR="00041E7C" w:rsidRPr="00507DB4" w:rsidRDefault="00041E7C" w:rsidP="00F74C1C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телефон оператора</w:t>
                  </w:r>
                </w:p>
              </w:txbxContent>
            </v:textbox>
          </v:shape>
        </w:pict>
      </w:r>
      <w:r w:rsidRPr="003621A6">
        <w:rPr>
          <w:noProof/>
        </w:rPr>
        <w:pict>
          <v:shape id="_x0000_s1028" type="#_x0000_t202" style="position:absolute;left:0;text-align:left;margin-left:844.45pt;margin-top:99.45pt;width:210.55pt;height:41.3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67VgwIAABY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" stroked="f">
            <v:textbox>
              <w:txbxContent>
                <w:p w:rsidR="00041E7C" w:rsidRPr="00507DB4" w:rsidRDefault="00041E7C" w:rsidP="00F74C1C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</w:t>
                  </w:r>
                </w:p>
              </w:txbxContent>
            </v:textbox>
          </v:shape>
        </w:pict>
      </w:r>
      <w:r w:rsidRPr="003621A6">
        <w:rPr>
          <w:noProof/>
        </w:rPr>
        <w:pict>
          <v:shape id="_x0000_s1029" type="#_x0000_t202" style="position:absolute;left:0;text-align:left;margin-left:832.15pt;margin-top:19.55pt;width:210.55pt;height:41.3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1ohAIAABY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" stroked="f">
            <v:textbox>
              <w:txbxContent>
                <w:p w:rsidR="00041E7C" w:rsidRPr="00507DB4" w:rsidRDefault="00041E7C" w:rsidP="00F74C1C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="0070494F"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1E7C">
        <w:rPr>
          <w:rFonts w:ascii="Times New Roman" w:hAnsi="Times New Roman"/>
          <w:b/>
          <w:sz w:val="36"/>
        </w:rPr>
        <w:br w:type="page"/>
      </w:r>
    </w:p>
    <w:p w:rsidR="00041E7C" w:rsidRDefault="00041E7C" w:rsidP="00AD0E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lastRenderedPageBreak/>
        <w:t>Сити-борд</w:t>
      </w:r>
      <w:r w:rsidRPr="00B22297">
        <w:rPr>
          <w:rFonts w:ascii="Times New Roman" w:hAnsi="Times New Roman"/>
          <w:sz w:val="28"/>
          <w:szCs w:val="28"/>
        </w:rPr>
        <w:t xml:space="preserve"> – рекламная конструкция среднего формата</w:t>
      </w:r>
      <w:r>
        <w:rPr>
          <w:rFonts w:ascii="Times New Roman" w:hAnsi="Times New Roman"/>
          <w:sz w:val="28"/>
          <w:szCs w:val="28"/>
        </w:rPr>
        <w:t xml:space="preserve"> с внутренним подсветом,</w:t>
      </w:r>
      <w:r w:rsidRPr="00B22297">
        <w:rPr>
          <w:rFonts w:ascii="Times New Roman" w:hAnsi="Times New Roman"/>
          <w:sz w:val="28"/>
          <w:szCs w:val="28"/>
        </w:rPr>
        <w:t xml:space="preserve"> имеющая одну или две поверхности</w:t>
      </w:r>
      <w:r>
        <w:rPr>
          <w:rFonts w:ascii="Times New Roman" w:hAnsi="Times New Roman"/>
          <w:sz w:val="28"/>
          <w:szCs w:val="28"/>
        </w:rPr>
        <w:t xml:space="preserve"> для размещения рекламы, размер каждой из которых составляет 3,7 х </w:t>
      </w:r>
      <w:smartTag w:uri="urn:schemas-microsoft-com:office:smarttags" w:element="metricconverter">
        <w:smartTagPr>
          <w:attr w:name="ProductID" w:val="2,7 м"/>
        </w:smartTagPr>
        <w:r>
          <w:rPr>
            <w:rFonts w:ascii="Times New Roman" w:hAnsi="Times New Roman"/>
            <w:sz w:val="28"/>
            <w:szCs w:val="28"/>
          </w:rPr>
          <w:t>2,7 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 w:rsidRPr="00B22297">
        <w:rPr>
          <w:rFonts w:ascii="Times New Roman" w:hAnsi="Times New Roman"/>
          <w:sz w:val="28"/>
          <w:szCs w:val="28"/>
        </w:rPr>
        <w:t xml:space="preserve">состоящая из фундамента, каркаса, опоры и информационного поля. </w:t>
      </w:r>
      <w:r>
        <w:rPr>
          <w:rFonts w:ascii="Times New Roman" w:hAnsi="Times New Roman"/>
          <w:sz w:val="28"/>
          <w:szCs w:val="28"/>
        </w:rPr>
        <w:t xml:space="preserve">Площадь информационного поля рекламной конструкции определяется общей площадью его внешних поверхностей. Сити-борд предназначен для размещения рекламы, социальной рекламы и праздничной информации. </w:t>
      </w:r>
      <w:r w:rsidRPr="00B25E93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/>
          <w:sz w:val="28"/>
          <w:szCs w:val="28"/>
        </w:rPr>
        <w:t>ской Федерации.</w:t>
      </w:r>
      <w:r>
        <w:rPr>
          <w:rFonts w:ascii="Times New Roman" w:hAnsi="Times New Roman"/>
          <w:sz w:val="28"/>
          <w:szCs w:val="28"/>
        </w:rPr>
        <w:t xml:space="preserve"> Сити-борд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/>
          <w:sz w:val="28"/>
          <w:szCs w:val="28"/>
        </w:rPr>
        <w:t xml:space="preserve">ентами. Каркасная рама должна закрывать пространство между рекламными поверхностями. Опорная стойка прямоугольной формы должна быть декоративно облицована </w:t>
      </w:r>
      <w:r w:rsidRPr="00F252C0">
        <w:rPr>
          <w:rFonts w:ascii="Times New Roman" w:hAnsi="Times New Roman"/>
          <w:color w:val="000000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 xml:space="preserve"> или пластиковыми профилями.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В качестве заполнения створной рамы </w:t>
      </w:r>
      <w:r>
        <w:rPr>
          <w:rFonts w:ascii="Times New Roman" w:hAnsi="Times New Roman"/>
          <w:color w:val="000000"/>
          <w:sz w:val="28"/>
          <w:szCs w:val="28"/>
        </w:rPr>
        <w:t>используется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стекло каленое или клееное оргстекло толщиной </w:t>
      </w:r>
      <w:smartTag w:uri="urn:schemas-microsoft-com:office:smarttags" w:element="metricconverter">
        <w:smartTagPr>
          <w:attr w:name="ProductID" w:val="8 мм"/>
        </w:smartTagPr>
        <w:r w:rsidRPr="00823A1D">
          <w:rPr>
            <w:rFonts w:ascii="Times New Roman" w:hAnsi="Times New Roman"/>
            <w:color w:val="000000"/>
            <w:sz w:val="28"/>
            <w:szCs w:val="28"/>
          </w:rPr>
          <w:t>8 мм</w:t>
        </w:r>
      </w:smartTag>
      <w:r w:rsidRPr="00823A1D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Сити-борд</w:t>
      </w:r>
      <w:r w:rsidRPr="00B25E93">
        <w:rPr>
          <w:rFonts w:ascii="Times New Roman" w:hAnsi="Times New Roman"/>
          <w:sz w:val="28"/>
          <w:szCs w:val="28"/>
        </w:rPr>
        <w:t>, выполненны</w:t>
      </w:r>
      <w:r>
        <w:rPr>
          <w:rFonts w:ascii="Times New Roman" w:hAnsi="Times New Roman"/>
          <w:sz w:val="28"/>
          <w:szCs w:val="28"/>
        </w:rPr>
        <w:t>й</w:t>
      </w:r>
      <w:r w:rsidRPr="00B25E93">
        <w:rPr>
          <w:rFonts w:ascii="Times New Roman" w:hAnsi="Times New Roman"/>
          <w:sz w:val="28"/>
          <w:szCs w:val="28"/>
        </w:rPr>
        <w:t xml:space="preserve"> в одностороннем варианте, должны иметь декоративно оформленную обратную сторону. </w:t>
      </w:r>
      <w:r>
        <w:rPr>
          <w:rFonts w:ascii="Times New Roman" w:hAnsi="Times New Roman"/>
          <w:sz w:val="28"/>
          <w:szCs w:val="28"/>
        </w:rPr>
        <w:t>В случаях установки рек</w:t>
      </w:r>
      <w:r w:rsidRPr="00B25E93">
        <w:rPr>
          <w:rFonts w:ascii="Times New Roman" w:hAnsi="Times New Roman"/>
          <w:sz w:val="28"/>
          <w:szCs w:val="28"/>
        </w:rPr>
        <w:t>ламной конструкции без заглубления фундамента, такой фундамент должен быть закрыт декоративными элементами.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41E7C" w:rsidRPr="00DE2E69" w:rsidRDefault="00041E7C" w:rsidP="00936DAE">
      <w:pPr>
        <w:jc w:val="both"/>
      </w:pPr>
    </w:p>
    <w:p w:rsidR="00041E7C" w:rsidRDefault="0070494F">
      <w:pPr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7691755</wp:posOffset>
            </wp:positionH>
            <wp:positionV relativeFrom="paragraph">
              <wp:posOffset>13970</wp:posOffset>
            </wp:positionV>
            <wp:extent cx="3469640" cy="485902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140970</wp:posOffset>
            </wp:positionV>
            <wp:extent cx="4499610" cy="4499610"/>
            <wp:effectExtent l="0" t="0" r="0" b="0"/>
            <wp:wrapNone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49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1E7C" w:rsidRDefault="003621A6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3621A6">
        <w:rPr>
          <w:noProof/>
        </w:rPr>
        <w:pict>
          <v:shape id="_x0000_s1030" type="#_x0000_t202" style="position:absolute;left:0;text-align:left;margin-left:792.05pt;margin-top:174.6pt;width:210.55pt;height:61.6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" stroked="f">
            <v:textbox>
              <w:txbxContent>
                <w:p w:rsidR="00041E7C" w:rsidRPr="00507DB4" w:rsidRDefault="00041E7C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конструкции,  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3621A6">
        <w:rPr>
          <w:noProof/>
        </w:rPr>
        <w:pict>
          <v:shape id="AutoShape 9" o:spid="_x0000_s1033" type="#_x0000_t32" style="position:absolute;left:0;text-align:left;margin-left:760.2pt;margin-top:166.2pt;width:26pt;height:22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BM8/iv4AAAAA0BAAAPAAAAAAAAAAAAAAAAAH0EAABkcnMvZG93&#10;bnJldi54bWxQSwUGAAAAAAQABADzAAAAigUAAAAA&#10;"/>
        </w:pict>
      </w:r>
      <w:r w:rsidR="0070494F"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8988425</wp:posOffset>
            </wp:positionH>
            <wp:positionV relativeFrom="paragraph">
              <wp:posOffset>401955</wp:posOffset>
            </wp:positionV>
            <wp:extent cx="820420" cy="69088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494F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1E7C">
        <w:rPr>
          <w:rFonts w:ascii="Times New Roman" w:hAnsi="Times New Roman"/>
          <w:b/>
          <w:sz w:val="36"/>
        </w:rPr>
        <w:br w:type="page"/>
      </w:r>
    </w:p>
    <w:p w:rsidR="00041E7C" w:rsidRDefault="00041E7C" w:rsidP="00076D86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</w:t>
      </w:r>
      <w:r w:rsidRPr="002D2DAD">
        <w:rPr>
          <w:rFonts w:ascii="Times New Roman" w:hAnsi="Times New Roman"/>
          <w:b/>
          <w:sz w:val="28"/>
          <w:szCs w:val="28"/>
        </w:rPr>
        <w:t>уперсайт</w:t>
      </w:r>
      <w:r w:rsidRPr="002D2DAD">
        <w:rPr>
          <w:rFonts w:ascii="Times New Roman" w:hAnsi="Times New Roman"/>
          <w:sz w:val="28"/>
          <w:szCs w:val="28"/>
        </w:rPr>
        <w:t xml:space="preserve"> – рекламная констру</w:t>
      </w:r>
      <w:r>
        <w:rPr>
          <w:rFonts w:ascii="Times New Roman" w:hAnsi="Times New Roman"/>
          <w:sz w:val="28"/>
          <w:szCs w:val="28"/>
        </w:rPr>
        <w:t>кция большого формата, имеющая не более трёх</w:t>
      </w:r>
      <w:r w:rsidRPr="002D2DAD">
        <w:rPr>
          <w:rFonts w:ascii="Times New Roman" w:hAnsi="Times New Roman"/>
          <w:sz w:val="28"/>
          <w:szCs w:val="28"/>
        </w:rPr>
        <w:t xml:space="preserve"> внешних поверхност</w:t>
      </w:r>
      <w:r>
        <w:rPr>
          <w:rFonts w:ascii="Times New Roman" w:hAnsi="Times New Roman"/>
          <w:sz w:val="28"/>
          <w:szCs w:val="28"/>
        </w:rPr>
        <w:t>ей</w:t>
      </w:r>
      <w:r w:rsidRPr="002D2DAD">
        <w:rPr>
          <w:rFonts w:ascii="Times New Roman" w:hAnsi="Times New Roman"/>
          <w:sz w:val="28"/>
          <w:szCs w:val="28"/>
        </w:rPr>
        <w:t xml:space="preserve">, специально предназначенных для размещения рекламы, размер каждой из которых </w:t>
      </w:r>
      <w:r>
        <w:rPr>
          <w:rFonts w:ascii="Times New Roman" w:hAnsi="Times New Roman"/>
          <w:sz w:val="28"/>
          <w:szCs w:val="28"/>
        </w:rPr>
        <w:t xml:space="preserve">может составлять </w:t>
      </w:r>
      <w:r w:rsidRPr="002D2DA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2D2DAD">
        <w:rPr>
          <w:rFonts w:ascii="Times New Roman" w:hAnsi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5 м"/>
        </w:smartTagPr>
        <w:r w:rsidRPr="002D2DAD">
          <w:rPr>
            <w:rFonts w:ascii="Times New Roman" w:hAnsi="Times New Roman"/>
            <w:sz w:val="28"/>
            <w:szCs w:val="28"/>
          </w:rPr>
          <w:t>5 м</w:t>
        </w:r>
      </w:smartTag>
      <w:r w:rsidRPr="002D2DA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12 х </w:t>
      </w:r>
      <w:smartTag w:uri="urn:schemas-microsoft-com:office:smarttags" w:element="metricconverter">
        <w:smartTagPr>
          <w:attr w:name="ProductID" w:val="4 м"/>
        </w:smartTagPr>
        <w:r>
          <w:rPr>
            <w:rFonts w:ascii="Times New Roman" w:hAnsi="Times New Roman"/>
            <w:sz w:val="28"/>
            <w:szCs w:val="28"/>
          </w:rPr>
          <w:t>4 м</w:t>
        </w:r>
      </w:smartTag>
      <w:r>
        <w:rPr>
          <w:rFonts w:ascii="Times New Roman" w:hAnsi="Times New Roman"/>
          <w:sz w:val="28"/>
          <w:szCs w:val="28"/>
        </w:rPr>
        <w:t xml:space="preserve">, или 12 х </w:t>
      </w:r>
      <w:smartTag w:uri="urn:schemas-microsoft-com:office:smarttags" w:element="metricconverter">
        <w:smartTagPr>
          <w:attr w:name="ProductID" w:val="5 м"/>
        </w:smartTagPr>
        <w:r>
          <w:rPr>
            <w:rFonts w:ascii="Times New Roman" w:hAnsi="Times New Roman"/>
            <w:sz w:val="28"/>
            <w:szCs w:val="28"/>
          </w:rPr>
          <w:t>5 м</w:t>
        </w:r>
      </w:smartTag>
      <w:r>
        <w:rPr>
          <w:rFonts w:ascii="Times New Roman" w:hAnsi="Times New Roman"/>
          <w:sz w:val="28"/>
          <w:szCs w:val="28"/>
        </w:rPr>
        <w:t>,</w:t>
      </w:r>
      <w:r w:rsidRPr="002D2DAD">
        <w:rPr>
          <w:rFonts w:ascii="Times New Roman" w:hAnsi="Times New Roman"/>
          <w:sz w:val="28"/>
          <w:szCs w:val="28"/>
        </w:rPr>
        <w:t xml:space="preserve"> оборудованная подсветом, состоящая из фундамента, каркаса, опоры и информационного поля.</w:t>
      </w:r>
      <w:r>
        <w:rPr>
          <w:rFonts w:ascii="Times New Roman" w:hAnsi="Times New Roman"/>
          <w:sz w:val="28"/>
          <w:szCs w:val="28"/>
        </w:rPr>
        <w:t xml:space="preserve"> Площадь информационного поля рекламной конструкции определяется общей площадью его внешних поверхностей. Суперсайт предназначен для размещения рекламы, социальной рекламы и праздничной информации. </w:t>
      </w:r>
      <w:r w:rsidRPr="00EA650B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 о государствен</w:t>
      </w:r>
      <w:r>
        <w:rPr>
          <w:rFonts w:ascii="Times New Roman" w:hAnsi="Times New Roman"/>
          <w:sz w:val="28"/>
          <w:szCs w:val="28"/>
        </w:rPr>
        <w:t>ном языке Российской Федерации.</w:t>
      </w:r>
      <w:r w:rsidRPr="00EA65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Суперсайт</w:t>
      </w:r>
      <w:r w:rsidRPr="00EA650B"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</w:t>
      </w:r>
      <w:r w:rsidRPr="00180DA3">
        <w:rPr>
          <w:rFonts w:ascii="Times New Roman" w:hAnsi="Times New Roman"/>
          <w:sz w:val="28"/>
          <w:szCs w:val="28"/>
        </w:rPr>
        <w:t xml:space="preserve"> </w:t>
      </w:r>
      <w:r w:rsidRPr="00EA650B">
        <w:rPr>
          <w:rFonts w:ascii="Times New Roman" w:hAnsi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В случаях установки рекламной конструкции без заглубления фундамента, такой фундамент должен быть закрыт декоративными элементами.</w:t>
      </w:r>
    </w:p>
    <w:p w:rsidR="00041E7C" w:rsidRDefault="00041E7C" w:rsidP="00076D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1E7C" w:rsidRDefault="0070494F" w:rsidP="00076D86">
      <w:pPr>
        <w:jc w:val="both"/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7614920</wp:posOffset>
            </wp:positionH>
            <wp:positionV relativeFrom="paragraph">
              <wp:posOffset>290195</wp:posOffset>
            </wp:positionV>
            <wp:extent cx="3665220" cy="4679950"/>
            <wp:effectExtent l="0" t="0" r="0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1502410</wp:posOffset>
            </wp:positionH>
            <wp:positionV relativeFrom="paragraph">
              <wp:posOffset>260350</wp:posOffset>
            </wp:positionV>
            <wp:extent cx="4679950" cy="4679950"/>
            <wp:effectExtent l="0" t="0" r="6350" b="63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1E7C" w:rsidRPr="00A82FDC" w:rsidRDefault="0070494F" w:rsidP="00A82FDC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9010650</wp:posOffset>
            </wp:positionH>
            <wp:positionV relativeFrom="paragraph">
              <wp:posOffset>314960</wp:posOffset>
            </wp:positionV>
            <wp:extent cx="820420" cy="69088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9014460</wp:posOffset>
            </wp:positionH>
            <wp:positionV relativeFrom="paragraph">
              <wp:posOffset>303530</wp:posOffset>
            </wp:positionV>
            <wp:extent cx="820420" cy="69088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21A6" w:rsidRPr="003621A6">
        <w:rPr>
          <w:noProof/>
        </w:rPr>
        <w:pict>
          <v:shape id="_x0000_s1032" type="#_x0000_t32" style="position:absolute;left:0;text-align:left;margin-left:742.55pt;margin-top:109.35pt;width:54.75pt;height:48.9pt;z-index:25164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"/>
        </w:pict>
      </w:r>
      <w:r w:rsidR="003621A6" w:rsidRPr="003621A6">
        <w:rPr>
          <w:noProof/>
        </w:rPr>
        <w:pict>
          <v:shape id="_x0000_s1031" type="#_x0000_t202" style="position:absolute;left:0;text-align:left;margin-left:797.3pt;margin-top:158.25pt;width:210.55pt;height:79.2pt;z-index:25164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" stroked="f">
            <v:textbox>
              <w:txbxContent>
                <w:p w:rsidR="00041E7C" w:rsidRPr="00507DB4" w:rsidRDefault="00041E7C" w:rsidP="00076D86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конструкции,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1E7C">
        <w:rPr>
          <w:rFonts w:ascii="Times New Roman" w:hAnsi="Times New Roman"/>
          <w:b/>
          <w:sz w:val="36"/>
        </w:rPr>
        <w:br w:type="page"/>
      </w:r>
      <w:r w:rsidR="00041E7C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041E7C" w:rsidRPr="003C1DFB">
        <w:rPr>
          <w:rFonts w:ascii="Times New Roman" w:hAnsi="Times New Roman"/>
          <w:b/>
          <w:sz w:val="40"/>
          <w:lang w:val="en-US"/>
        </w:rPr>
        <w:t>IV</w:t>
      </w:r>
    </w:p>
    <w:p w:rsidR="00041E7C" w:rsidRPr="003C1DFB" w:rsidRDefault="00041E7C" w:rsidP="00EA5D9F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 xml:space="preserve">Перечень рекламных конструкций по ул. </w:t>
      </w:r>
      <w:r>
        <w:rPr>
          <w:rFonts w:ascii="Times New Roman" w:hAnsi="Times New Roman"/>
          <w:b/>
          <w:sz w:val="40"/>
        </w:rPr>
        <w:t>Офицерской</w:t>
      </w:r>
    </w:p>
    <w:p w:rsidR="00041E7C" w:rsidRPr="0008587F" w:rsidRDefault="00041E7C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4962"/>
        <w:gridCol w:w="4080"/>
        <w:gridCol w:w="3999"/>
      </w:tblGrid>
      <w:tr w:rsidR="009D43D8" w:rsidRPr="00FE1E41" w:rsidTr="009D43D8">
        <w:trPr>
          <w:trHeight w:val="1243"/>
        </w:trPr>
        <w:tc>
          <w:tcPr>
            <w:tcW w:w="709" w:type="dxa"/>
            <w:vAlign w:val="center"/>
          </w:tcPr>
          <w:p w:rsidR="009D43D8" w:rsidRPr="00FE1E41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E1E41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9D43D8" w:rsidRPr="00FE1E41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E1E41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9D43D8" w:rsidRPr="00FE1E41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E1E41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9D43D8" w:rsidRPr="00FE1E41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E1E41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4962" w:type="dxa"/>
            <w:vAlign w:val="center"/>
          </w:tcPr>
          <w:p w:rsidR="009D43D8" w:rsidRPr="00FE1E41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E1E41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9D43D8" w:rsidRPr="00FE1E41" w:rsidRDefault="009D43D8" w:rsidP="00FE1E41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FE1E41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3999" w:type="dxa"/>
            <w:tcBorders>
              <w:left w:val="single" w:sz="4" w:space="0" w:color="auto"/>
            </w:tcBorders>
            <w:vAlign w:val="center"/>
          </w:tcPr>
          <w:p w:rsidR="009D43D8" w:rsidRPr="00FE1E41" w:rsidRDefault="009D43D8" w:rsidP="00FE1E41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9D43D8" w:rsidRPr="00FE1E41" w:rsidTr="00186B9E">
        <w:trPr>
          <w:trHeight w:val="641"/>
        </w:trPr>
        <w:tc>
          <w:tcPr>
            <w:tcW w:w="709" w:type="dxa"/>
            <w:vAlign w:val="center"/>
          </w:tcPr>
          <w:p w:rsidR="009D43D8" w:rsidRPr="00EF2C90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F2C90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9D43D8" w:rsidRPr="00EF2C90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F2C90">
              <w:rPr>
                <w:rFonts w:ascii="Times New Roman" w:hAnsi="Times New Roman"/>
                <w:color w:val="FF0000"/>
                <w:sz w:val="28"/>
                <w:szCs w:val="28"/>
              </w:rPr>
              <w:t>Пиллар</w:t>
            </w:r>
          </w:p>
        </w:tc>
        <w:tc>
          <w:tcPr>
            <w:tcW w:w="1985" w:type="dxa"/>
            <w:vAlign w:val="center"/>
          </w:tcPr>
          <w:p w:rsidR="009D43D8" w:rsidRPr="00EF2C90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F2C90">
              <w:rPr>
                <w:rFonts w:ascii="Times New Roman" w:hAnsi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2976" w:type="dxa"/>
            <w:vAlign w:val="center"/>
          </w:tcPr>
          <w:p w:rsidR="009D43D8" w:rsidRPr="00EF2C90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F2C90">
              <w:rPr>
                <w:rFonts w:ascii="Times New Roman" w:hAnsi="Times New Roman"/>
                <w:color w:val="FF0000"/>
                <w:sz w:val="28"/>
                <w:szCs w:val="28"/>
              </w:rPr>
              <w:t>12,6</w:t>
            </w:r>
          </w:p>
        </w:tc>
        <w:tc>
          <w:tcPr>
            <w:tcW w:w="4962" w:type="dxa"/>
            <w:vAlign w:val="center"/>
          </w:tcPr>
          <w:p w:rsidR="009D43D8" w:rsidRPr="00EF2C90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F2C90">
              <w:rPr>
                <w:rFonts w:ascii="Times New Roman" w:hAnsi="Times New Roman"/>
                <w:color w:val="FF0000"/>
                <w:sz w:val="28"/>
                <w:szCs w:val="28"/>
              </w:rPr>
              <w:t>ул. Офицерская (рядом с ул. Шоссе Нефтяников, 13)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9D43D8" w:rsidRPr="00EF2C90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F2C90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99" w:type="dxa"/>
            <w:tcBorders>
              <w:left w:val="single" w:sz="4" w:space="0" w:color="auto"/>
            </w:tcBorders>
          </w:tcPr>
          <w:p w:rsidR="009D43D8" w:rsidRPr="00EF2C90" w:rsidRDefault="009D43D8">
            <w:pPr>
              <w:rPr>
                <w:color w:val="FF0000"/>
              </w:rPr>
            </w:pPr>
            <w:r w:rsidRPr="00EF2C90">
              <w:rPr>
                <w:rFonts w:ascii="Times New Roman" w:hAnsi="Times New Roman"/>
                <w:color w:val="FF0000"/>
                <w:sz w:val="28"/>
                <w:szCs w:val="28"/>
              </w:rPr>
              <w:t>ООО «Гэллэри-Сервис»</w:t>
            </w:r>
          </w:p>
        </w:tc>
      </w:tr>
      <w:tr w:rsidR="009D43D8" w:rsidRPr="00FE1E41" w:rsidTr="00186B9E">
        <w:trPr>
          <w:trHeight w:val="641"/>
        </w:trPr>
        <w:tc>
          <w:tcPr>
            <w:tcW w:w="709" w:type="dxa"/>
            <w:vAlign w:val="center"/>
          </w:tcPr>
          <w:p w:rsidR="009D43D8" w:rsidRPr="00247C9C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47C9C">
              <w:rPr>
                <w:rFonts w:ascii="Times New Roman" w:hAnsi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9D43D8" w:rsidRPr="00247C9C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47C9C">
              <w:rPr>
                <w:rFonts w:ascii="Times New Roman" w:hAnsi="Times New Roman"/>
                <w:color w:val="FF0000"/>
                <w:sz w:val="28"/>
                <w:szCs w:val="28"/>
              </w:rPr>
              <w:t>Пилон</w:t>
            </w:r>
          </w:p>
        </w:tc>
        <w:tc>
          <w:tcPr>
            <w:tcW w:w="1985" w:type="dxa"/>
            <w:vAlign w:val="center"/>
          </w:tcPr>
          <w:p w:rsidR="009D43D8" w:rsidRPr="00247C9C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47C9C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9D43D8" w:rsidRPr="00247C9C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47C9C">
              <w:rPr>
                <w:rFonts w:ascii="Times New Roman" w:hAnsi="Times New Roman"/>
                <w:color w:val="FF0000"/>
                <w:sz w:val="28"/>
                <w:szCs w:val="28"/>
              </w:rPr>
              <w:t>4,32</w:t>
            </w:r>
          </w:p>
        </w:tc>
        <w:tc>
          <w:tcPr>
            <w:tcW w:w="4962" w:type="dxa"/>
            <w:vAlign w:val="center"/>
          </w:tcPr>
          <w:p w:rsidR="009D43D8" w:rsidRPr="00247C9C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47C9C">
              <w:rPr>
                <w:rFonts w:ascii="Times New Roman" w:hAnsi="Times New Roman"/>
                <w:color w:val="FF0000"/>
                <w:sz w:val="28"/>
                <w:szCs w:val="28"/>
              </w:rPr>
              <w:t>ул. Офицерская (рядом с № 43, позиция 1)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9D43D8" w:rsidRPr="00247C9C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47C9C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99" w:type="dxa"/>
            <w:tcBorders>
              <w:left w:val="single" w:sz="4" w:space="0" w:color="auto"/>
            </w:tcBorders>
          </w:tcPr>
          <w:p w:rsidR="009D43D8" w:rsidRPr="00247C9C" w:rsidRDefault="009D43D8">
            <w:pPr>
              <w:rPr>
                <w:color w:val="FF0000"/>
              </w:rPr>
            </w:pPr>
            <w:r w:rsidRPr="00247C9C">
              <w:rPr>
                <w:rFonts w:ascii="Times New Roman" w:hAnsi="Times New Roman"/>
                <w:color w:val="FF0000"/>
                <w:sz w:val="28"/>
                <w:szCs w:val="28"/>
              </w:rPr>
              <w:t>ООО «Гэллэри-Сервис»</w:t>
            </w:r>
          </w:p>
        </w:tc>
      </w:tr>
      <w:tr w:rsidR="009D43D8" w:rsidRPr="00FE1E41" w:rsidTr="00186B9E">
        <w:trPr>
          <w:trHeight w:val="641"/>
        </w:trPr>
        <w:tc>
          <w:tcPr>
            <w:tcW w:w="709" w:type="dxa"/>
            <w:vAlign w:val="center"/>
          </w:tcPr>
          <w:p w:rsidR="009D43D8" w:rsidRPr="00247C9C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47C9C">
              <w:rPr>
                <w:rFonts w:ascii="Times New Roman" w:hAnsi="Times New Roman"/>
                <w:color w:val="FF0000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9D43D8" w:rsidRPr="00247C9C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47C9C">
              <w:rPr>
                <w:rFonts w:ascii="Times New Roman" w:hAnsi="Times New Roman"/>
                <w:color w:val="FF0000"/>
                <w:sz w:val="28"/>
                <w:szCs w:val="28"/>
              </w:rPr>
              <w:t>Пилон</w:t>
            </w:r>
          </w:p>
        </w:tc>
        <w:tc>
          <w:tcPr>
            <w:tcW w:w="1985" w:type="dxa"/>
            <w:vAlign w:val="center"/>
          </w:tcPr>
          <w:p w:rsidR="009D43D8" w:rsidRPr="00247C9C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47C9C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9D43D8" w:rsidRPr="00247C9C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47C9C">
              <w:rPr>
                <w:rFonts w:ascii="Times New Roman" w:hAnsi="Times New Roman"/>
                <w:color w:val="FF0000"/>
                <w:sz w:val="28"/>
                <w:szCs w:val="28"/>
              </w:rPr>
              <w:t>4,32</w:t>
            </w:r>
          </w:p>
        </w:tc>
        <w:tc>
          <w:tcPr>
            <w:tcW w:w="4962" w:type="dxa"/>
            <w:vAlign w:val="center"/>
          </w:tcPr>
          <w:p w:rsidR="009D43D8" w:rsidRPr="00247C9C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47C9C">
              <w:rPr>
                <w:rFonts w:ascii="Times New Roman" w:hAnsi="Times New Roman"/>
                <w:color w:val="FF0000"/>
                <w:sz w:val="28"/>
                <w:szCs w:val="28"/>
              </w:rPr>
              <w:t>ул. Офицерская (рядом с № 43, позиция 2)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9D43D8" w:rsidRPr="00247C9C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47C9C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99" w:type="dxa"/>
            <w:tcBorders>
              <w:left w:val="single" w:sz="4" w:space="0" w:color="auto"/>
            </w:tcBorders>
          </w:tcPr>
          <w:p w:rsidR="009D43D8" w:rsidRPr="00247C9C" w:rsidRDefault="009D43D8">
            <w:pPr>
              <w:rPr>
                <w:color w:val="FF0000"/>
              </w:rPr>
            </w:pPr>
            <w:r w:rsidRPr="00247C9C">
              <w:rPr>
                <w:rFonts w:ascii="Times New Roman" w:hAnsi="Times New Roman"/>
                <w:color w:val="FF0000"/>
                <w:sz w:val="28"/>
                <w:szCs w:val="28"/>
              </w:rPr>
              <w:t>ООО «Гэллэри-Сервис»</w:t>
            </w:r>
          </w:p>
        </w:tc>
      </w:tr>
      <w:tr w:rsidR="009D43D8" w:rsidRPr="00FE1E41" w:rsidTr="009D43D8">
        <w:trPr>
          <w:trHeight w:val="641"/>
        </w:trPr>
        <w:tc>
          <w:tcPr>
            <w:tcW w:w="709" w:type="dxa"/>
            <w:vAlign w:val="center"/>
          </w:tcPr>
          <w:p w:rsidR="009D43D8" w:rsidRPr="005D4CA5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D4CA5">
              <w:rPr>
                <w:rFonts w:ascii="Times New Roman" w:hAnsi="Times New Roman"/>
                <w:color w:val="FF0000"/>
                <w:sz w:val="28"/>
                <w:szCs w:val="28"/>
              </w:rPr>
              <w:t>4.</w:t>
            </w:r>
          </w:p>
        </w:tc>
        <w:tc>
          <w:tcPr>
            <w:tcW w:w="2835" w:type="dxa"/>
            <w:vAlign w:val="center"/>
          </w:tcPr>
          <w:p w:rsidR="009D43D8" w:rsidRPr="005D4CA5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D4CA5">
              <w:rPr>
                <w:rFonts w:ascii="Times New Roman" w:hAnsi="Times New Roman"/>
                <w:color w:val="FF0000"/>
                <w:sz w:val="28"/>
                <w:szCs w:val="28"/>
              </w:rPr>
              <w:t>Пилон</w:t>
            </w:r>
          </w:p>
        </w:tc>
        <w:tc>
          <w:tcPr>
            <w:tcW w:w="1985" w:type="dxa"/>
            <w:vAlign w:val="center"/>
          </w:tcPr>
          <w:p w:rsidR="009D43D8" w:rsidRPr="005D4CA5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D4CA5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9D43D8" w:rsidRPr="005D4CA5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D4CA5">
              <w:rPr>
                <w:rFonts w:ascii="Times New Roman" w:hAnsi="Times New Roman"/>
                <w:color w:val="FF0000"/>
                <w:sz w:val="28"/>
                <w:szCs w:val="28"/>
              </w:rPr>
              <w:t>4,32</w:t>
            </w:r>
          </w:p>
        </w:tc>
        <w:tc>
          <w:tcPr>
            <w:tcW w:w="4962" w:type="dxa"/>
            <w:vAlign w:val="center"/>
          </w:tcPr>
          <w:p w:rsidR="009D43D8" w:rsidRPr="005D4CA5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D4CA5">
              <w:rPr>
                <w:rFonts w:ascii="Times New Roman" w:hAnsi="Times New Roman"/>
                <w:color w:val="FF0000"/>
                <w:sz w:val="28"/>
                <w:szCs w:val="28"/>
              </w:rPr>
              <w:t>ул. Офицерская (рядом с № 43, позиция 3)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9D43D8" w:rsidRPr="005D4CA5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D4CA5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99" w:type="dxa"/>
            <w:tcBorders>
              <w:left w:val="single" w:sz="4" w:space="0" w:color="auto"/>
            </w:tcBorders>
            <w:vAlign w:val="center"/>
          </w:tcPr>
          <w:p w:rsidR="009D43D8" w:rsidRPr="005D4CA5" w:rsidRDefault="009D43D8" w:rsidP="009D43D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D4CA5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  <w:bookmarkStart w:id="0" w:name="_GoBack"/>
            <w:bookmarkEnd w:id="0"/>
          </w:p>
        </w:tc>
      </w:tr>
      <w:tr w:rsidR="009D43D8" w:rsidRPr="0042380D" w:rsidTr="009D43D8">
        <w:trPr>
          <w:trHeight w:val="641"/>
        </w:trPr>
        <w:tc>
          <w:tcPr>
            <w:tcW w:w="709" w:type="dxa"/>
            <w:vAlign w:val="center"/>
          </w:tcPr>
          <w:p w:rsidR="009D43D8" w:rsidRPr="0042380D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2380D">
              <w:rPr>
                <w:rFonts w:ascii="Times New Roman" w:hAnsi="Times New Roman"/>
                <w:color w:val="FF0000"/>
                <w:sz w:val="28"/>
                <w:szCs w:val="28"/>
              </w:rPr>
              <w:t>5.</w:t>
            </w:r>
          </w:p>
        </w:tc>
        <w:tc>
          <w:tcPr>
            <w:tcW w:w="2835" w:type="dxa"/>
            <w:vAlign w:val="center"/>
          </w:tcPr>
          <w:p w:rsidR="009D43D8" w:rsidRPr="0042380D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2380D">
              <w:rPr>
                <w:rFonts w:ascii="Times New Roman" w:hAnsi="Times New Roman"/>
                <w:color w:val="FF0000"/>
                <w:sz w:val="28"/>
                <w:szCs w:val="28"/>
              </w:rPr>
              <w:t>Пилон</w:t>
            </w:r>
          </w:p>
        </w:tc>
        <w:tc>
          <w:tcPr>
            <w:tcW w:w="1985" w:type="dxa"/>
            <w:vAlign w:val="center"/>
          </w:tcPr>
          <w:p w:rsidR="009D43D8" w:rsidRPr="0042380D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2380D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9D43D8" w:rsidRPr="0042380D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2380D">
              <w:rPr>
                <w:rFonts w:ascii="Times New Roman" w:hAnsi="Times New Roman"/>
                <w:color w:val="FF0000"/>
                <w:sz w:val="28"/>
                <w:szCs w:val="28"/>
              </w:rPr>
              <w:t>4,32</w:t>
            </w:r>
          </w:p>
        </w:tc>
        <w:tc>
          <w:tcPr>
            <w:tcW w:w="4962" w:type="dxa"/>
            <w:vAlign w:val="center"/>
          </w:tcPr>
          <w:p w:rsidR="009D43D8" w:rsidRPr="0042380D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2380D">
              <w:rPr>
                <w:rFonts w:ascii="Times New Roman" w:hAnsi="Times New Roman"/>
                <w:color w:val="FF0000"/>
                <w:sz w:val="28"/>
                <w:szCs w:val="28"/>
              </w:rPr>
              <w:t>ул. Офицерская (рядом с № 43, позиция 4)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9D43D8" w:rsidRPr="0042380D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2380D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99" w:type="dxa"/>
            <w:tcBorders>
              <w:left w:val="single" w:sz="4" w:space="0" w:color="auto"/>
            </w:tcBorders>
            <w:vAlign w:val="center"/>
          </w:tcPr>
          <w:p w:rsidR="0042380D" w:rsidRPr="0042380D" w:rsidRDefault="0042380D" w:rsidP="0042380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2380D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  <w:p w:rsidR="009D43D8" w:rsidRPr="0042380D" w:rsidRDefault="009D43D8" w:rsidP="009D43D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D43D8" w:rsidRPr="00FE1E41" w:rsidTr="009D43D8">
        <w:trPr>
          <w:trHeight w:val="641"/>
        </w:trPr>
        <w:tc>
          <w:tcPr>
            <w:tcW w:w="709" w:type="dxa"/>
            <w:vAlign w:val="center"/>
          </w:tcPr>
          <w:p w:rsidR="009D43D8" w:rsidRPr="00D420C1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420C1">
              <w:rPr>
                <w:rFonts w:ascii="Times New Roman" w:hAnsi="Times New Roman"/>
                <w:color w:val="FF0000"/>
                <w:sz w:val="28"/>
                <w:szCs w:val="28"/>
              </w:rPr>
              <w:t>6.</w:t>
            </w:r>
          </w:p>
        </w:tc>
        <w:tc>
          <w:tcPr>
            <w:tcW w:w="2835" w:type="dxa"/>
            <w:vAlign w:val="center"/>
          </w:tcPr>
          <w:p w:rsidR="009D43D8" w:rsidRPr="00D420C1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420C1">
              <w:rPr>
                <w:rFonts w:ascii="Times New Roman" w:hAnsi="Times New Roman"/>
                <w:color w:val="FF0000"/>
                <w:sz w:val="28"/>
                <w:szCs w:val="28"/>
              </w:rPr>
              <w:t>Суперсайт</w:t>
            </w:r>
          </w:p>
        </w:tc>
        <w:tc>
          <w:tcPr>
            <w:tcW w:w="1985" w:type="dxa"/>
            <w:vAlign w:val="center"/>
          </w:tcPr>
          <w:p w:rsidR="009D43D8" w:rsidRPr="00D420C1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420C1">
              <w:rPr>
                <w:rFonts w:ascii="Times New Roman" w:hAnsi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2976" w:type="dxa"/>
            <w:vAlign w:val="center"/>
          </w:tcPr>
          <w:p w:rsidR="009D43D8" w:rsidRPr="00D420C1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420C1">
              <w:rPr>
                <w:rFonts w:ascii="Times New Roman" w:hAnsi="Times New Roman"/>
                <w:color w:val="FF0000"/>
                <w:sz w:val="28"/>
                <w:szCs w:val="28"/>
              </w:rPr>
              <w:t>180</w:t>
            </w:r>
          </w:p>
        </w:tc>
        <w:tc>
          <w:tcPr>
            <w:tcW w:w="4962" w:type="dxa"/>
            <w:vAlign w:val="center"/>
          </w:tcPr>
          <w:p w:rsidR="009D43D8" w:rsidRPr="00D420C1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420C1">
              <w:rPr>
                <w:rFonts w:ascii="Times New Roman" w:hAnsi="Times New Roman"/>
                <w:color w:val="FF0000"/>
                <w:sz w:val="28"/>
                <w:szCs w:val="28"/>
              </w:rPr>
              <w:t>ул. Офицерская (напротив № 48, на разворотном кольце)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9D43D8" w:rsidRPr="00D420C1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420C1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99" w:type="dxa"/>
            <w:tcBorders>
              <w:left w:val="single" w:sz="4" w:space="0" w:color="auto"/>
            </w:tcBorders>
            <w:vAlign w:val="center"/>
          </w:tcPr>
          <w:p w:rsidR="009D43D8" w:rsidRPr="00D420C1" w:rsidRDefault="009D43D8" w:rsidP="009D43D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420C1">
              <w:rPr>
                <w:rFonts w:ascii="Times New Roman" w:hAnsi="Times New Roman"/>
                <w:color w:val="FF0000"/>
                <w:sz w:val="28"/>
                <w:szCs w:val="28"/>
              </w:rPr>
              <w:t>ООО «Гэллэри-Сервис»</w:t>
            </w:r>
          </w:p>
        </w:tc>
      </w:tr>
      <w:tr w:rsidR="009D43D8" w:rsidRPr="00FE1E41" w:rsidTr="009D43D8">
        <w:trPr>
          <w:trHeight w:val="641"/>
        </w:trPr>
        <w:tc>
          <w:tcPr>
            <w:tcW w:w="709" w:type="dxa"/>
            <w:vAlign w:val="center"/>
          </w:tcPr>
          <w:p w:rsidR="009D43D8" w:rsidRPr="0067432B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7432B">
              <w:rPr>
                <w:rFonts w:ascii="Times New Roman" w:hAnsi="Times New Roman"/>
                <w:color w:val="FF0000"/>
                <w:sz w:val="28"/>
                <w:szCs w:val="28"/>
              </w:rPr>
              <w:t>7.</w:t>
            </w:r>
          </w:p>
        </w:tc>
        <w:tc>
          <w:tcPr>
            <w:tcW w:w="2835" w:type="dxa"/>
            <w:vAlign w:val="center"/>
          </w:tcPr>
          <w:p w:rsidR="009D43D8" w:rsidRPr="0067432B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7432B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9D43D8" w:rsidRPr="0067432B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7432B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9D43D8" w:rsidRPr="0067432B" w:rsidRDefault="009D43D8" w:rsidP="00FE1E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7432B">
              <w:rPr>
                <w:rFonts w:ascii="Times New Roman" w:hAnsi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4962" w:type="dxa"/>
            <w:vAlign w:val="center"/>
          </w:tcPr>
          <w:p w:rsidR="009D43D8" w:rsidRPr="0067432B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7432B">
              <w:rPr>
                <w:rFonts w:ascii="Times New Roman" w:hAnsi="Times New Roman"/>
                <w:color w:val="FF0000"/>
                <w:sz w:val="28"/>
                <w:szCs w:val="28"/>
              </w:rPr>
              <w:t>ул. Офицерская (рядом с № 52)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9D43D8" w:rsidRPr="0067432B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7432B">
              <w:rPr>
                <w:rFonts w:ascii="Times New Roman" w:hAnsi="Times New Roman"/>
                <w:color w:val="FF0000"/>
                <w:sz w:val="28"/>
                <w:szCs w:val="28"/>
              </w:rPr>
              <w:t>Роллерная система + неподвижный</w:t>
            </w:r>
          </w:p>
        </w:tc>
        <w:tc>
          <w:tcPr>
            <w:tcW w:w="3999" w:type="dxa"/>
            <w:tcBorders>
              <w:left w:val="single" w:sz="4" w:space="0" w:color="auto"/>
            </w:tcBorders>
            <w:vAlign w:val="center"/>
          </w:tcPr>
          <w:p w:rsidR="009D43D8" w:rsidRPr="0067432B" w:rsidRDefault="009D43D8" w:rsidP="00FE1E4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7432B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</w:tbl>
    <w:p w:rsidR="00041E7C" w:rsidRPr="0008587F" w:rsidRDefault="00041E7C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041E7C" w:rsidRDefault="00041E7C" w:rsidP="00EA5D9F">
      <w:pPr>
        <w:rPr>
          <w:rFonts w:ascii="Times New Roman" w:hAnsi="Times New Roman"/>
          <w:b/>
          <w:sz w:val="40"/>
        </w:rPr>
      </w:pPr>
    </w:p>
    <w:p w:rsidR="00041E7C" w:rsidRDefault="00041E7C" w:rsidP="00EA5D9F">
      <w:pPr>
        <w:rPr>
          <w:rFonts w:ascii="Times New Roman" w:hAnsi="Times New Roman"/>
          <w:b/>
          <w:sz w:val="40"/>
        </w:rPr>
      </w:pPr>
    </w:p>
    <w:p w:rsidR="00041E7C" w:rsidRDefault="00041E7C" w:rsidP="00EA5D9F">
      <w:pPr>
        <w:rPr>
          <w:rFonts w:ascii="Times New Roman" w:hAnsi="Times New Roman"/>
          <w:b/>
          <w:sz w:val="40"/>
        </w:rPr>
      </w:pPr>
    </w:p>
    <w:p w:rsidR="00041E7C" w:rsidRDefault="00041E7C" w:rsidP="00EA5D9F">
      <w:pPr>
        <w:rPr>
          <w:rFonts w:ascii="Times New Roman" w:hAnsi="Times New Roman"/>
          <w:b/>
          <w:sz w:val="40"/>
        </w:rPr>
      </w:pPr>
    </w:p>
    <w:p w:rsidR="00041E7C" w:rsidRDefault="00041E7C" w:rsidP="00EA5D9F">
      <w:pPr>
        <w:rPr>
          <w:rFonts w:ascii="Times New Roman" w:hAnsi="Times New Roman"/>
          <w:b/>
          <w:sz w:val="40"/>
        </w:rPr>
      </w:pPr>
    </w:p>
    <w:p w:rsidR="00041E7C" w:rsidRDefault="00041E7C" w:rsidP="00EA5D9F">
      <w:pPr>
        <w:rPr>
          <w:rFonts w:ascii="Times New Roman" w:hAnsi="Times New Roman"/>
          <w:b/>
          <w:sz w:val="40"/>
        </w:rPr>
      </w:pPr>
    </w:p>
    <w:p w:rsidR="00041E7C" w:rsidRPr="003C1DFB" w:rsidRDefault="00041E7C" w:rsidP="00D23085">
      <w:pPr>
        <w:spacing w:after="0"/>
        <w:jc w:val="center"/>
        <w:rPr>
          <w:rFonts w:ascii="Times New Roman" w:hAnsi="Times New Roman"/>
          <w:b/>
          <w:sz w:val="48"/>
        </w:rPr>
      </w:pP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041E7C" w:rsidRPr="003C1DFB" w:rsidRDefault="00041E7C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041E7C" w:rsidRDefault="00041E7C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041E7C" w:rsidRDefault="00041E7C" w:rsidP="003A5CB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041E7C" w:rsidRDefault="00041E7C" w:rsidP="003A5CB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91AD4">
        <w:rPr>
          <w:rFonts w:ascii="Times New Roman" w:hAnsi="Times New Roman"/>
          <w:b/>
          <w:sz w:val="28"/>
          <w:szCs w:val="28"/>
        </w:rPr>
        <w:t>Пилон</w:t>
      </w:r>
      <w:r w:rsidRPr="00D91AD4">
        <w:rPr>
          <w:rFonts w:ascii="Times New Roman" w:hAnsi="Times New Roman"/>
          <w:sz w:val="28"/>
          <w:szCs w:val="28"/>
        </w:rPr>
        <w:t xml:space="preserve"> –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041E7C" w:rsidRDefault="00041E7C" w:rsidP="003A5CB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041E7C" w:rsidRPr="00016790" w:rsidRDefault="0070494F" w:rsidP="003A5CB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166600" cy="4927600"/>
            <wp:effectExtent l="0" t="0" r="6350" b="635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E7C" w:rsidRDefault="00041E7C" w:rsidP="003A5CBD">
      <w:pPr>
        <w:ind w:firstLine="705"/>
        <w:rPr>
          <w:rFonts w:ascii="Times New Roman" w:hAnsi="Times New Roman"/>
          <w:sz w:val="28"/>
          <w:szCs w:val="28"/>
        </w:rPr>
      </w:pPr>
    </w:p>
    <w:p w:rsidR="00041E7C" w:rsidRDefault="00041E7C" w:rsidP="003A5CBD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041E7C" w:rsidRDefault="00041E7C" w:rsidP="00BB6C0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041E7C" w:rsidRPr="00BB6166" w:rsidRDefault="00041E7C" w:rsidP="00574090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</w:rPr>
      </w:pPr>
      <w:r w:rsidRPr="00BB6166">
        <w:rPr>
          <w:rFonts w:ascii="Times New Roman" w:hAnsi="Times New Roman"/>
          <w:b/>
          <w:sz w:val="28"/>
          <w:szCs w:val="28"/>
        </w:rPr>
        <w:t>1. Общие требования и характеристики.</w:t>
      </w:r>
    </w:p>
    <w:p w:rsidR="00041E7C" w:rsidRPr="00181E3C" w:rsidRDefault="00041E7C" w:rsidP="00574090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5E4B0F">
        <w:rPr>
          <w:rFonts w:ascii="Times New Roman" w:hAnsi="Times New Roman"/>
          <w:sz w:val="28"/>
          <w:szCs w:val="28"/>
        </w:rPr>
        <w:tab/>
      </w:r>
      <w:r w:rsidRPr="00181E3C">
        <w:rPr>
          <w:rFonts w:ascii="Times New Roman" w:hAnsi="Times New Roman"/>
          <w:sz w:val="28"/>
          <w:szCs w:val="28"/>
        </w:rPr>
        <w:t xml:space="preserve">Для размещения </w:t>
      </w:r>
      <w:r>
        <w:rPr>
          <w:rFonts w:ascii="Times New Roman" w:hAnsi="Times New Roman"/>
          <w:sz w:val="28"/>
          <w:szCs w:val="28"/>
        </w:rPr>
        <w:t>пилона</w:t>
      </w:r>
      <w:r w:rsidRPr="00181E3C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041E7C" w:rsidRDefault="00041E7C" w:rsidP="00574090">
      <w:pPr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E4B0F">
        <w:rPr>
          <w:rFonts w:ascii="Times New Roman" w:hAnsi="Times New Roman"/>
          <w:color w:val="000000"/>
          <w:sz w:val="28"/>
          <w:szCs w:val="28"/>
        </w:rPr>
        <w:t>В основе пилона лежит внутренний стальной каркас и короб, выполненный из алюминиевого профиля высокого качества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041E7C" w:rsidRDefault="00041E7C" w:rsidP="00574090">
      <w:pPr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 рекламного поля: вертикальное.</w:t>
      </w:r>
    </w:p>
    <w:p w:rsidR="00041E7C" w:rsidRDefault="00041E7C" w:rsidP="00574090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информационных полей: два.</w:t>
      </w:r>
    </w:p>
    <w:p w:rsidR="00041E7C" w:rsidRPr="008A6A26" w:rsidRDefault="00041E7C" w:rsidP="00574090">
      <w:pPr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опорных стоек: одна.</w:t>
      </w:r>
    </w:p>
    <w:p w:rsidR="00041E7C" w:rsidRPr="00C87483" w:rsidRDefault="00041E7C" w:rsidP="00574090">
      <w:pPr>
        <w:spacing w:after="0" w:line="240" w:lineRule="auto"/>
        <w:ind w:firstLine="709"/>
        <w:jc w:val="both"/>
        <w:rPr>
          <w:rFonts w:ascii="Arial" w:hAnsi="Arial" w:cs="Arial"/>
          <w:color w:val="414042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алюминиевый короб, </w:t>
      </w:r>
      <w:r w:rsidRPr="005E4B0F">
        <w:rPr>
          <w:rFonts w:ascii="Times New Roman" w:hAnsi="Times New Roman"/>
          <w:color w:val="000000"/>
          <w:sz w:val="28"/>
          <w:szCs w:val="28"/>
        </w:rPr>
        <w:t>закреплённый на усиленный стальной каркас прочности. Опорная</w:t>
      </w:r>
      <w:r>
        <w:rPr>
          <w:rFonts w:ascii="Times New Roman" w:hAnsi="Times New Roman"/>
          <w:sz w:val="28"/>
          <w:szCs w:val="28"/>
        </w:rPr>
        <w:t xml:space="preserve"> стойка прямоугольной формы должна быть декоративно облицована </w:t>
      </w:r>
      <w:r w:rsidRPr="00F252C0">
        <w:rPr>
          <w:rFonts w:ascii="Times New Roman" w:hAnsi="Times New Roman"/>
          <w:color w:val="000000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 xml:space="preserve"> или пластиковыми профилями.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В качестве заполнения створной рамы используется </w:t>
      </w:r>
      <w:r>
        <w:rPr>
          <w:rFonts w:ascii="Times New Roman" w:hAnsi="Times New Roman"/>
          <w:color w:val="000000"/>
          <w:sz w:val="28"/>
          <w:szCs w:val="28"/>
        </w:rPr>
        <w:t>антивандальный материал</w:t>
      </w:r>
      <w:r w:rsidRPr="0022624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толщиной 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мм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823A1D">
        <w:rPr>
          <w:rFonts w:ascii="Times New Roman" w:hAnsi="Times New Roman"/>
          <w:color w:val="000000"/>
          <w:sz w:val="28"/>
          <w:szCs w:val="28"/>
        </w:rPr>
        <w:t>стекло каленое</w:t>
      </w:r>
      <w:r>
        <w:rPr>
          <w:rFonts w:ascii="Times New Roman" w:hAnsi="Times New Roman"/>
          <w:color w:val="000000"/>
          <w:sz w:val="28"/>
          <w:szCs w:val="28"/>
        </w:rPr>
        <w:t>, поликарбонат, оргстекло.</w:t>
      </w:r>
    </w:p>
    <w:p w:rsidR="00041E7C" w:rsidRDefault="00041E7C" w:rsidP="00574090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041E7C" w:rsidRDefault="00041E7C" w:rsidP="005740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E7C" w:rsidRPr="00D4164C" w:rsidRDefault="00041E7C" w:rsidP="005740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041E7C" w:rsidRDefault="00041E7C" w:rsidP="005740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Размер информационного поля: 1200 х </w:t>
      </w:r>
      <w:smartTag w:uri="urn:schemas-microsoft-com:office:smarttags" w:element="metricconverter">
        <w:smartTagPr>
          <w:attr w:name="ProductID" w:val="1800 мм"/>
        </w:smartTagPr>
        <w:r>
          <w:rPr>
            <w:rFonts w:ascii="Times New Roman" w:hAnsi="Times New Roman"/>
            <w:sz w:val="28"/>
            <w:szCs w:val="28"/>
          </w:rPr>
          <w:t>1800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041E7C" w:rsidRDefault="00041E7C" w:rsidP="005740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>17</w:t>
      </w:r>
      <w:r w:rsidRPr="00016790">
        <w:rPr>
          <w:rFonts w:ascii="Times New Roman" w:hAnsi="Times New Roman"/>
          <w:sz w:val="28"/>
          <w:szCs w:val="28"/>
        </w:rPr>
        <w:t xml:space="preserve">00 х </w:t>
      </w:r>
      <w:r>
        <w:rPr>
          <w:rFonts w:ascii="Times New Roman" w:hAnsi="Times New Roman"/>
          <w:sz w:val="28"/>
          <w:szCs w:val="28"/>
        </w:rPr>
        <w:t>2300 мм.</w:t>
      </w:r>
    </w:p>
    <w:p w:rsidR="00041E7C" w:rsidRDefault="00041E7C" w:rsidP="0057409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Расстояние между информационным полем и уровнем земли: 500 - 800 мм.</w:t>
      </w:r>
    </w:p>
    <w:p w:rsidR="00041E7C" w:rsidRDefault="00041E7C" w:rsidP="005740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Размер облицовки опорной стойки: 400 - 760 мм.</w:t>
      </w:r>
    </w:p>
    <w:p w:rsidR="00041E7C" w:rsidRDefault="00041E7C" w:rsidP="005740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E7C" w:rsidRDefault="00041E7C" w:rsidP="005740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41E7C" w:rsidRDefault="00041E7C" w:rsidP="005740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041E7C" w:rsidRDefault="00041E7C" w:rsidP="005740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E7C" w:rsidRPr="00A3471F" w:rsidRDefault="00041E7C" w:rsidP="005740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A3471F">
        <w:rPr>
          <w:rFonts w:ascii="Times New Roman" w:hAnsi="Times New Roman"/>
          <w:b/>
          <w:sz w:val="28"/>
          <w:szCs w:val="28"/>
        </w:rPr>
        <w:t>4. Технология замены изображения.</w:t>
      </w:r>
    </w:p>
    <w:p w:rsidR="00041E7C" w:rsidRPr="00016790" w:rsidRDefault="00041E7C" w:rsidP="005740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041E7C" w:rsidRDefault="00041E7C" w:rsidP="005740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E7C" w:rsidRDefault="00041E7C" w:rsidP="005740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678DC">
        <w:rPr>
          <w:rFonts w:ascii="Times New Roman" w:hAnsi="Times New Roman"/>
          <w:b/>
          <w:sz w:val="28"/>
          <w:szCs w:val="28"/>
        </w:rPr>
        <w:t>5.</w:t>
      </w:r>
      <w:r w:rsidRPr="009007FC">
        <w:rPr>
          <w:rFonts w:ascii="Times New Roman" w:hAnsi="Times New Roman"/>
          <w:b/>
          <w:sz w:val="28"/>
          <w:szCs w:val="28"/>
        </w:rPr>
        <w:t xml:space="preserve"> Доведение до потребителя рекламных сообщений.</w:t>
      </w:r>
    </w:p>
    <w:p w:rsidR="00041E7C" w:rsidRPr="009007FC" w:rsidRDefault="00041E7C" w:rsidP="005740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пилонах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041E7C" w:rsidRPr="009007FC" w:rsidRDefault="00041E7C" w:rsidP="005740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</w:t>
      </w:r>
      <w:r>
        <w:rPr>
          <w:rFonts w:ascii="Times New Roman" w:hAnsi="Times New Roman"/>
          <w:sz w:val="28"/>
          <w:szCs w:val="28"/>
        </w:rPr>
        <w:t>ижных полиграфических постеров</w:t>
      </w:r>
      <w:r w:rsidRPr="009007FC">
        <w:rPr>
          <w:rFonts w:ascii="Times New Roman" w:hAnsi="Times New Roman"/>
          <w:sz w:val="28"/>
          <w:szCs w:val="28"/>
        </w:rPr>
        <w:t>;</w:t>
      </w:r>
    </w:p>
    <w:p w:rsidR="00041E7C" w:rsidRDefault="00041E7C" w:rsidP="0057409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91AD4">
        <w:rPr>
          <w:rFonts w:ascii="Times New Roman" w:hAnsi="Times New Roman"/>
          <w:color w:val="000000"/>
          <w:sz w:val="28"/>
          <w:szCs w:val="28"/>
        </w:rPr>
        <w:t>с помощью демонстрации постеров на динамических системах смены изображений (роллерных системах), обеспечивающих последовательную вертикальную прокрутку плакатов.</w:t>
      </w:r>
    </w:p>
    <w:p w:rsidR="00041E7C" w:rsidRDefault="00041E7C" w:rsidP="0057409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41E7C" w:rsidRDefault="00041E7C" w:rsidP="0057409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41E7C" w:rsidRDefault="00041E7C" w:rsidP="0057409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41E7C" w:rsidRDefault="00041E7C" w:rsidP="0057409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41E7C" w:rsidRDefault="00041E7C" w:rsidP="0057409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41E7C" w:rsidRDefault="00041E7C" w:rsidP="0057409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41E7C" w:rsidRPr="0013695A" w:rsidRDefault="00041E7C" w:rsidP="00BB6C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3695A">
        <w:rPr>
          <w:rFonts w:ascii="Times New Roman" w:hAnsi="Times New Roman"/>
          <w:b/>
          <w:sz w:val="28"/>
          <w:szCs w:val="28"/>
        </w:rPr>
        <w:lastRenderedPageBreak/>
        <w:t>Пиллар</w:t>
      </w:r>
      <w:r w:rsidRPr="0013695A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р</w:t>
      </w:r>
      <w:r w:rsidRPr="00B25E93">
        <w:rPr>
          <w:rFonts w:ascii="Times New Roman" w:hAnsi="Times New Roman"/>
          <w:sz w:val="28"/>
          <w:szCs w:val="28"/>
        </w:rPr>
        <w:t>екламн</w:t>
      </w:r>
      <w:r>
        <w:rPr>
          <w:rFonts w:ascii="Times New Roman" w:hAnsi="Times New Roman"/>
          <w:sz w:val="28"/>
          <w:szCs w:val="28"/>
        </w:rPr>
        <w:t>ая</w:t>
      </w:r>
      <w:r w:rsidRPr="00B25E93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я должна быть спроектирована, из</w:t>
      </w:r>
      <w:r w:rsidRPr="00B25E93">
        <w:rPr>
          <w:rFonts w:ascii="Times New Roman" w:hAnsi="Times New Roman"/>
          <w:sz w:val="28"/>
          <w:szCs w:val="28"/>
        </w:rPr>
        <w:t>готовлен</w:t>
      </w:r>
      <w:r>
        <w:rPr>
          <w:rFonts w:ascii="Times New Roman" w:hAnsi="Times New Roman"/>
          <w:sz w:val="28"/>
          <w:szCs w:val="28"/>
        </w:rPr>
        <w:t>а</w:t>
      </w:r>
      <w:r w:rsidRPr="00B25E93">
        <w:rPr>
          <w:rFonts w:ascii="Times New Roman" w:hAnsi="Times New Roman"/>
          <w:sz w:val="28"/>
          <w:szCs w:val="28"/>
        </w:rPr>
        <w:t xml:space="preserve"> и установлен</w:t>
      </w:r>
      <w:r>
        <w:rPr>
          <w:rFonts w:ascii="Times New Roman" w:hAnsi="Times New Roman"/>
          <w:sz w:val="28"/>
          <w:szCs w:val="28"/>
        </w:rPr>
        <w:t>а</w:t>
      </w:r>
      <w:r w:rsidRPr="00B25E93">
        <w:rPr>
          <w:rFonts w:ascii="Times New Roman" w:hAnsi="Times New Roman"/>
          <w:sz w:val="28"/>
          <w:szCs w:val="28"/>
        </w:rPr>
        <w:t xml:space="preserve">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041E7C" w:rsidRDefault="0070494F" w:rsidP="00BB6C0D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10726420</wp:posOffset>
            </wp:positionH>
            <wp:positionV relativeFrom="paragraph">
              <wp:posOffset>19685</wp:posOffset>
            </wp:positionV>
            <wp:extent cx="2934335" cy="5382895"/>
            <wp:effectExtent l="0" t="0" r="0" b="825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538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1E7C" w:rsidRPr="00BB6166" w:rsidRDefault="00041E7C" w:rsidP="00BB6C0D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</w:rPr>
      </w:pPr>
      <w:r w:rsidRPr="00BB6166">
        <w:rPr>
          <w:rFonts w:ascii="Times New Roman" w:hAnsi="Times New Roman"/>
          <w:b/>
          <w:sz w:val="28"/>
          <w:szCs w:val="28"/>
        </w:rPr>
        <w:t>1. Общие требования и характеристики.</w:t>
      </w:r>
    </w:p>
    <w:p w:rsidR="00041E7C" w:rsidRDefault="00041E7C" w:rsidP="00BB6C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размещения пиллара разрабатывается проектная документация с целью обеспечения безопасности при установке, монтаже и эксплуатации. </w:t>
      </w:r>
    </w:p>
    <w:p w:rsidR="00041E7C" w:rsidRDefault="00041E7C" w:rsidP="00BB6C0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Pr="005E4B0F">
        <w:rPr>
          <w:rFonts w:ascii="Times New Roman" w:hAnsi="Times New Roman"/>
          <w:color w:val="000000"/>
          <w:sz w:val="28"/>
          <w:szCs w:val="28"/>
        </w:rPr>
        <w:t xml:space="preserve">В основе </w:t>
      </w:r>
      <w:r>
        <w:rPr>
          <w:rFonts w:ascii="Times New Roman" w:hAnsi="Times New Roman"/>
          <w:color w:val="000000"/>
          <w:sz w:val="28"/>
          <w:szCs w:val="28"/>
        </w:rPr>
        <w:t>пиллара</w:t>
      </w:r>
      <w:r w:rsidRPr="005E4B0F">
        <w:rPr>
          <w:rFonts w:ascii="Times New Roman" w:hAnsi="Times New Roman"/>
          <w:color w:val="000000"/>
          <w:sz w:val="28"/>
          <w:szCs w:val="28"/>
        </w:rPr>
        <w:t xml:space="preserve"> лежит внутренний стальной каркас и </w:t>
      </w:r>
      <w:r>
        <w:rPr>
          <w:rFonts w:ascii="Times New Roman" w:hAnsi="Times New Roman"/>
          <w:color w:val="000000"/>
          <w:sz w:val="28"/>
          <w:szCs w:val="28"/>
        </w:rPr>
        <w:t>корпус</w:t>
      </w:r>
      <w:r w:rsidRPr="005E4B0F">
        <w:rPr>
          <w:rFonts w:ascii="Times New Roman" w:hAnsi="Times New Roman"/>
          <w:color w:val="000000"/>
          <w:sz w:val="28"/>
          <w:szCs w:val="28"/>
        </w:rPr>
        <w:t>, выполненный из алюминиевого профиля высокого качества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041E7C" w:rsidRDefault="00041E7C" w:rsidP="00BB6C0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Расположение рекламного поля: вертикальное.</w:t>
      </w:r>
    </w:p>
    <w:p w:rsidR="00041E7C" w:rsidRDefault="00041E7C" w:rsidP="00BB6C0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Количество информационных полей: три.</w:t>
      </w:r>
    </w:p>
    <w:p w:rsidR="00041E7C" w:rsidRPr="00870C0F" w:rsidRDefault="00041E7C" w:rsidP="00BB6C0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Рекламная конструкция ставится на не заглубляемый фундаментный блок. </w:t>
      </w:r>
      <w:r w:rsidRPr="00823A1D">
        <w:rPr>
          <w:rFonts w:ascii="Times New Roman" w:hAnsi="Times New Roman"/>
          <w:color w:val="000000"/>
          <w:sz w:val="28"/>
          <w:szCs w:val="28"/>
        </w:rPr>
        <w:t>В качестве заполнения створн</w:t>
      </w:r>
      <w:r>
        <w:rPr>
          <w:rFonts w:ascii="Times New Roman" w:hAnsi="Times New Roman"/>
          <w:color w:val="000000"/>
          <w:sz w:val="28"/>
          <w:szCs w:val="28"/>
        </w:rPr>
        <w:t>ых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рам используется </w:t>
      </w:r>
      <w:r>
        <w:rPr>
          <w:rFonts w:ascii="Times New Roman" w:hAnsi="Times New Roman"/>
          <w:color w:val="000000"/>
          <w:sz w:val="28"/>
          <w:szCs w:val="28"/>
        </w:rPr>
        <w:t xml:space="preserve">антивандальный материал 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толщиной 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мм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823A1D">
        <w:rPr>
          <w:rFonts w:ascii="Times New Roman" w:hAnsi="Times New Roman"/>
          <w:color w:val="000000"/>
          <w:sz w:val="28"/>
          <w:szCs w:val="28"/>
        </w:rPr>
        <w:t>стекло каленое</w:t>
      </w:r>
      <w:r>
        <w:rPr>
          <w:rFonts w:ascii="Times New Roman" w:hAnsi="Times New Roman"/>
          <w:color w:val="000000"/>
          <w:sz w:val="28"/>
          <w:szCs w:val="28"/>
        </w:rPr>
        <w:t>, поликарбонат, оргстекло.</w:t>
      </w:r>
    </w:p>
    <w:p w:rsidR="00041E7C" w:rsidRDefault="00041E7C" w:rsidP="00BB6C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041E7C" w:rsidRDefault="00041E7C" w:rsidP="00BB6C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41E7C" w:rsidRPr="00D4164C" w:rsidRDefault="00041E7C" w:rsidP="00BB6C0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041E7C" w:rsidRDefault="00041E7C" w:rsidP="00BB6C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Размер информационного поля: 1400 х 3000 мм.</w:t>
      </w:r>
    </w:p>
    <w:p w:rsidR="00041E7C" w:rsidRDefault="00041E7C" w:rsidP="00BB6C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>1920</w:t>
      </w:r>
      <w:r w:rsidRPr="00016790">
        <w:rPr>
          <w:rFonts w:ascii="Times New Roman" w:hAnsi="Times New Roman"/>
          <w:sz w:val="28"/>
          <w:szCs w:val="28"/>
        </w:rPr>
        <w:t xml:space="preserve"> х </w:t>
      </w:r>
      <w:r>
        <w:rPr>
          <w:rFonts w:ascii="Times New Roman" w:hAnsi="Times New Roman"/>
          <w:sz w:val="28"/>
          <w:szCs w:val="28"/>
        </w:rPr>
        <w:t>3920 мм.</w:t>
      </w:r>
    </w:p>
    <w:p w:rsidR="00041E7C" w:rsidRDefault="00041E7C" w:rsidP="00BB6C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041E7C" w:rsidRDefault="00041E7C" w:rsidP="00BB6C0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41E7C" w:rsidRDefault="00041E7C" w:rsidP="00BB6C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041E7C" w:rsidRDefault="00041E7C" w:rsidP="00BB6C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E7C" w:rsidRPr="00016790" w:rsidRDefault="00041E7C" w:rsidP="00BB6C0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016790">
        <w:rPr>
          <w:rFonts w:ascii="Times New Roman" w:hAnsi="Times New Roman"/>
          <w:b/>
          <w:sz w:val="28"/>
          <w:szCs w:val="28"/>
        </w:rPr>
        <w:t>4. Технология замены изображения:</w:t>
      </w:r>
    </w:p>
    <w:p w:rsidR="00041E7C" w:rsidRPr="00016790" w:rsidRDefault="00041E7C" w:rsidP="00BB6C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041E7C" w:rsidRDefault="00041E7C" w:rsidP="00BB6C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E7C" w:rsidRDefault="00041E7C" w:rsidP="00BB6C0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B357C">
        <w:rPr>
          <w:rFonts w:ascii="Times New Roman" w:hAnsi="Times New Roman"/>
          <w:b/>
          <w:sz w:val="28"/>
          <w:szCs w:val="28"/>
        </w:rPr>
        <w:t>5</w:t>
      </w:r>
      <w:r w:rsidRPr="009007FC">
        <w:rPr>
          <w:rFonts w:ascii="Times New Roman" w:hAnsi="Times New Roman"/>
          <w:b/>
          <w:sz w:val="28"/>
          <w:szCs w:val="28"/>
        </w:rPr>
        <w:t>. Доведение до потребителя рекламных сообщений.</w:t>
      </w:r>
    </w:p>
    <w:p w:rsidR="00041E7C" w:rsidRPr="009007FC" w:rsidRDefault="00041E7C" w:rsidP="00BB6C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пилларах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041E7C" w:rsidRPr="009007FC" w:rsidRDefault="00041E7C" w:rsidP="00BB6C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неподвижных полиграфических постеров (</w:t>
      </w:r>
      <w:r>
        <w:rPr>
          <w:rFonts w:ascii="Times New Roman" w:hAnsi="Times New Roman"/>
          <w:sz w:val="28"/>
          <w:szCs w:val="28"/>
        </w:rPr>
        <w:t>винил, бумага</w:t>
      </w:r>
      <w:r w:rsidRPr="009007FC">
        <w:rPr>
          <w:rFonts w:ascii="Times New Roman" w:hAnsi="Times New Roman"/>
          <w:sz w:val="28"/>
          <w:szCs w:val="28"/>
        </w:rPr>
        <w:t>);</w:t>
      </w:r>
    </w:p>
    <w:p w:rsidR="00041E7C" w:rsidRPr="0066082B" w:rsidRDefault="00041E7C" w:rsidP="00BB6C0D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D91AD4">
        <w:rPr>
          <w:rFonts w:ascii="Times New Roman" w:hAnsi="Times New Roman"/>
          <w:color w:val="000000"/>
          <w:sz w:val="28"/>
          <w:szCs w:val="28"/>
        </w:rPr>
        <w:t>помощью демонстрации постеров на динамических системах смены изображений (ролл</w:t>
      </w:r>
      <w:r>
        <w:rPr>
          <w:rFonts w:ascii="Times New Roman" w:hAnsi="Times New Roman"/>
          <w:color w:val="000000"/>
          <w:sz w:val="28"/>
          <w:szCs w:val="28"/>
        </w:rPr>
        <w:t xml:space="preserve">ерных системах), обеспечивающих </w:t>
      </w:r>
      <w:r w:rsidRPr="00D91AD4">
        <w:rPr>
          <w:rFonts w:ascii="Times New Roman" w:hAnsi="Times New Roman"/>
          <w:color w:val="000000"/>
          <w:sz w:val="28"/>
          <w:szCs w:val="28"/>
        </w:rPr>
        <w:t>последовательную прокрутку плакатов.</w:t>
      </w:r>
    </w:p>
    <w:p w:rsidR="00041E7C" w:rsidRDefault="00041E7C" w:rsidP="0049623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41E7C" w:rsidRDefault="00041E7C" w:rsidP="0049623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41E7C" w:rsidRDefault="00041E7C" w:rsidP="0049623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41E7C" w:rsidRDefault="00041E7C" w:rsidP="0049623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41E7C" w:rsidRDefault="00041E7C" w:rsidP="0049623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41E7C" w:rsidRDefault="00041E7C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lastRenderedPageBreak/>
        <w:t>Сити-борд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5B55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041E7C" w:rsidRDefault="00041E7C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1E7C" w:rsidRDefault="00041E7C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1E7C" w:rsidRPr="00016790" w:rsidRDefault="0070494F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014200" cy="52324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E7C" w:rsidRDefault="00041E7C" w:rsidP="00F21D40">
      <w:pPr>
        <w:ind w:firstLine="705"/>
        <w:rPr>
          <w:rFonts w:ascii="Times New Roman" w:hAnsi="Times New Roman"/>
          <w:sz w:val="28"/>
          <w:szCs w:val="28"/>
        </w:rPr>
      </w:pPr>
    </w:p>
    <w:p w:rsidR="00041E7C" w:rsidRDefault="00041E7C" w:rsidP="00F21D40">
      <w:pPr>
        <w:ind w:firstLine="705"/>
        <w:rPr>
          <w:rFonts w:ascii="Times New Roman" w:hAnsi="Times New Roman"/>
          <w:sz w:val="28"/>
          <w:szCs w:val="28"/>
        </w:rPr>
      </w:pPr>
    </w:p>
    <w:p w:rsidR="00041E7C" w:rsidRDefault="00041E7C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041E7C" w:rsidRPr="00181E3C" w:rsidRDefault="00041E7C" w:rsidP="000A7783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81E3C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041E7C" w:rsidRPr="00181E3C" w:rsidRDefault="00041E7C" w:rsidP="000A7783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181E3C">
        <w:rPr>
          <w:rFonts w:ascii="Times New Roman" w:hAnsi="Times New Roman"/>
          <w:sz w:val="28"/>
          <w:szCs w:val="28"/>
        </w:rPr>
        <w:t xml:space="preserve">Для размещения </w:t>
      </w:r>
      <w:r>
        <w:rPr>
          <w:rFonts w:ascii="Times New Roman" w:hAnsi="Times New Roman"/>
          <w:sz w:val="28"/>
          <w:szCs w:val="28"/>
        </w:rPr>
        <w:t>сити-борда</w:t>
      </w:r>
      <w:r w:rsidRPr="00181E3C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041E7C" w:rsidRDefault="00041E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252C0">
        <w:rPr>
          <w:rFonts w:ascii="Times New Roman" w:hAnsi="Times New Roman"/>
          <w:color w:val="000000"/>
          <w:sz w:val="28"/>
          <w:szCs w:val="28"/>
        </w:rPr>
        <w:t>В основе сити-борда лежит несущая стальная рама короба и опоры облицованная композитным материалом или 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41E7C" w:rsidRDefault="00041E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Расположение рекламного поля: горизонтальное.</w:t>
      </w:r>
    </w:p>
    <w:p w:rsidR="00041E7C" w:rsidRDefault="00041E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информационных полей: не более двух.</w:t>
      </w:r>
    </w:p>
    <w:p w:rsidR="00041E7C" w:rsidRDefault="00041E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опорных стоек: одна.</w:t>
      </w:r>
    </w:p>
    <w:p w:rsidR="00041E7C" w:rsidRDefault="00041E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</w:t>
      </w:r>
    </w:p>
    <w:p w:rsidR="00041E7C" w:rsidRDefault="00041E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041E7C" w:rsidRDefault="00041E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41E7C" w:rsidRPr="00D4164C" w:rsidRDefault="00041E7C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041E7C" w:rsidRDefault="00041E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Размер информационного поля: 3700 х 2700 мм.</w:t>
      </w:r>
    </w:p>
    <w:p w:rsidR="00041E7C" w:rsidRPr="00016790" w:rsidRDefault="00041E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>4400 х 3400 мм.</w:t>
      </w:r>
    </w:p>
    <w:p w:rsidR="00041E7C" w:rsidRDefault="00041E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 xml:space="preserve">асстояние от нижнего края рекламной конструкции до уровня земли: </w:t>
      </w:r>
      <w:r>
        <w:rPr>
          <w:rFonts w:ascii="Times New Roman" w:hAnsi="Times New Roman"/>
          <w:sz w:val="28"/>
          <w:szCs w:val="28"/>
        </w:rPr>
        <w:t>от 2500 мм до 4500 мм.</w:t>
      </w:r>
    </w:p>
    <w:p w:rsidR="00041E7C" w:rsidRDefault="00041E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прямоугольной профильной трубы (от </w:t>
      </w:r>
      <w:r>
        <w:rPr>
          <w:rFonts w:ascii="Times New Roman" w:hAnsi="Times New Roman"/>
          <w:sz w:val="28"/>
          <w:szCs w:val="28"/>
        </w:rPr>
        <w:t>18</w:t>
      </w:r>
      <w:r w:rsidRPr="00016790">
        <w:rPr>
          <w:rFonts w:ascii="Times New Roman" w:hAnsi="Times New Roman"/>
          <w:sz w:val="28"/>
          <w:szCs w:val="28"/>
        </w:rPr>
        <w:t xml:space="preserve">0 до </w:t>
      </w:r>
      <w:r>
        <w:rPr>
          <w:rFonts w:ascii="Times New Roman" w:hAnsi="Times New Roman"/>
          <w:sz w:val="28"/>
          <w:szCs w:val="28"/>
        </w:rPr>
        <w:t>36</w:t>
      </w:r>
      <w:r w:rsidRPr="00016790">
        <w:rPr>
          <w:rFonts w:ascii="Times New Roman" w:hAnsi="Times New Roman"/>
          <w:sz w:val="28"/>
          <w:szCs w:val="28"/>
        </w:rPr>
        <w:t>0 мм).</w:t>
      </w:r>
      <w:r>
        <w:rPr>
          <w:rFonts w:ascii="Times New Roman" w:hAnsi="Times New Roman"/>
          <w:sz w:val="28"/>
          <w:szCs w:val="28"/>
        </w:rPr>
        <w:tab/>
      </w:r>
    </w:p>
    <w:p w:rsidR="00041E7C" w:rsidRDefault="00041E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Размер облицовки опорной стойки: 400 - 760 мм.</w:t>
      </w:r>
    </w:p>
    <w:p w:rsidR="00041E7C" w:rsidRDefault="00041E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41E7C" w:rsidRDefault="00041E7C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41E7C" w:rsidRDefault="00041E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041E7C" w:rsidRDefault="00041E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E7C" w:rsidRPr="00A3471F" w:rsidRDefault="00041E7C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3471F">
        <w:rPr>
          <w:rFonts w:ascii="Times New Roman" w:hAnsi="Times New Roman"/>
          <w:b/>
          <w:sz w:val="28"/>
          <w:szCs w:val="28"/>
        </w:rPr>
        <w:t>4. Технология замены изображения.</w:t>
      </w:r>
    </w:p>
    <w:p w:rsidR="00041E7C" w:rsidRPr="00016790" w:rsidRDefault="00041E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041E7C" w:rsidRDefault="00041E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E7C" w:rsidRDefault="00041E7C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3471F">
        <w:rPr>
          <w:rFonts w:ascii="Times New Roman" w:hAnsi="Times New Roman"/>
          <w:b/>
          <w:sz w:val="28"/>
          <w:szCs w:val="28"/>
        </w:rPr>
        <w:t>5</w:t>
      </w:r>
      <w:r w:rsidRPr="009007FC">
        <w:rPr>
          <w:rFonts w:ascii="Times New Roman" w:hAnsi="Times New Roman"/>
          <w:b/>
          <w:sz w:val="28"/>
          <w:szCs w:val="28"/>
        </w:rPr>
        <w:t>. Доведение до потребителя рекламных сообщений.</w:t>
      </w:r>
    </w:p>
    <w:p w:rsidR="00041E7C" w:rsidRPr="009007FC" w:rsidRDefault="00041E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сити-бордах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041E7C" w:rsidRPr="009007FC" w:rsidRDefault="00041E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041E7C" w:rsidRDefault="00041E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1AD4">
        <w:rPr>
          <w:rFonts w:ascii="Times New Roman" w:hAnsi="Times New Roman"/>
          <w:color w:val="000000"/>
          <w:sz w:val="28"/>
          <w:szCs w:val="28"/>
        </w:rPr>
        <w:tab/>
        <w:t>с помощью демонстрации постеров на динамических системах смены изображений (рол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 w:rsidRPr="00D91AD4">
        <w:rPr>
          <w:rFonts w:ascii="Times New Roman" w:hAnsi="Times New Roman"/>
          <w:color w:val="000000"/>
          <w:sz w:val="28"/>
          <w:szCs w:val="28"/>
        </w:rPr>
        <w:t>ерных системах), обеспечивающих последовательную прокрутку плакатов.</w:t>
      </w:r>
    </w:p>
    <w:p w:rsidR="00041E7C" w:rsidRPr="00031EA7" w:rsidRDefault="00041E7C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041E7C" w:rsidRDefault="00041E7C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41E7C" w:rsidRDefault="00041E7C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41E7C" w:rsidRDefault="00041E7C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41E7C" w:rsidRDefault="00041E7C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41E7C" w:rsidRDefault="00041E7C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41E7C" w:rsidRDefault="00041E7C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41E7C" w:rsidRDefault="00041E7C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41E7C" w:rsidRDefault="00041E7C" w:rsidP="00EC455C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041E7C" w:rsidRDefault="00041E7C" w:rsidP="005557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082B">
        <w:rPr>
          <w:rFonts w:ascii="Times New Roman" w:hAnsi="Times New Roman"/>
          <w:b/>
          <w:sz w:val="28"/>
          <w:szCs w:val="28"/>
        </w:rPr>
        <w:lastRenderedPageBreak/>
        <w:t>Суперсайт</w:t>
      </w:r>
      <w:r w:rsidRPr="0066082B">
        <w:rPr>
          <w:rFonts w:ascii="Times New Roman" w:hAnsi="Times New Roman"/>
          <w:sz w:val="28"/>
          <w:szCs w:val="28"/>
        </w:rPr>
        <w:t xml:space="preserve"> –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041E7C" w:rsidRPr="0066082B" w:rsidRDefault="00041E7C" w:rsidP="005557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1E7C" w:rsidRPr="00BB6166" w:rsidRDefault="0070494F" w:rsidP="00555790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7635240</wp:posOffset>
            </wp:positionH>
            <wp:positionV relativeFrom="paragraph">
              <wp:posOffset>19685</wp:posOffset>
            </wp:positionV>
            <wp:extent cx="2124075" cy="1870075"/>
            <wp:effectExtent l="0" t="0" r="952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7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10069830</wp:posOffset>
            </wp:positionH>
            <wp:positionV relativeFrom="paragraph">
              <wp:posOffset>6350</wp:posOffset>
            </wp:positionV>
            <wp:extent cx="3598545" cy="5545455"/>
            <wp:effectExtent l="0" t="0" r="190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554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1E7C" w:rsidRPr="00BB6166">
        <w:rPr>
          <w:rFonts w:ascii="Times New Roman" w:hAnsi="Times New Roman"/>
          <w:b/>
          <w:sz w:val="28"/>
          <w:szCs w:val="28"/>
        </w:rPr>
        <w:t>1. Общие требования и характеристики.</w:t>
      </w:r>
    </w:p>
    <w:p w:rsidR="00041E7C" w:rsidRDefault="00041E7C" w:rsidP="005557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Для размещения </w:t>
      </w:r>
      <w:r>
        <w:rPr>
          <w:rFonts w:ascii="Times New Roman" w:hAnsi="Times New Roman"/>
          <w:sz w:val="28"/>
          <w:szCs w:val="28"/>
        </w:rPr>
        <w:t>суперсайта</w:t>
      </w:r>
      <w:r w:rsidRPr="00016790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041E7C" w:rsidRDefault="00041E7C" w:rsidP="005557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основе суперсайта лежит металлическая конструкция. </w:t>
      </w:r>
    </w:p>
    <w:p w:rsidR="00041E7C" w:rsidRDefault="00041E7C" w:rsidP="005557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Расположение рекламного поля: горизонтальное.</w:t>
      </w:r>
    </w:p>
    <w:p w:rsidR="00041E7C" w:rsidRDefault="00041E7C" w:rsidP="005557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информационных полей: не более трёх.</w:t>
      </w:r>
    </w:p>
    <w:p w:rsidR="00041E7C" w:rsidRDefault="00041E7C" w:rsidP="005557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Количество опорных стоек: одна.</w:t>
      </w:r>
    </w:p>
    <w:p w:rsidR="00041E7C" w:rsidRDefault="00041E7C" w:rsidP="005557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</w:t>
      </w:r>
    </w:p>
    <w:p w:rsidR="00041E7C" w:rsidRDefault="00041E7C" w:rsidP="005557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041E7C" w:rsidRPr="0014226E" w:rsidRDefault="00041E7C" w:rsidP="0055579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4226E">
        <w:rPr>
          <w:rFonts w:ascii="Times New Roman" w:hAnsi="Times New Roman"/>
          <w:color w:val="000000"/>
          <w:sz w:val="28"/>
          <w:szCs w:val="28"/>
        </w:rPr>
        <w:t>Суперсайт</w:t>
      </w:r>
      <w:r>
        <w:rPr>
          <w:rFonts w:ascii="Times New Roman" w:hAnsi="Times New Roman"/>
          <w:color w:val="000000"/>
          <w:sz w:val="28"/>
          <w:szCs w:val="28"/>
        </w:rPr>
        <w:t xml:space="preserve"> может быть выполнен</w:t>
      </w:r>
      <w:r w:rsidRPr="0014226E">
        <w:rPr>
          <w:rFonts w:ascii="Times New Roman" w:hAnsi="Times New Roman"/>
          <w:color w:val="000000"/>
          <w:sz w:val="28"/>
          <w:szCs w:val="28"/>
        </w:rPr>
        <w:t xml:space="preserve"> вращающимся вокруг своей оси (опорной стойки) при помощи специального опорно-поворотного устройства.</w:t>
      </w:r>
    </w:p>
    <w:p w:rsidR="00041E7C" w:rsidRDefault="00041E7C" w:rsidP="005557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041E7C" w:rsidRPr="00CF77F4" w:rsidRDefault="00041E7C" w:rsidP="005557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Размер информационного поля: </w:t>
      </w:r>
      <w:r w:rsidRPr="0066082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2000</w:t>
      </w:r>
      <w:r w:rsidRPr="0066082B">
        <w:rPr>
          <w:rFonts w:ascii="Times New Roman" w:hAnsi="Times New Roman"/>
          <w:sz w:val="28"/>
          <w:szCs w:val="28"/>
        </w:rPr>
        <w:t xml:space="preserve"> x 5</w:t>
      </w:r>
      <w:r>
        <w:rPr>
          <w:rFonts w:ascii="Times New Roman" w:hAnsi="Times New Roman"/>
          <w:sz w:val="28"/>
          <w:szCs w:val="28"/>
        </w:rPr>
        <w:t>000м</w:t>
      </w:r>
      <w:r w:rsidRPr="0066082B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.</w:t>
      </w:r>
    </w:p>
    <w:p w:rsidR="00041E7C" w:rsidRDefault="00041E7C" w:rsidP="005557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</w:t>
      </w:r>
      <w:r>
        <w:rPr>
          <w:rFonts w:ascii="Times New Roman" w:hAnsi="Times New Roman"/>
          <w:sz w:val="28"/>
          <w:szCs w:val="28"/>
        </w:rPr>
        <w:t>1267</w:t>
      </w:r>
      <w:r w:rsidRPr="00016790">
        <w:rPr>
          <w:rFonts w:ascii="Times New Roman" w:hAnsi="Times New Roman"/>
          <w:sz w:val="28"/>
          <w:szCs w:val="28"/>
        </w:rPr>
        <w:t xml:space="preserve">0 х </w:t>
      </w:r>
      <w:r>
        <w:rPr>
          <w:rFonts w:ascii="Times New Roman" w:hAnsi="Times New Roman"/>
          <w:sz w:val="28"/>
          <w:szCs w:val="28"/>
        </w:rPr>
        <w:t>5480 мм.</w:t>
      </w:r>
    </w:p>
    <w:p w:rsidR="00041E7C" w:rsidRDefault="00041E7C" w:rsidP="005557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Расстояние между информационным полем и уровнем земли: согласно проектной документации, но не менее 5000 мм.</w:t>
      </w:r>
    </w:p>
    <w:p w:rsidR="00041E7C" w:rsidRDefault="00041E7C" w:rsidP="005557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Диаметр опорной стойки: согласно проектной документации, но не менее 800 мм.</w:t>
      </w:r>
    </w:p>
    <w:p w:rsidR="00041E7C" w:rsidRDefault="00041E7C" w:rsidP="005557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b/>
          <w:sz w:val="28"/>
          <w:szCs w:val="28"/>
        </w:rPr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41E7C" w:rsidRDefault="00041E7C" w:rsidP="005557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внешний подсвет (допускается оборудование внутренним подсветом).</w:t>
      </w:r>
    </w:p>
    <w:p w:rsidR="00041E7C" w:rsidRPr="00016790" w:rsidRDefault="00041E7C" w:rsidP="005557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ab/>
      </w:r>
      <w:r w:rsidRPr="00016790">
        <w:rPr>
          <w:rFonts w:ascii="Times New Roman" w:hAnsi="Times New Roman"/>
          <w:b/>
          <w:sz w:val="28"/>
          <w:szCs w:val="28"/>
        </w:rPr>
        <w:t>4. Технология замены изображения:</w:t>
      </w:r>
    </w:p>
    <w:p w:rsidR="00041E7C" w:rsidRPr="00016790" w:rsidRDefault="00041E7C" w:rsidP="005557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 xml:space="preserve">азмещение </w:t>
      </w:r>
      <w:r>
        <w:rPr>
          <w:rFonts w:ascii="Times New Roman" w:hAnsi="Times New Roman"/>
          <w:sz w:val="28"/>
          <w:szCs w:val="28"/>
        </w:rPr>
        <w:t>винилового полотна.</w:t>
      </w:r>
    </w:p>
    <w:p w:rsidR="00041E7C" w:rsidRDefault="00041E7C" w:rsidP="005557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907E6">
        <w:rPr>
          <w:rFonts w:ascii="Times New Roman" w:hAnsi="Times New Roman"/>
          <w:b/>
          <w:sz w:val="28"/>
          <w:szCs w:val="28"/>
        </w:rPr>
        <w:t>5</w:t>
      </w:r>
      <w:r w:rsidRPr="009007FC">
        <w:rPr>
          <w:rFonts w:ascii="Times New Roman" w:hAnsi="Times New Roman"/>
          <w:b/>
          <w:sz w:val="28"/>
          <w:szCs w:val="28"/>
        </w:rPr>
        <w:t>. Доведение до потребителя рекламных сообщений.</w:t>
      </w:r>
    </w:p>
    <w:p w:rsidR="00041E7C" w:rsidRDefault="00041E7C" w:rsidP="005557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суперсайтах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</w:t>
      </w:r>
      <w:r>
        <w:rPr>
          <w:rFonts w:ascii="Times New Roman" w:hAnsi="Times New Roman"/>
          <w:sz w:val="28"/>
          <w:szCs w:val="28"/>
        </w:rPr>
        <w:t>:</w:t>
      </w:r>
    </w:p>
    <w:p w:rsidR="00041E7C" w:rsidRDefault="00041E7C" w:rsidP="005557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</w:t>
      </w:r>
      <w:r>
        <w:rPr>
          <w:rFonts w:ascii="Times New Roman" w:hAnsi="Times New Roman"/>
          <w:sz w:val="28"/>
          <w:szCs w:val="28"/>
        </w:rPr>
        <w:t>ижных полиграфических постеров;</w:t>
      </w:r>
    </w:p>
    <w:p w:rsidR="00041E7C" w:rsidRPr="0008587F" w:rsidRDefault="00041E7C" w:rsidP="00555790">
      <w:pPr>
        <w:spacing w:after="0" w:line="240" w:lineRule="auto"/>
        <w:ind w:firstLine="708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  <w:szCs w:val="28"/>
        </w:rPr>
        <w:t>с помощью демонстрации постеров на динамических системах смены изображений (роллерных системах или системах поворотных панелей - призматронах и др.).</w:t>
      </w:r>
    </w:p>
    <w:p w:rsidR="00041E7C" w:rsidRPr="0008587F" w:rsidRDefault="00041E7C" w:rsidP="0055579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</w:rPr>
      </w:pPr>
    </w:p>
    <w:p w:rsidR="00041E7C" w:rsidRPr="0008587F" w:rsidRDefault="00041E7C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041E7C" w:rsidRPr="0008587F" w:rsidSect="00436F8B">
      <w:headerReference w:type="default" r:id="rId29"/>
      <w:footerReference w:type="default" r:id="rId30"/>
      <w:pgSz w:w="23808" w:h="16834" w:orient="landscape" w:code="172"/>
      <w:pgMar w:top="1134" w:right="567" w:bottom="1134" w:left="1701" w:header="142" w:footer="1134" w:gutter="0"/>
      <w:pgNumType w:start="5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192F" w:rsidRDefault="00D5192F" w:rsidP="00936DAE">
      <w:pPr>
        <w:spacing w:after="0" w:line="240" w:lineRule="auto"/>
      </w:pPr>
      <w:r>
        <w:separator/>
      </w:r>
    </w:p>
  </w:endnote>
  <w:endnote w:type="continuationSeparator" w:id="1">
    <w:p w:rsidR="00D5192F" w:rsidRDefault="00D5192F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E7C" w:rsidRDefault="0070494F">
    <w:pPr>
      <w:pStyle w:val="a9"/>
    </w:pPr>
    <w:r>
      <w:rPr>
        <w:noProof/>
      </w:rPr>
      <w:drawing>
        <wp:inline distT="0" distB="0" distL="0" distR="0">
          <wp:extent cx="13690600" cy="1625600"/>
          <wp:effectExtent l="0" t="0" r="6350" b="0"/>
          <wp:docPr id="5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0" cy="16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192F" w:rsidRDefault="00D5192F" w:rsidP="00936DAE">
      <w:pPr>
        <w:spacing w:after="0" w:line="240" w:lineRule="auto"/>
      </w:pPr>
      <w:r>
        <w:separator/>
      </w:r>
    </w:p>
  </w:footnote>
  <w:footnote w:type="continuationSeparator" w:id="1">
    <w:p w:rsidR="00D5192F" w:rsidRDefault="00D5192F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E7C" w:rsidRDefault="00041E7C">
    <w:pPr>
      <w:pStyle w:val="a7"/>
      <w:jc w:val="center"/>
      <w:rPr>
        <w:rFonts w:ascii="Times New Roman" w:hAnsi="Times New Roman"/>
        <w:sz w:val="28"/>
        <w:szCs w:val="28"/>
      </w:rPr>
    </w:pPr>
  </w:p>
  <w:p w:rsidR="00041E7C" w:rsidRPr="00BF3316" w:rsidRDefault="003621A6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041E7C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42380D">
      <w:rPr>
        <w:rFonts w:ascii="Times New Roman" w:hAnsi="Times New Roman"/>
        <w:noProof/>
        <w:sz w:val="28"/>
        <w:szCs w:val="28"/>
      </w:rPr>
      <w:t>10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041E7C" w:rsidRPr="00BF3316" w:rsidRDefault="00041E7C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53A1"/>
    <w:multiLevelType w:val="hybridMultilevel"/>
    <w:tmpl w:val="4D948046"/>
    <w:lvl w:ilvl="0" w:tplc="0A80478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1342B"/>
    <w:rsid w:val="00016790"/>
    <w:rsid w:val="00031EA7"/>
    <w:rsid w:val="000369D8"/>
    <w:rsid w:val="00040254"/>
    <w:rsid w:val="00041E7C"/>
    <w:rsid w:val="00042C60"/>
    <w:rsid w:val="00044012"/>
    <w:rsid w:val="00071035"/>
    <w:rsid w:val="0007591A"/>
    <w:rsid w:val="00076D86"/>
    <w:rsid w:val="0008587F"/>
    <w:rsid w:val="000A1245"/>
    <w:rsid w:val="000A1F98"/>
    <w:rsid w:val="000A4974"/>
    <w:rsid w:val="000A5EA1"/>
    <w:rsid w:val="000A7783"/>
    <w:rsid w:val="000B3062"/>
    <w:rsid w:val="000B5352"/>
    <w:rsid w:val="000C175D"/>
    <w:rsid w:val="000C34BD"/>
    <w:rsid w:val="000D1F9C"/>
    <w:rsid w:val="000E6D62"/>
    <w:rsid w:val="000F707A"/>
    <w:rsid w:val="00104E69"/>
    <w:rsid w:val="0013695A"/>
    <w:rsid w:val="001421EA"/>
    <w:rsid w:val="0014226E"/>
    <w:rsid w:val="00146340"/>
    <w:rsid w:val="00146E3B"/>
    <w:rsid w:val="00161F08"/>
    <w:rsid w:val="001664D5"/>
    <w:rsid w:val="00180DA3"/>
    <w:rsid w:val="00181E3C"/>
    <w:rsid w:val="001863E1"/>
    <w:rsid w:val="001A5339"/>
    <w:rsid w:val="001B2494"/>
    <w:rsid w:val="001B3B93"/>
    <w:rsid w:val="001C653F"/>
    <w:rsid w:val="001D710B"/>
    <w:rsid w:val="001E0478"/>
    <w:rsid w:val="001F667C"/>
    <w:rsid w:val="0022624D"/>
    <w:rsid w:val="00232FF9"/>
    <w:rsid w:val="00242340"/>
    <w:rsid w:val="00244764"/>
    <w:rsid w:val="00244E4B"/>
    <w:rsid w:val="00247C9C"/>
    <w:rsid w:val="00261BDF"/>
    <w:rsid w:val="00264144"/>
    <w:rsid w:val="002903AB"/>
    <w:rsid w:val="002B3DD5"/>
    <w:rsid w:val="002B457B"/>
    <w:rsid w:val="002B60A2"/>
    <w:rsid w:val="002C1B23"/>
    <w:rsid w:val="002D15E8"/>
    <w:rsid w:val="002D2DAD"/>
    <w:rsid w:val="002F27E0"/>
    <w:rsid w:val="002F361F"/>
    <w:rsid w:val="002F367D"/>
    <w:rsid w:val="0030680E"/>
    <w:rsid w:val="00315389"/>
    <w:rsid w:val="00321A6B"/>
    <w:rsid w:val="00334F1C"/>
    <w:rsid w:val="0033611E"/>
    <w:rsid w:val="00356732"/>
    <w:rsid w:val="003621A6"/>
    <w:rsid w:val="003666A5"/>
    <w:rsid w:val="00372B2E"/>
    <w:rsid w:val="003748C7"/>
    <w:rsid w:val="00377F6B"/>
    <w:rsid w:val="00387861"/>
    <w:rsid w:val="003A1002"/>
    <w:rsid w:val="003A1FA5"/>
    <w:rsid w:val="003A3696"/>
    <w:rsid w:val="003A5CBD"/>
    <w:rsid w:val="003B0F0B"/>
    <w:rsid w:val="003B357C"/>
    <w:rsid w:val="003B4EA9"/>
    <w:rsid w:val="003B6E94"/>
    <w:rsid w:val="003C1DFB"/>
    <w:rsid w:val="003C23EE"/>
    <w:rsid w:val="003F64BC"/>
    <w:rsid w:val="0042134C"/>
    <w:rsid w:val="0042380D"/>
    <w:rsid w:val="004243BF"/>
    <w:rsid w:val="004246A6"/>
    <w:rsid w:val="00436F8B"/>
    <w:rsid w:val="004678DC"/>
    <w:rsid w:val="00473052"/>
    <w:rsid w:val="004934FA"/>
    <w:rsid w:val="00496239"/>
    <w:rsid w:val="004C61ED"/>
    <w:rsid w:val="004E1CAD"/>
    <w:rsid w:val="004F457F"/>
    <w:rsid w:val="00507DB4"/>
    <w:rsid w:val="0051032D"/>
    <w:rsid w:val="00515810"/>
    <w:rsid w:val="00522CD1"/>
    <w:rsid w:val="00551DEF"/>
    <w:rsid w:val="00553E93"/>
    <w:rsid w:val="00555790"/>
    <w:rsid w:val="005614F7"/>
    <w:rsid w:val="0057391C"/>
    <w:rsid w:val="00574090"/>
    <w:rsid w:val="0059409C"/>
    <w:rsid w:val="00594789"/>
    <w:rsid w:val="005D370A"/>
    <w:rsid w:val="005D47A5"/>
    <w:rsid w:val="005D4CA5"/>
    <w:rsid w:val="005E4B0F"/>
    <w:rsid w:val="005F0F0B"/>
    <w:rsid w:val="00637A21"/>
    <w:rsid w:val="00645093"/>
    <w:rsid w:val="0064647A"/>
    <w:rsid w:val="00652F69"/>
    <w:rsid w:val="006536A1"/>
    <w:rsid w:val="006553B6"/>
    <w:rsid w:val="0066082B"/>
    <w:rsid w:val="00661129"/>
    <w:rsid w:val="00670559"/>
    <w:rsid w:val="006724EA"/>
    <w:rsid w:val="00673842"/>
    <w:rsid w:val="0067432B"/>
    <w:rsid w:val="0068283C"/>
    <w:rsid w:val="00693BE3"/>
    <w:rsid w:val="006955FB"/>
    <w:rsid w:val="006A6612"/>
    <w:rsid w:val="006A74D2"/>
    <w:rsid w:val="006B16ED"/>
    <w:rsid w:val="006D1254"/>
    <w:rsid w:val="006D41CB"/>
    <w:rsid w:val="006D70EF"/>
    <w:rsid w:val="006E34B1"/>
    <w:rsid w:val="007037AE"/>
    <w:rsid w:val="0070494F"/>
    <w:rsid w:val="007319C0"/>
    <w:rsid w:val="00743816"/>
    <w:rsid w:val="00746F55"/>
    <w:rsid w:val="0075015C"/>
    <w:rsid w:val="007537BC"/>
    <w:rsid w:val="00774421"/>
    <w:rsid w:val="007916D8"/>
    <w:rsid w:val="007938CA"/>
    <w:rsid w:val="007A2AF3"/>
    <w:rsid w:val="007A546F"/>
    <w:rsid w:val="007B4D31"/>
    <w:rsid w:val="007C7965"/>
    <w:rsid w:val="007E0EBD"/>
    <w:rsid w:val="007E21AC"/>
    <w:rsid w:val="0080114A"/>
    <w:rsid w:val="00806491"/>
    <w:rsid w:val="00811473"/>
    <w:rsid w:val="0081486B"/>
    <w:rsid w:val="00823A1D"/>
    <w:rsid w:val="00825739"/>
    <w:rsid w:val="00827A35"/>
    <w:rsid w:val="00844241"/>
    <w:rsid w:val="00870C0F"/>
    <w:rsid w:val="008716C6"/>
    <w:rsid w:val="00875F2C"/>
    <w:rsid w:val="008846D4"/>
    <w:rsid w:val="0089437E"/>
    <w:rsid w:val="00894C1C"/>
    <w:rsid w:val="008A434B"/>
    <w:rsid w:val="008A6A26"/>
    <w:rsid w:val="008B3CD4"/>
    <w:rsid w:val="008C6FBC"/>
    <w:rsid w:val="008F4DDB"/>
    <w:rsid w:val="009007FC"/>
    <w:rsid w:val="00903364"/>
    <w:rsid w:val="009127CA"/>
    <w:rsid w:val="00914C00"/>
    <w:rsid w:val="00927AD2"/>
    <w:rsid w:val="00931932"/>
    <w:rsid w:val="00934E75"/>
    <w:rsid w:val="00936DAE"/>
    <w:rsid w:val="009371A4"/>
    <w:rsid w:val="009372DB"/>
    <w:rsid w:val="00977F02"/>
    <w:rsid w:val="009B6F7C"/>
    <w:rsid w:val="009C35B7"/>
    <w:rsid w:val="009D43D8"/>
    <w:rsid w:val="009D65F7"/>
    <w:rsid w:val="009D7E44"/>
    <w:rsid w:val="009E3809"/>
    <w:rsid w:val="009F02DC"/>
    <w:rsid w:val="00A04A75"/>
    <w:rsid w:val="00A17DA7"/>
    <w:rsid w:val="00A27950"/>
    <w:rsid w:val="00A31F36"/>
    <w:rsid w:val="00A3471F"/>
    <w:rsid w:val="00A36353"/>
    <w:rsid w:val="00A47F6A"/>
    <w:rsid w:val="00A55DCF"/>
    <w:rsid w:val="00A611E7"/>
    <w:rsid w:val="00A617DA"/>
    <w:rsid w:val="00A65559"/>
    <w:rsid w:val="00A73212"/>
    <w:rsid w:val="00A75CE2"/>
    <w:rsid w:val="00A82FDC"/>
    <w:rsid w:val="00A85AB3"/>
    <w:rsid w:val="00A908B5"/>
    <w:rsid w:val="00AB5B55"/>
    <w:rsid w:val="00AD0EA0"/>
    <w:rsid w:val="00AE5F08"/>
    <w:rsid w:val="00B14362"/>
    <w:rsid w:val="00B1443A"/>
    <w:rsid w:val="00B2163E"/>
    <w:rsid w:val="00B22297"/>
    <w:rsid w:val="00B25E93"/>
    <w:rsid w:val="00B546C7"/>
    <w:rsid w:val="00B7258D"/>
    <w:rsid w:val="00B755FD"/>
    <w:rsid w:val="00B94759"/>
    <w:rsid w:val="00BB6166"/>
    <w:rsid w:val="00BB6C0D"/>
    <w:rsid w:val="00BC3C51"/>
    <w:rsid w:val="00BE0772"/>
    <w:rsid w:val="00BE47BB"/>
    <w:rsid w:val="00BF3316"/>
    <w:rsid w:val="00BF6CF9"/>
    <w:rsid w:val="00C176A1"/>
    <w:rsid w:val="00C261FD"/>
    <w:rsid w:val="00C379F7"/>
    <w:rsid w:val="00C45278"/>
    <w:rsid w:val="00C46C9D"/>
    <w:rsid w:val="00C46F2D"/>
    <w:rsid w:val="00C50710"/>
    <w:rsid w:val="00C50C18"/>
    <w:rsid w:val="00C625C8"/>
    <w:rsid w:val="00C87483"/>
    <w:rsid w:val="00C95C63"/>
    <w:rsid w:val="00CB58F1"/>
    <w:rsid w:val="00CC78A4"/>
    <w:rsid w:val="00CD21AC"/>
    <w:rsid w:val="00CD5B33"/>
    <w:rsid w:val="00CD5EA0"/>
    <w:rsid w:val="00CF3F10"/>
    <w:rsid w:val="00CF745D"/>
    <w:rsid w:val="00CF77F4"/>
    <w:rsid w:val="00D23085"/>
    <w:rsid w:val="00D26765"/>
    <w:rsid w:val="00D30F86"/>
    <w:rsid w:val="00D4164C"/>
    <w:rsid w:val="00D420C1"/>
    <w:rsid w:val="00D5192F"/>
    <w:rsid w:val="00D536FC"/>
    <w:rsid w:val="00D54CEC"/>
    <w:rsid w:val="00D721CF"/>
    <w:rsid w:val="00D91AD4"/>
    <w:rsid w:val="00D94FEE"/>
    <w:rsid w:val="00DC4BD3"/>
    <w:rsid w:val="00DE2E69"/>
    <w:rsid w:val="00DF5699"/>
    <w:rsid w:val="00E0034B"/>
    <w:rsid w:val="00E05580"/>
    <w:rsid w:val="00E1179D"/>
    <w:rsid w:val="00E36411"/>
    <w:rsid w:val="00E4004F"/>
    <w:rsid w:val="00E63222"/>
    <w:rsid w:val="00E65527"/>
    <w:rsid w:val="00E80733"/>
    <w:rsid w:val="00E91E48"/>
    <w:rsid w:val="00EA0975"/>
    <w:rsid w:val="00EA4331"/>
    <w:rsid w:val="00EA5D9F"/>
    <w:rsid w:val="00EA650B"/>
    <w:rsid w:val="00EB43D8"/>
    <w:rsid w:val="00EC455C"/>
    <w:rsid w:val="00ED6DF8"/>
    <w:rsid w:val="00EF2C90"/>
    <w:rsid w:val="00EF70DC"/>
    <w:rsid w:val="00F21D40"/>
    <w:rsid w:val="00F24C61"/>
    <w:rsid w:val="00F252C0"/>
    <w:rsid w:val="00F275F6"/>
    <w:rsid w:val="00F62DB2"/>
    <w:rsid w:val="00F70FB0"/>
    <w:rsid w:val="00F74C1C"/>
    <w:rsid w:val="00F80C57"/>
    <w:rsid w:val="00F86299"/>
    <w:rsid w:val="00F907E6"/>
    <w:rsid w:val="00FA1626"/>
    <w:rsid w:val="00FB402A"/>
    <w:rsid w:val="00FC4B06"/>
    <w:rsid w:val="00FD2978"/>
    <w:rsid w:val="00FD3883"/>
    <w:rsid w:val="00FD52BE"/>
    <w:rsid w:val="00FE1E41"/>
    <w:rsid w:val="00FF7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2530"/>
    <o:shapelayout v:ext="edit">
      <o:idmap v:ext="edit" data="1"/>
      <o:rules v:ext="edit">
        <o:r id="V:Rule7" type="connector" idref="#_x0000_s1026"/>
        <o:r id="V:Rule8" type="connector" idref="#_x0000_s1034"/>
        <o:r id="V:Rule9" type="connector" idref="#AutoShape 9"/>
        <o:r id="V:Rule10" type="connector" idref="#_x0000_s1035"/>
        <o:r id="V:Rule11" type="connector" idref="#_x0000_s1036"/>
        <o:r id="V:Rule1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2391</Words>
  <Characters>13629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CHIEF</cp:lastModifiedBy>
  <cp:revision>9</cp:revision>
  <cp:lastPrinted>2013-09-09T09:39:00Z</cp:lastPrinted>
  <dcterms:created xsi:type="dcterms:W3CDTF">2013-10-21T06:16:00Z</dcterms:created>
  <dcterms:modified xsi:type="dcterms:W3CDTF">2014-07-30T16:33:00Z</dcterms:modified>
</cp:coreProperties>
</file>