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0C9" w:rsidRDefault="00A510C9" w:rsidP="00A510C9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-1291590</wp:posOffset>
            </wp:positionV>
            <wp:extent cx="15910560" cy="11333480"/>
            <wp:effectExtent l="0" t="0" r="0" b="1270"/>
            <wp:wrapNone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0" cy="1133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-67945</wp:posOffset>
            </wp:positionV>
            <wp:extent cx="1169670" cy="975360"/>
            <wp:effectExtent l="0" t="0" r="0" b="0"/>
            <wp:wrapNone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ПРИЛОЖЕНИЕ № 81</w:t>
      </w:r>
    </w:p>
    <w:p w:rsidR="00A510C9" w:rsidRDefault="00A510C9" w:rsidP="00A510C9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A510C9" w:rsidRDefault="00A510C9" w:rsidP="00A510C9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от__________________№_____________</w:t>
      </w:r>
    </w:p>
    <w:p w:rsidR="00A510C9" w:rsidRDefault="00A510C9" w:rsidP="00A510C9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A510C9" w:rsidRDefault="00A510C9" w:rsidP="00A510C9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A510C9" w:rsidRDefault="00A510C9" w:rsidP="00A510C9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A510C9" w:rsidRDefault="00A510C9" w:rsidP="00A510C9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A510C9" w:rsidRDefault="00A510C9" w:rsidP="00A510C9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425C6E" w:rsidRPr="00D536FC" w:rsidRDefault="00425C6E" w:rsidP="00936DA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D536FC">
        <w:rPr>
          <w:rFonts w:ascii="Times New Roman" w:hAnsi="Times New Roman"/>
          <w:b/>
          <w:sz w:val="32"/>
        </w:rPr>
        <w:t>АДМИНИСТРАЦИЯ МУНИЦИПАЛЬНОГО ОБРАЗОВАНИЯ ГОРОД КРАСНОДАР</w:t>
      </w:r>
    </w:p>
    <w:p w:rsidR="00425C6E" w:rsidRDefault="00425C6E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425C6E" w:rsidRDefault="00425C6E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425C6E" w:rsidRDefault="00425C6E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425C6E" w:rsidRDefault="00425C6E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425C6E" w:rsidRDefault="00425C6E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425C6E" w:rsidRDefault="00425C6E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425C6E" w:rsidRDefault="00425C6E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425C6E" w:rsidRDefault="00425C6E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425C6E" w:rsidRDefault="00425C6E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425C6E" w:rsidRDefault="00425C6E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425C6E" w:rsidRDefault="00425C6E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425C6E" w:rsidRDefault="00425C6E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425C6E" w:rsidRDefault="00425C6E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425C6E" w:rsidRDefault="00425C6E" w:rsidP="000B3062">
      <w:pPr>
        <w:spacing w:after="0" w:line="240" w:lineRule="auto"/>
        <w:rPr>
          <w:rFonts w:ascii="Times New Roman" w:hAnsi="Times New Roman"/>
          <w:sz w:val="36"/>
        </w:rPr>
      </w:pPr>
    </w:p>
    <w:p w:rsidR="00425C6E" w:rsidRDefault="00425C6E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425C6E" w:rsidRDefault="00425C6E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425C6E" w:rsidRDefault="00425C6E" w:rsidP="000B3062">
      <w:pPr>
        <w:spacing w:after="0"/>
        <w:jc w:val="center"/>
        <w:rPr>
          <w:rFonts w:ascii="Arial" w:hAnsi="Arial" w:cs="Arial"/>
          <w:sz w:val="48"/>
        </w:rPr>
      </w:pPr>
    </w:p>
    <w:p w:rsidR="00425C6E" w:rsidRDefault="00425C6E" w:rsidP="000B3062">
      <w:pPr>
        <w:spacing w:after="0"/>
        <w:jc w:val="center"/>
        <w:rPr>
          <w:rFonts w:ascii="Arial" w:hAnsi="Arial" w:cs="Arial"/>
          <w:sz w:val="48"/>
        </w:rPr>
      </w:pPr>
    </w:p>
    <w:p w:rsidR="00425C6E" w:rsidRDefault="00425C6E" w:rsidP="000B3062">
      <w:pPr>
        <w:spacing w:after="0"/>
        <w:jc w:val="center"/>
        <w:rPr>
          <w:rFonts w:ascii="Arial" w:hAnsi="Arial" w:cs="Arial"/>
          <w:sz w:val="48"/>
        </w:rPr>
      </w:pPr>
    </w:p>
    <w:p w:rsidR="00425C6E" w:rsidRDefault="00425C6E" w:rsidP="000B3062">
      <w:pPr>
        <w:spacing w:after="0"/>
        <w:jc w:val="center"/>
        <w:rPr>
          <w:rFonts w:ascii="Arial" w:hAnsi="Arial" w:cs="Arial"/>
          <w:sz w:val="48"/>
        </w:rPr>
      </w:pPr>
    </w:p>
    <w:p w:rsidR="00425C6E" w:rsidRDefault="00425C6E" w:rsidP="000B3062">
      <w:pPr>
        <w:spacing w:after="0"/>
        <w:jc w:val="center"/>
        <w:rPr>
          <w:rFonts w:ascii="Arial" w:hAnsi="Arial" w:cs="Arial"/>
          <w:sz w:val="48"/>
        </w:rPr>
      </w:pPr>
    </w:p>
    <w:p w:rsidR="00425C6E" w:rsidRDefault="00425C6E" w:rsidP="000B3062">
      <w:pPr>
        <w:spacing w:after="0"/>
        <w:jc w:val="center"/>
        <w:rPr>
          <w:rFonts w:ascii="Arial" w:hAnsi="Arial" w:cs="Arial"/>
          <w:sz w:val="48"/>
        </w:rPr>
      </w:pPr>
    </w:p>
    <w:p w:rsidR="00425C6E" w:rsidRPr="00D536FC" w:rsidRDefault="00425C6E" w:rsidP="000B3062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</w:t>
      </w:r>
      <w:r w:rsidRPr="00D536FC">
        <w:rPr>
          <w:rFonts w:ascii="Times New Roman" w:hAnsi="Times New Roman"/>
          <w:sz w:val="48"/>
        </w:rPr>
        <w:t>хема размещения рекламных конструкций</w:t>
      </w:r>
    </w:p>
    <w:p w:rsidR="00425C6E" w:rsidRPr="00D536FC" w:rsidRDefault="00425C6E" w:rsidP="000B3062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на земельных участках, находящихся в муниципальной собственности </w:t>
      </w:r>
    </w:p>
    <w:p w:rsidR="00425C6E" w:rsidRPr="00D536FC" w:rsidRDefault="00425C6E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муниципального образования город Краснодар </w:t>
      </w:r>
    </w:p>
    <w:p w:rsidR="00425C6E" w:rsidRPr="00D536FC" w:rsidRDefault="00425C6E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или государственная собственность на которые не разграничена </w:t>
      </w:r>
    </w:p>
    <w:p w:rsidR="00425C6E" w:rsidRDefault="00425C6E" w:rsidP="00EA4331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(по улице </w:t>
      </w:r>
      <w:r>
        <w:rPr>
          <w:rFonts w:ascii="Times New Roman" w:hAnsi="Times New Roman"/>
          <w:sz w:val="48"/>
        </w:rPr>
        <w:t>им. Лизы Чайкиной</w:t>
      </w:r>
      <w:r w:rsidRPr="00D536FC">
        <w:rPr>
          <w:rFonts w:ascii="Times New Roman" w:hAnsi="Times New Roman"/>
          <w:sz w:val="48"/>
        </w:rPr>
        <w:t>)</w:t>
      </w:r>
    </w:p>
    <w:p w:rsidR="00425C6E" w:rsidRPr="00D536FC" w:rsidRDefault="00425C6E" w:rsidP="00EA4331">
      <w:pPr>
        <w:spacing w:after="0"/>
        <w:jc w:val="center"/>
        <w:rPr>
          <w:rFonts w:ascii="Times New Roman" w:hAnsi="Times New Roman"/>
          <w:sz w:val="36"/>
        </w:rPr>
      </w:pPr>
    </w:p>
    <w:p w:rsidR="00425C6E" w:rsidRDefault="00425C6E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  <w:lang w:val="en-US"/>
        </w:rPr>
      </w:pPr>
      <w:r w:rsidRPr="00D536FC">
        <w:rPr>
          <w:rFonts w:ascii="Times New Roman" w:hAnsi="Times New Roman"/>
          <w:sz w:val="48"/>
          <w:szCs w:val="48"/>
        </w:rPr>
        <w:t>2013</w:t>
      </w:r>
    </w:p>
    <w:p w:rsidR="008B6BC0" w:rsidRDefault="00A510C9" w:rsidP="008B6BC0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343535</wp:posOffset>
            </wp:positionV>
            <wp:extent cx="15126335" cy="10694035"/>
            <wp:effectExtent l="0" t="0" r="0" b="0"/>
            <wp:wrapTopAndBottom/>
            <wp:docPr id="16" name="Рисунок 16" descr="Описание: C:\Users\836D~1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писание: C:\Users\836D~1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633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6BC0" w:rsidRDefault="00A510C9" w:rsidP="008B6BC0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18080" cy="10688320"/>
            <wp:effectExtent l="0" t="0" r="7620" b="0"/>
            <wp:docPr id="1" name="Рисунок 4" descr="Описание: C:\Users\836D~1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836D~1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808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BC0" w:rsidRDefault="008B6BC0" w:rsidP="008B6BC0">
      <w:pPr>
        <w:rPr>
          <w:sz w:val="2"/>
          <w:szCs w:val="2"/>
        </w:rPr>
        <w:sectPr w:rsidR="008B6BC0" w:rsidSect="00A510C9">
          <w:type w:val="continuous"/>
          <w:pgSz w:w="23814" w:h="16839" w:orient="landscape" w:code="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8B6BC0" w:rsidRDefault="00A510C9" w:rsidP="008B6BC0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18080" cy="10688320"/>
            <wp:effectExtent l="0" t="0" r="7620" b="0"/>
            <wp:docPr id="2" name="Рисунок 5" descr="Описание: C:\Users\836D~1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836D~1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808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BC0" w:rsidRDefault="008B6BC0" w:rsidP="008B6BC0">
      <w:pPr>
        <w:rPr>
          <w:sz w:val="2"/>
          <w:szCs w:val="2"/>
        </w:rPr>
        <w:sectPr w:rsidR="008B6BC0" w:rsidSect="0048238F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8B6BC0" w:rsidRDefault="00A510C9" w:rsidP="008B6BC0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-1111885</wp:posOffset>
            </wp:positionH>
            <wp:positionV relativeFrom="paragraph">
              <wp:posOffset>-683895</wp:posOffset>
            </wp:positionV>
            <wp:extent cx="15126335" cy="10694035"/>
            <wp:effectExtent l="0" t="0" r="0" b="0"/>
            <wp:wrapNone/>
            <wp:docPr id="10" name="Рисунок 6" descr="Описание: C:\Users\836D~1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836D~1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633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5C6E" w:rsidRPr="00A04A75" w:rsidRDefault="008B6BC0" w:rsidP="008B6BC0">
      <w:pPr>
        <w:tabs>
          <w:tab w:val="left" w:pos="9923"/>
        </w:tabs>
        <w:spacing w:after="0" w:line="240" w:lineRule="auto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br w:type="page"/>
      </w:r>
      <w:r w:rsidR="00425C6E" w:rsidRPr="00A04A75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425C6E" w:rsidRPr="00A04A75">
        <w:rPr>
          <w:rFonts w:ascii="Times New Roman" w:hAnsi="Times New Roman"/>
          <w:b/>
          <w:sz w:val="40"/>
          <w:lang w:val="en-US"/>
        </w:rPr>
        <w:t>III</w:t>
      </w:r>
    </w:p>
    <w:p w:rsidR="00425C6E" w:rsidRPr="00A04A75" w:rsidRDefault="00425C6E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t>Типы и виды рекламных конструкций</w:t>
      </w:r>
    </w:p>
    <w:p w:rsidR="00425C6E" w:rsidRDefault="00425C6E" w:rsidP="0008587F">
      <w:pPr>
        <w:spacing w:after="0" w:line="240" w:lineRule="auto"/>
        <w:rPr>
          <w:rFonts w:ascii="Times New Roman" w:hAnsi="Times New Roman"/>
          <w:b/>
          <w:sz w:val="36"/>
        </w:rPr>
      </w:pPr>
    </w:p>
    <w:p w:rsidR="00425C6E" w:rsidRPr="00EA650B" w:rsidRDefault="00425C6E" w:rsidP="001463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A650B">
        <w:rPr>
          <w:rFonts w:ascii="Times New Roman" w:hAnsi="Times New Roman"/>
          <w:b/>
          <w:sz w:val="28"/>
          <w:szCs w:val="28"/>
        </w:rPr>
        <w:t xml:space="preserve">Щит 6 х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b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b/>
          <w:sz w:val="28"/>
          <w:szCs w:val="28"/>
        </w:rPr>
        <w:t xml:space="preserve"> - </w:t>
      </w:r>
      <w:r w:rsidRPr="00EA650B">
        <w:rPr>
          <w:rFonts w:ascii="Times New Roman" w:hAnsi="Times New Roman"/>
          <w:sz w:val="28"/>
          <w:szCs w:val="28"/>
        </w:rPr>
        <w:t xml:space="preserve">рекламная конструкция среднего формата, имеющая </w:t>
      </w:r>
      <w:r>
        <w:rPr>
          <w:rFonts w:ascii="Times New Roman" w:hAnsi="Times New Roman"/>
          <w:sz w:val="28"/>
          <w:szCs w:val="28"/>
        </w:rPr>
        <w:t>одну или две</w:t>
      </w:r>
      <w:r w:rsidRPr="00EA650B">
        <w:rPr>
          <w:rFonts w:ascii="Times New Roman" w:hAnsi="Times New Roman"/>
          <w:sz w:val="28"/>
          <w:szCs w:val="28"/>
        </w:rPr>
        <w:t xml:space="preserve"> внешни</w:t>
      </w:r>
      <w:r>
        <w:rPr>
          <w:rFonts w:ascii="Times New Roman" w:hAnsi="Times New Roman"/>
          <w:sz w:val="28"/>
          <w:szCs w:val="28"/>
        </w:rPr>
        <w:t>е</w:t>
      </w:r>
      <w:r w:rsidRPr="00EA650B">
        <w:rPr>
          <w:rFonts w:ascii="Times New Roman" w:hAnsi="Times New Roman"/>
          <w:sz w:val="28"/>
          <w:szCs w:val="28"/>
        </w:rPr>
        <w:t xml:space="preserve"> поверхност</w:t>
      </w:r>
      <w:r>
        <w:rPr>
          <w:rFonts w:ascii="Times New Roman" w:hAnsi="Times New Roman"/>
          <w:sz w:val="28"/>
          <w:szCs w:val="28"/>
        </w:rPr>
        <w:t>и</w:t>
      </w:r>
      <w:r w:rsidRPr="00EA650B">
        <w:rPr>
          <w:rFonts w:ascii="Times New Roman" w:hAnsi="Times New Roman"/>
          <w:sz w:val="28"/>
          <w:szCs w:val="28"/>
        </w:rPr>
        <w:t xml:space="preserve"> (информационное поле) размером 6 х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sz w:val="28"/>
          <w:szCs w:val="28"/>
        </w:rPr>
        <w:t xml:space="preserve">, специально </w:t>
      </w:r>
      <w:r>
        <w:rPr>
          <w:rFonts w:ascii="Times New Roman" w:hAnsi="Times New Roman"/>
          <w:sz w:val="28"/>
          <w:szCs w:val="28"/>
        </w:rPr>
        <w:t>предназначенные</w:t>
      </w:r>
      <w:r w:rsidRPr="00EA650B">
        <w:rPr>
          <w:rFonts w:ascii="Times New Roman" w:hAnsi="Times New Roman"/>
          <w:sz w:val="28"/>
          <w:szCs w:val="28"/>
        </w:rPr>
        <w:t xml:space="preserve"> для размещения рекламы, оборудованная</w:t>
      </w:r>
      <w:r>
        <w:rPr>
          <w:rFonts w:ascii="Times New Roman" w:hAnsi="Times New Roman"/>
          <w:sz w:val="28"/>
          <w:szCs w:val="28"/>
        </w:rPr>
        <w:t xml:space="preserve"> внешним</w:t>
      </w:r>
      <w:r w:rsidRPr="00EA650B">
        <w:rPr>
          <w:rFonts w:ascii="Times New Roman" w:hAnsi="Times New Roman"/>
          <w:sz w:val="28"/>
          <w:szCs w:val="28"/>
        </w:rPr>
        <w:t xml:space="preserve"> подсветом, состоящая из фундамента, каркаса</w:t>
      </w:r>
      <w:r>
        <w:rPr>
          <w:rFonts w:ascii="Times New Roman" w:hAnsi="Times New Roman"/>
          <w:sz w:val="28"/>
          <w:szCs w:val="28"/>
        </w:rPr>
        <w:t>, опоры</w:t>
      </w:r>
      <w:r w:rsidRPr="00EA650B">
        <w:rPr>
          <w:rFonts w:ascii="Times New Roman" w:hAnsi="Times New Roman"/>
          <w:sz w:val="28"/>
          <w:szCs w:val="28"/>
        </w:rPr>
        <w:t xml:space="preserve"> и информационного поля. Площадь информационного поля рекламной конструкции определяется общей пло</w:t>
      </w:r>
      <w:r>
        <w:rPr>
          <w:rFonts w:ascii="Times New Roman" w:hAnsi="Times New Roman"/>
          <w:sz w:val="28"/>
          <w:szCs w:val="28"/>
        </w:rPr>
        <w:t xml:space="preserve">щадью его внешних поверхностей. Щит 6 х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 xml:space="preserve"> предназначен для размещения рекламы, социальной рекламы и праздничной информации. </w:t>
      </w:r>
      <w:r w:rsidRPr="00EA650B">
        <w:rPr>
          <w:rFonts w:ascii="Times New Roman" w:hAnsi="Times New Roman"/>
          <w:sz w:val="28"/>
          <w:szCs w:val="28"/>
        </w:rPr>
        <w:t xml:space="preserve">Информация на рекламных конструкциях должна размещаться с соблюдением требований законодательства о государственном языке Российской Федерации.  Щит 6 х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sz w:val="28"/>
          <w:szCs w:val="28"/>
        </w:rPr>
        <w:t xml:space="preserve"> должен иметь маркировку с указанием владельца, номера его телефона, номера и даты разрешения на установку и эксплуатацию рекламной конструкции. Конструктивные элементы жёсткости и крепления (болтовые соединения, элементы опор, технологические косынки и т.п.) рекламной конструкции должны быть закрыты декоративными элементами. Каркасная рама должна закрывать пространство между рекламными поверхностями. Внешняя поверхность должна иметь декоративное обрамление вокруг информационного поля. Щит, выполненный в одностороннем варианте, должен иметь декоративно оформленную обратную сторону. В случаях установки рекламной конструкции без заглубления фундамента, такой фундамент должен быть закрыт декоративными элементами. </w:t>
      </w:r>
    </w:p>
    <w:p w:rsidR="00425C6E" w:rsidRPr="00DE2E69" w:rsidRDefault="00A510C9" w:rsidP="00936DAE">
      <w:pPr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7582535</wp:posOffset>
            </wp:positionH>
            <wp:positionV relativeFrom="paragraph">
              <wp:posOffset>266065</wp:posOffset>
            </wp:positionV>
            <wp:extent cx="3570605" cy="4678680"/>
            <wp:effectExtent l="0" t="0" r="0" b="762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467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261620</wp:posOffset>
            </wp:positionV>
            <wp:extent cx="4679950" cy="4679950"/>
            <wp:effectExtent l="0" t="0" r="6350" b="635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5C6E" w:rsidRDefault="00425C6E">
      <w:pPr>
        <w:rPr>
          <w:rFonts w:ascii="Times New Roman" w:hAnsi="Times New Roman"/>
          <w:b/>
          <w:sz w:val="36"/>
        </w:rPr>
      </w:pPr>
    </w:p>
    <w:p w:rsidR="00425C6E" w:rsidRPr="003C1DFB" w:rsidRDefault="000A768B" w:rsidP="00D23085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  <w:r w:rsidRPr="000A768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823.9pt;margin-top:245.45pt;width:210.55pt;height:41.3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dWBgQIAAA8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" stroked="f">
            <v:textbox>
              <w:txbxContent>
                <w:p w:rsidR="00425C6E" w:rsidRPr="00507DB4" w:rsidRDefault="00425C6E" w:rsidP="002B457B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владелец рекламной конструкции</w:t>
                  </w:r>
                </w:p>
              </w:txbxContent>
            </v:textbox>
          </v:shape>
        </w:pict>
      </w:r>
      <w:r w:rsidR="00A510C9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8956675</wp:posOffset>
            </wp:positionH>
            <wp:positionV relativeFrom="paragraph">
              <wp:posOffset>306070</wp:posOffset>
            </wp:positionV>
            <wp:extent cx="820420" cy="69088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768B">
        <w:rPr>
          <w:noProof/>
        </w:rPr>
        <w:pict>
          <v:shape id="_x0000_s1027" type="#_x0000_t202" style="position:absolute;left:0;text-align:left;margin-left:797.3pt;margin-top:158.25pt;width:210.55pt;height:41.35pt;z-index:2516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30fgwIAABc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" stroked="f">
            <v:textbox>
              <w:txbxContent>
                <w:p w:rsidR="00425C6E" w:rsidRPr="00507DB4" w:rsidRDefault="00425C6E" w:rsidP="00A04A7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Pr="000A768B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31" type="#_x0000_t32" style="position:absolute;left:0;text-align:left;margin-left:736.8pt;margin-top:129.45pt;width:85.1pt;height:108pt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"/>
        </w:pict>
      </w:r>
      <w:r w:rsidRPr="000A768B">
        <w:rPr>
          <w:noProof/>
        </w:rPr>
        <w:pict>
          <v:shape id="_x0000_s1030" type="#_x0000_t32" style="position:absolute;left:0;text-align:left;margin-left:859.95pt;margin-top:129.45pt;width:26pt;height:22pt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cw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"/>
        </w:pict>
      </w:r>
      <w:r w:rsidRPr="000A768B">
        <w:rPr>
          <w:noProof/>
        </w:rPr>
        <w:pict>
          <v:shape id="_x0000_s1029" type="#_x0000_t32" style="position:absolute;left:0;text-align:left;margin-left:607.65pt;margin-top:128.45pt;width:26pt;height:22pt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Qkh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"/>
        </w:pict>
      </w:r>
      <w:r w:rsidRPr="000A768B">
        <w:rPr>
          <w:noProof/>
        </w:rPr>
        <w:pict>
          <v:shape id="Text Box 4" o:spid="_x0000_s1028" type="#_x0000_t202" style="position:absolute;left:0;text-align:left;margin-left:575.1pt;margin-top:161.75pt;width:146.7pt;height:20.95pt;z-index: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" stroked="f">
            <v:textbox>
              <w:txbxContent>
                <w:p w:rsidR="00425C6E" w:rsidRPr="00507DB4" w:rsidRDefault="00425C6E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телефон оператора</w:t>
                  </w:r>
                </w:p>
              </w:txbxContent>
            </v:textbox>
          </v:shape>
        </w:pict>
      </w:r>
      <w:r w:rsidR="00A510C9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5C6E">
        <w:rPr>
          <w:rFonts w:ascii="Times New Roman" w:hAnsi="Times New Roman"/>
          <w:b/>
          <w:sz w:val="36"/>
        </w:rPr>
        <w:br w:type="page"/>
      </w:r>
      <w:r w:rsidR="00425C6E"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425C6E" w:rsidRPr="003C1DFB">
        <w:rPr>
          <w:rFonts w:ascii="Times New Roman" w:hAnsi="Times New Roman"/>
          <w:b/>
          <w:sz w:val="40"/>
          <w:lang w:val="en-US"/>
        </w:rPr>
        <w:t>IV</w:t>
      </w:r>
    </w:p>
    <w:p w:rsidR="00425C6E" w:rsidRPr="003C1DFB" w:rsidRDefault="00425C6E" w:rsidP="00D23085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 xml:space="preserve">Перечень рекламных конструкций по ул. </w:t>
      </w:r>
      <w:r>
        <w:rPr>
          <w:rFonts w:ascii="Times New Roman" w:hAnsi="Times New Roman"/>
          <w:b/>
          <w:sz w:val="40"/>
        </w:rPr>
        <w:t>им. Лизы Чайкиной</w:t>
      </w:r>
    </w:p>
    <w:p w:rsidR="00425C6E" w:rsidRPr="0008587F" w:rsidRDefault="00425C6E" w:rsidP="00D23085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215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835"/>
        <w:gridCol w:w="1985"/>
        <w:gridCol w:w="2976"/>
        <w:gridCol w:w="5103"/>
        <w:gridCol w:w="3648"/>
        <w:gridCol w:w="4290"/>
      </w:tblGrid>
      <w:tr w:rsidR="004C4C58" w:rsidRPr="00FD5FDB" w:rsidTr="004C4C58">
        <w:trPr>
          <w:trHeight w:val="1243"/>
        </w:trPr>
        <w:tc>
          <w:tcPr>
            <w:tcW w:w="709" w:type="dxa"/>
            <w:vAlign w:val="center"/>
          </w:tcPr>
          <w:p w:rsidR="004C4C58" w:rsidRPr="00FD5FDB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D5FDB">
              <w:rPr>
                <w:rFonts w:ascii="Times New Roman" w:hAnsi="Times New Roman"/>
                <w:b/>
                <w:sz w:val="32"/>
              </w:rPr>
              <w:t>№ п/п</w:t>
            </w:r>
          </w:p>
        </w:tc>
        <w:tc>
          <w:tcPr>
            <w:tcW w:w="2835" w:type="dxa"/>
            <w:vAlign w:val="center"/>
          </w:tcPr>
          <w:p w:rsidR="004C4C58" w:rsidRPr="00FD5FDB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D5FDB">
              <w:rPr>
                <w:rFonts w:ascii="Times New Roman" w:hAnsi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4C4C58" w:rsidRPr="00FD5FDB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D5FDB">
              <w:rPr>
                <w:rFonts w:ascii="Times New Roman" w:hAnsi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4C4C58" w:rsidRPr="00FD5FDB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D5FDB">
              <w:rPr>
                <w:rFonts w:ascii="Times New Roman" w:hAnsi="Times New Roman"/>
                <w:b/>
                <w:sz w:val="32"/>
              </w:rPr>
              <w:t>Площадь информационного поля, кв.м</w:t>
            </w:r>
          </w:p>
        </w:tc>
        <w:tc>
          <w:tcPr>
            <w:tcW w:w="5103" w:type="dxa"/>
            <w:vAlign w:val="center"/>
          </w:tcPr>
          <w:p w:rsidR="004C4C58" w:rsidRPr="00FD5FDB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D5FDB">
              <w:rPr>
                <w:rFonts w:ascii="Times New Roman" w:hAnsi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3648" w:type="dxa"/>
            <w:tcBorders>
              <w:right w:val="single" w:sz="4" w:space="0" w:color="auto"/>
            </w:tcBorders>
            <w:vAlign w:val="center"/>
          </w:tcPr>
          <w:p w:rsidR="004C4C58" w:rsidRPr="00FD5FDB" w:rsidRDefault="004C4C58" w:rsidP="00FD5FDB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 w:rsidRPr="00FD5FDB">
              <w:rPr>
                <w:rFonts w:ascii="Times New Roman" w:hAnsi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  <w:tc>
          <w:tcPr>
            <w:tcW w:w="4290" w:type="dxa"/>
            <w:tcBorders>
              <w:left w:val="single" w:sz="4" w:space="0" w:color="auto"/>
            </w:tcBorders>
            <w:vAlign w:val="center"/>
          </w:tcPr>
          <w:p w:rsidR="004C4C58" w:rsidRPr="00FD5FDB" w:rsidRDefault="004C4C58" w:rsidP="00FD5FDB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Победитель</w:t>
            </w:r>
          </w:p>
        </w:tc>
      </w:tr>
      <w:tr w:rsidR="004C4C58" w:rsidRPr="00455C76" w:rsidTr="004C4C58">
        <w:trPr>
          <w:trHeight w:val="641"/>
        </w:trPr>
        <w:tc>
          <w:tcPr>
            <w:tcW w:w="709" w:type="dxa"/>
            <w:vAlign w:val="center"/>
          </w:tcPr>
          <w:p w:rsidR="004C4C58" w:rsidRPr="00455C76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55C76">
              <w:rPr>
                <w:rFonts w:ascii="Times New Roman" w:hAnsi="Times New Roman"/>
                <w:color w:val="FF0000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4C4C58" w:rsidRPr="00455C76" w:rsidRDefault="004C4C58" w:rsidP="00FD5FD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55C76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х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455C76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4C4C58" w:rsidRPr="00455C76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55C76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4C4C58" w:rsidRPr="00455C76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55C76">
              <w:rPr>
                <w:rFonts w:ascii="Times New Roman" w:hAnsi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5103" w:type="dxa"/>
            <w:vAlign w:val="center"/>
          </w:tcPr>
          <w:p w:rsidR="004C4C58" w:rsidRPr="00455C76" w:rsidRDefault="004C4C58" w:rsidP="00FD5FD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55C76">
              <w:rPr>
                <w:rFonts w:ascii="Times New Roman" w:hAnsi="Times New Roman"/>
                <w:color w:val="FF0000"/>
                <w:sz w:val="28"/>
                <w:szCs w:val="28"/>
              </w:rPr>
              <w:t>ул. им. Лизы Чайкиной (рядом с № 15)</w:t>
            </w:r>
          </w:p>
        </w:tc>
        <w:tc>
          <w:tcPr>
            <w:tcW w:w="3648" w:type="dxa"/>
            <w:tcBorders>
              <w:right w:val="single" w:sz="4" w:space="0" w:color="auto"/>
            </w:tcBorders>
            <w:vAlign w:val="center"/>
          </w:tcPr>
          <w:p w:rsidR="004C4C58" w:rsidRPr="00455C76" w:rsidRDefault="004C4C58" w:rsidP="00FD5FD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55C76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290" w:type="dxa"/>
            <w:tcBorders>
              <w:left w:val="single" w:sz="4" w:space="0" w:color="auto"/>
            </w:tcBorders>
            <w:vAlign w:val="center"/>
          </w:tcPr>
          <w:p w:rsidR="004C4C58" w:rsidRPr="00455C76" w:rsidRDefault="004C4C58" w:rsidP="004C4C5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55C76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</w:p>
        </w:tc>
      </w:tr>
      <w:tr w:rsidR="004C4C58" w:rsidRPr="004B6A42" w:rsidTr="004C4C58">
        <w:trPr>
          <w:trHeight w:val="641"/>
        </w:trPr>
        <w:tc>
          <w:tcPr>
            <w:tcW w:w="709" w:type="dxa"/>
            <w:vAlign w:val="center"/>
          </w:tcPr>
          <w:p w:rsidR="004C4C58" w:rsidRPr="004B6A42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B6A42">
              <w:rPr>
                <w:rFonts w:ascii="Times New Roman" w:hAnsi="Times New Roman"/>
                <w:color w:val="FF0000"/>
                <w:sz w:val="28"/>
                <w:szCs w:val="28"/>
              </w:rPr>
              <w:t>2.</w:t>
            </w:r>
          </w:p>
        </w:tc>
        <w:tc>
          <w:tcPr>
            <w:tcW w:w="2835" w:type="dxa"/>
            <w:vAlign w:val="center"/>
          </w:tcPr>
          <w:p w:rsidR="004C4C58" w:rsidRPr="004B6A42" w:rsidRDefault="004C4C58" w:rsidP="00FD5FD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B6A42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х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4B6A42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4C4C58" w:rsidRPr="004B6A42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B6A42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4C4C58" w:rsidRPr="004B6A42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B6A42">
              <w:rPr>
                <w:rFonts w:ascii="Times New Roman" w:hAnsi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5103" w:type="dxa"/>
            <w:vAlign w:val="center"/>
          </w:tcPr>
          <w:p w:rsidR="004C4C58" w:rsidRPr="004B6A42" w:rsidRDefault="004C4C58" w:rsidP="00FD5FD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B6A42">
              <w:rPr>
                <w:rFonts w:ascii="Times New Roman" w:hAnsi="Times New Roman"/>
                <w:color w:val="FF0000"/>
                <w:sz w:val="28"/>
                <w:szCs w:val="28"/>
              </w:rPr>
              <w:t>ул. им. Лизы Чайкиной (рядом с № 1/15)</w:t>
            </w:r>
          </w:p>
        </w:tc>
        <w:tc>
          <w:tcPr>
            <w:tcW w:w="3648" w:type="dxa"/>
            <w:tcBorders>
              <w:right w:val="single" w:sz="4" w:space="0" w:color="auto"/>
            </w:tcBorders>
            <w:vAlign w:val="center"/>
          </w:tcPr>
          <w:p w:rsidR="004C4C58" w:rsidRPr="004B6A42" w:rsidRDefault="004C4C58" w:rsidP="00FD5FD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B6A42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290" w:type="dxa"/>
            <w:tcBorders>
              <w:left w:val="single" w:sz="4" w:space="0" w:color="auto"/>
            </w:tcBorders>
            <w:vAlign w:val="center"/>
          </w:tcPr>
          <w:p w:rsidR="004B6A42" w:rsidRPr="004B6A42" w:rsidRDefault="004B6A42" w:rsidP="004B6A42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B6A42">
              <w:rPr>
                <w:rFonts w:ascii="Times New Roman" w:hAnsi="Times New Roman"/>
                <w:color w:val="FF0000"/>
                <w:sz w:val="28"/>
                <w:szCs w:val="28"/>
              </w:rPr>
              <w:t>ООО «Медиатрон»</w:t>
            </w:r>
          </w:p>
          <w:p w:rsidR="004C4C58" w:rsidRPr="004B6A42" w:rsidRDefault="004C4C58" w:rsidP="004C4C5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4C4C58" w:rsidRPr="00FD5FDB" w:rsidTr="004C4C58">
        <w:trPr>
          <w:trHeight w:val="641"/>
        </w:trPr>
        <w:tc>
          <w:tcPr>
            <w:tcW w:w="709" w:type="dxa"/>
            <w:vAlign w:val="center"/>
          </w:tcPr>
          <w:p w:rsidR="004C4C58" w:rsidRPr="00F375B8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375B8">
              <w:rPr>
                <w:rFonts w:ascii="Times New Roman" w:hAnsi="Times New Roman"/>
                <w:color w:val="FF0000"/>
                <w:sz w:val="28"/>
                <w:szCs w:val="28"/>
              </w:rPr>
              <w:t>3.</w:t>
            </w:r>
          </w:p>
        </w:tc>
        <w:tc>
          <w:tcPr>
            <w:tcW w:w="2835" w:type="dxa"/>
            <w:vAlign w:val="center"/>
          </w:tcPr>
          <w:p w:rsidR="004C4C58" w:rsidRPr="00F375B8" w:rsidRDefault="004C4C58" w:rsidP="00FD5FD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375B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х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F375B8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4C4C58" w:rsidRPr="00F375B8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375B8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4C4C58" w:rsidRPr="00F375B8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375B8">
              <w:rPr>
                <w:rFonts w:ascii="Times New Roman" w:hAnsi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5103" w:type="dxa"/>
            <w:vAlign w:val="center"/>
          </w:tcPr>
          <w:p w:rsidR="004C4C58" w:rsidRPr="00F375B8" w:rsidRDefault="004C4C58" w:rsidP="00FD5FD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375B8">
              <w:rPr>
                <w:rFonts w:ascii="Times New Roman" w:hAnsi="Times New Roman"/>
                <w:color w:val="FF0000"/>
                <w:sz w:val="28"/>
                <w:szCs w:val="28"/>
              </w:rPr>
              <w:t>ул. им. Лизы Чайкиной (рядом с № 1/7)</w:t>
            </w:r>
          </w:p>
        </w:tc>
        <w:tc>
          <w:tcPr>
            <w:tcW w:w="3648" w:type="dxa"/>
            <w:tcBorders>
              <w:right w:val="single" w:sz="4" w:space="0" w:color="auto"/>
            </w:tcBorders>
            <w:vAlign w:val="center"/>
          </w:tcPr>
          <w:p w:rsidR="004C4C58" w:rsidRPr="00F375B8" w:rsidRDefault="004C4C58" w:rsidP="00FD5FD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375B8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290" w:type="dxa"/>
            <w:tcBorders>
              <w:left w:val="single" w:sz="4" w:space="0" w:color="auto"/>
            </w:tcBorders>
            <w:vAlign w:val="center"/>
          </w:tcPr>
          <w:p w:rsidR="004C4C58" w:rsidRPr="00F375B8" w:rsidRDefault="004C4C58" w:rsidP="004C4C5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375B8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«Конкорд»</w:t>
            </w:r>
          </w:p>
        </w:tc>
      </w:tr>
      <w:tr w:rsidR="004C4C58" w:rsidRPr="00FD5FDB" w:rsidTr="004C4C58">
        <w:trPr>
          <w:trHeight w:val="641"/>
        </w:trPr>
        <w:tc>
          <w:tcPr>
            <w:tcW w:w="709" w:type="dxa"/>
            <w:vAlign w:val="center"/>
          </w:tcPr>
          <w:p w:rsidR="004C4C58" w:rsidRPr="00DE1C45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E1C45">
              <w:rPr>
                <w:rFonts w:ascii="Times New Roman" w:hAnsi="Times New Roman"/>
                <w:color w:val="FF0000"/>
                <w:sz w:val="28"/>
                <w:szCs w:val="28"/>
              </w:rPr>
              <w:t>4.</w:t>
            </w:r>
          </w:p>
        </w:tc>
        <w:tc>
          <w:tcPr>
            <w:tcW w:w="2835" w:type="dxa"/>
            <w:vAlign w:val="center"/>
          </w:tcPr>
          <w:p w:rsidR="004C4C58" w:rsidRPr="00DE1C45" w:rsidRDefault="004C4C58" w:rsidP="00FD5FD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E1C45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х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DE1C45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4C4C58" w:rsidRPr="00DE1C45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E1C45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4C4C58" w:rsidRPr="00DE1C45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E1C45">
              <w:rPr>
                <w:rFonts w:ascii="Times New Roman" w:hAnsi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5103" w:type="dxa"/>
            <w:vAlign w:val="center"/>
          </w:tcPr>
          <w:p w:rsidR="004C4C58" w:rsidRPr="00DE1C45" w:rsidRDefault="004C4C58" w:rsidP="00FD5FD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E1C45">
              <w:rPr>
                <w:rFonts w:ascii="Times New Roman" w:hAnsi="Times New Roman"/>
                <w:color w:val="FF0000"/>
                <w:sz w:val="28"/>
                <w:szCs w:val="28"/>
              </w:rPr>
              <w:t>ул. им. Лизы Чайкиной (рядом с № 3)</w:t>
            </w:r>
          </w:p>
        </w:tc>
        <w:tc>
          <w:tcPr>
            <w:tcW w:w="3648" w:type="dxa"/>
            <w:tcBorders>
              <w:right w:val="single" w:sz="4" w:space="0" w:color="auto"/>
            </w:tcBorders>
            <w:vAlign w:val="center"/>
          </w:tcPr>
          <w:p w:rsidR="004C4C58" w:rsidRPr="00DE1C45" w:rsidRDefault="004C4C58" w:rsidP="00FD5FD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E1C45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290" w:type="dxa"/>
            <w:tcBorders>
              <w:left w:val="single" w:sz="4" w:space="0" w:color="auto"/>
            </w:tcBorders>
            <w:vAlign w:val="center"/>
          </w:tcPr>
          <w:p w:rsidR="004C4C58" w:rsidRPr="00DE1C45" w:rsidRDefault="00DE1C45" w:rsidP="004C4C5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E1C45">
              <w:rPr>
                <w:rFonts w:ascii="Times New Roman" w:hAnsi="Times New Roman"/>
                <w:color w:val="FF0000"/>
                <w:sz w:val="28"/>
                <w:szCs w:val="28"/>
              </w:rPr>
              <w:t>ООО «Гэллэри-Сервис»</w:t>
            </w:r>
          </w:p>
        </w:tc>
        <w:bookmarkStart w:id="0" w:name="_GoBack"/>
        <w:bookmarkEnd w:id="0"/>
      </w:tr>
      <w:tr w:rsidR="004C4C58" w:rsidRPr="00FD5FDB" w:rsidTr="004C4C58">
        <w:trPr>
          <w:trHeight w:val="641"/>
        </w:trPr>
        <w:tc>
          <w:tcPr>
            <w:tcW w:w="709" w:type="dxa"/>
            <w:vAlign w:val="center"/>
          </w:tcPr>
          <w:p w:rsidR="004C4C58" w:rsidRPr="00F615C8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615C8">
              <w:rPr>
                <w:rFonts w:ascii="Times New Roman" w:hAnsi="Times New Roman"/>
                <w:color w:val="FF0000"/>
                <w:sz w:val="28"/>
                <w:szCs w:val="28"/>
              </w:rPr>
              <w:t>5.</w:t>
            </w:r>
          </w:p>
        </w:tc>
        <w:tc>
          <w:tcPr>
            <w:tcW w:w="2835" w:type="dxa"/>
            <w:vAlign w:val="center"/>
          </w:tcPr>
          <w:p w:rsidR="004C4C58" w:rsidRPr="00F615C8" w:rsidRDefault="004C4C58" w:rsidP="00FD5FD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615C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х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F615C8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4C4C58" w:rsidRPr="00F615C8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615C8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4C4C58" w:rsidRPr="00F615C8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615C8">
              <w:rPr>
                <w:rFonts w:ascii="Times New Roman" w:hAnsi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5103" w:type="dxa"/>
            <w:vAlign w:val="center"/>
          </w:tcPr>
          <w:p w:rsidR="004C4C58" w:rsidRPr="00F615C8" w:rsidRDefault="004C4C58" w:rsidP="00FD5FD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615C8">
              <w:rPr>
                <w:rFonts w:ascii="Times New Roman" w:hAnsi="Times New Roman"/>
                <w:color w:val="FF0000"/>
                <w:sz w:val="28"/>
                <w:szCs w:val="28"/>
              </w:rPr>
              <w:t>ул. им. Лизы Чайкиной (рядом с № 23)</w:t>
            </w:r>
          </w:p>
        </w:tc>
        <w:tc>
          <w:tcPr>
            <w:tcW w:w="3648" w:type="dxa"/>
            <w:tcBorders>
              <w:right w:val="single" w:sz="4" w:space="0" w:color="auto"/>
            </w:tcBorders>
            <w:vAlign w:val="center"/>
          </w:tcPr>
          <w:p w:rsidR="004C4C58" w:rsidRPr="00F615C8" w:rsidRDefault="004C4C58" w:rsidP="00FD5FD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615C8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290" w:type="dxa"/>
            <w:tcBorders>
              <w:left w:val="single" w:sz="4" w:space="0" w:color="auto"/>
            </w:tcBorders>
            <w:vAlign w:val="center"/>
          </w:tcPr>
          <w:p w:rsidR="004C4C58" w:rsidRPr="00F615C8" w:rsidRDefault="00F615C8" w:rsidP="004C4C5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615C8">
              <w:rPr>
                <w:rFonts w:ascii="Times New Roman" w:hAnsi="Times New Roman"/>
                <w:color w:val="FF0000"/>
                <w:sz w:val="28"/>
                <w:szCs w:val="28"/>
              </w:rPr>
              <w:t>И.Г.Крайних</w:t>
            </w:r>
          </w:p>
        </w:tc>
      </w:tr>
      <w:tr w:rsidR="004C4C58" w:rsidRPr="00FD5FDB" w:rsidTr="00CD02AF">
        <w:trPr>
          <w:trHeight w:val="641"/>
        </w:trPr>
        <w:tc>
          <w:tcPr>
            <w:tcW w:w="709" w:type="dxa"/>
            <w:vAlign w:val="center"/>
          </w:tcPr>
          <w:p w:rsidR="004C4C58" w:rsidRPr="00752FAF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52FAF">
              <w:rPr>
                <w:rFonts w:ascii="Times New Roman" w:hAnsi="Times New Roman"/>
                <w:color w:val="FF0000"/>
                <w:sz w:val="28"/>
                <w:szCs w:val="28"/>
              </w:rPr>
              <w:t>6.</w:t>
            </w:r>
          </w:p>
        </w:tc>
        <w:tc>
          <w:tcPr>
            <w:tcW w:w="2835" w:type="dxa"/>
            <w:vAlign w:val="center"/>
          </w:tcPr>
          <w:p w:rsidR="004C4C58" w:rsidRPr="00752FAF" w:rsidRDefault="004C4C58" w:rsidP="00FD5FD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52FAF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х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752FAF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4C4C58" w:rsidRPr="00752FAF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52FAF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4C4C58" w:rsidRPr="00752FAF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52FAF">
              <w:rPr>
                <w:rFonts w:ascii="Times New Roman" w:hAnsi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5103" w:type="dxa"/>
            <w:vAlign w:val="center"/>
          </w:tcPr>
          <w:p w:rsidR="004C4C58" w:rsidRPr="00752FAF" w:rsidRDefault="004C4C58" w:rsidP="00FD5FD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52FAF">
              <w:rPr>
                <w:rFonts w:ascii="Times New Roman" w:hAnsi="Times New Roman"/>
                <w:color w:val="FF0000"/>
                <w:sz w:val="28"/>
                <w:szCs w:val="28"/>
              </w:rPr>
              <w:t>ул. им. Лизы Чайкиной (рядом с № 27)</w:t>
            </w:r>
          </w:p>
        </w:tc>
        <w:tc>
          <w:tcPr>
            <w:tcW w:w="3648" w:type="dxa"/>
            <w:tcBorders>
              <w:right w:val="single" w:sz="4" w:space="0" w:color="auto"/>
            </w:tcBorders>
            <w:vAlign w:val="center"/>
          </w:tcPr>
          <w:p w:rsidR="004C4C58" w:rsidRPr="00752FAF" w:rsidRDefault="004C4C58" w:rsidP="00FD5FD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52FAF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290" w:type="dxa"/>
            <w:tcBorders>
              <w:left w:val="single" w:sz="4" w:space="0" w:color="auto"/>
            </w:tcBorders>
          </w:tcPr>
          <w:p w:rsidR="004C4C58" w:rsidRPr="00752FAF" w:rsidRDefault="004C4C58">
            <w:pPr>
              <w:rPr>
                <w:color w:val="FF0000"/>
              </w:rPr>
            </w:pPr>
            <w:r w:rsidRPr="00752FAF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«Конкорд»</w:t>
            </w:r>
          </w:p>
        </w:tc>
      </w:tr>
      <w:tr w:rsidR="004C4C58" w:rsidRPr="00FD5FDB" w:rsidTr="00CD02AF">
        <w:trPr>
          <w:trHeight w:val="641"/>
        </w:trPr>
        <w:tc>
          <w:tcPr>
            <w:tcW w:w="709" w:type="dxa"/>
            <w:vAlign w:val="center"/>
          </w:tcPr>
          <w:p w:rsidR="004C4C58" w:rsidRPr="00483BF6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83BF6">
              <w:rPr>
                <w:rFonts w:ascii="Times New Roman" w:hAnsi="Times New Roman"/>
                <w:color w:val="FF0000"/>
                <w:sz w:val="28"/>
                <w:szCs w:val="28"/>
              </w:rPr>
              <w:t>7.</w:t>
            </w:r>
          </w:p>
        </w:tc>
        <w:tc>
          <w:tcPr>
            <w:tcW w:w="2835" w:type="dxa"/>
            <w:vAlign w:val="center"/>
          </w:tcPr>
          <w:p w:rsidR="004C4C58" w:rsidRPr="00483BF6" w:rsidRDefault="004C4C58" w:rsidP="00FD5FD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83BF6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х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483BF6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4C4C58" w:rsidRPr="00483BF6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83BF6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4C4C58" w:rsidRPr="00483BF6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83BF6">
              <w:rPr>
                <w:rFonts w:ascii="Times New Roman" w:hAnsi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5103" w:type="dxa"/>
            <w:vAlign w:val="center"/>
          </w:tcPr>
          <w:p w:rsidR="004C4C58" w:rsidRPr="00483BF6" w:rsidRDefault="004C4C58" w:rsidP="00FD5FD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83BF6">
              <w:rPr>
                <w:rFonts w:ascii="Times New Roman" w:hAnsi="Times New Roman"/>
                <w:color w:val="FF0000"/>
                <w:sz w:val="28"/>
                <w:szCs w:val="28"/>
              </w:rPr>
              <w:t>ул. им. Лизы Чайкиной (напротив № 20)</w:t>
            </w:r>
          </w:p>
        </w:tc>
        <w:tc>
          <w:tcPr>
            <w:tcW w:w="3648" w:type="dxa"/>
            <w:tcBorders>
              <w:right w:val="single" w:sz="4" w:space="0" w:color="auto"/>
            </w:tcBorders>
            <w:vAlign w:val="center"/>
          </w:tcPr>
          <w:p w:rsidR="004C4C58" w:rsidRPr="00483BF6" w:rsidRDefault="004C4C58" w:rsidP="00FD5FD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83BF6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290" w:type="dxa"/>
            <w:tcBorders>
              <w:left w:val="single" w:sz="4" w:space="0" w:color="auto"/>
            </w:tcBorders>
          </w:tcPr>
          <w:p w:rsidR="004C4C58" w:rsidRPr="00483BF6" w:rsidRDefault="004C4C58">
            <w:pPr>
              <w:rPr>
                <w:color w:val="FF0000"/>
              </w:rPr>
            </w:pPr>
            <w:r w:rsidRPr="00483BF6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«Конкорд»</w:t>
            </w:r>
          </w:p>
        </w:tc>
      </w:tr>
      <w:tr w:rsidR="004C4C58" w:rsidRPr="00FD5FDB" w:rsidTr="004C4C58">
        <w:trPr>
          <w:trHeight w:val="641"/>
        </w:trPr>
        <w:tc>
          <w:tcPr>
            <w:tcW w:w="709" w:type="dxa"/>
            <w:vAlign w:val="center"/>
          </w:tcPr>
          <w:p w:rsidR="004C4C58" w:rsidRPr="00FA7CEE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A7CEE">
              <w:rPr>
                <w:rFonts w:ascii="Times New Roman" w:hAnsi="Times New Roman"/>
                <w:color w:val="FF0000"/>
                <w:sz w:val="28"/>
                <w:szCs w:val="28"/>
              </w:rPr>
              <w:t>8.</w:t>
            </w:r>
          </w:p>
        </w:tc>
        <w:tc>
          <w:tcPr>
            <w:tcW w:w="2835" w:type="dxa"/>
            <w:vAlign w:val="center"/>
          </w:tcPr>
          <w:p w:rsidR="004C4C58" w:rsidRPr="00FA7CEE" w:rsidRDefault="004C4C58" w:rsidP="00FD5FD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A7CEE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х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FA7CEE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4C4C58" w:rsidRPr="00FA7CEE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A7CEE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4C4C58" w:rsidRPr="00FA7CEE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A7CEE">
              <w:rPr>
                <w:rFonts w:ascii="Times New Roman" w:hAnsi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5103" w:type="dxa"/>
            <w:vAlign w:val="center"/>
          </w:tcPr>
          <w:p w:rsidR="004C4C58" w:rsidRPr="00FA7CEE" w:rsidRDefault="004C4C58" w:rsidP="00FD5FD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A7CEE">
              <w:rPr>
                <w:rFonts w:ascii="Times New Roman" w:hAnsi="Times New Roman"/>
                <w:color w:val="FF0000"/>
                <w:sz w:val="28"/>
                <w:szCs w:val="28"/>
              </w:rPr>
              <w:t>ул. им. Лизы Чайкиной (напротив № 26)</w:t>
            </w:r>
          </w:p>
        </w:tc>
        <w:tc>
          <w:tcPr>
            <w:tcW w:w="3648" w:type="dxa"/>
            <w:tcBorders>
              <w:right w:val="single" w:sz="4" w:space="0" w:color="auto"/>
            </w:tcBorders>
            <w:vAlign w:val="center"/>
          </w:tcPr>
          <w:p w:rsidR="004C4C58" w:rsidRPr="00FA7CEE" w:rsidRDefault="004C4C58" w:rsidP="00FD5FD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A7CEE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290" w:type="dxa"/>
            <w:tcBorders>
              <w:left w:val="single" w:sz="4" w:space="0" w:color="auto"/>
            </w:tcBorders>
            <w:vAlign w:val="center"/>
          </w:tcPr>
          <w:p w:rsidR="004C4C58" w:rsidRPr="00FA7CEE" w:rsidRDefault="004C4C58" w:rsidP="004C4C5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A7CEE">
              <w:rPr>
                <w:rFonts w:ascii="Times New Roman" w:hAnsi="Times New Roman"/>
                <w:color w:val="FF0000"/>
                <w:sz w:val="28"/>
                <w:szCs w:val="28"/>
              </w:rPr>
              <w:t>ООО «Гэллэри-Сервис»</w:t>
            </w:r>
          </w:p>
        </w:tc>
      </w:tr>
      <w:tr w:rsidR="004C4C58" w:rsidRPr="00FD5FDB" w:rsidTr="004C4C58">
        <w:trPr>
          <w:trHeight w:val="641"/>
        </w:trPr>
        <w:tc>
          <w:tcPr>
            <w:tcW w:w="709" w:type="dxa"/>
            <w:vAlign w:val="center"/>
          </w:tcPr>
          <w:p w:rsidR="004C4C58" w:rsidRPr="00D81E05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81E05">
              <w:rPr>
                <w:rFonts w:ascii="Times New Roman" w:hAnsi="Times New Roman"/>
                <w:color w:val="FF0000"/>
                <w:sz w:val="28"/>
                <w:szCs w:val="28"/>
              </w:rPr>
              <w:t>9.</w:t>
            </w:r>
          </w:p>
        </w:tc>
        <w:tc>
          <w:tcPr>
            <w:tcW w:w="2835" w:type="dxa"/>
            <w:vAlign w:val="center"/>
          </w:tcPr>
          <w:p w:rsidR="004C4C58" w:rsidRPr="00D81E05" w:rsidRDefault="004C4C58" w:rsidP="00FD5FD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81E05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х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D81E05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4C4C58" w:rsidRPr="00D81E05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81E05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4C4C58" w:rsidRPr="00D81E05" w:rsidRDefault="004C4C58" w:rsidP="00FD5FD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81E05">
              <w:rPr>
                <w:rFonts w:ascii="Times New Roman" w:hAnsi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5103" w:type="dxa"/>
            <w:vAlign w:val="center"/>
          </w:tcPr>
          <w:p w:rsidR="004C4C58" w:rsidRPr="00D81E05" w:rsidRDefault="004C4C58" w:rsidP="00FD5FD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81E05">
              <w:rPr>
                <w:rFonts w:ascii="Times New Roman" w:hAnsi="Times New Roman"/>
                <w:color w:val="FF0000"/>
                <w:sz w:val="28"/>
                <w:szCs w:val="28"/>
              </w:rPr>
              <w:t>ул. им. Лизы Чайкиной (пересечение с ул. Уральской)</w:t>
            </w:r>
          </w:p>
        </w:tc>
        <w:tc>
          <w:tcPr>
            <w:tcW w:w="3648" w:type="dxa"/>
            <w:tcBorders>
              <w:right w:val="single" w:sz="4" w:space="0" w:color="auto"/>
            </w:tcBorders>
            <w:vAlign w:val="center"/>
          </w:tcPr>
          <w:p w:rsidR="004C4C58" w:rsidRPr="00D81E05" w:rsidRDefault="004C4C58" w:rsidP="00FD5FD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81E05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290" w:type="dxa"/>
            <w:tcBorders>
              <w:left w:val="single" w:sz="4" w:space="0" w:color="auto"/>
            </w:tcBorders>
            <w:vAlign w:val="center"/>
          </w:tcPr>
          <w:p w:rsidR="004C4C58" w:rsidRPr="00D81E05" w:rsidRDefault="004C4C58" w:rsidP="004C4C5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81E05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«Конкорд»</w:t>
            </w:r>
          </w:p>
        </w:tc>
      </w:tr>
    </w:tbl>
    <w:p w:rsidR="00425C6E" w:rsidRPr="0008587F" w:rsidRDefault="00425C6E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425C6E" w:rsidRDefault="00425C6E" w:rsidP="00D23085">
      <w:pPr>
        <w:spacing w:after="0"/>
        <w:jc w:val="center"/>
        <w:rPr>
          <w:rFonts w:ascii="Times New Roman" w:hAnsi="Times New Roman"/>
          <w:b/>
          <w:sz w:val="36"/>
        </w:rPr>
      </w:pPr>
    </w:p>
    <w:p w:rsidR="00425C6E" w:rsidRPr="00302F84" w:rsidRDefault="00425C6E" w:rsidP="00302F84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br w:type="page"/>
      </w:r>
      <w:r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/>
          <w:b/>
          <w:sz w:val="40"/>
          <w:lang w:val="en-US"/>
        </w:rPr>
        <w:t>V</w:t>
      </w:r>
    </w:p>
    <w:p w:rsidR="00425C6E" w:rsidRPr="003C1DFB" w:rsidRDefault="00425C6E" w:rsidP="004934FA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Технические характеристики рекламных конструкций</w:t>
      </w:r>
    </w:p>
    <w:p w:rsidR="00425C6E" w:rsidRDefault="00425C6E" w:rsidP="004934F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425C6E" w:rsidRDefault="00425C6E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 xml:space="preserve">Щит 6 х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b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b/>
          <w:sz w:val="28"/>
          <w:szCs w:val="28"/>
        </w:rPr>
        <w:t xml:space="preserve"> – 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425C6E" w:rsidRDefault="00425C6E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25C6E" w:rsidRPr="00016790" w:rsidRDefault="00A510C9" w:rsidP="008F40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3370560" cy="5222240"/>
            <wp:effectExtent l="0" t="0" r="2540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0560" cy="522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6E" w:rsidRDefault="00425C6E" w:rsidP="00F21D40">
      <w:pPr>
        <w:ind w:firstLine="705"/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425C6E" w:rsidRPr="00016790" w:rsidRDefault="00425C6E" w:rsidP="00F21D40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lastRenderedPageBreak/>
        <w:t>Общие требования и характеристики.</w:t>
      </w:r>
    </w:p>
    <w:p w:rsidR="00425C6E" w:rsidRDefault="00425C6E" w:rsidP="002B457B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Для размещения щита 6 х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</w:t>
      </w:r>
      <w:r>
        <w:rPr>
          <w:rFonts w:ascii="Times New Roman" w:hAnsi="Times New Roman"/>
          <w:sz w:val="28"/>
          <w:szCs w:val="28"/>
        </w:rPr>
        <w:t>ё</w:t>
      </w:r>
      <w:r w:rsidRPr="00016790">
        <w:rPr>
          <w:rFonts w:ascii="Times New Roman" w:hAnsi="Times New Roman"/>
          <w:sz w:val="28"/>
          <w:szCs w:val="28"/>
        </w:rPr>
        <w:t xml:space="preserve"> уст</w:t>
      </w:r>
      <w:r>
        <w:rPr>
          <w:rFonts w:ascii="Times New Roman" w:hAnsi="Times New Roman"/>
          <w:sz w:val="28"/>
          <w:szCs w:val="28"/>
        </w:rPr>
        <w:t>ановке, монтаже и эксплуатации.</w:t>
      </w:r>
    </w:p>
    <w:p w:rsidR="00425C6E" w:rsidRDefault="00425C6E" w:rsidP="002B457B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В основе щита 6 х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>ежит металлическая конструкция.</w:t>
      </w:r>
    </w:p>
    <w:p w:rsidR="00425C6E" w:rsidRDefault="00425C6E" w:rsidP="002B457B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>Расположение рекламного поля: горизонтальное.</w:t>
      </w:r>
    </w:p>
    <w:p w:rsidR="00425C6E" w:rsidRDefault="00425C6E" w:rsidP="002B45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информационных полей: не более двух.</w:t>
      </w:r>
    </w:p>
    <w:p w:rsidR="00425C6E" w:rsidRDefault="00425C6E" w:rsidP="002B45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>Количество опорных стоек: одна.</w:t>
      </w:r>
    </w:p>
    <w:p w:rsidR="00425C6E" w:rsidRPr="00016790" w:rsidRDefault="00425C6E" w:rsidP="002B45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без заглубления фундамента). Информационная панель представляет собой металлическую раму, жёстко соединённую с опорной стойкой под прямым углом. Рекламное поле изготавливается из оцинкованных панелей, либо влагостойкой фанеры, для вариантов статичного исполнения. </w:t>
      </w:r>
    </w:p>
    <w:p w:rsidR="00425C6E" w:rsidRPr="00016790" w:rsidRDefault="00425C6E" w:rsidP="002B45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  <w:t>Основной цвет рекламной конструкции: серый. Покрытие рекламной конструкции - порошковое напыление с антикоррозионными ингибиторами.</w:t>
      </w:r>
    </w:p>
    <w:p w:rsidR="00425C6E" w:rsidRPr="00016790" w:rsidRDefault="00425C6E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25C6E" w:rsidRPr="00016790" w:rsidRDefault="00425C6E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2. Размеры.</w:t>
      </w:r>
    </w:p>
    <w:p w:rsidR="00425C6E" w:rsidRPr="00016790" w:rsidRDefault="00425C6E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азмер инфор</w:t>
      </w:r>
      <w:r>
        <w:rPr>
          <w:rFonts w:ascii="Times New Roman" w:hAnsi="Times New Roman"/>
          <w:sz w:val="28"/>
          <w:szCs w:val="28"/>
        </w:rPr>
        <w:t xml:space="preserve">мационного поля: 6000 х </w:t>
      </w:r>
      <w:smartTag w:uri="urn:schemas-microsoft-com:office:smarttags" w:element="metricconverter">
        <w:smartTagPr>
          <w:attr w:name="ProductID" w:val="3000 мм"/>
        </w:smartTagPr>
        <w:r>
          <w:rPr>
            <w:rFonts w:ascii="Times New Roman" w:hAnsi="Times New Roman"/>
            <w:sz w:val="28"/>
            <w:szCs w:val="28"/>
          </w:rPr>
          <w:t>3000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425C6E" w:rsidRPr="00016790" w:rsidRDefault="00425C6E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 xml:space="preserve">6400 х </w:t>
      </w:r>
      <w:smartTag w:uri="urn:schemas-microsoft-com:office:smarttags" w:element="metricconverter">
        <w:smartTagPr>
          <w:attr w:name="ProductID" w:val="3600 мм"/>
        </w:smartTagPr>
        <w:r>
          <w:rPr>
            <w:rFonts w:ascii="Times New Roman" w:hAnsi="Times New Roman"/>
            <w:sz w:val="28"/>
            <w:szCs w:val="28"/>
          </w:rPr>
          <w:t>3600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425C6E" w:rsidRPr="00016790" w:rsidRDefault="00425C6E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асстояние от нижнего края рекламной конструкции до уровня</w:t>
      </w:r>
      <w:r>
        <w:rPr>
          <w:rFonts w:ascii="Times New Roman" w:hAnsi="Times New Roman"/>
          <w:sz w:val="28"/>
          <w:szCs w:val="28"/>
        </w:rPr>
        <w:t xml:space="preserve"> земли: не менее </w:t>
      </w:r>
      <w:smartTag w:uri="urn:schemas-microsoft-com:office:smarttags" w:element="metricconverter">
        <w:smartTagPr>
          <w:attr w:name="ProductID" w:val="4500 мм"/>
        </w:smartTagPr>
        <w:r>
          <w:rPr>
            <w:rFonts w:ascii="Times New Roman" w:hAnsi="Times New Roman"/>
            <w:sz w:val="28"/>
            <w:szCs w:val="28"/>
          </w:rPr>
          <w:t>4500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425C6E" w:rsidRDefault="00425C6E" w:rsidP="006705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О</w:t>
      </w:r>
      <w:r w:rsidRPr="00016790">
        <w:rPr>
          <w:rFonts w:ascii="Times New Roman" w:hAnsi="Times New Roman"/>
          <w:sz w:val="28"/>
          <w:szCs w:val="28"/>
        </w:rPr>
        <w:t xml:space="preserve">порная стойка выполнена из круглой профильной трубы (диаметр от 300 до </w:t>
      </w:r>
      <w:smartTag w:uri="urn:schemas-microsoft-com:office:smarttags" w:element="metricconverter">
        <w:smartTagPr>
          <w:attr w:name="ProductID" w:val="400 мм"/>
        </w:smartTagPr>
        <w:r w:rsidRPr="00016790">
          <w:rPr>
            <w:rFonts w:ascii="Times New Roman" w:hAnsi="Times New Roman"/>
            <w:sz w:val="28"/>
            <w:szCs w:val="28"/>
          </w:rPr>
          <w:t>400 мм</w:t>
        </w:r>
      </w:smartTag>
      <w:r w:rsidRPr="00016790">
        <w:rPr>
          <w:rFonts w:ascii="Times New Roman" w:hAnsi="Times New Roman"/>
          <w:sz w:val="28"/>
          <w:szCs w:val="28"/>
        </w:rPr>
        <w:t xml:space="preserve">) или прямоугольной профильной трубы (от 300 до </w:t>
      </w:r>
      <w:smartTag w:uri="urn:schemas-microsoft-com:office:smarttags" w:element="metricconverter">
        <w:smartTagPr>
          <w:attr w:name="ProductID" w:val="400 мм"/>
        </w:smartTagPr>
        <w:r w:rsidRPr="00016790">
          <w:rPr>
            <w:rFonts w:ascii="Times New Roman" w:hAnsi="Times New Roman"/>
            <w:sz w:val="28"/>
            <w:szCs w:val="28"/>
          </w:rPr>
          <w:t>400 мм</w:t>
        </w:r>
      </w:smartTag>
      <w:r w:rsidRPr="00016790">
        <w:rPr>
          <w:rFonts w:ascii="Times New Roman" w:hAnsi="Times New Roman"/>
          <w:sz w:val="28"/>
          <w:szCs w:val="28"/>
        </w:rPr>
        <w:t>).</w:t>
      </w:r>
    </w:p>
    <w:p w:rsidR="00425C6E" w:rsidRPr="00016790" w:rsidRDefault="00425C6E" w:rsidP="006705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25C6E" w:rsidRPr="00016790" w:rsidRDefault="00425C6E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25C6E" w:rsidRPr="00016790" w:rsidRDefault="00425C6E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ab/>
      </w:r>
      <w:r w:rsidRPr="00F21D40"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екламная конструкция должна иметь внешний подсвет.</w:t>
      </w:r>
    </w:p>
    <w:p w:rsidR="00425C6E" w:rsidRPr="00016790" w:rsidRDefault="00425C6E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25C6E" w:rsidRPr="00016790" w:rsidRDefault="00425C6E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 xml:space="preserve">          4</w:t>
      </w:r>
      <w:r>
        <w:rPr>
          <w:rFonts w:ascii="Times New Roman" w:hAnsi="Times New Roman"/>
          <w:b/>
          <w:sz w:val="28"/>
          <w:szCs w:val="28"/>
        </w:rPr>
        <w:t>. Технология замены изображения.</w:t>
      </w:r>
    </w:p>
    <w:p w:rsidR="00425C6E" w:rsidRPr="00016790" w:rsidRDefault="00425C6E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Размещение бумажного постера или</w:t>
      </w:r>
      <w:r w:rsidRPr="00016790">
        <w:rPr>
          <w:rFonts w:ascii="Times New Roman" w:hAnsi="Times New Roman"/>
          <w:sz w:val="28"/>
          <w:szCs w:val="28"/>
        </w:rPr>
        <w:t xml:space="preserve"> винилового полотна.</w:t>
      </w:r>
    </w:p>
    <w:p w:rsidR="00425C6E" w:rsidRPr="00016790" w:rsidRDefault="00425C6E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25C6E" w:rsidRDefault="00425C6E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 w:rsidRPr="00016790">
        <w:rPr>
          <w:rFonts w:ascii="Times New Roman" w:hAnsi="Times New Roman"/>
          <w:b/>
          <w:sz w:val="28"/>
          <w:szCs w:val="28"/>
        </w:rPr>
        <w:t>5. Доведение до п</w:t>
      </w:r>
      <w:r>
        <w:rPr>
          <w:rFonts w:ascii="Times New Roman" w:hAnsi="Times New Roman"/>
          <w:b/>
          <w:sz w:val="28"/>
          <w:szCs w:val="28"/>
        </w:rPr>
        <w:t>отребителя рекламы и информации.</w:t>
      </w:r>
    </w:p>
    <w:p w:rsidR="00425C6E" w:rsidRDefault="00425C6E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на щитах 6 х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425C6E" w:rsidRDefault="00425C6E" w:rsidP="00F21D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 неподвижных полиграфических постеров;</w:t>
      </w:r>
    </w:p>
    <w:p w:rsidR="00425C6E" w:rsidRDefault="00425C6E" w:rsidP="00F21D40">
      <w:pPr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 демонстрации постеров на динамических системах смены изображений (роллерных системах или системах поворотных панелей – призматронах и др.).</w:t>
      </w:r>
    </w:p>
    <w:p w:rsidR="00425C6E" w:rsidRPr="00031EA7" w:rsidRDefault="00425C6E" w:rsidP="004934FA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425C6E" w:rsidRPr="0008587F" w:rsidRDefault="00425C6E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sectPr w:rsidR="00425C6E" w:rsidRPr="0008587F" w:rsidSect="00F23914">
      <w:headerReference w:type="default" r:id="rId18"/>
      <w:footerReference w:type="default" r:id="rId19"/>
      <w:pgSz w:w="23808" w:h="16834" w:orient="landscape" w:code="172"/>
      <w:pgMar w:top="1134" w:right="567" w:bottom="1134" w:left="1701" w:header="142" w:footer="1134" w:gutter="0"/>
      <w:pgNumType w:start="5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6726" w:rsidRDefault="00BA6726" w:rsidP="00936DAE">
      <w:pPr>
        <w:spacing w:after="0" w:line="240" w:lineRule="auto"/>
      </w:pPr>
      <w:r>
        <w:separator/>
      </w:r>
    </w:p>
  </w:endnote>
  <w:endnote w:type="continuationSeparator" w:id="1">
    <w:p w:rsidR="00BA6726" w:rsidRDefault="00BA6726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C6E" w:rsidRDefault="00A510C9">
    <w:pPr>
      <w:pStyle w:val="a9"/>
    </w:pPr>
    <w:r>
      <w:rPr>
        <w:noProof/>
      </w:rPr>
      <w:drawing>
        <wp:inline distT="0" distB="0" distL="0" distR="0">
          <wp:extent cx="13675360" cy="1625600"/>
          <wp:effectExtent l="0" t="0" r="2540" b="0"/>
          <wp:docPr id="4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tow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5360" cy="162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6726" w:rsidRDefault="00BA6726" w:rsidP="00936DAE">
      <w:pPr>
        <w:spacing w:after="0" w:line="240" w:lineRule="auto"/>
      </w:pPr>
      <w:r>
        <w:separator/>
      </w:r>
    </w:p>
  </w:footnote>
  <w:footnote w:type="continuationSeparator" w:id="1">
    <w:p w:rsidR="00BA6726" w:rsidRDefault="00BA6726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C6E" w:rsidRDefault="00425C6E">
    <w:pPr>
      <w:pStyle w:val="a7"/>
      <w:jc w:val="center"/>
      <w:rPr>
        <w:rFonts w:ascii="Times New Roman" w:hAnsi="Times New Roman"/>
        <w:sz w:val="28"/>
        <w:szCs w:val="28"/>
      </w:rPr>
    </w:pPr>
  </w:p>
  <w:p w:rsidR="00425C6E" w:rsidRPr="00BF3316" w:rsidRDefault="000A768B">
    <w:pPr>
      <w:pStyle w:val="a7"/>
      <w:jc w:val="center"/>
      <w:rPr>
        <w:rFonts w:ascii="Times New Roman" w:hAnsi="Times New Roman"/>
        <w:sz w:val="28"/>
        <w:szCs w:val="28"/>
      </w:rPr>
    </w:pPr>
    <w:r w:rsidRPr="00BF3316">
      <w:rPr>
        <w:rFonts w:ascii="Times New Roman" w:hAnsi="Times New Roman"/>
        <w:sz w:val="28"/>
        <w:szCs w:val="28"/>
      </w:rPr>
      <w:fldChar w:fldCharType="begin"/>
    </w:r>
    <w:r w:rsidR="00425C6E" w:rsidRPr="00BF3316">
      <w:rPr>
        <w:rFonts w:ascii="Times New Roman" w:hAnsi="Times New Roman"/>
        <w:sz w:val="28"/>
        <w:szCs w:val="28"/>
      </w:rPr>
      <w:instrText xml:space="preserve"> PAGE   \* MERGEFORMAT </w:instrText>
    </w:r>
    <w:r w:rsidRPr="00BF3316">
      <w:rPr>
        <w:rFonts w:ascii="Times New Roman" w:hAnsi="Times New Roman"/>
        <w:sz w:val="28"/>
        <w:szCs w:val="28"/>
      </w:rPr>
      <w:fldChar w:fldCharType="separate"/>
    </w:r>
    <w:r w:rsidR="004B6A42">
      <w:rPr>
        <w:rFonts w:ascii="Times New Roman" w:hAnsi="Times New Roman"/>
        <w:noProof/>
        <w:sz w:val="28"/>
        <w:szCs w:val="28"/>
      </w:rPr>
      <w:t>7</w:t>
    </w:r>
    <w:r w:rsidRPr="00BF3316">
      <w:rPr>
        <w:rFonts w:ascii="Times New Roman" w:hAnsi="Times New Roman"/>
        <w:sz w:val="28"/>
        <w:szCs w:val="28"/>
      </w:rPr>
      <w:fldChar w:fldCharType="end"/>
    </w:r>
  </w:p>
  <w:p w:rsidR="00425C6E" w:rsidRPr="00BF3316" w:rsidRDefault="00425C6E" w:rsidP="00C261FD">
    <w:pPr>
      <w:pStyle w:val="a7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gutterAtTop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/>
  <w:rsids>
    <w:rsidRoot w:val="00553E93"/>
    <w:rsid w:val="0000060D"/>
    <w:rsid w:val="0001342B"/>
    <w:rsid w:val="00016790"/>
    <w:rsid w:val="00031EA7"/>
    <w:rsid w:val="00042C60"/>
    <w:rsid w:val="00044012"/>
    <w:rsid w:val="00071035"/>
    <w:rsid w:val="00073254"/>
    <w:rsid w:val="0007591A"/>
    <w:rsid w:val="0008587F"/>
    <w:rsid w:val="000A1F98"/>
    <w:rsid w:val="000A5EA1"/>
    <w:rsid w:val="000A768B"/>
    <w:rsid w:val="000B3062"/>
    <w:rsid w:val="000B5352"/>
    <w:rsid w:val="000C175D"/>
    <w:rsid w:val="000D1F9C"/>
    <w:rsid w:val="000E6D62"/>
    <w:rsid w:val="000F707A"/>
    <w:rsid w:val="00104E69"/>
    <w:rsid w:val="001421EA"/>
    <w:rsid w:val="00146340"/>
    <w:rsid w:val="00146E3B"/>
    <w:rsid w:val="0015029E"/>
    <w:rsid w:val="00161F08"/>
    <w:rsid w:val="001863E1"/>
    <w:rsid w:val="001A5339"/>
    <w:rsid w:val="001C653F"/>
    <w:rsid w:val="001D710B"/>
    <w:rsid w:val="001E0478"/>
    <w:rsid w:val="001F667C"/>
    <w:rsid w:val="00225C4D"/>
    <w:rsid w:val="002337B8"/>
    <w:rsid w:val="00242340"/>
    <w:rsid w:val="00244764"/>
    <w:rsid w:val="00244E4B"/>
    <w:rsid w:val="00264144"/>
    <w:rsid w:val="002903AB"/>
    <w:rsid w:val="002B3DD5"/>
    <w:rsid w:val="002B457B"/>
    <w:rsid w:val="002B60A2"/>
    <w:rsid w:val="002C1B23"/>
    <w:rsid w:val="002D15E8"/>
    <w:rsid w:val="002F27E0"/>
    <w:rsid w:val="002F361F"/>
    <w:rsid w:val="002F367D"/>
    <w:rsid w:val="00302F84"/>
    <w:rsid w:val="0030680E"/>
    <w:rsid w:val="00315389"/>
    <w:rsid w:val="00321A6B"/>
    <w:rsid w:val="0033611E"/>
    <w:rsid w:val="00356732"/>
    <w:rsid w:val="003666A5"/>
    <w:rsid w:val="003748C7"/>
    <w:rsid w:val="00377F6B"/>
    <w:rsid w:val="003831E0"/>
    <w:rsid w:val="003869C0"/>
    <w:rsid w:val="00387697"/>
    <w:rsid w:val="00387861"/>
    <w:rsid w:val="00392DD3"/>
    <w:rsid w:val="003A1002"/>
    <w:rsid w:val="003A1FA5"/>
    <w:rsid w:val="003B0F0B"/>
    <w:rsid w:val="003B4EA9"/>
    <w:rsid w:val="003B6E94"/>
    <w:rsid w:val="003C1DFB"/>
    <w:rsid w:val="003C23EE"/>
    <w:rsid w:val="0042134C"/>
    <w:rsid w:val="004243BF"/>
    <w:rsid w:val="004246A6"/>
    <w:rsid w:val="00425C6E"/>
    <w:rsid w:val="00455C76"/>
    <w:rsid w:val="00473052"/>
    <w:rsid w:val="00483BF6"/>
    <w:rsid w:val="004934FA"/>
    <w:rsid w:val="004B6A42"/>
    <w:rsid w:val="004C0F7C"/>
    <w:rsid w:val="004C4C58"/>
    <w:rsid w:val="004C61ED"/>
    <w:rsid w:val="004E1CAD"/>
    <w:rsid w:val="004F457F"/>
    <w:rsid w:val="00507DB4"/>
    <w:rsid w:val="0051032D"/>
    <w:rsid w:val="00515810"/>
    <w:rsid w:val="00522CD1"/>
    <w:rsid w:val="00530D7B"/>
    <w:rsid w:val="00551DEF"/>
    <w:rsid w:val="00553E93"/>
    <w:rsid w:val="005614F7"/>
    <w:rsid w:val="005D370A"/>
    <w:rsid w:val="005D47A5"/>
    <w:rsid w:val="005F0F0B"/>
    <w:rsid w:val="00637A21"/>
    <w:rsid w:val="0064647A"/>
    <w:rsid w:val="00652F69"/>
    <w:rsid w:val="006553B6"/>
    <w:rsid w:val="00661129"/>
    <w:rsid w:val="00670559"/>
    <w:rsid w:val="00673842"/>
    <w:rsid w:val="0068283C"/>
    <w:rsid w:val="00693BE3"/>
    <w:rsid w:val="006A6612"/>
    <w:rsid w:val="006A74D2"/>
    <w:rsid w:val="006B16ED"/>
    <w:rsid w:val="006D41CB"/>
    <w:rsid w:val="006E34B1"/>
    <w:rsid w:val="007037AE"/>
    <w:rsid w:val="007319C0"/>
    <w:rsid w:val="0075015C"/>
    <w:rsid w:val="00752FAF"/>
    <w:rsid w:val="007537BC"/>
    <w:rsid w:val="0076765D"/>
    <w:rsid w:val="00767F4A"/>
    <w:rsid w:val="00774421"/>
    <w:rsid w:val="007916D8"/>
    <w:rsid w:val="007938CA"/>
    <w:rsid w:val="007A546F"/>
    <w:rsid w:val="007B4D31"/>
    <w:rsid w:val="007C7965"/>
    <w:rsid w:val="007E0EBD"/>
    <w:rsid w:val="007E21AC"/>
    <w:rsid w:val="00806491"/>
    <w:rsid w:val="00810CA3"/>
    <w:rsid w:val="00811473"/>
    <w:rsid w:val="0081486B"/>
    <w:rsid w:val="00825739"/>
    <w:rsid w:val="00844241"/>
    <w:rsid w:val="008716C6"/>
    <w:rsid w:val="00875F2C"/>
    <w:rsid w:val="00893031"/>
    <w:rsid w:val="0089437E"/>
    <w:rsid w:val="00894C1C"/>
    <w:rsid w:val="008A434B"/>
    <w:rsid w:val="008B3CD4"/>
    <w:rsid w:val="008B6BC0"/>
    <w:rsid w:val="008C6FBC"/>
    <w:rsid w:val="008F156C"/>
    <w:rsid w:val="008F407E"/>
    <w:rsid w:val="00903364"/>
    <w:rsid w:val="009127CA"/>
    <w:rsid w:val="00914C00"/>
    <w:rsid w:val="00934E75"/>
    <w:rsid w:val="00936DAE"/>
    <w:rsid w:val="009371A4"/>
    <w:rsid w:val="00977F02"/>
    <w:rsid w:val="00981F98"/>
    <w:rsid w:val="009A13C6"/>
    <w:rsid w:val="009B3020"/>
    <w:rsid w:val="009B6F7C"/>
    <w:rsid w:val="009C35B7"/>
    <w:rsid w:val="009C5BE6"/>
    <w:rsid w:val="009D65F7"/>
    <w:rsid w:val="009F02DC"/>
    <w:rsid w:val="00A04A75"/>
    <w:rsid w:val="00A17DA7"/>
    <w:rsid w:val="00A27950"/>
    <w:rsid w:val="00A31F36"/>
    <w:rsid w:val="00A47F6A"/>
    <w:rsid w:val="00A510C9"/>
    <w:rsid w:val="00A617DA"/>
    <w:rsid w:val="00A65559"/>
    <w:rsid w:val="00A73212"/>
    <w:rsid w:val="00A75CE2"/>
    <w:rsid w:val="00A878B6"/>
    <w:rsid w:val="00A908B5"/>
    <w:rsid w:val="00A92F91"/>
    <w:rsid w:val="00AD1F6D"/>
    <w:rsid w:val="00AE5F08"/>
    <w:rsid w:val="00B14362"/>
    <w:rsid w:val="00B2163E"/>
    <w:rsid w:val="00B546C7"/>
    <w:rsid w:val="00BA6726"/>
    <w:rsid w:val="00BC3C51"/>
    <w:rsid w:val="00BE0772"/>
    <w:rsid w:val="00BE47BB"/>
    <w:rsid w:val="00BF3316"/>
    <w:rsid w:val="00BF6CF9"/>
    <w:rsid w:val="00C176A1"/>
    <w:rsid w:val="00C261FD"/>
    <w:rsid w:val="00C379F7"/>
    <w:rsid w:val="00C45278"/>
    <w:rsid w:val="00C46F2D"/>
    <w:rsid w:val="00C50C18"/>
    <w:rsid w:val="00C95C63"/>
    <w:rsid w:val="00CB58F1"/>
    <w:rsid w:val="00CF745D"/>
    <w:rsid w:val="00D23085"/>
    <w:rsid w:val="00D30F86"/>
    <w:rsid w:val="00D536FC"/>
    <w:rsid w:val="00D61BAC"/>
    <w:rsid w:val="00D81E05"/>
    <w:rsid w:val="00DE1C45"/>
    <w:rsid w:val="00DE2E69"/>
    <w:rsid w:val="00DE7D96"/>
    <w:rsid w:val="00E05580"/>
    <w:rsid w:val="00E4004F"/>
    <w:rsid w:val="00E63222"/>
    <w:rsid w:val="00E65527"/>
    <w:rsid w:val="00E80733"/>
    <w:rsid w:val="00E91E48"/>
    <w:rsid w:val="00EA0975"/>
    <w:rsid w:val="00EA11AF"/>
    <w:rsid w:val="00EA4331"/>
    <w:rsid w:val="00EA650B"/>
    <w:rsid w:val="00EB420F"/>
    <w:rsid w:val="00EB6E60"/>
    <w:rsid w:val="00EC41DC"/>
    <w:rsid w:val="00ED3379"/>
    <w:rsid w:val="00EF70DC"/>
    <w:rsid w:val="00F21D40"/>
    <w:rsid w:val="00F23914"/>
    <w:rsid w:val="00F24AEC"/>
    <w:rsid w:val="00F24C61"/>
    <w:rsid w:val="00F275F6"/>
    <w:rsid w:val="00F375B8"/>
    <w:rsid w:val="00F615C8"/>
    <w:rsid w:val="00F62DB2"/>
    <w:rsid w:val="00F80C57"/>
    <w:rsid w:val="00F86299"/>
    <w:rsid w:val="00FA1626"/>
    <w:rsid w:val="00FA7CEE"/>
    <w:rsid w:val="00FB402A"/>
    <w:rsid w:val="00FD3883"/>
    <w:rsid w:val="00FD52BE"/>
    <w:rsid w:val="00FD5FDB"/>
    <w:rsid w:val="00FF7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1746"/>
    <o:shapelayout v:ext="edit">
      <o:idmap v:ext="edit" data="1"/>
      <o:rules v:ext="edit">
        <o:r id="V:Rule4" type="connector" idref="#_x0000_s1030"/>
        <o:r id="V:Rule5" type="connector" idref="#AutoShape 9"/>
        <o:r id="V:Rule6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7D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7D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1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818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CHIEF</cp:lastModifiedBy>
  <cp:revision>12</cp:revision>
  <cp:lastPrinted>2013-09-06T06:30:00Z</cp:lastPrinted>
  <dcterms:created xsi:type="dcterms:W3CDTF">2013-10-21T06:19:00Z</dcterms:created>
  <dcterms:modified xsi:type="dcterms:W3CDTF">2014-08-14T15:32:00Z</dcterms:modified>
</cp:coreProperties>
</file>