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E3B" w:rsidRDefault="00445E3B" w:rsidP="00445E3B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3</w:t>
      </w:r>
    </w:p>
    <w:p w:rsidR="00445E3B" w:rsidRDefault="00445E3B" w:rsidP="00445E3B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445E3B" w:rsidRDefault="00445E3B" w:rsidP="00445E3B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от__________________№</w:t>
      </w:r>
      <w:proofErr w:type="spellEnd"/>
      <w:r>
        <w:rPr>
          <w:rFonts w:ascii="Times New Roman" w:hAnsi="Times New Roman"/>
          <w:sz w:val="28"/>
          <w:szCs w:val="28"/>
        </w:rPr>
        <w:t>_____________</w:t>
      </w:r>
    </w:p>
    <w:p w:rsidR="00445E3B" w:rsidRDefault="00445E3B" w:rsidP="00445E3B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445E3B" w:rsidRDefault="00445E3B" w:rsidP="00445E3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45E3B" w:rsidRDefault="00445E3B" w:rsidP="00445E3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445E3B" w:rsidRDefault="00445E3B" w:rsidP="00445E3B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445E3B" w:rsidRDefault="00445E3B" w:rsidP="00445E3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E42CF" w:rsidRPr="00D536FC" w:rsidRDefault="006E42CF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6E42CF" w:rsidRDefault="006E42CF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E42CF" w:rsidRDefault="006E42CF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E42CF" w:rsidRDefault="006E42CF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E42CF" w:rsidRDefault="006E42CF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E42CF" w:rsidRDefault="006E42C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E42CF" w:rsidRDefault="006E42C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E42CF" w:rsidRDefault="006E42C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E42CF" w:rsidRDefault="006E42C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E42CF" w:rsidRDefault="006E42C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E42CF" w:rsidRDefault="006E42C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E42CF" w:rsidRDefault="006E42C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E42CF" w:rsidRDefault="006E42CF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6E42CF" w:rsidRDefault="006E42CF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6E42CF" w:rsidRDefault="006E42CF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6E42CF" w:rsidRDefault="006E42CF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6E42CF" w:rsidRDefault="006E42CF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6E42CF" w:rsidRDefault="006E42CF" w:rsidP="000B3062">
      <w:pPr>
        <w:spacing w:after="0"/>
        <w:jc w:val="center"/>
        <w:rPr>
          <w:rFonts w:ascii="Arial" w:hAnsi="Arial" w:cs="Arial"/>
          <w:sz w:val="48"/>
        </w:rPr>
      </w:pPr>
    </w:p>
    <w:p w:rsidR="006E42CF" w:rsidRDefault="006E42CF" w:rsidP="000B3062">
      <w:pPr>
        <w:spacing w:after="0"/>
        <w:jc w:val="center"/>
        <w:rPr>
          <w:rFonts w:ascii="Arial" w:hAnsi="Arial" w:cs="Arial"/>
          <w:sz w:val="48"/>
        </w:rPr>
      </w:pPr>
    </w:p>
    <w:p w:rsidR="006E42CF" w:rsidRDefault="006E42CF" w:rsidP="000B3062">
      <w:pPr>
        <w:spacing w:after="0"/>
        <w:jc w:val="center"/>
        <w:rPr>
          <w:rFonts w:ascii="Arial" w:hAnsi="Arial" w:cs="Arial"/>
          <w:sz w:val="48"/>
        </w:rPr>
      </w:pPr>
    </w:p>
    <w:p w:rsidR="006E42CF" w:rsidRDefault="006E42CF" w:rsidP="000B3062">
      <w:pPr>
        <w:spacing w:after="0"/>
        <w:jc w:val="center"/>
        <w:rPr>
          <w:rFonts w:ascii="Arial" w:hAnsi="Arial" w:cs="Arial"/>
          <w:sz w:val="48"/>
        </w:rPr>
      </w:pPr>
    </w:p>
    <w:p w:rsidR="006E42CF" w:rsidRDefault="006E42CF" w:rsidP="000B3062">
      <w:pPr>
        <w:spacing w:after="0"/>
        <w:jc w:val="center"/>
        <w:rPr>
          <w:rFonts w:ascii="Arial" w:hAnsi="Arial" w:cs="Arial"/>
          <w:sz w:val="48"/>
        </w:rPr>
      </w:pPr>
    </w:p>
    <w:p w:rsidR="006E42CF" w:rsidRDefault="006E42CF" w:rsidP="000B3062">
      <w:pPr>
        <w:spacing w:after="0"/>
        <w:jc w:val="center"/>
        <w:rPr>
          <w:rFonts w:ascii="Arial" w:hAnsi="Arial" w:cs="Arial"/>
          <w:sz w:val="48"/>
        </w:rPr>
      </w:pPr>
    </w:p>
    <w:p w:rsidR="006E42CF" w:rsidRPr="00D536FC" w:rsidRDefault="006E42CF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6E42CF" w:rsidRPr="00D536FC" w:rsidRDefault="006E42CF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6E42CF" w:rsidRPr="00D536FC" w:rsidRDefault="006E42CF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6E42CF" w:rsidRPr="00D536FC" w:rsidRDefault="006E42CF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</w:t>
      </w:r>
      <w:proofErr w:type="gramStart"/>
      <w:r w:rsidRPr="00D536FC">
        <w:rPr>
          <w:rFonts w:ascii="Times New Roman" w:hAnsi="Times New Roman"/>
          <w:sz w:val="48"/>
        </w:rPr>
        <w:t>собственность</w:t>
      </w:r>
      <w:proofErr w:type="gramEnd"/>
      <w:r w:rsidRPr="00D536FC">
        <w:rPr>
          <w:rFonts w:ascii="Times New Roman" w:hAnsi="Times New Roman"/>
          <w:sz w:val="48"/>
        </w:rPr>
        <w:t xml:space="preserve"> на которые не разграничена </w:t>
      </w:r>
    </w:p>
    <w:p w:rsidR="006E42CF" w:rsidRDefault="006E42CF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Просторной</w:t>
      </w:r>
      <w:r w:rsidRPr="00D536FC">
        <w:rPr>
          <w:rFonts w:ascii="Times New Roman" w:hAnsi="Times New Roman"/>
          <w:sz w:val="48"/>
        </w:rPr>
        <w:t>)</w:t>
      </w:r>
    </w:p>
    <w:p w:rsidR="006E42CF" w:rsidRPr="00D536FC" w:rsidRDefault="006E42CF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6E42CF" w:rsidRPr="00445E3B" w:rsidRDefault="006E42CF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553AFD" w:rsidRPr="00445E3B" w:rsidRDefault="00445E3B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-699135</wp:posOffset>
            </wp:positionV>
            <wp:extent cx="15138400" cy="10693400"/>
            <wp:effectExtent l="0" t="0" r="6350" b="0"/>
            <wp:wrapNone/>
            <wp:docPr id="16" name="Рисунок 95" descr="Описание: C:\Users\836D~1\AppData\Local\Temp\FineReader11\media\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Описание: C:\Users\836D~1\AppData\Local\Temp\FineReader11\media\image9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3AFD" w:rsidRDefault="00553AFD" w:rsidP="00553AFD">
      <w:pPr>
        <w:rPr>
          <w:sz w:val="2"/>
          <w:szCs w:val="2"/>
        </w:rPr>
      </w:pPr>
    </w:p>
    <w:p w:rsidR="00553AFD" w:rsidRDefault="00553AFD" w:rsidP="00553AFD">
      <w:pPr>
        <w:rPr>
          <w:sz w:val="2"/>
          <w:szCs w:val="2"/>
        </w:rPr>
        <w:sectPr w:rsidR="00553AFD" w:rsidSect="00553AFD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553AFD" w:rsidRDefault="00553AFD" w:rsidP="00553AFD">
      <w:pPr>
        <w:rPr>
          <w:sz w:val="2"/>
          <w:szCs w:val="2"/>
        </w:rPr>
      </w:pPr>
    </w:p>
    <w:p w:rsidR="00553AFD" w:rsidRDefault="00553AFD" w:rsidP="00553AFD">
      <w:pPr>
        <w:rPr>
          <w:sz w:val="2"/>
          <w:szCs w:val="2"/>
        </w:rPr>
        <w:sectPr w:rsidR="00553AFD" w:rsidSect="00892445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6E42CF" w:rsidRPr="00A04A75" w:rsidRDefault="00445E3B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-694055</wp:posOffset>
            </wp:positionV>
            <wp:extent cx="15138400" cy="10693400"/>
            <wp:effectExtent l="0" t="0" r="6350" b="0"/>
            <wp:wrapNone/>
            <wp:docPr id="6" name="Рисунок 96" descr="Описание: C:\Users\836D~1\AppData\Local\Temp\FineReader11\media\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Описание: C:\Users\836D~1\AppData\Local\Temp\FineReader11\media\image9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3AFD">
        <w:rPr>
          <w:rFonts w:ascii="Times New Roman" w:hAnsi="Times New Roman"/>
          <w:b/>
          <w:sz w:val="40"/>
        </w:rPr>
        <w:br w:type="page"/>
      </w:r>
      <w:r w:rsidR="006E42CF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6E42CF" w:rsidRPr="00A04A75">
        <w:rPr>
          <w:rFonts w:ascii="Times New Roman" w:hAnsi="Times New Roman"/>
          <w:b/>
          <w:sz w:val="40"/>
          <w:lang w:val="en-US"/>
        </w:rPr>
        <w:t>III</w:t>
      </w:r>
    </w:p>
    <w:p w:rsidR="006E42CF" w:rsidRPr="00A04A75" w:rsidRDefault="006E42CF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6E42CF" w:rsidRDefault="006E42CF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6E42CF" w:rsidRPr="00EA650B" w:rsidRDefault="006E42CF" w:rsidP="001463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650B">
        <w:rPr>
          <w:rFonts w:ascii="Times New Roman" w:hAnsi="Times New Roman"/>
          <w:b/>
          <w:sz w:val="28"/>
          <w:szCs w:val="28"/>
        </w:rPr>
        <w:t xml:space="preserve">Щит 6 </w:t>
      </w:r>
      <w:proofErr w:type="spellStart"/>
      <w:r w:rsidRPr="00EA650B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EA650B">
        <w:rPr>
          <w:rFonts w:ascii="Times New Roman" w:hAnsi="Times New Roman"/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b/>
          <w:sz w:val="28"/>
          <w:szCs w:val="28"/>
        </w:rPr>
        <w:t xml:space="preserve"> - </w:t>
      </w:r>
      <w:r w:rsidRPr="00EA650B">
        <w:rPr>
          <w:rFonts w:ascii="Times New Roman" w:hAnsi="Times New Roman"/>
          <w:sz w:val="28"/>
          <w:szCs w:val="28"/>
        </w:rPr>
        <w:t xml:space="preserve">рекламная конструкция среднего формата, имеющая </w:t>
      </w:r>
      <w:r>
        <w:rPr>
          <w:rFonts w:ascii="Times New Roman" w:hAnsi="Times New Roman"/>
          <w:sz w:val="28"/>
          <w:szCs w:val="28"/>
        </w:rPr>
        <w:t>одну или две</w:t>
      </w:r>
      <w:r w:rsidRPr="00EA650B">
        <w:rPr>
          <w:rFonts w:ascii="Times New Roman" w:hAnsi="Times New Roman"/>
          <w:sz w:val="28"/>
          <w:szCs w:val="28"/>
        </w:rPr>
        <w:t xml:space="preserve"> внешни</w:t>
      </w:r>
      <w:r>
        <w:rPr>
          <w:rFonts w:ascii="Times New Roman" w:hAnsi="Times New Roman"/>
          <w:sz w:val="28"/>
          <w:szCs w:val="28"/>
        </w:rPr>
        <w:t>е</w:t>
      </w:r>
      <w:r w:rsidRPr="00EA650B">
        <w:rPr>
          <w:rFonts w:ascii="Times New Roman" w:hAnsi="Times New Roman"/>
          <w:sz w:val="28"/>
          <w:szCs w:val="28"/>
        </w:rPr>
        <w:t xml:space="preserve"> поверхност</w:t>
      </w:r>
      <w:r>
        <w:rPr>
          <w:rFonts w:ascii="Times New Roman" w:hAnsi="Times New Roman"/>
          <w:sz w:val="28"/>
          <w:szCs w:val="28"/>
        </w:rPr>
        <w:t>и</w:t>
      </w:r>
      <w:r w:rsidRPr="00EA650B">
        <w:rPr>
          <w:rFonts w:ascii="Times New Roman" w:hAnsi="Times New Roman"/>
          <w:sz w:val="28"/>
          <w:szCs w:val="28"/>
        </w:rPr>
        <w:t xml:space="preserve"> (информационное поле) размером 6 </w:t>
      </w:r>
      <w:proofErr w:type="spellStart"/>
      <w:r w:rsidRPr="00EA650B">
        <w:rPr>
          <w:rFonts w:ascii="Times New Roman" w:hAnsi="Times New Roman"/>
          <w:sz w:val="28"/>
          <w:szCs w:val="28"/>
        </w:rPr>
        <w:t>х</w:t>
      </w:r>
      <w:proofErr w:type="spellEnd"/>
      <w:r w:rsidRPr="00EA650B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, специально </w:t>
      </w:r>
      <w:r>
        <w:rPr>
          <w:rFonts w:ascii="Times New Roman" w:hAnsi="Times New Roman"/>
          <w:sz w:val="28"/>
          <w:szCs w:val="28"/>
        </w:rPr>
        <w:t>предназначенные</w:t>
      </w:r>
      <w:r w:rsidRPr="00EA650B">
        <w:rPr>
          <w:rFonts w:ascii="Times New Roman" w:hAnsi="Times New Roman"/>
          <w:sz w:val="28"/>
          <w:szCs w:val="28"/>
        </w:rPr>
        <w:t xml:space="preserve"> для размещения рекламы, оборудованная</w:t>
      </w:r>
      <w:r>
        <w:rPr>
          <w:rFonts w:ascii="Times New Roman" w:hAnsi="Times New Roman"/>
          <w:sz w:val="28"/>
          <w:szCs w:val="28"/>
        </w:rPr>
        <w:t xml:space="preserve"> внешним</w:t>
      </w:r>
      <w:r w:rsidRPr="00EA650B">
        <w:rPr>
          <w:rFonts w:ascii="Times New Roman" w:hAnsi="Times New Roman"/>
          <w:sz w:val="28"/>
          <w:szCs w:val="28"/>
        </w:rPr>
        <w:t xml:space="preserve"> подсветом, состоящая из фундамента, каркаса</w:t>
      </w:r>
      <w:r>
        <w:rPr>
          <w:rFonts w:ascii="Times New Roman" w:hAnsi="Times New Roman"/>
          <w:sz w:val="28"/>
          <w:szCs w:val="28"/>
        </w:rPr>
        <w:t>, опоры</w:t>
      </w:r>
      <w:r w:rsidRPr="00EA650B">
        <w:rPr>
          <w:rFonts w:ascii="Times New Roman" w:hAnsi="Times New Roman"/>
          <w:sz w:val="28"/>
          <w:szCs w:val="28"/>
        </w:rPr>
        <w:t xml:space="preserve"> и информационного поля. Площадь информационного поля рекламной конструкции определяется общей площадью его внешних поверхностей.</w:t>
      </w:r>
      <w:r>
        <w:rPr>
          <w:rFonts w:ascii="Times New Roman" w:hAnsi="Times New Roman"/>
          <w:sz w:val="28"/>
          <w:szCs w:val="28"/>
        </w:rPr>
        <w:t xml:space="preserve"> Щит 6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предназначен для размещения рекламы, социальной рекламы и праздничной информации.</w:t>
      </w:r>
      <w:r w:rsidRPr="00EA650B">
        <w:rPr>
          <w:rFonts w:ascii="Times New Roman" w:hAnsi="Times New Roman"/>
          <w:sz w:val="28"/>
          <w:szCs w:val="28"/>
        </w:rPr>
        <w:t xml:space="preserve"> Информация на рекламных конструкциях должна размещаться с соблюдением требований законодательства о государственном языке Российской Федерации.  Щит 6 </w:t>
      </w:r>
      <w:proofErr w:type="spellStart"/>
      <w:r w:rsidRPr="00EA650B">
        <w:rPr>
          <w:rFonts w:ascii="Times New Roman" w:hAnsi="Times New Roman"/>
          <w:sz w:val="28"/>
          <w:szCs w:val="28"/>
        </w:rPr>
        <w:t>х</w:t>
      </w:r>
      <w:proofErr w:type="spellEnd"/>
      <w:r w:rsidRPr="00EA650B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6E42CF" w:rsidRPr="00DE2E69" w:rsidRDefault="00445E3B" w:rsidP="00936DAE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261620</wp:posOffset>
            </wp:positionV>
            <wp:extent cx="4679950" cy="4679950"/>
            <wp:effectExtent l="0" t="0" r="635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7580630</wp:posOffset>
            </wp:positionH>
            <wp:positionV relativeFrom="paragraph">
              <wp:posOffset>266065</wp:posOffset>
            </wp:positionV>
            <wp:extent cx="3571240" cy="467995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2CF" w:rsidRDefault="006E42CF">
      <w:pPr>
        <w:rPr>
          <w:rFonts w:ascii="Times New Roman" w:hAnsi="Times New Roman"/>
          <w:b/>
          <w:sz w:val="36"/>
        </w:rPr>
      </w:pPr>
    </w:p>
    <w:p w:rsidR="006E42CF" w:rsidRPr="003C1DFB" w:rsidRDefault="00E532A1" w:rsidP="00D23085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E532A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823.9pt;margin-top:245.45pt;width:210.55pt;height:41.3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1QoggIAAA8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" stroked="f">
            <v:textbox>
              <w:txbxContent>
                <w:p w:rsidR="006E42CF" w:rsidRPr="00507DB4" w:rsidRDefault="006E42CF" w:rsidP="002B457B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="00445E3B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306070</wp:posOffset>
            </wp:positionV>
            <wp:extent cx="820420" cy="6908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32A1">
        <w:rPr>
          <w:noProof/>
        </w:rPr>
        <w:pict>
          <v:shape id="_x0000_s1027" type="#_x0000_t202" style="position:absolute;left:0;text-align:left;margin-left:797.3pt;margin-top:158.25pt;width:210.55pt;height:41.35pt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0fgw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" stroked="f">
            <v:textbox>
              <w:txbxContent>
                <w:p w:rsidR="006E42CF" w:rsidRPr="00507DB4" w:rsidRDefault="006E42CF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E532A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31" type="#_x0000_t32" style="position:absolute;left:0;text-align:left;margin-left:736.8pt;margin-top:129.45pt;width:85.1pt;height:108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gjJQ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"/>
        </w:pict>
      </w:r>
      <w:r w:rsidRPr="00E532A1">
        <w:rPr>
          <w:noProof/>
        </w:rPr>
        <w:pict>
          <v:shape id="_x0000_s1030" type="#_x0000_t32" style="position:absolute;left:0;text-align:left;margin-left:859.95pt;margin-top:129.45pt;width:26pt;height:22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Dapy4t4AAAAA0BAAAPAAAAAAAAAAAAAAAAAH0EAABkcnMvZG93&#10;bnJldi54bWxQSwUGAAAAAAQABADzAAAAigUAAAAA&#10;"/>
        </w:pict>
      </w:r>
      <w:r w:rsidRPr="00E532A1">
        <w:rPr>
          <w:noProof/>
        </w:rPr>
        <w:pict>
          <v:shape id="_x0000_s1029" type="#_x0000_t32" style="position:absolute;left:0;text-align:left;margin-left:607.65pt;margin-top:128.45pt;width:26pt;height:22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kh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"/>
        </w:pict>
      </w:r>
      <w:r w:rsidRPr="00E532A1">
        <w:rPr>
          <w:noProof/>
        </w:rPr>
        <w:pict>
          <v:shape id="Text Box 4" o:spid="_x0000_s1028" type="#_x0000_t202" style="position:absolute;left:0;text-align:left;margin-left:575.1pt;margin-top:161.75pt;width:146.7pt;height:20.9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tihAIAABY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" stroked="f">
            <v:textbox>
              <w:txbxContent>
                <w:p w:rsidR="006E42CF" w:rsidRPr="00507DB4" w:rsidRDefault="006E42CF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="00445E3B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42CF">
        <w:rPr>
          <w:rFonts w:ascii="Times New Roman" w:hAnsi="Times New Roman"/>
          <w:b/>
          <w:sz w:val="36"/>
        </w:rPr>
        <w:br w:type="page"/>
      </w:r>
      <w:r w:rsidR="006E42CF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6E42CF" w:rsidRPr="003C1DFB">
        <w:rPr>
          <w:rFonts w:ascii="Times New Roman" w:hAnsi="Times New Roman"/>
          <w:b/>
          <w:sz w:val="40"/>
          <w:lang w:val="en-US"/>
        </w:rPr>
        <w:t>IV</w:t>
      </w:r>
    </w:p>
    <w:p w:rsidR="006E42CF" w:rsidRPr="003C1DFB" w:rsidRDefault="006E42CF" w:rsidP="00D23085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proofErr w:type="gramStart"/>
      <w:r>
        <w:rPr>
          <w:rFonts w:ascii="Times New Roman" w:hAnsi="Times New Roman"/>
          <w:b/>
          <w:sz w:val="40"/>
        </w:rPr>
        <w:t>Просторной</w:t>
      </w:r>
      <w:proofErr w:type="gramEnd"/>
    </w:p>
    <w:p w:rsidR="006E42CF" w:rsidRPr="0008587F" w:rsidRDefault="006E42CF" w:rsidP="00D23085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4962"/>
        <w:gridCol w:w="4203"/>
        <w:gridCol w:w="3876"/>
      </w:tblGrid>
      <w:tr w:rsidR="001E124A" w:rsidRPr="00663DB1" w:rsidTr="001E124A">
        <w:trPr>
          <w:trHeight w:val="1243"/>
        </w:trPr>
        <w:tc>
          <w:tcPr>
            <w:tcW w:w="709" w:type="dxa"/>
            <w:vAlign w:val="center"/>
          </w:tcPr>
          <w:p w:rsidR="001E124A" w:rsidRPr="00663DB1" w:rsidRDefault="001E124A" w:rsidP="00663D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663DB1">
              <w:rPr>
                <w:rFonts w:ascii="Times New Roman" w:hAnsi="Times New Roman"/>
                <w:b/>
                <w:sz w:val="32"/>
              </w:rPr>
              <w:t xml:space="preserve">№ </w:t>
            </w:r>
            <w:proofErr w:type="spellStart"/>
            <w:proofErr w:type="gramStart"/>
            <w:r w:rsidRPr="00663DB1">
              <w:rPr>
                <w:rFonts w:ascii="Times New Roman" w:hAnsi="Times New Roman"/>
                <w:b/>
                <w:sz w:val="32"/>
              </w:rPr>
              <w:t>п</w:t>
            </w:r>
            <w:proofErr w:type="spellEnd"/>
            <w:proofErr w:type="gramEnd"/>
            <w:r w:rsidRPr="00663DB1">
              <w:rPr>
                <w:rFonts w:ascii="Times New Roman" w:hAnsi="Times New Roman"/>
                <w:b/>
                <w:sz w:val="32"/>
              </w:rPr>
              <w:t>/</w:t>
            </w:r>
            <w:proofErr w:type="spellStart"/>
            <w:r w:rsidRPr="00663DB1">
              <w:rPr>
                <w:rFonts w:ascii="Times New Roman" w:hAnsi="Times New Roman"/>
                <w:b/>
                <w:sz w:val="32"/>
              </w:rPr>
              <w:t>п</w:t>
            </w:r>
            <w:proofErr w:type="spellEnd"/>
          </w:p>
        </w:tc>
        <w:tc>
          <w:tcPr>
            <w:tcW w:w="2835" w:type="dxa"/>
            <w:vAlign w:val="center"/>
          </w:tcPr>
          <w:p w:rsidR="001E124A" w:rsidRPr="00663DB1" w:rsidRDefault="001E124A" w:rsidP="00663D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663DB1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1E124A" w:rsidRPr="00663DB1" w:rsidRDefault="001E124A" w:rsidP="00663D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663DB1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1E124A" w:rsidRPr="00663DB1" w:rsidRDefault="001E124A" w:rsidP="00663D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663DB1">
              <w:rPr>
                <w:rFonts w:ascii="Times New Roman" w:hAnsi="Times New Roman"/>
                <w:b/>
                <w:sz w:val="32"/>
              </w:rPr>
              <w:t>Площадь информационного поля, кв</w:t>
            </w:r>
            <w:proofErr w:type="gramStart"/>
            <w:r w:rsidRPr="00663DB1">
              <w:rPr>
                <w:rFonts w:ascii="Times New Roman" w:hAnsi="Times New Roman"/>
                <w:b/>
                <w:sz w:val="32"/>
              </w:rPr>
              <w:t>.м</w:t>
            </w:r>
            <w:proofErr w:type="gramEnd"/>
          </w:p>
        </w:tc>
        <w:tc>
          <w:tcPr>
            <w:tcW w:w="4962" w:type="dxa"/>
            <w:vAlign w:val="center"/>
          </w:tcPr>
          <w:p w:rsidR="001E124A" w:rsidRPr="00663DB1" w:rsidRDefault="001E124A" w:rsidP="00663D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663DB1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4203" w:type="dxa"/>
            <w:tcBorders>
              <w:right w:val="single" w:sz="4" w:space="0" w:color="auto"/>
            </w:tcBorders>
            <w:vAlign w:val="center"/>
          </w:tcPr>
          <w:p w:rsidR="001E124A" w:rsidRPr="00663DB1" w:rsidRDefault="001E124A" w:rsidP="00663DB1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663DB1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876" w:type="dxa"/>
            <w:tcBorders>
              <w:left w:val="single" w:sz="4" w:space="0" w:color="auto"/>
            </w:tcBorders>
            <w:vAlign w:val="center"/>
          </w:tcPr>
          <w:p w:rsidR="001E124A" w:rsidRPr="00663DB1" w:rsidRDefault="00A30143" w:rsidP="00663DB1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  <w:bookmarkStart w:id="0" w:name="_GoBack"/>
            <w:bookmarkEnd w:id="0"/>
          </w:p>
        </w:tc>
      </w:tr>
      <w:tr w:rsidR="001E124A" w:rsidRPr="00663DB1" w:rsidTr="001E124A">
        <w:trPr>
          <w:trHeight w:val="641"/>
        </w:trPr>
        <w:tc>
          <w:tcPr>
            <w:tcW w:w="709" w:type="dxa"/>
            <w:vAlign w:val="center"/>
          </w:tcPr>
          <w:p w:rsidR="001E124A" w:rsidRPr="00A32D91" w:rsidRDefault="001E124A" w:rsidP="00663DB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2D91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1E124A" w:rsidRPr="00A32D91" w:rsidRDefault="001E124A" w:rsidP="00663DB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2D91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</w:t>
            </w:r>
            <w:proofErr w:type="spellStart"/>
            <w:r w:rsidRPr="00A32D91">
              <w:rPr>
                <w:rFonts w:ascii="Times New Roman" w:hAnsi="Times New Roman"/>
                <w:color w:val="FF0000"/>
                <w:sz w:val="28"/>
                <w:szCs w:val="28"/>
              </w:rPr>
              <w:t>х</w:t>
            </w:r>
            <w:proofErr w:type="spellEnd"/>
            <w:r w:rsidRPr="00A32D91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A32D91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1E124A" w:rsidRPr="00A32D91" w:rsidRDefault="001E124A" w:rsidP="00663DB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2D91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1E124A" w:rsidRPr="00A32D91" w:rsidRDefault="001E124A" w:rsidP="00663DB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2D91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1E124A" w:rsidRPr="00A32D91" w:rsidRDefault="001E124A" w:rsidP="00663DB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2D91">
              <w:rPr>
                <w:rFonts w:ascii="Times New Roman" w:hAnsi="Times New Roman"/>
                <w:color w:val="FF0000"/>
                <w:sz w:val="28"/>
                <w:szCs w:val="28"/>
              </w:rPr>
              <w:t>ул. Просторная (напротив № 36)</w:t>
            </w:r>
          </w:p>
        </w:tc>
        <w:tc>
          <w:tcPr>
            <w:tcW w:w="4203" w:type="dxa"/>
            <w:tcBorders>
              <w:right w:val="single" w:sz="4" w:space="0" w:color="auto"/>
            </w:tcBorders>
            <w:vAlign w:val="center"/>
          </w:tcPr>
          <w:p w:rsidR="001E124A" w:rsidRPr="00A32D91" w:rsidRDefault="001E124A" w:rsidP="00663DB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2D91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876" w:type="dxa"/>
            <w:tcBorders>
              <w:left w:val="single" w:sz="4" w:space="0" w:color="auto"/>
            </w:tcBorders>
            <w:vAlign w:val="center"/>
          </w:tcPr>
          <w:p w:rsidR="001E124A" w:rsidRPr="00A32D91" w:rsidRDefault="001E124A" w:rsidP="001E124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2D91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r w:rsidRPr="00A32D91">
              <w:rPr>
                <w:rFonts w:ascii="Times New Roman" w:hAnsi="Times New Roman"/>
                <w:color w:val="FF0000"/>
                <w:sz w:val="28"/>
                <w:szCs w:val="28"/>
              </w:rPr>
              <w:t>Гэллери-Сервис</w:t>
            </w:r>
            <w:proofErr w:type="spellEnd"/>
            <w:r w:rsidRPr="00A32D91">
              <w:rPr>
                <w:rFonts w:ascii="Times New Roman" w:hAnsi="Times New Roman"/>
                <w:color w:val="FF0000"/>
                <w:sz w:val="28"/>
                <w:szCs w:val="28"/>
              </w:rPr>
              <w:t>»</w:t>
            </w:r>
          </w:p>
        </w:tc>
      </w:tr>
    </w:tbl>
    <w:p w:rsidR="006E42CF" w:rsidRPr="0008587F" w:rsidRDefault="006E42CF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6E42CF" w:rsidRDefault="006E42CF" w:rsidP="00D23085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6E42CF" w:rsidRPr="006644AA" w:rsidRDefault="006E42CF" w:rsidP="006644AA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6E42CF" w:rsidRPr="003C1DFB" w:rsidRDefault="006E42CF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6E42CF" w:rsidRDefault="006E42CF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E42CF" w:rsidRDefault="006E42CF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016790">
        <w:rPr>
          <w:rFonts w:ascii="Times New Roman" w:hAnsi="Times New Roman"/>
          <w:b/>
          <w:sz w:val="28"/>
          <w:szCs w:val="28"/>
        </w:rPr>
        <w:t xml:space="preserve">Щит 6 </w:t>
      </w:r>
      <w:proofErr w:type="spellStart"/>
      <w:r w:rsidRPr="00016790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016790">
        <w:rPr>
          <w:rFonts w:ascii="Times New Roman" w:hAnsi="Times New Roman"/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b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</w:t>
      </w:r>
      <w:proofErr w:type="gramEnd"/>
      <w:r w:rsidRPr="00016790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016790">
        <w:rPr>
          <w:rFonts w:ascii="Times New Roman" w:hAnsi="Times New Roman"/>
          <w:sz w:val="28"/>
          <w:szCs w:val="28"/>
        </w:rPr>
        <w:t>использовании</w:t>
      </w:r>
      <w:proofErr w:type="gramEnd"/>
      <w:r w:rsidRPr="00016790">
        <w:rPr>
          <w:rFonts w:ascii="Times New Roman" w:hAnsi="Times New Roman"/>
          <w:sz w:val="28"/>
          <w:szCs w:val="28"/>
        </w:rPr>
        <w:t xml:space="preserve"> и других нормативных актов, содержащих требования к рекламным конструкциям.</w:t>
      </w:r>
    </w:p>
    <w:p w:rsidR="006E42CF" w:rsidRDefault="006E42CF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42CF" w:rsidRPr="00016790" w:rsidRDefault="00445E3B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496800" cy="541020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2CF" w:rsidRDefault="006E42CF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6E42CF" w:rsidRPr="00016790" w:rsidRDefault="006E42CF" w:rsidP="00F21D40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6E42CF" w:rsidRDefault="006E42CF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Для размещения щита 6 </w:t>
      </w:r>
      <w:proofErr w:type="spellStart"/>
      <w:r w:rsidRPr="00016790">
        <w:rPr>
          <w:rFonts w:ascii="Times New Roman" w:hAnsi="Times New Roman"/>
          <w:sz w:val="28"/>
          <w:szCs w:val="28"/>
        </w:rPr>
        <w:t>х</w:t>
      </w:r>
      <w:proofErr w:type="spellEnd"/>
      <w:r w:rsidRPr="00016790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</w:t>
      </w:r>
      <w:r>
        <w:rPr>
          <w:rFonts w:ascii="Times New Roman" w:hAnsi="Times New Roman"/>
          <w:sz w:val="28"/>
          <w:szCs w:val="28"/>
        </w:rPr>
        <w:t>ё</w:t>
      </w:r>
      <w:r w:rsidRPr="00016790">
        <w:rPr>
          <w:rFonts w:ascii="Times New Roman" w:hAnsi="Times New Roman"/>
          <w:sz w:val="28"/>
          <w:szCs w:val="28"/>
        </w:rPr>
        <w:t xml:space="preserve"> уст</w:t>
      </w:r>
      <w:r>
        <w:rPr>
          <w:rFonts w:ascii="Times New Roman" w:hAnsi="Times New Roman"/>
          <w:sz w:val="28"/>
          <w:szCs w:val="28"/>
        </w:rPr>
        <w:t>ановке, монтаже и эксплуатации.</w:t>
      </w:r>
    </w:p>
    <w:p w:rsidR="006E42CF" w:rsidRDefault="006E42CF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В основе щита 6 </w:t>
      </w:r>
      <w:proofErr w:type="spellStart"/>
      <w:r w:rsidRPr="00016790">
        <w:rPr>
          <w:rFonts w:ascii="Times New Roman" w:hAnsi="Times New Roman"/>
          <w:sz w:val="28"/>
          <w:szCs w:val="28"/>
        </w:rPr>
        <w:t>х</w:t>
      </w:r>
      <w:proofErr w:type="spellEnd"/>
      <w:r w:rsidRPr="00016790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>ежит металлическая конструкция.</w:t>
      </w:r>
    </w:p>
    <w:p w:rsidR="006E42CF" w:rsidRDefault="006E42CF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Расположение рекламного поля: горизонтальное.</w:t>
      </w:r>
    </w:p>
    <w:p w:rsidR="006E42CF" w:rsidRDefault="006E42CF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не более двух.</w:t>
      </w:r>
    </w:p>
    <w:p w:rsidR="006E42CF" w:rsidRDefault="006E42CF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6E42CF" w:rsidRPr="00016790" w:rsidRDefault="006E42CF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6E42CF" w:rsidRPr="00016790" w:rsidRDefault="006E42CF" w:rsidP="002B45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  <w:t>Основной цвет рекламной конструкции: серый. Покрытие рекламной конструкции - порошковое напыление с антикоррозионными ингибиторами.</w:t>
      </w:r>
    </w:p>
    <w:p w:rsidR="006E42CF" w:rsidRPr="00016790" w:rsidRDefault="006E42CF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42CF" w:rsidRPr="00016790" w:rsidRDefault="006E42CF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2. Размеры.</w:t>
      </w:r>
    </w:p>
    <w:p w:rsidR="006E42CF" w:rsidRPr="00016790" w:rsidRDefault="006E42CF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азмер инфор</w:t>
      </w:r>
      <w:r>
        <w:rPr>
          <w:rFonts w:ascii="Times New Roman" w:hAnsi="Times New Roman"/>
          <w:sz w:val="28"/>
          <w:szCs w:val="28"/>
        </w:rPr>
        <w:t xml:space="preserve">мационного поля: 6000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000 мм"/>
        </w:smartTagPr>
        <w:r>
          <w:rPr>
            <w:rFonts w:ascii="Times New Roman" w:hAnsi="Times New Roman"/>
            <w:sz w:val="28"/>
            <w:szCs w:val="28"/>
          </w:rPr>
          <w:t>3000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E42CF" w:rsidRPr="00016790" w:rsidRDefault="006E42CF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6400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600 мм"/>
        </w:smartTagPr>
        <w:r>
          <w:rPr>
            <w:rFonts w:ascii="Times New Roman" w:hAnsi="Times New Roman"/>
            <w:sz w:val="28"/>
            <w:szCs w:val="28"/>
          </w:rPr>
          <w:t>3600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E42CF" w:rsidRPr="00016790" w:rsidRDefault="006E42CF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асстояние от нижнего края рекламной конструкции до уровня</w:t>
      </w:r>
      <w:r>
        <w:rPr>
          <w:rFonts w:ascii="Times New Roman" w:hAnsi="Times New Roman"/>
          <w:sz w:val="28"/>
          <w:szCs w:val="28"/>
        </w:rPr>
        <w:t xml:space="preserve"> земли: не менее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E42CF" w:rsidRDefault="006E42CF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круглой профильной трубы (диаметр 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 xml:space="preserve">) или прямоугольной профильной трубы (от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</w:p>
    <w:p w:rsidR="006E42CF" w:rsidRPr="00016790" w:rsidRDefault="006E42CF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42CF" w:rsidRPr="00016790" w:rsidRDefault="006E42CF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E42CF" w:rsidRPr="00016790" w:rsidRDefault="006E42CF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</w:r>
      <w:r w:rsidRPr="00F21D40"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екламная конструкция должна иметь внешний подсвет.</w:t>
      </w:r>
    </w:p>
    <w:p w:rsidR="006E42CF" w:rsidRPr="00016790" w:rsidRDefault="006E42CF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42CF" w:rsidRPr="00016790" w:rsidRDefault="006E42CF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          4</w:t>
      </w:r>
      <w:r>
        <w:rPr>
          <w:rFonts w:ascii="Times New Roman" w:hAnsi="Times New Roman"/>
          <w:b/>
          <w:sz w:val="28"/>
          <w:szCs w:val="28"/>
        </w:rPr>
        <w:t>. Технология замены изображения.</w:t>
      </w:r>
    </w:p>
    <w:p w:rsidR="006E42CF" w:rsidRPr="00016790" w:rsidRDefault="006E42CF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Размещение бумажного </w:t>
      </w:r>
      <w:proofErr w:type="spellStart"/>
      <w:r>
        <w:rPr>
          <w:rFonts w:ascii="Times New Roman" w:hAnsi="Times New Roman"/>
          <w:sz w:val="28"/>
          <w:szCs w:val="28"/>
        </w:rPr>
        <w:t>постера</w:t>
      </w:r>
      <w:proofErr w:type="spellEnd"/>
      <w:r>
        <w:rPr>
          <w:rFonts w:ascii="Times New Roman" w:hAnsi="Times New Roman"/>
          <w:sz w:val="28"/>
          <w:szCs w:val="28"/>
        </w:rPr>
        <w:t xml:space="preserve"> или</w:t>
      </w:r>
      <w:r w:rsidRPr="00016790">
        <w:rPr>
          <w:rFonts w:ascii="Times New Roman" w:hAnsi="Times New Roman"/>
          <w:sz w:val="28"/>
          <w:szCs w:val="28"/>
        </w:rPr>
        <w:t xml:space="preserve"> винилового полотна.</w:t>
      </w:r>
    </w:p>
    <w:p w:rsidR="006E42CF" w:rsidRPr="00016790" w:rsidRDefault="006E42CF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42CF" w:rsidRDefault="006E42CF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 w:rsidRPr="00016790">
        <w:rPr>
          <w:rFonts w:ascii="Times New Roman" w:hAnsi="Times New Roman"/>
          <w:b/>
          <w:sz w:val="28"/>
          <w:szCs w:val="28"/>
        </w:rPr>
        <w:t>5. Доведение до п</w:t>
      </w:r>
      <w:r>
        <w:rPr>
          <w:rFonts w:ascii="Times New Roman" w:hAnsi="Times New Roman"/>
          <w:b/>
          <w:sz w:val="28"/>
          <w:szCs w:val="28"/>
        </w:rPr>
        <w:t>отребителя рекламы и информации.</w:t>
      </w:r>
    </w:p>
    <w:p w:rsidR="006E42CF" w:rsidRDefault="006E42CF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на щитах 6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6E42CF" w:rsidRDefault="006E42CF" w:rsidP="00F21D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неподвижных полиграфических </w:t>
      </w:r>
      <w:proofErr w:type="spellStart"/>
      <w:r>
        <w:rPr>
          <w:rFonts w:ascii="Times New Roman" w:hAnsi="Times New Roman"/>
          <w:sz w:val="28"/>
          <w:szCs w:val="28"/>
        </w:rPr>
        <w:t>постеров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6E42CF" w:rsidRDefault="006E42CF" w:rsidP="00F21D40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демонстрации </w:t>
      </w:r>
      <w:proofErr w:type="spellStart"/>
      <w:r>
        <w:rPr>
          <w:rFonts w:ascii="Times New Roman" w:hAnsi="Times New Roman"/>
          <w:sz w:val="28"/>
          <w:szCs w:val="28"/>
        </w:rPr>
        <w:t>постеров</w:t>
      </w:r>
      <w:proofErr w:type="spellEnd"/>
      <w:r>
        <w:rPr>
          <w:rFonts w:ascii="Times New Roman" w:hAnsi="Times New Roman"/>
          <w:sz w:val="28"/>
          <w:szCs w:val="28"/>
        </w:rPr>
        <w:t xml:space="preserve"> на динамических системах смены изображений (</w:t>
      </w:r>
      <w:proofErr w:type="spellStart"/>
      <w:r>
        <w:rPr>
          <w:rFonts w:ascii="Times New Roman" w:hAnsi="Times New Roman"/>
          <w:sz w:val="28"/>
          <w:szCs w:val="28"/>
        </w:rPr>
        <w:t>роллерных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системах или системах поворотных панелей – </w:t>
      </w:r>
      <w:proofErr w:type="spellStart"/>
      <w:r>
        <w:rPr>
          <w:rFonts w:ascii="Times New Roman" w:hAnsi="Times New Roman"/>
          <w:sz w:val="28"/>
          <w:szCs w:val="28"/>
        </w:rPr>
        <w:t>призматронах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др.).</w:t>
      </w:r>
    </w:p>
    <w:p w:rsidR="006E42CF" w:rsidRPr="00031EA7" w:rsidRDefault="006E42CF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6E42CF" w:rsidRPr="0008587F" w:rsidRDefault="006E42CF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6E42CF" w:rsidRPr="0008587F" w:rsidSect="00BF3316">
      <w:headerReference w:type="default" r:id="rId16"/>
      <w:footerReference w:type="default" r:id="rId17"/>
      <w:pgSz w:w="23820" w:h="16834" w:orient="landscape" w:code="109"/>
      <w:pgMar w:top="1134" w:right="567" w:bottom="1134" w:left="1701" w:header="142" w:footer="1134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806" w:rsidRDefault="00424806" w:rsidP="00936DAE">
      <w:pPr>
        <w:spacing w:after="0" w:line="240" w:lineRule="auto"/>
      </w:pPr>
      <w:r>
        <w:separator/>
      </w:r>
    </w:p>
  </w:endnote>
  <w:endnote w:type="continuationSeparator" w:id="0">
    <w:p w:rsidR="00424806" w:rsidRDefault="00424806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2CF" w:rsidRDefault="00445E3B">
    <w:pPr>
      <w:pStyle w:val="a9"/>
    </w:pPr>
    <w:r>
      <w:rPr>
        <w:noProof/>
      </w:rPr>
      <w:drawing>
        <wp:inline distT="0" distB="0" distL="0" distR="0">
          <wp:extent cx="13690600" cy="1625600"/>
          <wp:effectExtent l="0" t="0" r="635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806" w:rsidRDefault="00424806" w:rsidP="00936DAE">
      <w:pPr>
        <w:spacing w:after="0" w:line="240" w:lineRule="auto"/>
      </w:pPr>
      <w:r>
        <w:separator/>
      </w:r>
    </w:p>
  </w:footnote>
  <w:footnote w:type="continuationSeparator" w:id="0">
    <w:p w:rsidR="00424806" w:rsidRDefault="00424806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2CF" w:rsidRDefault="006E42CF">
    <w:pPr>
      <w:pStyle w:val="a7"/>
      <w:jc w:val="center"/>
      <w:rPr>
        <w:rFonts w:ascii="Times New Roman" w:hAnsi="Times New Roman"/>
        <w:sz w:val="28"/>
        <w:szCs w:val="28"/>
      </w:rPr>
    </w:pPr>
  </w:p>
  <w:p w:rsidR="006E42CF" w:rsidRPr="00BF3316" w:rsidRDefault="00E532A1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6E42CF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922935">
      <w:rPr>
        <w:rFonts w:ascii="Times New Roman" w:hAnsi="Times New Roman"/>
        <w:noProof/>
        <w:sz w:val="28"/>
        <w:szCs w:val="28"/>
      </w:rPr>
      <w:t>5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6E42CF" w:rsidRPr="00BF3316" w:rsidRDefault="006E42CF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gutterAtTop/>
  <w:proofState w:spelling="clean" w:grammar="clean"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53E93"/>
    <w:rsid w:val="0000060D"/>
    <w:rsid w:val="0001342B"/>
    <w:rsid w:val="00016790"/>
    <w:rsid w:val="00031EA7"/>
    <w:rsid w:val="00042C60"/>
    <w:rsid w:val="00044012"/>
    <w:rsid w:val="00071035"/>
    <w:rsid w:val="0007591A"/>
    <w:rsid w:val="0008587F"/>
    <w:rsid w:val="000A5EA1"/>
    <w:rsid w:val="000B3062"/>
    <w:rsid w:val="000B5352"/>
    <w:rsid w:val="000C175D"/>
    <w:rsid w:val="000D1F9C"/>
    <w:rsid w:val="000D5BE7"/>
    <w:rsid w:val="000F707A"/>
    <w:rsid w:val="00104E69"/>
    <w:rsid w:val="001421EA"/>
    <w:rsid w:val="00146340"/>
    <w:rsid w:val="00146E3B"/>
    <w:rsid w:val="00161F08"/>
    <w:rsid w:val="001863E1"/>
    <w:rsid w:val="001A5339"/>
    <w:rsid w:val="001C653F"/>
    <w:rsid w:val="001D710B"/>
    <w:rsid w:val="001E0478"/>
    <w:rsid w:val="001E124A"/>
    <w:rsid w:val="001F667C"/>
    <w:rsid w:val="00244764"/>
    <w:rsid w:val="00244E4B"/>
    <w:rsid w:val="00264144"/>
    <w:rsid w:val="002B3DD5"/>
    <w:rsid w:val="002B457B"/>
    <w:rsid w:val="002B60A2"/>
    <w:rsid w:val="002C1B23"/>
    <w:rsid w:val="002D15E8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748C7"/>
    <w:rsid w:val="00377F6B"/>
    <w:rsid w:val="00387861"/>
    <w:rsid w:val="003A1002"/>
    <w:rsid w:val="003A1FA5"/>
    <w:rsid w:val="003B0F0B"/>
    <w:rsid w:val="003B4EA9"/>
    <w:rsid w:val="003C1DFB"/>
    <w:rsid w:val="003C23EE"/>
    <w:rsid w:val="0042134C"/>
    <w:rsid w:val="004243BF"/>
    <w:rsid w:val="004246A6"/>
    <w:rsid w:val="00424806"/>
    <w:rsid w:val="00445E3B"/>
    <w:rsid w:val="00473052"/>
    <w:rsid w:val="004934FA"/>
    <w:rsid w:val="004B22DF"/>
    <w:rsid w:val="004C61ED"/>
    <w:rsid w:val="004F08A9"/>
    <w:rsid w:val="004F457F"/>
    <w:rsid w:val="00507DB4"/>
    <w:rsid w:val="0051032D"/>
    <w:rsid w:val="00515810"/>
    <w:rsid w:val="00522CD1"/>
    <w:rsid w:val="00551DEF"/>
    <w:rsid w:val="00553AFD"/>
    <w:rsid w:val="00553E93"/>
    <w:rsid w:val="00554288"/>
    <w:rsid w:val="005614F7"/>
    <w:rsid w:val="005B696D"/>
    <w:rsid w:val="005D370A"/>
    <w:rsid w:val="005D47A5"/>
    <w:rsid w:val="005E7CE7"/>
    <w:rsid w:val="005F0F0B"/>
    <w:rsid w:val="00637A21"/>
    <w:rsid w:val="0064647A"/>
    <w:rsid w:val="00652F69"/>
    <w:rsid w:val="006553B6"/>
    <w:rsid w:val="00661129"/>
    <w:rsid w:val="00663DB1"/>
    <w:rsid w:val="006644AA"/>
    <w:rsid w:val="00670559"/>
    <w:rsid w:val="00673842"/>
    <w:rsid w:val="0068283C"/>
    <w:rsid w:val="00693BE3"/>
    <w:rsid w:val="006A6612"/>
    <w:rsid w:val="006A74D2"/>
    <w:rsid w:val="006B16ED"/>
    <w:rsid w:val="006D41CB"/>
    <w:rsid w:val="006E34B1"/>
    <w:rsid w:val="006E42CF"/>
    <w:rsid w:val="007010FB"/>
    <w:rsid w:val="007037AE"/>
    <w:rsid w:val="007319C0"/>
    <w:rsid w:val="00741F13"/>
    <w:rsid w:val="0075015C"/>
    <w:rsid w:val="007537BC"/>
    <w:rsid w:val="00774421"/>
    <w:rsid w:val="007938CA"/>
    <w:rsid w:val="007A546F"/>
    <w:rsid w:val="007B4D31"/>
    <w:rsid w:val="007C7965"/>
    <w:rsid w:val="007E0EBD"/>
    <w:rsid w:val="007E21AC"/>
    <w:rsid w:val="0080144D"/>
    <w:rsid w:val="00806491"/>
    <w:rsid w:val="00811473"/>
    <w:rsid w:val="0081486B"/>
    <w:rsid w:val="00825739"/>
    <w:rsid w:val="00844241"/>
    <w:rsid w:val="008716C6"/>
    <w:rsid w:val="00875F2C"/>
    <w:rsid w:val="0089437E"/>
    <w:rsid w:val="008A434B"/>
    <w:rsid w:val="008B3CD4"/>
    <w:rsid w:val="008C6FBC"/>
    <w:rsid w:val="00903364"/>
    <w:rsid w:val="009127CA"/>
    <w:rsid w:val="00914C00"/>
    <w:rsid w:val="00922935"/>
    <w:rsid w:val="00936DAE"/>
    <w:rsid w:val="009371A4"/>
    <w:rsid w:val="00977F02"/>
    <w:rsid w:val="009B6F7C"/>
    <w:rsid w:val="009C35B7"/>
    <w:rsid w:val="009C3627"/>
    <w:rsid w:val="009D65F7"/>
    <w:rsid w:val="009F02DC"/>
    <w:rsid w:val="00A04A75"/>
    <w:rsid w:val="00A17DA7"/>
    <w:rsid w:val="00A27950"/>
    <w:rsid w:val="00A30143"/>
    <w:rsid w:val="00A31F36"/>
    <w:rsid w:val="00A32D91"/>
    <w:rsid w:val="00A47F6A"/>
    <w:rsid w:val="00A617DA"/>
    <w:rsid w:val="00A61EFD"/>
    <w:rsid w:val="00A634BA"/>
    <w:rsid w:val="00A65559"/>
    <w:rsid w:val="00A73212"/>
    <w:rsid w:val="00A75CE2"/>
    <w:rsid w:val="00A908B5"/>
    <w:rsid w:val="00AE5F08"/>
    <w:rsid w:val="00B14362"/>
    <w:rsid w:val="00B2163E"/>
    <w:rsid w:val="00B546C7"/>
    <w:rsid w:val="00BC3C51"/>
    <w:rsid w:val="00BE0772"/>
    <w:rsid w:val="00BE47BB"/>
    <w:rsid w:val="00BF3316"/>
    <w:rsid w:val="00BF6CF9"/>
    <w:rsid w:val="00C261FD"/>
    <w:rsid w:val="00C379F7"/>
    <w:rsid w:val="00C45278"/>
    <w:rsid w:val="00C46F2D"/>
    <w:rsid w:val="00C50C18"/>
    <w:rsid w:val="00C95C63"/>
    <w:rsid w:val="00CF745D"/>
    <w:rsid w:val="00D23085"/>
    <w:rsid w:val="00D30F86"/>
    <w:rsid w:val="00D536FC"/>
    <w:rsid w:val="00DE2E69"/>
    <w:rsid w:val="00E05580"/>
    <w:rsid w:val="00E4004F"/>
    <w:rsid w:val="00E532A1"/>
    <w:rsid w:val="00E63222"/>
    <w:rsid w:val="00E65527"/>
    <w:rsid w:val="00E80733"/>
    <w:rsid w:val="00E91E48"/>
    <w:rsid w:val="00EA0975"/>
    <w:rsid w:val="00EA4331"/>
    <w:rsid w:val="00EA650B"/>
    <w:rsid w:val="00EF70DC"/>
    <w:rsid w:val="00F21D40"/>
    <w:rsid w:val="00F24C61"/>
    <w:rsid w:val="00F62DB2"/>
    <w:rsid w:val="00F80C57"/>
    <w:rsid w:val="00F86299"/>
    <w:rsid w:val="00FA1626"/>
    <w:rsid w:val="00FB402A"/>
    <w:rsid w:val="00FD3883"/>
    <w:rsid w:val="00FD52BE"/>
    <w:rsid w:val="00FF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1" type="connector" idref="#AutoShape 9"/>
        <o:r id="V:Rule2" type="connector" idref="#_x0000_s1030"/>
        <o:r id="V:Rule3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7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cp:lastPrinted>2013-08-28T05:27:00Z</cp:lastPrinted>
  <dcterms:created xsi:type="dcterms:W3CDTF">2013-10-21T05:30:00Z</dcterms:created>
  <dcterms:modified xsi:type="dcterms:W3CDTF">2014-03-19T13:42:00Z</dcterms:modified>
</cp:coreProperties>
</file>