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776" w:rsidRDefault="007D0776" w:rsidP="007D0776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-1291590</wp:posOffset>
            </wp:positionV>
            <wp:extent cx="15910560" cy="11333480"/>
            <wp:effectExtent l="0" t="0" r="0" b="1270"/>
            <wp:wrapNone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560" cy="1133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6132195</wp:posOffset>
            </wp:positionH>
            <wp:positionV relativeFrom="paragraph">
              <wp:posOffset>-67945</wp:posOffset>
            </wp:positionV>
            <wp:extent cx="1169670" cy="975360"/>
            <wp:effectExtent l="0" t="0" r="0" b="0"/>
            <wp:wrapNone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ПРИЛОЖЕНИЕ № 32</w:t>
      </w:r>
    </w:p>
    <w:p w:rsidR="007D0776" w:rsidRDefault="007D0776" w:rsidP="007D0776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 городской Думы Краснодара</w:t>
      </w:r>
    </w:p>
    <w:p w:rsidR="007D0776" w:rsidRDefault="007D0776" w:rsidP="007D0776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от__________________№_____________</w:t>
      </w:r>
    </w:p>
    <w:p w:rsidR="007D0776" w:rsidRDefault="007D0776" w:rsidP="007D0776">
      <w:pPr>
        <w:spacing w:after="0" w:line="240" w:lineRule="auto"/>
        <w:rPr>
          <w:rFonts w:ascii="Times New Roman" w:hAnsi="Times New Roman"/>
          <w:b/>
          <w:sz w:val="16"/>
        </w:rPr>
      </w:pPr>
    </w:p>
    <w:p w:rsidR="007D0776" w:rsidRDefault="007D0776" w:rsidP="007D0776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7D0776" w:rsidRDefault="007D0776" w:rsidP="007D0776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7D0776" w:rsidRDefault="007D0776" w:rsidP="007D0776">
      <w:pPr>
        <w:spacing w:after="0" w:line="240" w:lineRule="auto"/>
        <w:rPr>
          <w:rFonts w:ascii="Times New Roman" w:hAnsi="Times New Roman"/>
          <w:b/>
          <w:sz w:val="18"/>
        </w:rPr>
      </w:pPr>
    </w:p>
    <w:p w:rsidR="007D0776" w:rsidRDefault="007D0776" w:rsidP="007D0776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897840" w:rsidRPr="00D536FC" w:rsidRDefault="00897840" w:rsidP="00936DAE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D536FC">
        <w:rPr>
          <w:rFonts w:ascii="Times New Roman" w:hAnsi="Times New Roman"/>
          <w:b/>
          <w:sz w:val="32"/>
        </w:rPr>
        <w:t>АДМИНИСТРАЦИЯ МУНИЦИПАЛЬНОГО ОБРАЗОВАНИЯ ГОРОД КРАСНОДАР</w:t>
      </w:r>
    </w:p>
    <w:p w:rsidR="00897840" w:rsidRDefault="00897840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897840" w:rsidRDefault="00897840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897840" w:rsidRDefault="00897840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897840" w:rsidRDefault="00897840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897840" w:rsidRDefault="00897840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897840" w:rsidRDefault="00897840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897840" w:rsidRDefault="00897840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897840" w:rsidRDefault="00897840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897840" w:rsidRDefault="00897840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897840" w:rsidRDefault="00897840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897840" w:rsidRDefault="00897840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897840" w:rsidRDefault="00897840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897840" w:rsidRDefault="00897840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897840" w:rsidRDefault="00897840" w:rsidP="000B3062">
      <w:pPr>
        <w:spacing w:after="0" w:line="240" w:lineRule="auto"/>
        <w:rPr>
          <w:rFonts w:ascii="Times New Roman" w:hAnsi="Times New Roman"/>
          <w:sz w:val="36"/>
        </w:rPr>
      </w:pPr>
    </w:p>
    <w:p w:rsidR="00897840" w:rsidRDefault="00897840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897840" w:rsidRDefault="00897840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897840" w:rsidRDefault="00897840" w:rsidP="000B3062">
      <w:pPr>
        <w:spacing w:after="0"/>
        <w:jc w:val="center"/>
        <w:rPr>
          <w:rFonts w:ascii="Arial" w:hAnsi="Arial" w:cs="Arial"/>
          <w:sz w:val="48"/>
        </w:rPr>
      </w:pPr>
    </w:p>
    <w:p w:rsidR="00897840" w:rsidRDefault="00897840" w:rsidP="000B3062">
      <w:pPr>
        <w:spacing w:after="0"/>
        <w:jc w:val="center"/>
        <w:rPr>
          <w:rFonts w:ascii="Arial" w:hAnsi="Arial" w:cs="Arial"/>
          <w:sz w:val="48"/>
        </w:rPr>
      </w:pPr>
    </w:p>
    <w:p w:rsidR="00897840" w:rsidRDefault="00897840" w:rsidP="000B3062">
      <w:pPr>
        <w:spacing w:after="0"/>
        <w:jc w:val="center"/>
        <w:rPr>
          <w:rFonts w:ascii="Arial" w:hAnsi="Arial" w:cs="Arial"/>
          <w:sz w:val="48"/>
        </w:rPr>
      </w:pPr>
    </w:p>
    <w:p w:rsidR="00897840" w:rsidRDefault="00897840" w:rsidP="000B3062">
      <w:pPr>
        <w:spacing w:after="0"/>
        <w:jc w:val="center"/>
        <w:rPr>
          <w:rFonts w:ascii="Arial" w:hAnsi="Arial" w:cs="Arial"/>
          <w:sz w:val="48"/>
        </w:rPr>
      </w:pPr>
    </w:p>
    <w:p w:rsidR="00897840" w:rsidRDefault="00897840" w:rsidP="000B3062">
      <w:pPr>
        <w:spacing w:after="0"/>
        <w:jc w:val="center"/>
        <w:rPr>
          <w:rFonts w:ascii="Arial" w:hAnsi="Arial" w:cs="Arial"/>
          <w:sz w:val="48"/>
        </w:rPr>
      </w:pPr>
    </w:p>
    <w:p w:rsidR="00897840" w:rsidRDefault="00897840" w:rsidP="000B3062">
      <w:pPr>
        <w:spacing w:after="0"/>
        <w:jc w:val="center"/>
        <w:rPr>
          <w:rFonts w:ascii="Arial" w:hAnsi="Arial" w:cs="Arial"/>
          <w:sz w:val="48"/>
        </w:rPr>
      </w:pPr>
    </w:p>
    <w:p w:rsidR="00897840" w:rsidRPr="00D536FC" w:rsidRDefault="00897840" w:rsidP="000B3062">
      <w:pPr>
        <w:spacing w:after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С</w:t>
      </w:r>
      <w:r w:rsidRPr="00D536FC">
        <w:rPr>
          <w:rFonts w:ascii="Times New Roman" w:hAnsi="Times New Roman"/>
          <w:sz w:val="48"/>
        </w:rPr>
        <w:t>хема размещения рекламных конструкций</w:t>
      </w:r>
    </w:p>
    <w:p w:rsidR="00897840" w:rsidRPr="00D536FC" w:rsidRDefault="00897840" w:rsidP="000B3062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на земельных участках, находящихся в муниципальной собственности </w:t>
      </w:r>
    </w:p>
    <w:p w:rsidR="00897840" w:rsidRPr="00D536FC" w:rsidRDefault="00897840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муниципального образования город Краснодар </w:t>
      </w:r>
    </w:p>
    <w:p w:rsidR="00897840" w:rsidRPr="00D536FC" w:rsidRDefault="00897840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или государственная собственность на которые не разграничена </w:t>
      </w:r>
    </w:p>
    <w:p w:rsidR="00897840" w:rsidRDefault="00897840" w:rsidP="00EA4331">
      <w:pPr>
        <w:spacing w:after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(Привокзальная площадь</w:t>
      </w:r>
      <w:r w:rsidRPr="00D536FC">
        <w:rPr>
          <w:rFonts w:ascii="Times New Roman" w:hAnsi="Times New Roman"/>
          <w:sz w:val="48"/>
        </w:rPr>
        <w:t>)</w:t>
      </w:r>
    </w:p>
    <w:p w:rsidR="00897840" w:rsidRPr="00D536FC" w:rsidRDefault="00897840" w:rsidP="00EA4331">
      <w:pPr>
        <w:spacing w:after="0"/>
        <w:jc w:val="center"/>
        <w:rPr>
          <w:rFonts w:ascii="Times New Roman" w:hAnsi="Times New Roman"/>
          <w:sz w:val="36"/>
        </w:rPr>
      </w:pPr>
    </w:p>
    <w:p w:rsidR="00897840" w:rsidRPr="00D536FC" w:rsidRDefault="00897840" w:rsidP="00E91E48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 w:rsidRPr="00D536FC">
        <w:rPr>
          <w:rFonts w:ascii="Times New Roman" w:hAnsi="Times New Roman"/>
          <w:sz w:val="48"/>
          <w:szCs w:val="48"/>
        </w:rPr>
        <w:t>2013</w:t>
      </w:r>
    </w:p>
    <w:p w:rsidR="00564900" w:rsidRPr="007D0776" w:rsidRDefault="00564900" w:rsidP="00564900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</w:p>
    <w:p w:rsidR="00564900" w:rsidRPr="007D0776" w:rsidRDefault="007D0776" w:rsidP="00564900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-692785</wp:posOffset>
            </wp:positionV>
            <wp:extent cx="15125700" cy="10706100"/>
            <wp:effectExtent l="0" t="0" r="0" b="0"/>
            <wp:wrapNone/>
            <wp:docPr id="13" name="Рисунок 13" descr="Описание: Описание: C:\Users\836D~1\AppData\Local\Temp\FineReader11\media\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Описание: C:\Users\836D~1\AppData\Local\Temp\FineReader11\media\image90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4900" w:rsidRDefault="00564900" w:rsidP="00564900">
      <w:pPr>
        <w:rPr>
          <w:sz w:val="2"/>
          <w:szCs w:val="2"/>
        </w:rPr>
      </w:pPr>
    </w:p>
    <w:p w:rsidR="00564900" w:rsidRDefault="00564900" w:rsidP="00564900">
      <w:pPr>
        <w:rPr>
          <w:sz w:val="2"/>
          <w:szCs w:val="2"/>
        </w:rPr>
        <w:sectPr w:rsidR="00564900" w:rsidSect="00F65D29">
          <w:pgSz w:w="23814" w:h="16839" w:orient="landscape" w:code="8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564900" w:rsidRDefault="007D0776" w:rsidP="00564900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-700405</wp:posOffset>
            </wp:positionV>
            <wp:extent cx="15125700" cy="10706100"/>
            <wp:effectExtent l="0" t="0" r="0" b="0"/>
            <wp:wrapNone/>
            <wp:docPr id="12" name="Рисунок 12" descr="Описание: Описание: C:\Users\836D~1\AppData\Local\Temp\FineReader11\media\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Описание: C:\Users\836D~1\AppData\Local\Temp\FineReader11\media\image9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4900" w:rsidRDefault="00564900" w:rsidP="00564900">
      <w:r>
        <w:rPr>
          <w:rFonts w:ascii="Times New Roman" w:hAnsi="Times New Roman"/>
          <w:b/>
          <w:sz w:val="40"/>
        </w:rPr>
        <w:br w:type="page"/>
      </w:r>
    </w:p>
    <w:p w:rsidR="00897840" w:rsidRPr="00A04A75" w:rsidRDefault="00897840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A04A75">
        <w:rPr>
          <w:rFonts w:ascii="Times New Roman" w:hAnsi="Times New Roman"/>
          <w:b/>
          <w:sz w:val="40"/>
        </w:rPr>
        <w:lastRenderedPageBreak/>
        <w:t xml:space="preserve">Раздел </w:t>
      </w:r>
      <w:r w:rsidRPr="00A04A75">
        <w:rPr>
          <w:rFonts w:ascii="Times New Roman" w:hAnsi="Times New Roman"/>
          <w:b/>
          <w:sz w:val="40"/>
          <w:lang w:val="en-US"/>
        </w:rPr>
        <w:t>III</w:t>
      </w:r>
    </w:p>
    <w:p w:rsidR="00897840" w:rsidRPr="00A04A75" w:rsidRDefault="00897840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A04A75">
        <w:rPr>
          <w:rFonts w:ascii="Times New Roman" w:hAnsi="Times New Roman"/>
          <w:b/>
          <w:sz w:val="40"/>
        </w:rPr>
        <w:t>Типы и виды рекламных конструкций</w:t>
      </w:r>
    </w:p>
    <w:p w:rsidR="00897840" w:rsidRDefault="00897840" w:rsidP="0008587F">
      <w:pPr>
        <w:spacing w:after="0" w:line="240" w:lineRule="auto"/>
        <w:rPr>
          <w:rFonts w:ascii="Times New Roman" w:hAnsi="Times New Roman"/>
          <w:b/>
          <w:sz w:val="36"/>
        </w:rPr>
      </w:pPr>
    </w:p>
    <w:p w:rsidR="00897840" w:rsidRDefault="00897840" w:rsidP="00AD0E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22297">
        <w:rPr>
          <w:rFonts w:ascii="Times New Roman" w:hAnsi="Times New Roman"/>
          <w:b/>
          <w:sz w:val="28"/>
          <w:szCs w:val="28"/>
        </w:rPr>
        <w:t>Сити-борд</w:t>
      </w:r>
      <w:r w:rsidRPr="00B22297">
        <w:rPr>
          <w:rFonts w:ascii="Times New Roman" w:hAnsi="Times New Roman"/>
          <w:sz w:val="28"/>
          <w:szCs w:val="28"/>
        </w:rPr>
        <w:t xml:space="preserve"> – рекламная конструкция среднего формата</w:t>
      </w:r>
      <w:r>
        <w:rPr>
          <w:rFonts w:ascii="Times New Roman" w:hAnsi="Times New Roman"/>
          <w:sz w:val="28"/>
          <w:szCs w:val="28"/>
        </w:rPr>
        <w:t xml:space="preserve"> с внутренним подсветом,</w:t>
      </w:r>
      <w:r w:rsidRPr="00B22297">
        <w:rPr>
          <w:rFonts w:ascii="Times New Roman" w:hAnsi="Times New Roman"/>
          <w:sz w:val="28"/>
          <w:szCs w:val="28"/>
        </w:rPr>
        <w:t xml:space="preserve"> имеющая одну или две поверхности</w:t>
      </w:r>
      <w:r>
        <w:rPr>
          <w:rFonts w:ascii="Times New Roman" w:hAnsi="Times New Roman"/>
          <w:sz w:val="28"/>
          <w:szCs w:val="28"/>
        </w:rPr>
        <w:t xml:space="preserve"> для размещения рекламы, размер каждой из которых составляет 3,7 х </w:t>
      </w:r>
      <w:smartTag w:uri="urn:schemas-microsoft-com:office:smarttags" w:element="metricconverter">
        <w:smartTagPr>
          <w:attr w:name="ProductID" w:val="2,7 м"/>
        </w:smartTagPr>
        <w:r>
          <w:rPr>
            <w:rFonts w:ascii="Times New Roman" w:hAnsi="Times New Roman"/>
            <w:sz w:val="28"/>
            <w:szCs w:val="28"/>
          </w:rPr>
          <w:t>2,7 м</w:t>
        </w:r>
      </w:smartTag>
      <w:r>
        <w:rPr>
          <w:rFonts w:ascii="Times New Roman" w:hAnsi="Times New Roman"/>
          <w:sz w:val="28"/>
          <w:szCs w:val="28"/>
        </w:rPr>
        <w:t xml:space="preserve">, </w:t>
      </w:r>
      <w:r w:rsidRPr="00B22297">
        <w:rPr>
          <w:rFonts w:ascii="Times New Roman" w:hAnsi="Times New Roman"/>
          <w:sz w:val="28"/>
          <w:szCs w:val="28"/>
        </w:rPr>
        <w:t xml:space="preserve">состоящая из фундамента, каркаса, опоры и информационного поля. </w:t>
      </w:r>
      <w:r>
        <w:rPr>
          <w:rFonts w:ascii="Times New Roman" w:hAnsi="Times New Roman"/>
          <w:sz w:val="28"/>
          <w:szCs w:val="28"/>
        </w:rPr>
        <w:t xml:space="preserve">Площадь информационного поля рекламной конструкции определяется общей площадью его внешних поверхностей. Сити-борд предназначен для размещения рекламы, социальной рекламы и праздничной информации. </w:t>
      </w:r>
      <w:r w:rsidRPr="00B25E93">
        <w:rPr>
          <w:rFonts w:ascii="Times New Roman" w:hAnsi="Times New Roman"/>
          <w:sz w:val="28"/>
          <w:szCs w:val="28"/>
        </w:rPr>
        <w:t>Информация на рекламных конструкциях должна размещаться с соблюдением требований законодательства</w:t>
      </w:r>
      <w:r>
        <w:rPr>
          <w:rFonts w:ascii="Times New Roman" w:hAnsi="Times New Roman"/>
          <w:sz w:val="28"/>
          <w:szCs w:val="28"/>
        </w:rPr>
        <w:t xml:space="preserve"> о государственном языке Россий</w:t>
      </w:r>
      <w:r w:rsidRPr="00B25E93">
        <w:rPr>
          <w:rFonts w:ascii="Times New Roman" w:hAnsi="Times New Roman"/>
          <w:sz w:val="28"/>
          <w:szCs w:val="28"/>
        </w:rPr>
        <w:t>ской Федерации.</w:t>
      </w:r>
      <w:r>
        <w:rPr>
          <w:rFonts w:ascii="Times New Roman" w:hAnsi="Times New Roman"/>
          <w:sz w:val="28"/>
          <w:szCs w:val="28"/>
        </w:rPr>
        <w:t xml:space="preserve"> Сити-борд должен иметь маркировку с указанием владельца, номера его телефона, номера и даты разрешения на установку и эксплуатацию рекламной конструкции. </w:t>
      </w:r>
      <w:r w:rsidRPr="00B25E93">
        <w:rPr>
          <w:rFonts w:ascii="Times New Roman" w:hAnsi="Times New Roman"/>
          <w:sz w:val="28"/>
          <w:szCs w:val="28"/>
        </w:rPr>
        <w:t>Конструктивные элементы жёсткости и крепления (болтовые соединения, элементы опор, технологические косынки и т.п.) рекламных конструкций должны быть закрыты декоративными элем</w:t>
      </w:r>
      <w:r>
        <w:rPr>
          <w:rFonts w:ascii="Times New Roman" w:hAnsi="Times New Roman"/>
          <w:sz w:val="28"/>
          <w:szCs w:val="28"/>
        </w:rPr>
        <w:t xml:space="preserve">ентами. Каркасная рама должна закрывать пространство между рекламными поверхностями. Опорная стойка прямоугольной формы должна быть декоративно облицована </w:t>
      </w:r>
      <w:r w:rsidRPr="00F252C0">
        <w:rPr>
          <w:rFonts w:ascii="Times New Roman" w:hAnsi="Times New Roman"/>
          <w:color w:val="000000"/>
          <w:sz w:val="28"/>
          <w:szCs w:val="28"/>
        </w:rPr>
        <w:t>конструкционными алюминиевыми профилями</w:t>
      </w:r>
      <w:r>
        <w:rPr>
          <w:rFonts w:ascii="Times New Roman" w:hAnsi="Times New Roman"/>
          <w:color w:val="000000"/>
          <w:sz w:val="28"/>
          <w:szCs w:val="28"/>
        </w:rPr>
        <w:t xml:space="preserve"> или пластиковыми профилями.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В качестве заполнения створной рамы </w:t>
      </w:r>
      <w:r>
        <w:rPr>
          <w:rFonts w:ascii="Times New Roman" w:hAnsi="Times New Roman"/>
          <w:color w:val="000000"/>
          <w:sz w:val="28"/>
          <w:szCs w:val="28"/>
        </w:rPr>
        <w:t>используется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 стекло каленое или клееное оргстекло толщиной </w:t>
      </w:r>
      <w:smartTag w:uri="urn:schemas-microsoft-com:office:smarttags" w:element="metricconverter">
        <w:smartTagPr>
          <w:attr w:name="ProductID" w:val="8 мм"/>
        </w:smartTagPr>
        <w:r w:rsidRPr="00823A1D">
          <w:rPr>
            <w:rFonts w:ascii="Times New Roman" w:hAnsi="Times New Roman"/>
            <w:color w:val="000000"/>
            <w:sz w:val="28"/>
            <w:szCs w:val="28"/>
          </w:rPr>
          <w:t>8 мм</w:t>
        </w:r>
      </w:smartTag>
      <w:r w:rsidRPr="00823A1D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Сити-борд</w:t>
      </w:r>
      <w:r w:rsidRPr="00B25E93">
        <w:rPr>
          <w:rFonts w:ascii="Times New Roman" w:hAnsi="Times New Roman"/>
          <w:sz w:val="28"/>
          <w:szCs w:val="28"/>
        </w:rPr>
        <w:t>, выполненны</w:t>
      </w:r>
      <w:r>
        <w:rPr>
          <w:rFonts w:ascii="Times New Roman" w:hAnsi="Times New Roman"/>
          <w:sz w:val="28"/>
          <w:szCs w:val="28"/>
        </w:rPr>
        <w:t>й</w:t>
      </w:r>
      <w:r w:rsidRPr="00B25E93">
        <w:rPr>
          <w:rFonts w:ascii="Times New Roman" w:hAnsi="Times New Roman"/>
          <w:sz w:val="28"/>
          <w:szCs w:val="28"/>
        </w:rPr>
        <w:t xml:space="preserve"> в одностороннем варианте, должны иметь декоративно оформленную обратную сторону. </w:t>
      </w:r>
      <w:r>
        <w:rPr>
          <w:rFonts w:ascii="Times New Roman" w:hAnsi="Times New Roman"/>
          <w:sz w:val="28"/>
          <w:szCs w:val="28"/>
        </w:rPr>
        <w:t>В случаях установки рек</w:t>
      </w:r>
      <w:r w:rsidRPr="00B25E93">
        <w:rPr>
          <w:rFonts w:ascii="Times New Roman" w:hAnsi="Times New Roman"/>
          <w:sz w:val="28"/>
          <w:szCs w:val="28"/>
        </w:rPr>
        <w:t>ламной конструкции без заглубления фундамента, такой фундамент должен быть закрыт декоративными элементами.</w:t>
      </w:r>
    </w:p>
    <w:p w:rsidR="00897840" w:rsidRPr="00DE2E69" w:rsidRDefault="00897840" w:rsidP="00936DAE">
      <w:pPr>
        <w:jc w:val="both"/>
      </w:pPr>
    </w:p>
    <w:p w:rsidR="00897840" w:rsidRDefault="007D0776">
      <w:pPr>
        <w:rPr>
          <w:rFonts w:ascii="Times New Roman" w:hAnsi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7691755</wp:posOffset>
            </wp:positionH>
            <wp:positionV relativeFrom="paragraph">
              <wp:posOffset>13970</wp:posOffset>
            </wp:positionV>
            <wp:extent cx="3469640" cy="48590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485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1120775</wp:posOffset>
            </wp:positionH>
            <wp:positionV relativeFrom="paragraph">
              <wp:posOffset>140970</wp:posOffset>
            </wp:positionV>
            <wp:extent cx="4499610" cy="449961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449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7840" w:rsidRPr="00D62019" w:rsidRDefault="0074167A" w:rsidP="00D62019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 w:rsidRPr="0074167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left:0;text-align:left;margin-left:792.05pt;margin-top:174.6pt;width:210.55pt;height:61.6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" stroked="f">
            <v:textbox>
              <w:txbxContent>
                <w:p w:rsidR="00897840" w:rsidRPr="00507DB4" w:rsidRDefault="00897840" w:rsidP="00A04A7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Владелец рекламной конструкции,     телефон оператора,                             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 w:rsidRPr="0074167A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" o:spid="_x0000_s1027" type="#_x0000_t32" style="position:absolute;left:0;text-align:left;margin-left:760.2pt;margin-top:166.2pt;width:26pt;height:22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cw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"/>
        </w:pict>
      </w:r>
      <w:r w:rsidR="007D0776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8988425</wp:posOffset>
            </wp:positionH>
            <wp:positionV relativeFrom="paragraph">
              <wp:posOffset>401955</wp:posOffset>
            </wp:positionV>
            <wp:extent cx="820420" cy="69088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D0776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7621270</wp:posOffset>
            </wp:positionV>
            <wp:extent cx="13678535" cy="1623695"/>
            <wp:effectExtent l="0" t="0" r="0" b="0"/>
            <wp:wrapNone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535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7840">
        <w:rPr>
          <w:rFonts w:ascii="Times New Roman" w:hAnsi="Times New Roman"/>
          <w:b/>
          <w:sz w:val="36"/>
        </w:rPr>
        <w:br w:type="page"/>
      </w:r>
      <w:r w:rsidR="00897840"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897840" w:rsidRPr="003C1DFB">
        <w:rPr>
          <w:rFonts w:ascii="Times New Roman" w:hAnsi="Times New Roman"/>
          <w:b/>
          <w:sz w:val="40"/>
          <w:lang w:val="en-US"/>
        </w:rPr>
        <w:t>IV</w:t>
      </w:r>
    </w:p>
    <w:p w:rsidR="00897840" w:rsidRPr="003C1DFB" w:rsidRDefault="00897840" w:rsidP="00EA5D9F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>Перечень рекламных конструкций по</w:t>
      </w:r>
      <w:r>
        <w:rPr>
          <w:rFonts w:ascii="Times New Roman" w:hAnsi="Times New Roman"/>
          <w:b/>
          <w:sz w:val="40"/>
        </w:rPr>
        <w:t xml:space="preserve"> адресу:Привокзальная площадь</w:t>
      </w:r>
    </w:p>
    <w:p w:rsidR="00897840" w:rsidRPr="0008587F" w:rsidRDefault="00897840" w:rsidP="00EA5D9F">
      <w:pPr>
        <w:spacing w:after="0"/>
        <w:jc w:val="center"/>
        <w:rPr>
          <w:rFonts w:ascii="Times New Roman" w:hAnsi="Times New Roman"/>
          <w:b/>
          <w:sz w:val="28"/>
        </w:rPr>
      </w:pPr>
    </w:p>
    <w:tbl>
      <w:tblPr>
        <w:tblW w:w="2154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2835"/>
        <w:gridCol w:w="1985"/>
        <w:gridCol w:w="2976"/>
        <w:gridCol w:w="5245"/>
        <w:gridCol w:w="3969"/>
        <w:gridCol w:w="3827"/>
      </w:tblGrid>
      <w:tr w:rsidR="00907EA0" w:rsidRPr="00F31063" w:rsidTr="00907EA0">
        <w:trPr>
          <w:trHeight w:val="1243"/>
        </w:trPr>
        <w:tc>
          <w:tcPr>
            <w:tcW w:w="709" w:type="dxa"/>
            <w:vAlign w:val="center"/>
          </w:tcPr>
          <w:p w:rsidR="00907EA0" w:rsidRPr="00F31063" w:rsidRDefault="00907EA0" w:rsidP="00F310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F31063">
              <w:rPr>
                <w:rFonts w:ascii="Times New Roman" w:hAnsi="Times New Roman"/>
                <w:b/>
                <w:sz w:val="32"/>
              </w:rPr>
              <w:t>№ п/п</w:t>
            </w:r>
          </w:p>
        </w:tc>
        <w:tc>
          <w:tcPr>
            <w:tcW w:w="2835" w:type="dxa"/>
            <w:vAlign w:val="center"/>
          </w:tcPr>
          <w:p w:rsidR="00907EA0" w:rsidRPr="00F31063" w:rsidRDefault="00907EA0" w:rsidP="00F310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F31063">
              <w:rPr>
                <w:rFonts w:ascii="Times New Roman" w:hAnsi="Times New Roman"/>
                <w:b/>
                <w:sz w:val="32"/>
              </w:rPr>
              <w:t>Тип и вид рекламной конструкции</w:t>
            </w:r>
          </w:p>
        </w:tc>
        <w:tc>
          <w:tcPr>
            <w:tcW w:w="1985" w:type="dxa"/>
            <w:vAlign w:val="center"/>
          </w:tcPr>
          <w:p w:rsidR="00907EA0" w:rsidRPr="00F31063" w:rsidRDefault="00907EA0" w:rsidP="00F310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F31063">
              <w:rPr>
                <w:rFonts w:ascii="Times New Roman" w:hAnsi="Times New Roman"/>
                <w:b/>
                <w:sz w:val="32"/>
              </w:rPr>
              <w:t>Количество сторон</w:t>
            </w:r>
          </w:p>
        </w:tc>
        <w:tc>
          <w:tcPr>
            <w:tcW w:w="2976" w:type="dxa"/>
            <w:vAlign w:val="center"/>
          </w:tcPr>
          <w:p w:rsidR="00907EA0" w:rsidRPr="00F31063" w:rsidRDefault="00907EA0" w:rsidP="00F310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F31063">
              <w:rPr>
                <w:rFonts w:ascii="Times New Roman" w:hAnsi="Times New Roman"/>
                <w:b/>
                <w:sz w:val="32"/>
              </w:rPr>
              <w:t>Площадь информационного поля, кв.м</w:t>
            </w:r>
          </w:p>
        </w:tc>
        <w:tc>
          <w:tcPr>
            <w:tcW w:w="5245" w:type="dxa"/>
            <w:vAlign w:val="center"/>
          </w:tcPr>
          <w:p w:rsidR="00907EA0" w:rsidRPr="00F31063" w:rsidRDefault="00907EA0" w:rsidP="00F310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F31063">
              <w:rPr>
                <w:rFonts w:ascii="Times New Roman" w:hAnsi="Times New Roman"/>
                <w:b/>
                <w:sz w:val="32"/>
              </w:rPr>
              <w:t>Адрес рекламной конструкции</w:t>
            </w:r>
          </w:p>
        </w:tc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907EA0" w:rsidRPr="00F31063" w:rsidRDefault="00907EA0" w:rsidP="00F31063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 w:rsidRPr="00F31063">
              <w:rPr>
                <w:rFonts w:ascii="Times New Roman" w:hAnsi="Times New Roman"/>
                <w:b/>
                <w:sz w:val="32"/>
              </w:rPr>
              <w:t>Способ доведения до потребителя рекламных сообщений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vAlign w:val="center"/>
          </w:tcPr>
          <w:p w:rsidR="00907EA0" w:rsidRPr="00F31063" w:rsidRDefault="00907EA0" w:rsidP="00F31063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Победитель</w:t>
            </w:r>
          </w:p>
        </w:tc>
      </w:tr>
      <w:tr w:rsidR="00907EA0" w:rsidRPr="00F31063" w:rsidTr="00907EA0">
        <w:trPr>
          <w:trHeight w:val="641"/>
        </w:trPr>
        <w:tc>
          <w:tcPr>
            <w:tcW w:w="709" w:type="dxa"/>
            <w:vAlign w:val="center"/>
          </w:tcPr>
          <w:p w:rsidR="00907EA0" w:rsidRPr="001909D4" w:rsidRDefault="00907EA0" w:rsidP="00F3106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909D4">
              <w:rPr>
                <w:rFonts w:ascii="Times New Roman" w:hAnsi="Times New Roman"/>
                <w:color w:val="FF0000"/>
                <w:sz w:val="28"/>
                <w:szCs w:val="28"/>
              </w:rPr>
              <w:t>1.</w:t>
            </w:r>
          </w:p>
        </w:tc>
        <w:tc>
          <w:tcPr>
            <w:tcW w:w="2835" w:type="dxa"/>
            <w:vAlign w:val="center"/>
          </w:tcPr>
          <w:p w:rsidR="00907EA0" w:rsidRPr="001909D4" w:rsidRDefault="00907EA0" w:rsidP="00F3106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909D4">
              <w:rPr>
                <w:rFonts w:ascii="Times New Roman" w:hAnsi="Times New Roman"/>
                <w:color w:val="FF0000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907EA0" w:rsidRPr="001909D4" w:rsidRDefault="00907EA0" w:rsidP="00F3106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909D4">
              <w:rPr>
                <w:rFonts w:ascii="Times New Roman" w:hAnsi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907EA0" w:rsidRPr="001909D4" w:rsidRDefault="00907EA0" w:rsidP="00F3106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909D4">
              <w:rPr>
                <w:rFonts w:ascii="Times New Roman" w:hAnsi="Times New Roman"/>
                <w:color w:val="FF0000"/>
                <w:sz w:val="28"/>
                <w:szCs w:val="28"/>
              </w:rPr>
              <w:t>9,99</w:t>
            </w:r>
          </w:p>
        </w:tc>
        <w:tc>
          <w:tcPr>
            <w:tcW w:w="5245" w:type="dxa"/>
            <w:vAlign w:val="center"/>
          </w:tcPr>
          <w:p w:rsidR="00907EA0" w:rsidRPr="001909D4" w:rsidRDefault="00907EA0" w:rsidP="00F3106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909D4">
              <w:rPr>
                <w:rFonts w:ascii="Times New Roman" w:hAnsi="Times New Roman"/>
                <w:color w:val="FF0000"/>
                <w:sz w:val="28"/>
                <w:szCs w:val="28"/>
              </w:rPr>
              <w:t>Привокзальная площадь (рядом с № 1/А)</w:t>
            </w:r>
          </w:p>
        </w:tc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907EA0" w:rsidRPr="001909D4" w:rsidRDefault="00907EA0" w:rsidP="00F3106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909D4">
              <w:rPr>
                <w:rFonts w:ascii="Times New Roman" w:hAnsi="Times New Roman"/>
                <w:color w:val="FF0000"/>
                <w:sz w:val="28"/>
                <w:szCs w:val="28"/>
              </w:rPr>
              <w:t>Роллерная система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vAlign w:val="center"/>
          </w:tcPr>
          <w:p w:rsidR="00907EA0" w:rsidRPr="001909D4" w:rsidRDefault="00907EA0" w:rsidP="00907EA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909D4">
              <w:rPr>
                <w:rFonts w:ascii="Times New Roman" w:hAnsi="Times New Roman"/>
                <w:color w:val="FF0000"/>
                <w:sz w:val="28"/>
                <w:szCs w:val="28"/>
              </w:rPr>
              <w:t>ООО «Арт Сайд»</w:t>
            </w:r>
            <w:bookmarkStart w:id="0" w:name="_GoBack"/>
            <w:bookmarkEnd w:id="0"/>
          </w:p>
        </w:tc>
      </w:tr>
    </w:tbl>
    <w:p w:rsidR="00897840" w:rsidRPr="0008587F" w:rsidRDefault="00897840" w:rsidP="00EA5D9F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897840" w:rsidRDefault="00897840" w:rsidP="00EA5D9F">
      <w:pPr>
        <w:spacing w:after="0"/>
        <w:jc w:val="center"/>
        <w:rPr>
          <w:rFonts w:ascii="Times New Roman" w:hAnsi="Times New Roman"/>
          <w:b/>
          <w:sz w:val="36"/>
        </w:rPr>
      </w:pPr>
    </w:p>
    <w:p w:rsidR="00897840" w:rsidRPr="00D62019" w:rsidRDefault="00897840" w:rsidP="00D62019">
      <w:pPr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36"/>
        </w:rPr>
        <w:br w:type="page"/>
      </w:r>
      <w:r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Pr="003C1DFB">
        <w:rPr>
          <w:rFonts w:ascii="Times New Roman" w:hAnsi="Times New Roman"/>
          <w:b/>
          <w:sz w:val="40"/>
          <w:lang w:val="en-US"/>
        </w:rPr>
        <w:t>V</w:t>
      </w:r>
    </w:p>
    <w:p w:rsidR="00897840" w:rsidRPr="003C1DFB" w:rsidRDefault="00897840" w:rsidP="004934FA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>Технические характеристики рекламных конструкций</w:t>
      </w:r>
    </w:p>
    <w:p w:rsidR="00897840" w:rsidRDefault="00897840" w:rsidP="007479F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897840" w:rsidRDefault="00897840" w:rsidP="0049623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22297">
        <w:rPr>
          <w:rFonts w:ascii="Times New Roman" w:hAnsi="Times New Roman"/>
          <w:b/>
          <w:sz w:val="28"/>
          <w:szCs w:val="28"/>
        </w:rPr>
        <w:t>Сити-борд</w:t>
      </w:r>
      <w:r w:rsidRPr="00AB5B55">
        <w:rPr>
          <w:rFonts w:ascii="Times New Roman" w:hAnsi="Times New Roman"/>
          <w:b/>
          <w:sz w:val="28"/>
          <w:szCs w:val="28"/>
        </w:rPr>
        <w:t>-</w:t>
      </w:r>
      <w:r w:rsidRPr="00016790">
        <w:rPr>
          <w:rFonts w:ascii="Times New Roman" w:hAnsi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 актов, содержащих требования к рекламным конструкциям.</w:t>
      </w:r>
    </w:p>
    <w:p w:rsidR="00897840" w:rsidRDefault="00897840" w:rsidP="0049623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97840" w:rsidRDefault="00897840" w:rsidP="0049623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97840" w:rsidRPr="00016790" w:rsidRDefault="007D0776" w:rsidP="003748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pacing w:val="-4"/>
          <w:sz w:val="28"/>
          <w:szCs w:val="28"/>
        </w:rPr>
        <w:drawing>
          <wp:inline distT="0" distB="0" distL="0" distR="0">
            <wp:extent cx="12005310" cy="5235575"/>
            <wp:effectExtent l="0" t="0" r="0" b="3175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5310" cy="523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840" w:rsidRDefault="00897840" w:rsidP="00F83954">
      <w:pPr>
        <w:rPr>
          <w:rFonts w:ascii="Times New Roman" w:hAnsi="Times New Roman"/>
          <w:sz w:val="28"/>
          <w:szCs w:val="28"/>
        </w:rPr>
      </w:pPr>
      <w:r w:rsidRPr="002D15E8">
        <w:rPr>
          <w:rFonts w:ascii="Times New Roman" w:hAnsi="Times New Roman"/>
          <w:sz w:val="28"/>
          <w:szCs w:val="28"/>
        </w:rPr>
        <w:lastRenderedPageBreak/>
        <w:t xml:space="preserve">Размеры </w:t>
      </w:r>
      <w:r>
        <w:rPr>
          <w:rFonts w:ascii="Times New Roman" w:hAnsi="Times New Roman"/>
          <w:sz w:val="28"/>
          <w:szCs w:val="28"/>
        </w:rPr>
        <w:t>фундаментов ориентировочные, могут меняться в зависимости от проектной документации рекламной конструкции.</w:t>
      </w:r>
    </w:p>
    <w:p w:rsidR="00897840" w:rsidRPr="00181E3C" w:rsidRDefault="00897840" w:rsidP="000A7783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81E3C">
        <w:rPr>
          <w:rFonts w:ascii="Times New Roman" w:hAnsi="Times New Roman"/>
          <w:b/>
          <w:sz w:val="28"/>
          <w:szCs w:val="28"/>
        </w:rPr>
        <w:t>Общие требования и характеристики.</w:t>
      </w:r>
    </w:p>
    <w:p w:rsidR="00897840" w:rsidRPr="00181E3C" w:rsidRDefault="00897840" w:rsidP="000A7783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181E3C">
        <w:rPr>
          <w:rFonts w:ascii="Times New Roman" w:hAnsi="Times New Roman"/>
          <w:sz w:val="28"/>
          <w:szCs w:val="28"/>
        </w:rPr>
        <w:t xml:space="preserve">Для размещения </w:t>
      </w:r>
      <w:r>
        <w:rPr>
          <w:rFonts w:ascii="Times New Roman" w:hAnsi="Times New Roman"/>
          <w:sz w:val="28"/>
          <w:szCs w:val="28"/>
        </w:rPr>
        <w:t>сити-борда</w:t>
      </w:r>
      <w:r w:rsidRPr="00181E3C">
        <w:rPr>
          <w:rFonts w:ascii="Times New Roman" w:hAnsi="Times New Roman"/>
          <w:sz w:val="28"/>
          <w:szCs w:val="28"/>
        </w:rPr>
        <w:t xml:space="preserve"> разрабатывается проектная документация с целью обеспечения безопасности при ее установке, монтаже и эксплуатации. </w:t>
      </w:r>
    </w:p>
    <w:p w:rsidR="00897840" w:rsidRDefault="00897840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252C0">
        <w:rPr>
          <w:rFonts w:ascii="Times New Roman" w:hAnsi="Times New Roman"/>
          <w:color w:val="000000"/>
          <w:sz w:val="28"/>
          <w:szCs w:val="28"/>
        </w:rPr>
        <w:t>В основе сити-борда лежит несущая стальная рама короба и опоры облицованная композитным материалом или конструкционными алюминиевыми профилями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897840" w:rsidRDefault="00897840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Расположение рекламного поля: горизонтальное.</w:t>
      </w:r>
    </w:p>
    <w:p w:rsidR="00897840" w:rsidRDefault="00897840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Количество информационных полей: не более двух.</w:t>
      </w:r>
    </w:p>
    <w:p w:rsidR="00897840" w:rsidRDefault="00897840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Количество опорных стоек: одна.</w:t>
      </w:r>
    </w:p>
    <w:p w:rsidR="00897840" w:rsidRDefault="00897840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</w:t>
      </w:r>
      <w:r w:rsidRPr="00372B2E">
        <w:rPr>
          <w:rFonts w:ascii="Times New Roman" w:hAnsi="Times New Roman"/>
          <w:sz w:val="28"/>
          <w:szCs w:val="28"/>
        </w:rPr>
        <w:t>без заглубления фундамента</w:t>
      </w:r>
      <w:r>
        <w:rPr>
          <w:rFonts w:ascii="Times New Roman" w:hAnsi="Times New Roman"/>
          <w:sz w:val="28"/>
          <w:szCs w:val="28"/>
        </w:rPr>
        <w:t xml:space="preserve">). Информационная панель представляет собой металлическую раму, жёстко соединённую с опорной стойкой под прямым углом. </w:t>
      </w:r>
    </w:p>
    <w:p w:rsidR="00897840" w:rsidRDefault="00897840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Основной цвет рекламной конструкции: серый. </w:t>
      </w:r>
      <w:r w:rsidRPr="00746F55">
        <w:rPr>
          <w:rFonts w:ascii="Times New Roman" w:hAnsi="Times New Roman"/>
          <w:sz w:val="28"/>
          <w:szCs w:val="28"/>
        </w:rPr>
        <w:t xml:space="preserve">Покрытие </w:t>
      </w:r>
      <w:r>
        <w:rPr>
          <w:rFonts w:ascii="Times New Roman" w:hAnsi="Times New Roman"/>
          <w:sz w:val="28"/>
          <w:szCs w:val="28"/>
        </w:rPr>
        <w:t xml:space="preserve">рекламной конструкции </w:t>
      </w:r>
      <w:r w:rsidRPr="00746F55">
        <w:rPr>
          <w:rFonts w:ascii="Times New Roman" w:hAnsi="Times New Roman"/>
          <w:sz w:val="28"/>
          <w:szCs w:val="28"/>
        </w:rPr>
        <w:t>- порошковое напыление с антикоррозионными ингибиторами.</w:t>
      </w:r>
    </w:p>
    <w:p w:rsidR="00897840" w:rsidRDefault="00897840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897840" w:rsidRPr="00D4164C" w:rsidRDefault="00897840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4164C">
        <w:rPr>
          <w:rFonts w:ascii="Times New Roman" w:hAnsi="Times New Roman"/>
          <w:b/>
          <w:sz w:val="28"/>
          <w:szCs w:val="28"/>
        </w:rPr>
        <w:t>2. Размеры.</w:t>
      </w:r>
    </w:p>
    <w:p w:rsidR="00897840" w:rsidRDefault="00897840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Размер информационного поля: 3700 х </w:t>
      </w:r>
      <w:smartTag w:uri="urn:schemas-microsoft-com:office:smarttags" w:element="metricconverter">
        <w:smartTagPr>
          <w:attr w:name="ProductID" w:val="2700 мм"/>
        </w:smartTagPr>
        <w:r>
          <w:rPr>
            <w:rFonts w:ascii="Times New Roman" w:hAnsi="Times New Roman"/>
            <w:sz w:val="28"/>
            <w:szCs w:val="28"/>
          </w:rPr>
          <w:t>2700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897840" w:rsidRPr="00016790" w:rsidRDefault="00897840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В</w:t>
      </w:r>
      <w:r w:rsidRPr="00016790">
        <w:rPr>
          <w:rFonts w:ascii="Times New Roman" w:hAnsi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/>
          <w:sz w:val="28"/>
          <w:szCs w:val="28"/>
        </w:rPr>
        <w:t xml:space="preserve">4400 х </w:t>
      </w:r>
      <w:smartTag w:uri="urn:schemas-microsoft-com:office:smarttags" w:element="metricconverter">
        <w:smartTagPr>
          <w:attr w:name="ProductID" w:val="3400 мм"/>
        </w:smartTagPr>
        <w:r>
          <w:rPr>
            <w:rFonts w:ascii="Times New Roman" w:hAnsi="Times New Roman"/>
            <w:sz w:val="28"/>
            <w:szCs w:val="28"/>
          </w:rPr>
          <w:t>3400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897840" w:rsidRDefault="00897840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/>
          <w:sz w:val="28"/>
          <w:szCs w:val="28"/>
        </w:rPr>
        <w:t xml:space="preserve">асстояние от нижнего края рекламной конструкции до уровня земли: </w:t>
      </w:r>
      <w:r>
        <w:rPr>
          <w:rFonts w:ascii="Times New Roman" w:hAnsi="Times New Roman"/>
          <w:sz w:val="28"/>
          <w:szCs w:val="28"/>
        </w:rPr>
        <w:t xml:space="preserve">от </w:t>
      </w:r>
      <w:smartTag w:uri="urn:schemas-microsoft-com:office:smarttags" w:element="metricconverter">
        <w:smartTagPr>
          <w:attr w:name="ProductID" w:val="2500 мм"/>
        </w:smartTagPr>
        <w:r>
          <w:rPr>
            <w:rFonts w:ascii="Times New Roman" w:hAnsi="Times New Roman"/>
            <w:sz w:val="28"/>
            <w:szCs w:val="28"/>
          </w:rPr>
          <w:t>2500 мм</w:t>
        </w:r>
      </w:smartTag>
      <w:r>
        <w:rPr>
          <w:rFonts w:ascii="Times New Roman" w:hAnsi="Times New Roman"/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4500 мм"/>
        </w:smartTagPr>
        <w:r>
          <w:rPr>
            <w:rFonts w:ascii="Times New Roman" w:hAnsi="Times New Roman"/>
            <w:sz w:val="28"/>
            <w:szCs w:val="28"/>
          </w:rPr>
          <w:t>4500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897840" w:rsidRDefault="00897840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</w:t>
      </w:r>
      <w:r w:rsidRPr="00016790">
        <w:rPr>
          <w:rFonts w:ascii="Times New Roman" w:hAnsi="Times New Roman"/>
          <w:sz w:val="28"/>
          <w:szCs w:val="28"/>
        </w:rPr>
        <w:t xml:space="preserve">порная стойка выполнена из прямоугольной профильной трубы (от </w:t>
      </w:r>
      <w:r>
        <w:rPr>
          <w:rFonts w:ascii="Times New Roman" w:hAnsi="Times New Roman"/>
          <w:sz w:val="28"/>
          <w:szCs w:val="28"/>
        </w:rPr>
        <w:t>18</w:t>
      </w:r>
      <w:r w:rsidRPr="00016790">
        <w:rPr>
          <w:rFonts w:ascii="Times New Roman" w:hAnsi="Times New Roman"/>
          <w:sz w:val="28"/>
          <w:szCs w:val="28"/>
        </w:rPr>
        <w:t xml:space="preserve">0 до </w:t>
      </w:r>
      <w:smartTag w:uri="urn:schemas-microsoft-com:office:smarttags" w:element="metricconverter">
        <w:smartTagPr>
          <w:attr w:name="ProductID" w:val="360 мм"/>
        </w:smartTagPr>
        <w:r>
          <w:rPr>
            <w:rFonts w:ascii="Times New Roman" w:hAnsi="Times New Roman"/>
            <w:sz w:val="28"/>
            <w:szCs w:val="28"/>
          </w:rPr>
          <w:t>36</w:t>
        </w:r>
        <w:r w:rsidRPr="00016790">
          <w:rPr>
            <w:rFonts w:ascii="Times New Roman" w:hAnsi="Times New Roman"/>
            <w:sz w:val="28"/>
            <w:szCs w:val="28"/>
          </w:rPr>
          <w:t>0 мм</w:t>
        </w:r>
      </w:smartTag>
      <w:r w:rsidRPr="00016790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ab/>
      </w:r>
    </w:p>
    <w:p w:rsidR="00897840" w:rsidRDefault="00897840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Размер облицовки опорной стойки: 400 - </w:t>
      </w:r>
      <w:smartTag w:uri="urn:schemas-microsoft-com:office:smarttags" w:element="metricconverter">
        <w:smartTagPr>
          <w:attr w:name="ProductID" w:val="760 мм"/>
        </w:smartTagPr>
        <w:r>
          <w:rPr>
            <w:rFonts w:ascii="Times New Roman" w:hAnsi="Times New Roman"/>
            <w:sz w:val="28"/>
            <w:szCs w:val="28"/>
          </w:rPr>
          <w:t>760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897840" w:rsidRDefault="00897840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897840" w:rsidRDefault="00897840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007FC">
        <w:rPr>
          <w:rFonts w:ascii="Times New Roman" w:hAnsi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897840" w:rsidRDefault="00897840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Рекламная конструкция должна иметь внутренний подсвет.</w:t>
      </w:r>
    </w:p>
    <w:p w:rsidR="00897840" w:rsidRDefault="00897840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97840" w:rsidRPr="00A3471F" w:rsidRDefault="00897840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3471F">
        <w:rPr>
          <w:rFonts w:ascii="Times New Roman" w:hAnsi="Times New Roman"/>
          <w:b/>
          <w:sz w:val="28"/>
          <w:szCs w:val="28"/>
        </w:rPr>
        <w:t>4. Технология замены изображения.</w:t>
      </w:r>
    </w:p>
    <w:p w:rsidR="00897840" w:rsidRPr="00016790" w:rsidRDefault="00897840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/>
          <w:sz w:val="28"/>
          <w:szCs w:val="28"/>
        </w:rPr>
        <w:t>азмещение бумажного постера</w:t>
      </w:r>
      <w:r>
        <w:rPr>
          <w:rFonts w:ascii="Times New Roman" w:hAnsi="Times New Roman"/>
          <w:sz w:val="28"/>
          <w:szCs w:val="28"/>
        </w:rPr>
        <w:t xml:space="preserve"> или винилового полотна.</w:t>
      </w:r>
    </w:p>
    <w:p w:rsidR="00897840" w:rsidRDefault="00897840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97840" w:rsidRDefault="00897840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3471F">
        <w:rPr>
          <w:rFonts w:ascii="Times New Roman" w:hAnsi="Times New Roman"/>
          <w:b/>
          <w:sz w:val="28"/>
          <w:szCs w:val="28"/>
        </w:rPr>
        <w:t>5</w:t>
      </w:r>
      <w:r w:rsidRPr="009007FC">
        <w:rPr>
          <w:rFonts w:ascii="Times New Roman" w:hAnsi="Times New Roman"/>
          <w:b/>
          <w:sz w:val="28"/>
          <w:szCs w:val="28"/>
        </w:rPr>
        <w:t>. Доведение до потребителя рекламных сообщений.</w:t>
      </w:r>
    </w:p>
    <w:p w:rsidR="00897840" w:rsidRPr="009007FC" w:rsidRDefault="00897840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 xml:space="preserve">Доведение до потребителя рекламных сообщений </w:t>
      </w:r>
      <w:r>
        <w:rPr>
          <w:rFonts w:ascii="Times New Roman" w:hAnsi="Times New Roman"/>
          <w:sz w:val="28"/>
          <w:szCs w:val="28"/>
        </w:rPr>
        <w:t>на сити-бордах</w:t>
      </w:r>
      <w:r w:rsidRPr="009007FC">
        <w:rPr>
          <w:rFonts w:ascii="Times New Roman" w:hAnsi="Times New Roman"/>
          <w:sz w:val="28"/>
          <w:szCs w:val="28"/>
        </w:rPr>
        <w:t xml:space="preserve"> может производиться:</w:t>
      </w:r>
    </w:p>
    <w:p w:rsidR="00897840" w:rsidRPr="009007FC" w:rsidRDefault="00897840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>с помощью неподвижных полиграфических постеров;</w:t>
      </w:r>
    </w:p>
    <w:p w:rsidR="00897840" w:rsidRDefault="00897840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1AD4">
        <w:rPr>
          <w:rFonts w:ascii="Times New Roman" w:hAnsi="Times New Roman"/>
          <w:color w:val="000000"/>
          <w:sz w:val="28"/>
          <w:szCs w:val="28"/>
        </w:rPr>
        <w:tab/>
        <w:t>с помощью демонстрации постеров на динамических системах смены изображений (рол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 w:rsidRPr="00D91AD4">
        <w:rPr>
          <w:rFonts w:ascii="Times New Roman" w:hAnsi="Times New Roman"/>
          <w:color w:val="000000"/>
          <w:sz w:val="28"/>
          <w:szCs w:val="28"/>
        </w:rPr>
        <w:t>ерных системах), обеспечивающих последовательную прокрутку плакатов.</w:t>
      </w:r>
    </w:p>
    <w:p w:rsidR="00897840" w:rsidRPr="00031EA7" w:rsidRDefault="00897840" w:rsidP="004934FA">
      <w:pPr>
        <w:spacing w:after="0" w:line="240" w:lineRule="auto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897840" w:rsidRPr="0008587F" w:rsidRDefault="00897840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sectPr w:rsidR="00897840" w:rsidRPr="0008587F" w:rsidSect="00106895">
      <w:headerReference w:type="default" r:id="rId16"/>
      <w:footerReference w:type="default" r:id="rId17"/>
      <w:pgSz w:w="23808" w:h="16834" w:orient="landscape" w:code="172"/>
      <w:pgMar w:top="1134" w:right="567" w:bottom="1134" w:left="1701" w:header="142" w:footer="1134" w:gutter="0"/>
      <w:pgNumType w:start="3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6CDC" w:rsidRDefault="005B6CDC" w:rsidP="00936DAE">
      <w:pPr>
        <w:spacing w:after="0" w:line="240" w:lineRule="auto"/>
      </w:pPr>
      <w:r>
        <w:separator/>
      </w:r>
    </w:p>
  </w:endnote>
  <w:endnote w:type="continuationSeparator" w:id="1">
    <w:p w:rsidR="005B6CDC" w:rsidRDefault="005B6CDC" w:rsidP="00936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840" w:rsidRDefault="007D0776">
    <w:pPr>
      <w:pStyle w:val="a9"/>
    </w:pPr>
    <w:r>
      <w:rPr>
        <w:noProof/>
      </w:rPr>
      <w:drawing>
        <wp:inline distT="0" distB="0" distL="0" distR="0">
          <wp:extent cx="13686790" cy="1622425"/>
          <wp:effectExtent l="0" t="0" r="0" b="0"/>
          <wp:docPr id="2" name="Рисунок 12" descr="tow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2" descr="tow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86790" cy="162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6CDC" w:rsidRDefault="005B6CDC" w:rsidP="00936DAE">
      <w:pPr>
        <w:spacing w:after="0" w:line="240" w:lineRule="auto"/>
      </w:pPr>
      <w:r>
        <w:separator/>
      </w:r>
    </w:p>
  </w:footnote>
  <w:footnote w:type="continuationSeparator" w:id="1">
    <w:p w:rsidR="005B6CDC" w:rsidRDefault="005B6CDC" w:rsidP="00936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840" w:rsidRDefault="00897840">
    <w:pPr>
      <w:pStyle w:val="a7"/>
      <w:jc w:val="center"/>
      <w:rPr>
        <w:rFonts w:ascii="Times New Roman" w:hAnsi="Times New Roman"/>
        <w:sz w:val="28"/>
        <w:szCs w:val="28"/>
      </w:rPr>
    </w:pPr>
  </w:p>
  <w:p w:rsidR="00897840" w:rsidRPr="00BF3316" w:rsidRDefault="0074167A">
    <w:pPr>
      <w:pStyle w:val="a7"/>
      <w:jc w:val="center"/>
      <w:rPr>
        <w:rFonts w:ascii="Times New Roman" w:hAnsi="Times New Roman"/>
        <w:sz w:val="28"/>
        <w:szCs w:val="28"/>
      </w:rPr>
    </w:pPr>
    <w:r w:rsidRPr="00BF3316">
      <w:rPr>
        <w:rFonts w:ascii="Times New Roman" w:hAnsi="Times New Roman"/>
        <w:sz w:val="28"/>
        <w:szCs w:val="28"/>
      </w:rPr>
      <w:fldChar w:fldCharType="begin"/>
    </w:r>
    <w:r w:rsidR="00897840" w:rsidRPr="00BF3316">
      <w:rPr>
        <w:rFonts w:ascii="Times New Roman" w:hAnsi="Times New Roman"/>
        <w:sz w:val="28"/>
        <w:szCs w:val="28"/>
      </w:rPr>
      <w:instrText xml:space="preserve"> PAGE   \* MERGEFORMAT </w:instrText>
    </w:r>
    <w:r w:rsidRPr="00BF3316">
      <w:rPr>
        <w:rFonts w:ascii="Times New Roman" w:hAnsi="Times New Roman"/>
        <w:sz w:val="28"/>
        <w:szCs w:val="28"/>
      </w:rPr>
      <w:fldChar w:fldCharType="separate"/>
    </w:r>
    <w:r w:rsidR="001909D4">
      <w:rPr>
        <w:rFonts w:ascii="Times New Roman" w:hAnsi="Times New Roman"/>
        <w:noProof/>
        <w:sz w:val="28"/>
        <w:szCs w:val="28"/>
      </w:rPr>
      <w:t>5</w:t>
    </w:r>
    <w:r w:rsidRPr="00BF3316">
      <w:rPr>
        <w:rFonts w:ascii="Times New Roman" w:hAnsi="Times New Roman"/>
        <w:sz w:val="28"/>
        <w:szCs w:val="28"/>
      </w:rPr>
      <w:fldChar w:fldCharType="end"/>
    </w:r>
  </w:p>
  <w:p w:rsidR="00897840" w:rsidRPr="00BF3316" w:rsidRDefault="00897840" w:rsidP="00C261FD">
    <w:pPr>
      <w:pStyle w:val="a7"/>
      <w:jc w:val="center"/>
      <w:rPr>
        <w:rFonts w:ascii="Times New Roman" w:hAnsi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753A1"/>
    <w:multiLevelType w:val="hybridMultilevel"/>
    <w:tmpl w:val="4D948046"/>
    <w:lvl w:ilvl="0" w:tplc="0A804786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5C283270"/>
    <w:multiLevelType w:val="hybridMultilevel"/>
    <w:tmpl w:val="8A2416D0"/>
    <w:lvl w:ilvl="0" w:tplc="1302A6E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gutterAtTop/>
  <w:documentProtection w:edit="trackedChanges" w:enforcement="0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553E93"/>
    <w:rsid w:val="0000060D"/>
    <w:rsid w:val="0001342B"/>
    <w:rsid w:val="00016790"/>
    <w:rsid w:val="00031EA7"/>
    <w:rsid w:val="000369D8"/>
    <w:rsid w:val="00040254"/>
    <w:rsid w:val="00042C60"/>
    <w:rsid w:val="00044012"/>
    <w:rsid w:val="00071035"/>
    <w:rsid w:val="0007591A"/>
    <w:rsid w:val="0008587F"/>
    <w:rsid w:val="000A1F98"/>
    <w:rsid w:val="000A5EA1"/>
    <w:rsid w:val="000A7783"/>
    <w:rsid w:val="000B3062"/>
    <w:rsid w:val="000B5352"/>
    <w:rsid w:val="000C175D"/>
    <w:rsid w:val="000D1F9C"/>
    <w:rsid w:val="000E450E"/>
    <w:rsid w:val="000E6D62"/>
    <w:rsid w:val="000F707A"/>
    <w:rsid w:val="00104E69"/>
    <w:rsid w:val="00106895"/>
    <w:rsid w:val="00116128"/>
    <w:rsid w:val="001421EA"/>
    <w:rsid w:val="00146340"/>
    <w:rsid w:val="00146E3B"/>
    <w:rsid w:val="00161F08"/>
    <w:rsid w:val="00181E3C"/>
    <w:rsid w:val="001863E1"/>
    <w:rsid w:val="001909D4"/>
    <w:rsid w:val="001A5339"/>
    <w:rsid w:val="001B3B93"/>
    <w:rsid w:val="001C653F"/>
    <w:rsid w:val="001D710B"/>
    <w:rsid w:val="001E0478"/>
    <w:rsid w:val="001F667C"/>
    <w:rsid w:val="0023033D"/>
    <w:rsid w:val="00232FF9"/>
    <w:rsid w:val="00242340"/>
    <w:rsid w:val="00244764"/>
    <w:rsid w:val="00244E4B"/>
    <w:rsid w:val="00264144"/>
    <w:rsid w:val="002903AB"/>
    <w:rsid w:val="002B3DD5"/>
    <w:rsid w:val="002B457B"/>
    <w:rsid w:val="002B60A2"/>
    <w:rsid w:val="002C1B23"/>
    <w:rsid w:val="002D15E8"/>
    <w:rsid w:val="002F27E0"/>
    <w:rsid w:val="002F361F"/>
    <w:rsid w:val="002F367D"/>
    <w:rsid w:val="0030680E"/>
    <w:rsid w:val="00315389"/>
    <w:rsid w:val="00321A6B"/>
    <w:rsid w:val="0033611E"/>
    <w:rsid w:val="00341782"/>
    <w:rsid w:val="00343818"/>
    <w:rsid w:val="00356732"/>
    <w:rsid w:val="003666A5"/>
    <w:rsid w:val="00372B2E"/>
    <w:rsid w:val="003748C7"/>
    <w:rsid w:val="00377F6B"/>
    <w:rsid w:val="00387861"/>
    <w:rsid w:val="003A1002"/>
    <w:rsid w:val="003A1FA5"/>
    <w:rsid w:val="003A3696"/>
    <w:rsid w:val="003B0F0B"/>
    <w:rsid w:val="003B4EA9"/>
    <w:rsid w:val="003B6E94"/>
    <w:rsid w:val="003C1DFB"/>
    <w:rsid w:val="003C23EE"/>
    <w:rsid w:val="0042134C"/>
    <w:rsid w:val="00424321"/>
    <w:rsid w:val="004243BF"/>
    <w:rsid w:val="004246A6"/>
    <w:rsid w:val="0045427D"/>
    <w:rsid w:val="00473052"/>
    <w:rsid w:val="004934FA"/>
    <w:rsid w:val="00496239"/>
    <w:rsid w:val="004C61ED"/>
    <w:rsid w:val="004E1CAD"/>
    <w:rsid w:val="004F457F"/>
    <w:rsid w:val="00507DB4"/>
    <w:rsid w:val="0051032D"/>
    <w:rsid w:val="00515810"/>
    <w:rsid w:val="00522CD1"/>
    <w:rsid w:val="00551DEF"/>
    <w:rsid w:val="00553E93"/>
    <w:rsid w:val="005614F7"/>
    <w:rsid w:val="00564900"/>
    <w:rsid w:val="0057391C"/>
    <w:rsid w:val="0059409C"/>
    <w:rsid w:val="005B6CDC"/>
    <w:rsid w:val="005D370A"/>
    <w:rsid w:val="005D47A5"/>
    <w:rsid w:val="005F0F0B"/>
    <w:rsid w:val="005F35C6"/>
    <w:rsid w:val="00637A21"/>
    <w:rsid w:val="00645093"/>
    <w:rsid w:val="0064647A"/>
    <w:rsid w:val="00652F69"/>
    <w:rsid w:val="006553B6"/>
    <w:rsid w:val="00661129"/>
    <w:rsid w:val="00670559"/>
    <w:rsid w:val="00673842"/>
    <w:rsid w:val="0068283C"/>
    <w:rsid w:val="00693BE3"/>
    <w:rsid w:val="006955FB"/>
    <w:rsid w:val="006A6612"/>
    <w:rsid w:val="006A74D2"/>
    <w:rsid w:val="006B16ED"/>
    <w:rsid w:val="006D41CB"/>
    <w:rsid w:val="006E34B1"/>
    <w:rsid w:val="007037AE"/>
    <w:rsid w:val="007319C0"/>
    <w:rsid w:val="0074167A"/>
    <w:rsid w:val="00746F55"/>
    <w:rsid w:val="007479FA"/>
    <w:rsid w:val="0075015C"/>
    <w:rsid w:val="007537BC"/>
    <w:rsid w:val="00774421"/>
    <w:rsid w:val="007916D8"/>
    <w:rsid w:val="007938CA"/>
    <w:rsid w:val="007A2AF3"/>
    <w:rsid w:val="007A546F"/>
    <w:rsid w:val="007B4D31"/>
    <w:rsid w:val="007C7965"/>
    <w:rsid w:val="007D0776"/>
    <w:rsid w:val="007E0EBD"/>
    <w:rsid w:val="007E21AC"/>
    <w:rsid w:val="00806491"/>
    <w:rsid w:val="00811473"/>
    <w:rsid w:val="0081486B"/>
    <w:rsid w:val="00823A1D"/>
    <w:rsid w:val="00825739"/>
    <w:rsid w:val="00844241"/>
    <w:rsid w:val="00847F46"/>
    <w:rsid w:val="008716C6"/>
    <w:rsid w:val="00875F2C"/>
    <w:rsid w:val="008846D4"/>
    <w:rsid w:val="0089437E"/>
    <w:rsid w:val="00894C1C"/>
    <w:rsid w:val="00897840"/>
    <w:rsid w:val="008A434B"/>
    <w:rsid w:val="008B3CD4"/>
    <w:rsid w:val="008C6FBC"/>
    <w:rsid w:val="009007FC"/>
    <w:rsid w:val="00903364"/>
    <w:rsid w:val="00907EA0"/>
    <w:rsid w:val="009127CA"/>
    <w:rsid w:val="00914C00"/>
    <w:rsid w:val="00931932"/>
    <w:rsid w:val="00934E75"/>
    <w:rsid w:val="00936DAE"/>
    <w:rsid w:val="009371A4"/>
    <w:rsid w:val="00952C61"/>
    <w:rsid w:val="00977F02"/>
    <w:rsid w:val="00993F5D"/>
    <w:rsid w:val="009B6F7C"/>
    <w:rsid w:val="009C35B7"/>
    <w:rsid w:val="009D65F7"/>
    <w:rsid w:val="009E3809"/>
    <w:rsid w:val="009F02DC"/>
    <w:rsid w:val="00A04A75"/>
    <w:rsid w:val="00A11DDB"/>
    <w:rsid w:val="00A17DA7"/>
    <w:rsid w:val="00A27950"/>
    <w:rsid w:val="00A31F36"/>
    <w:rsid w:val="00A3471F"/>
    <w:rsid w:val="00A47F6A"/>
    <w:rsid w:val="00A617DA"/>
    <w:rsid w:val="00A65559"/>
    <w:rsid w:val="00A73212"/>
    <w:rsid w:val="00A75CE2"/>
    <w:rsid w:val="00A85AB3"/>
    <w:rsid w:val="00A908B5"/>
    <w:rsid w:val="00AB0BA3"/>
    <w:rsid w:val="00AB5B55"/>
    <w:rsid w:val="00AD0EA0"/>
    <w:rsid w:val="00AE5F08"/>
    <w:rsid w:val="00B14362"/>
    <w:rsid w:val="00B1443A"/>
    <w:rsid w:val="00B2163E"/>
    <w:rsid w:val="00B22297"/>
    <w:rsid w:val="00B25E93"/>
    <w:rsid w:val="00B546C7"/>
    <w:rsid w:val="00B7258D"/>
    <w:rsid w:val="00BC3C51"/>
    <w:rsid w:val="00BE0772"/>
    <w:rsid w:val="00BE47BB"/>
    <w:rsid w:val="00BF3316"/>
    <w:rsid w:val="00BF6CF9"/>
    <w:rsid w:val="00C176A1"/>
    <w:rsid w:val="00C261FD"/>
    <w:rsid w:val="00C379F7"/>
    <w:rsid w:val="00C45278"/>
    <w:rsid w:val="00C46F2D"/>
    <w:rsid w:val="00C50C18"/>
    <w:rsid w:val="00C92740"/>
    <w:rsid w:val="00C95C63"/>
    <w:rsid w:val="00CB58F1"/>
    <w:rsid w:val="00CD21AC"/>
    <w:rsid w:val="00CF745D"/>
    <w:rsid w:val="00CF7EC0"/>
    <w:rsid w:val="00D23085"/>
    <w:rsid w:val="00D30F86"/>
    <w:rsid w:val="00D4164C"/>
    <w:rsid w:val="00D536FC"/>
    <w:rsid w:val="00D54CEC"/>
    <w:rsid w:val="00D62019"/>
    <w:rsid w:val="00D721CF"/>
    <w:rsid w:val="00D91AD4"/>
    <w:rsid w:val="00DE2E69"/>
    <w:rsid w:val="00DF6970"/>
    <w:rsid w:val="00E05580"/>
    <w:rsid w:val="00E4004F"/>
    <w:rsid w:val="00E63222"/>
    <w:rsid w:val="00E65527"/>
    <w:rsid w:val="00E80733"/>
    <w:rsid w:val="00E91E48"/>
    <w:rsid w:val="00EA0975"/>
    <w:rsid w:val="00EA4331"/>
    <w:rsid w:val="00EA5D9F"/>
    <w:rsid w:val="00EB6549"/>
    <w:rsid w:val="00EF70DC"/>
    <w:rsid w:val="00F21D40"/>
    <w:rsid w:val="00F24C61"/>
    <w:rsid w:val="00F252C0"/>
    <w:rsid w:val="00F275F6"/>
    <w:rsid w:val="00F31063"/>
    <w:rsid w:val="00F62DB2"/>
    <w:rsid w:val="00F70852"/>
    <w:rsid w:val="00F77D00"/>
    <w:rsid w:val="00F80C57"/>
    <w:rsid w:val="00F83954"/>
    <w:rsid w:val="00F86299"/>
    <w:rsid w:val="00F961A8"/>
    <w:rsid w:val="00FA1626"/>
    <w:rsid w:val="00FA64D1"/>
    <w:rsid w:val="00FB402A"/>
    <w:rsid w:val="00FC4B06"/>
    <w:rsid w:val="00FD2978"/>
    <w:rsid w:val="00FD3883"/>
    <w:rsid w:val="00FD52BE"/>
    <w:rsid w:val="00FD5BD9"/>
    <w:rsid w:val="00FF75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5122"/>
    <o:shapelayout v:ext="edit">
      <o:idmap v:ext="edit" data="1"/>
      <o:rules v:ext="edit">
        <o:r id="V:Rule1" type="connector" idref="#AutoShape 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6D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6D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9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730</Words>
  <Characters>4165</Characters>
  <Application>Microsoft Office Word</Application>
  <DocSecurity>0</DocSecurity>
  <Lines>34</Lines>
  <Paragraphs>9</Paragraphs>
  <ScaleCrop>false</ScaleCrop>
  <Company/>
  <LinksUpToDate>false</LinksUpToDate>
  <CharactersWithSpaces>4886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cp:lastPrinted>2013-09-05T11:55:00Z</cp:lastPrinted>
  <dcterms:created xsi:type="dcterms:W3CDTF">2013-10-21T05:49:00Z</dcterms:created>
  <dcterms:modified xsi:type="dcterms:W3CDTF">2014-06-02T11:57:00Z</dcterms:modified>
</cp:coreProperties>
</file>