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42" w:rsidRDefault="0045091A" w:rsidP="00D15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ТСЖ «Наше»</w:t>
      </w:r>
    </w:p>
    <w:p w:rsidR="00D15842" w:rsidRPr="0045091A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5842">
        <w:rPr>
          <w:rFonts w:ascii="Times New Roman" w:hAnsi="Times New Roman" w:cs="Times New Roman"/>
          <w:sz w:val="22"/>
          <w:szCs w:val="22"/>
          <w:u w:val="single"/>
        </w:rPr>
        <w:t>Почтовый адрес: </w:t>
      </w:r>
      <w:r w:rsidR="0045091A" w:rsidRPr="0045091A">
        <w:rPr>
          <w:rFonts w:ascii="Times New Roman" w:hAnsi="Times New Roman" w:cs="Times New Roman"/>
          <w:sz w:val="22"/>
          <w:szCs w:val="22"/>
        </w:rPr>
        <w:t>350089, г.Краснодар, пр-т Чекистов, д.6</w:t>
      </w:r>
    </w:p>
    <w:p w:rsidR="00D15842" w:rsidRPr="0045091A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>Юридический адрес:</w:t>
      </w:r>
      <w:r w:rsidRPr="00D15842">
        <w:rPr>
          <w:rFonts w:ascii="Times New Roman" w:hAnsi="Times New Roman" w:cs="Times New Roman"/>
        </w:rPr>
        <w:t xml:space="preserve"> </w:t>
      </w:r>
      <w:r w:rsidR="0045091A" w:rsidRPr="0045091A">
        <w:rPr>
          <w:rFonts w:ascii="Times New Roman" w:hAnsi="Times New Roman" w:cs="Times New Roman"/>
          <w:sz w:val="22"/>
          <w:szCs w:val="22"/>
        </w:rPr>
        <w:t>350089, г.Краснодар, пр-т Чекистов, д.6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 xml:space="preserve">ИНН </w:t>
      </w:r>
      <w:r w:rsidR="0045091A" w:rsidRPr="0045091A">
        <w:rPr>
          <w:sz w:val="22"/>
          <w:szCs w:val="22"/>
        </w:rPr>
        <w:t>2308152546</w:t>
      </w:r>
      <w:r>
        <w:rPr>
          <w:sz w:val="22"/>
          <w:szCs w:val="22"/>
          <w:u w:val="single"/>
        </w:rPr>
        <w:br/>
        <w:t xml:space="preserve">КПП </w:t>
      </w:r>
      <w:r w:rsidR="0045091A" w:rsidRPr="0045091A">
        <w:rPr>
          <w:sz w:val="22"/>
          <w:szCs w:val="22"/>
          <w:u w:val="single"/>
        </w:rPr>
        <w:t>230801001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ОГРН </w:t>
      </w:r>
      <w:r w:rsidR="0045091A" w:rsidRPr="0045091A">
        <w:rPr>
          <w:sz w:val="22"/>
          <w:szCs w:val="22"/>
          <w:shd w:val="clear" w:color="auto" w:fill="FFFFFF"/>
        </w:rPr>
        <w:t>1082308013314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Выдан </w:t>
      </w:r>
      <w:r w:rsidR="0045091A" w:rsidRPr="0045091A">
        <w:rPr>
          <w:sz w:val="22"/>
          <w:szCs w:val="22"/>
          <w:shd w:val="clear" w:color="auto" w:fill="FFFFFF"/>
        </w:rPr>
        <w:t>03.12.2008 ФНС №1 по гор. Краснодару</w:t>
      </w:r>
    </w:p>
    <w:p w:rsidR="00D15842" w:rsidRPr="00D15842" w:rsidRDefault="00D15842" w:rsidP="00D1584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sz w:val="22"/>
          <w:szCs w:val="22"/>
          <w:u w:val="single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БИК </w:t>
      </w:r>
      <w:r w:rsidR="0045091A" w:rsidRPr="0045091A">
        <w:rPr>
          <w:rStyle w:val="a4"/>
          <w:rFonts w:ascii="Times New Roman" w:hAnsi="Times New Roman" w:cs="Times New Roman"/>
          <w:i w:val="0"/>
          <w:sz w:val="22"/>
          <w:szCs w:val="22"/>
        </w:rPr>
        <w:t>040349722</w:t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br/>
        <w:t xml:space="preserve">к\с </w:t>
      </w:r>
      <w:r w:rsidR="0045091A" w:rsidRPr="0045091A">
        <w:rPr>
          <w:rStyle w:val="a4"/>
          <w:rFonts w:ascii="Times New Roman" w:hAnsi="Times New Roman" w:cs="Times New Roman"/>
          <w:i w:val="0"/>
          <w:sz w:val="22"/>
          <w:szCs w:val="22"/>
        </w:rPr>
        <w:t>30101810200000000722</w:t>
      </w:r>
      <w:r w:rsidRPr="00D15842">
        <w:rPr>
          <w:rFonts w:ascii="Times New Roman" w:hAnsi="Times New Roman" w:cs="Times New Roman"/>
          <w:sz w:val="22"/>
          <w:szCs w:val="22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р\с </w:t>
      </w:r>
      <w:r w:rsidR="0045091A" w:rsidRPr="0045091A">
        <w:rPr>
          <w:rFonts w:ascii="Times New Roman" w:hAnsi="Times New Roman" w:cs="Times New Roman"/>
          <w:sz w:val="22"/>
          <w:szCs w:val="22"/>
          <w:u w:val="single"/>
        </w:rPr>
        <w:t>40703810200010000078</w:t>
      </w:r>
      <w:r w:rsidR="0045091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5091A" w:rsidRPr="0045091A">
        <w:rPr>
          <w:rFonts w:ascii="Times New Roman" w:hAnsi="Times New Roman" w:cs="Times New Roman"/>
          <w:sz w:val="22"/>
          <w:szCs w:val="22"/>
        </w:rPr>
        <w:t>КБ "КУБАНЬ КРЕДИТ" ООО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15842" w:rsidRDefault="00D15842" w:rsidP="00D15842">
      <w:pPr>
        <w:pStyle w:val="a3"/>
        <w:rPr>
          <w:sz w:val="22"/>
          <w:szCs w:val="22"/>
        </w:rPr>
      </w:pPr>
      <w:r>
        <w:rPr>
          <w:sz w:val="22"/>
          <w:szCs w:val="22"/>
          <w:u w:val="single"/>
        </w:rPr>
        <w:t>Приемные дни:</w:t>
      </w:r>
      <w:r>
        <w:rPr>
          <w:sz w:val="22"/>
          <w:szCs w:val="22"/>
        </w:rPr>
        <w:t> </w:t>
      </w:r>
      <w:r w:rsidR="0045091A" w:rsidRPr="0045091A">
        <w:rPr>
          <w:sz w:val="22"/>
          <w:szCs w:val="22"/>
          <w:shd w:val="clear" w:color="auto" w:fill="FFFFFF"/>
        </w:rPr>
        <w:t>Ежедневно с 9-00 до 17-00 (кроме субботы и воскресенья); Правление: каждая последняя среда месяца с 19-00 до 20-00; Председатель Правления: каждые вторник и среда с 17-00 до 19-00</w:t>
      </w:r>
    </w:p>
    <w:p w:rsidR="000E226F" w:rsidRDefault="00D15842" w:rsidP="0045091A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1009DD">
        <w:rPr>
          <w:sz w:val="22"/>
          <w:szCs w:val="22"/>
          <w:u w:val="single"/>
        </w:rPr>
        <w:t>Члены Правления</w:t>
      </w:r>
    </w:p>
    <w:p w:rsidR="000E226F" w:rsidRDefault="000E226F" w:rsidP="0045091A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</w:p>
    <w:p w:rsidR="000E226F" w:rsidRDefault="000E226F" w:rsidP="000E226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E226F">
        <w:rPr>
          <w:sz w:val="22"/>
          <w:szCs w:val="22"/>
        </w:rPr>
        <w:t>Бахвалов Николай Дмитриевич</w:t>
      </w:r>
    </w:p>
    <w:p w:rsidR="000E226F" w:rsidRDefault="000E226F" w:rsidP="000E226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Якушева Светлана Алексеевна</w:t>
      </w:r>
    </w:p>
    <w:p w:rsidR="000E226F" w:rsidRDefault="000E226F" w:rsidP="000E226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Лашина Валентина Ростиславовна</w:t>
      </w:r>
    </w:p>
    <w:p w:rsidR="009978BE" w:rsidRPr="000E226F" w:rsidRDefault="000E226F" w:rsidP="000E226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Маврина Татьяна Юрьевна</w:t>
      </w:r>
      <w:r w:rsidR="00D15842" w:rsidRPr="000E226F">
        <w:rPr>
          <w:sz w:val="22"/>
          <w:szCs w:val="22"/>
        </w:rPr>
        <w:br/>
      </w:r>
    </w:p>
    <w:p w:rsidR="001009DD" w:rsidRDefault="00D15842" w:rsidP="0045091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</w:r>
    </w:p>
    <w:p w:rsidR="000E226F" w:rsidRDefault="00D15842" w:rsidP="0045091A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1009DD">
        <w:rPr>
          <w:sz w:val="22"/>
          <w:szCs w:val="22"/>
          <w:u w:val="single"/>
        </w:rPr>
        <w:t>Члены ревизионной комиссии</w:t>
      </w:r>
      <w:r>
        <w:rPr>
          <w:sz w:val="22"/>
          <w:szCs w:val="22"/>
          <w:u w:val="single"/>
        </w:rPr>
        <w:t>:</w:t>
      </w:r>
    </w:p>
    <w:p w:rsidR="000E226F" w:rsidRDefault="000E226F" w:rsidP="0045091A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</w:p>
    <w:p w:rsidR="001009DD" w:rsidRDefault="000E226F" w:rsidP="000E226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Марьевская Л.М.</w:t>
      </w:r>
      <w:bookmarkStart w:id="0" w:name="_GoBack"/>
      <w:bookmarkEnd w:id="0"/>
      <w:r w:rsidR="00D15842">
        <w:rPr>
          <w:sz w:val="22"/>
          <w:szCs w:val="22"/>
        </w:rPr>
        <w:br/>
      </w:r>
      <w:r w:rsidR="00D15842">
        <w:rPr>
          <w:sz w:val="22"/>
          <w:szCs w:val="22"/>
        </w:rPr>
        <w:br/>
      </w:r>
    </w:p>
    <w:p w:rsidR="00906E38" w:rsidRDefault="00906E38"/>
    <w:sectPr w:rsidR="009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4C0"/>
    <w:multiLevelType w:val="hybridMultilevel"/>
    <w:tmpl w:val="5C383844"/>
    <w:lvl w:ilvl="0" w:tplc="D8A0108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585"/>
    <w:multiLevelType w:val="hybridMultilevel"/>
    <w:tmpl w:val="6AF8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42"/>
    <w:rsid w:val="000E226F"/>
    <w:rsid w:val="001009DD"/>
    <w:rsid w:val="0045091A"/>
    <w:rsid w:val="00906E38"/>
    <w:rsid w:val="009978BE"/>
    <w:rsid w:val="00D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2014-05-15T11:40:00Z</dcterms:created>
  <dcterms:modified xsi:type="dcterms:W3CDTF">2014-05-15T13:24:00Z</dcterms:modified>
</cp:coreProperties>
</file>