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540"/>
        <w:gridCol w:w="5098"/>
      </w:tblGrid>
      <w:tr w:rsidR="00FC4218" w:rsidRPr="002D3D9C" w14:paraId="5633AD22" w14:textId="77777777" w:rsidTr="00A86DC3">
        <w:tc>
          <w:tcPr>
            <w:tcW w:w="464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B51E8ED" w14:textId="77777777" w:rsidR="00FC4218" w:rsidRPr="002D3D9C" w:rsidRDefault="00FC4218" w:rsidP="00FC4218">
            <w:pPr>
              <w:keepNext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240" w:after="120" w:line="240" w:lineRule="auto"/>
              <w:ind w:right="-1"/>
              <w:jc w:val="center"/>
              <w:rPr>
                <w:rFonts w:ascii="Times New Roman" w:eastAsia="Microsoft YaHe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6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061A915" w14:textId="77777777" w:rsidR="00FC4218" w:rsidRPr="00C5058A" w:rsidRDefault="00FC4218" w:rsidP="00AA6E3D">
            <w:pPr>
              <w:keepNext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78" w:right="-256"/>
              <w:jc w:val="center"/>
              <w:rPr>
                <w:rFonts w:ascii="Times New Roman" w:eastAsia="Microsoft YaHei" w:hAnsi="Times New Roman" w:cs="Times New Roman"/>
                <w:sz w:val="28"/>
                <w:szCs w:val="28"/>
                <w:lang w:eastAsia="ar-SA"/>
              </w:rPr>
            </w:pPr>
            <w:r w:rsidRPr="00C5058A">
              <w:rPr>
                <w:rFonts w:ascii="Times New Roman" w:eastAsia="Microsoft YaHei" w:hAnsi="Times New Roman" w:cs="Times New Roman"/>
                <w:sz w:val="28"/>
                <w:szCs w:val="28"/>
                <w:lang w:eastAsia="ar-SA"/>
              </w:rPr>
              <w:t xml:space="preserve">ПРИЛОЖЕНИЕ </w:t>
            </w:r>
          </w:p>
          <w:p w14:paraId="4DA0746D" w14:textId="77777777" w:rsidR="00FC4218" w:rsidRPr="00C5058A" w:rsidRDefault="00FC4218" w:rsidP="00AA6E3D">
            <w:pPr>
              <w:widowControl w:val="0"/>
              <w:spacing w:after="0" w:line="240" w:lineRule="auto"/>
              <w:ind w:right="-256"/>
              <w:jc w:val="center"/>
              <w:rPr>
                <w:rFonts w:ascii="Times New Roman" w:eastAsia="NSimSun" w:hAnsi="Times New Roman" w:cs="Times New Roman"/>
                <w:sz w:val="28"/>
                <w:szCs w:val="28"/>
                <w:lang w:eastAsia="zh-CN" w:bidi="hi-IN"/>
              </w:rPr>
            </w:pPr>
            <w:r w:rsidRPr="00C5058A">
              <w:rPr>
                <w:rFonts w:ascii="Times New Roman" w:eastAsia="NSimSun" w:hAnsi="Times New Roman" w:cs="Times New Roman"/>
                <w:sz w:val="28"/>
                <w:szCs w:val="28"/>
                <w:lang w:eastAsia="zh-CN" w:bidi="hi-IN"/>
              </w:rPr>
              <w:t xml:space="preserve">к Правилам размещения и </w:t>
            </w:r>
          </w:p>
          <w:p w14:paraId="1F9F65B9" w14:textId="77777777" w:rsidR="00FC4218" w:rsidRPr="00C5058A" w:rsidRDefault="00FC4218" w:rsidP="00AA6E3D">
            <w:pPr>
              <w:widowControl w:val="0"/>
              <w:spacing w:after="0" w:line="240" w:lineRule="auto"/>
              <w:ind w:right="-256"/>
              <w:jc w:val="center"/>
              <w:rPr>
                <w:rFonts w:ascii="Times New Roman" w:eastAsia="NSimSun" w:hAnsi="Times New Roman" w:cs="Times New Roman"/>
                <w:sz w:val="28"/>
                <w:szCs w:val="28"/>
                <w:lang w:eastAsia="zh-CN" w:bidi="hi-IN"/>
              </w:rPr>
            </w:pPr>
            <w:r w:rsidRPr="00C5058A">
              <w:rPr>
                <w:rFonts w:ascii="Times New Roman" w:eastAsia="NSimSun" w:hAnsi="Times New Roman" w:cs="Times New Roman"/>
                <w:sz w:val="28"/>
                <w:szCs w:val="28"/>
                <w:lang w:eastAsia="zh-CN" w:bidi="hi-IN"/>
              </w:rPr>
              <w:t xml:space="preserve">содержания информационных конструкций на территории муниципального образования </w:t>
            </w:r>
          </w:p>
          <w:p w14:paraId="410E21CE" w14:textId="77777777" w:rsidR="00FC4218" w:rsidRPr="002D3D9C" w:rsidRDefault="00FC4218" w:rsidP="00AA6E3D">
            <w:pPr>
              <w:widowControl w:val="0"/>
              <w:spacing w:after="0" w:line="240" w:lineRule="auto"/>
              <w:ind w:right="-256"/>
              <w:jc w:val="center"/>
              <w:rPr>
                <w:rFonts w:ascii="Liberation Serif" w:eastAsia="NSimSun" w:hAnsi="Liberation Serif" w:cs="Mangal" w:hint="eastAsia"/>
                <w:b/>
                <w:bCs/>
                <w:sz w:val="24"/>
                <w:szCs w:val="24"/>
                <w:lang w:eastAsia="zh-CN" w:bidi="hi-IN"/>
              </w:rPr>
            </w:pPr>
            <w:r w:rsidRPr="00C5058A">
              <w:rPr>
                <w:rFonts w:ascii="Times New Roman" w:eastAsia="NSimSun" w:hAnsi="Times New Roman" w:cs="Times New Roman"/>
                <w:sz w:val="28"/>
                <w:szCs w:val="28"/>
                <w:lang w:eastAsia="zh-CN" w:bidi="hi-IN"/>
              </w:rPr>
              <w:t>город Краснодар</w:t>
            </w:r>
          </w:p>
        </w:tc>
      </w:tr>
    </w:tbl>
    <w:p w14:paraId="1785CE44" w14:textId="77777777" w:rsidR="00FC4218" w:rsidRPr="002D3D9C" w:rsidRDefault="00FC4218" w:rsidP="000244F0">
      <w:pPr>
        <w:pStyle w:val="ConsPlusTitle"/>
        <w:widowControl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P695"/>
      <w:bookmarkEnd w:id="0"/>
    </w:p>
    <w:p w14:paraId="0346C32D" w14:textId="77777777" w:rsidR="00FC4218" w:rsidRPr="002D3D9C" w:rsidRDefault="00FC4218" w:rsidP="000244F0">
      <w:pPr>
        <w:pStyle w:val="ConsPlusTitle"/>
        <w:widowControl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CBA38DD" w14:textId="77777777" w:rsidR="00FC4218" w:rsidRPr="002D3D9C" w:rsidRDefault="00FC4218" w:rsidP="000244F0">
      <w:pPr>
        <w:pStyle w:val="ConsPlusTitle"/>
        <w:widowControl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BBE431E" w14:textId="6343CA9B" w:rsidR="00212EFF" w:rsidRDefault="00196CA2" w:rsidP="00C5058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ГРАФИЧЕСКОЕ 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4F59A8" w14:textId="77777777" w:rsidR="00212EFF" w:rsidRDefault="00C5058A" w:rsidP="00C5058A">
      <w:pPr>
        <w:pStyle w:val="ConsPlusTitle"/>
        <w:widowControl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равилам размещения и содержания информационных конструкций </w:t>
      </w:r>
    </w:p>
    <w:p w14:paraId="0D923CD5" w14:textId="252DB43D" w:rsidR="00CA7797" w:rsidRPr="00C5058A" w:rsidRDefault="00C5058A" w:rsidP="00212EFF">
      <w:pPr>
        <w:pStyle w:val="ConsPlusTitle"/>
        <w:widowControl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на территории муниципального образования город Краснодар</w:t>
      </w:r>
    </w:p>
    <w:p w14:paraId="3E3472CC" w14:textId="77777777" w:rsidR="00CA7797" w:rsidRPr="00212EFF" w:rsidRDefault="00CA7797" w:rsidP="000244F0">
      <w:pPr>
        <w:pStyle w:val="ConsPlusNormal"/>
        <w:widowControl/>
        <w:ind w:firstLine="709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14:paraId="7D24D785" w14:textId="77777777" w:rsidR="00CA7797" w:rsidRPr="00212EFF" w:rsidRDefault="00CA7797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96CFA3D" w14:textId="77777777" w:rsidR="00CA7797" w:rsidRPr="00C5058A" w:rsidRDefault="00CA7797" w:rsidP="000244F0">
      <w:pPr>
        <w:pStyle w:val="ConsPlusTitle"/>
        <w:widowControl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1. Элементы информационных конструкций (вывесок)</w:t>
      </w:r>
    </w:p>
    <w:p w14:paraId="34C89F72" w14:textId="77777777" w:rsidR="00CA7797" w:rsidRPr="00C5058A" w:rsidRDefault="00CA7797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F99B57A" w14:textId="77777777" w:rsidR="00CA7797" w:rsidRPr="00C5058A" w:rsidRDefault="00CA7797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6D3D3BA" w14:textId="77777777" w:rsidR="00CA7797" w:rsidRPr="00C5058A" w:rsidRDefault="00CA779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FF"/>
        </w:rPr>
        <w:t>Информационные конструкции (за исключением подпунктов 5</w:t>
      </w:r>
      <w:hyperlink w:anchor="P123" w:tooltip="#P123" w:history="1">
        <w:r w:rsidRPr="00C5058A">
          <w:rPr>
            <w:rFonts w:ascii="Times New Roman" w:eastAsia="Times New Roman" w:hAnsi="Times New Roman" w:cs="Times New Roman"/>
            <w:sz w:val="28"/>
            <w:szCs w:val="28"/>
            <w:highlight w:val="white"/>
            <w:shd w:val="clear" w:color="auto" w:fill="FFFFFF"/>
          </w:rPr>
          <w:t>.1</w:t>
        </w:r>
      </w:hyperlink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FF"/>
        </w:rPr>
        <w:t>-5.3, 5.7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FF"/>
        </w:rPr>
        <w:t xml:space="preserve">,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FF"/>
        </w:rPr>
        <w:t xml:space="preserve">5.8 пункта 5 раздела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FF"/>
          <w:lang w:val="en-US"/>
        </w:rPr>
        <w:t>I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FF"/>
        </w:rPr>
        <w:t xml:space="preserve"> настоящих Правил) состоят из следующих частей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76E4835" w14:textId="325D3ABB" w:rsidR="00CA7797" w:rsidRPr="00C5058A" w:rsidRDefault="00CA779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информационное поле (текстовая часть)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буквы, буквенные символы, аббревиатура, цифры;</w:t>
      </w:r>
    </w:p>
    <w:p w14:paraId="3CD4F797" w14:textId="4EF5FD80" w:rsidR="00CA7797" w:rsidRPr="00C5058A" w:rsidRDefault="00CA779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декоративно-художественные элементы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логотипы, знаки и т.д.;</w:t>
      </w:r>
    </w:p>
    <w:p w14:paraId="512B29A1" w14:textId="77777777" w:rsidR="00CA7797" w:rsidRPr="00C5058A" w:rsidRDefault="00CA779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элементы крепления;</w:t>
      </w:r>
    </w:p>
    <w:p w14:paraId="7FE8F427" w14:textId="77777777" w:rsidR="00CA7797" w:rsidRPr="00C5058A" w:rsidRDefault="00CA7797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подложка.</w:t>
      </w:r>
    </w:p>
    <w:p w14:paraId="26EB873D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AFE76F" w14:textId="77777777" w:rsidR="00442BBF" w:rsidRPr="00C5058A" w:rsidRDefault="00F40395" w:rsidP="000244F0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7BF953" wp14:editId="6D18CF79">
            <wp:extent cx="5532677" cy="28800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267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509C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774EDB" w14:textId="77777777" w:rsidR="00442BBF" w:rsidRPr="00C5058A" w:rsidRDefault="00442BBF" w:rsidP="000244F0">
      <w:pPr>
        <w:pStyle w:val="ConsPlusTitle"/>
        <w:widowControl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  <w:highlight w:val="white"/>
        </w:rPr>
      </w:pPr>
    </w:p>
    <w:p w14:paraId="0A190DC4" w14:textId="77777777" w:rsidR="00442BBF" w:rsidRPr="00C5058A" w:rsidRDefault="007A6940" w:rsidP="000244F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1.2. </w:t>
      </w:r>
      <w:r w:rsidRPr="00C5058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shd w:val="clear" w:color="auto" w:fill="FFFFFF"/>
        </w:rPr>
        <w:t xml:space="preserve"> В отношении информационных конструкций, указанных в пункте </w:t>
      </w:r>
      <w:r w:rsidR="00247B1D" w:rsidRPr="00C5058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shd w:val="clear" w:color="auto" w:fill="FFFFFF"/>
        </w:rPr>
        <w:t>6</w:t>
      </w:r>
      <w:r w:rsidRPr="00C5058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shd w:val="clear" w:color="auto" w:fill="FFFFFF"/>
        </w:rPr>
        <w:t xml:space="preserve"> </w:t>
      </w:r>
      <w:r w:rsidR="00CA7797" w:rsidRPr="00C5058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shd w:val="clear" w:color="auto" w:fill="FFFFFF"/>
        </w:rPr>
        <w:t xml:space="preserve">раздела </w:t>
      </w:r>
      <w:r w:rsidR="00CA7797" w:rsidRPr="00C5058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shd w:val="clear" w:color="auto" w:fill="FFFFFF"/>
          <w:lang w:val="en-US"/>
        </w:rPr>
        <w:t>I</w:t>
      </w:r>
      <w:r w:rsidR="00CA7797" w:rsidRPr="00C5058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shd w:val="clear" w:color="auto" w:fill="FFFFFF"/>
        </w:rPr>
        <w:t xml:space="preserve"> настоящих Правил,</w:t>
      </w:r>
      <w:r w:rsidRPr="00C5058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shd w:val="clear" w:color="auto" w:fill="FFFFFF"/>
        </w:rPr>
        <w:t xml:space="preserve"> применяются следующие варианты применения типов шрифтов:</w:t>
      </w:r>
    </w:p>
    <w:p w14:paraId="7E31C262" w14:textId="77777777" w:rsidR="00442BBF" w:rsidRPr="00C5058A" w:rsidRDefault="007A6940" w:rsidP="000244F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hAnsi="Times New Roman" w:cs="Times New Roman"/>
          <w:sz w:val="28"/>
          <w:szCs w:val="28"/>
          <w:highlight w:val="white"/>
          <w:lang w:val="en-US"/>
        </w:rPr>
        <w:t>Montserrat</w:t>
      </w:r>
      <w:r w:rsidRPr="00C5058A">
        <w:rPr>
          <w:rFonts w:ascii="Times New Roman" w:hAnsi="Times New Roman" w:cs="Times New Roman"/>
          <w:sz w:val="28"/>
          <w:szCs w:val="28"/>
          <w:highlight w:val="white"/>
        </w:rPr>
        <w:t xml:space="preserve"> (Информационная конструкция);</w:t>
      </w:r>
    </w:p>
    <w:p w14:paraId="55FB33EB" w14:textId="77777777" w:rsidR="00442BBF" w:rsidRPr="00C5058A" w:rsidRDefault="007A6940" w:rsidP="000244F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 w:rsidRPr="00C5058A">
        <w:rPr>
          <w:rFonts w:ascii="Times New Roman" w:hAnsi="Times New Roman" w:cs="Times New Roman"/>
          <w:sz w:val="28"/>
          <w:szCs w:val="28"/>
          <w:highlight w:val="white"/>
          <w:lang w:val="en-US"/>
        </w:rPr>
        <w:lastRenderedPageBreak/>
        <w:t>Comfortaa</w:t>
      </w:r>
      <w:proofErr w:type="spellEnd"/>
      <w:r w:rsidRPr="00C5058A">
        <w:rPr>
          <w:rFonts w:ascii="Times New Roman" w:hAnsi="Times New Roman" w:cs="Times New Roman"/>
          <w:sz w:val="28"/>
          <w:szCs w:val="28"/>
          <w:highlight w:val="white"/>
        </w:rPr>
        <w:t xml:space="preserve"> (Информационная конструкция);</w:t>
      </w:r>
    </w:p>
    <w:p w14:paraId="2103A433" w14:textId="77777777" w:rsidR="00442BBF" w:rsidRPr="00C5058A" w:rsidRDefault="007A6940" w:rsidP="000244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hAnsi="Times New Roman" w:cs="Times New Roman"/>
          <w:sz w:val="28"/>
          <w:szCs w:val="28"/>
          <w:highlight w:val="white"/>
          <w:lang w:val="en-US"/>
        </w:rPr>
        <w:t>Times</w:t>
      </w:r>
      <w:r w:rsidRPr="00C5058A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C5058A">
        <w:rPr>
          <w:rFonts w:ascii="Times New Roman" w:hAnsi="Times New Roman" w:cs="Times New Roman"/>
          <w:sz w:val="28"/>
          <w:szCs w:val="28"/>
          <w:highlight w:val="white"/>
          <w:lang w:val="en-US"/>
        </w:rPr>
        <w:t>New</w:t>
      </w:r>
      <w:r w:rsidRPr="00C5058A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C5058A">
        <w:rPr>
          <w:rFonts w:ascii="Times New Roman" w:hAnsi="Times New Roman" w:cs="Times New Roman"/>
          <w:sz w:val="28"/>
          <w:szCs w:val="28"/>
          <w:highlight w:val="white"/>
          <w:lang w:val="en-US"/>
        </w:rPr>
        <w:t>Roman</w:t>
      </w:r>
      <w:r w:rsidRPr="00C5058A">
        <w:rPr>
          <w:rFonts w:ascii="Times New Roman" w:hAnsi="Times New Roman" w:cs="Times New Roman"/>
          <w:sz w:val="28"/>
          <w:szCs w:val="28"/>
          <w:highlight w:val="white"/>
        </w:rPr>
        <w:t xml:space="preserve"> (Информационная конструкция);</w:t>
      </w:r>
    </w:p>
    <w:p w14:paraId="23BF0C99" w14:textId="77777777" w:rsidR="00442BBF" w:rsidRPr="00C5058A" w:rsidRDefault="007A6940" w:rsidP="000244F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hAnsi="Times New Roman" w:cs="Times New Roman"/>
          <w:sz w:val="28"/>
          <w:szCs w:val="28"/>
          <w:highlight w:val="white"/>
          <w:lang w:val="en-US"/>
        </w:rPr>
        <w:t>Alice</w:t>
      </w:r>
      <w:r w:rsidRPr="00C5058A">
        <w:rPr>
          <w:rFonts w:ascii="Times New Roman" w:hAnsi="Times New Roman" w:cs="Times New Roman"/>
          <w:sz w:val="28"/>
          <w:szCs w:val="28"/>
          <w:highlight w:val="white"/>
        </w:rPr>
        <w:t xml:space="preserve"> (Информационная конструкция).</w:t>
      </w:r>
    </w:p>
    <w:p w14:paraId="73531BC7" w14:textId="77777777" w:rsidR="00442BBF" w:rsidRPr="00C5058A" w:rsidRDefault="007A6940" w:rsidP="000244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1.3.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FF"/>
        </w:rPr>
        <w:t>Указатели наименований улиц, площадей, проездов, переулков, проспектов, шоссе, набережных, не противоречащие стилистике фасадных решений, соразмерные фасаду здания, строения, сооружения, а также соответствующие архитектурно-градостроительному облику застройки:</w:t>
      </w:r>
    </w:p>
    <w:p w14:paraId="565D8519" w14:textId="77777777" w:rsidR="00442BBF" w:rsidRPr="00C5058A" w:rsidRDefault="00442BBF" w:rsidP="000244F0">
      <w:pPr>
        <w:pStyle w:val="ConsPlusTitle"/>
        <w:widowControl/>
        <w:ind w:firstLine="709"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5CC7E7D2" w14:textId="77777777" w:rsidR="00442BBF" w:rsidRPr="00C5058A" w:rsidRDefault="007A6940" w:rsidP="000244F0">
      <w:pPr>
        <w:pStyle w:val="ConsPlusTitle"/>
        <w:widowControl/>
        <w:jc w:val="center"/>
        <w:outlineLvl w:val="2"/>
        <w:rPr>
          <w:rFonts w:ascii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6BDC4B7E" wp14:editId="7D490865">
            <wp:extent cx="3000375" cy="1123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59982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300037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55806" w14:textId="77777777" w:rsidR="00442BBF" w:rsidRPr="00C5058A" w:rsidRDefault="00442BBF" w:rsidP="000244F0">
      <w:pPr>
        <w:pStyle w:val="ConsPlusTitle"/>
        <w:widowControl/>
        <w:ind w:firstLine="709"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59DEDE3B" w14:textId="77777777" w:rsidR="00442BBF" w:rsidRPr="00C5058A" w:rsidRDefault="007A6940" w:rsidP="000244F0">
      <w:pPr>
        <w:pStyle w:val="ConsPlusTitle"/>
        <w:widowControl/>
        <w:ind w:firstLine="709"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  <w:t>1.4.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FF"/>
        </w:rPr>
        <w:t xml:space="preserve"> </w:t>
      </w:r>
      <w:r w:rsidRPr="00C5058A">
        <w:rPr>
          <w:rFonts w:ascii="Times New Roman" w:eastAsia="Times New Roman" w:hAnsi="Times New Roman" w:cs="Times New Roman"/>
          <w:b w:val="0"/>
          <w:sz w:val="28"/>
          <w:szCs w:val="28"/>
          <w:highlight w:val="white"/>
          <w:shd w:val="clear" w:color="auto" w:fill="FFFFFF"/>
        </w:rPr>
        <w:t xml:space="preserve">Указатели местоположения структурных, функциональных и территориальных органов Администрации, в том числе администраций округов и муниципальных учреждений, предприятий в городе Краснодаре, социально значимых объектов города Краснодара (физкультуры, спорта и туризма, образования, здравоохранения, музеев, театров, выставочных залов, концертных организаций, парков, объектов, предназначенных для отправления религиозных обрядов), бульваров, аллей, скверов. </w:t>
      </w:r>
    </w:p>
    <w:p w14:paraId="5600679B" w14:textId="77777777" w:rsidR="00442BBF" w:rsidRPr="00C5058A" w:rsidRDefault="00442BBF" w:rsidP="000244F0">
      <w:pPr>
        <w:pStyle w:val="ConsPlusTitle"/>
        <w:widowControl/>
        <w:ind w:firstLine="709"/>
        <w:jc w:val="both"/>
        <w:outlineLvl w:val="2"/>
        <w:rPr>
          <w:rFonts w:ascii="Times New Roman" w:hAnsi="Times New Roman" w:cs="Times New Roman"/>
          <w:b w:val="0"/>
          <w:sz w:val="28"/>
          <w:szCs w:val="28"/>
          <w:highlight w:val="white"/>
        </w:rPr>
      </w:pPr>
    </w:p>
    <w:p w14:paraId="68938DE8" w14:textId="77777777" w:rsidR="00442BBF" w:rsidRPr="00C5058A" w:rsidRDefault="007A6940" w:rsidP="000244F0">
      <w:pPr>
        <w:pStyle w:val="ConsPlusTitle"/>
        <w:widowControl/>
        <w:jc w:val="center"/>
        <w:outlineLvl w:val="2"/>
        <w:rPr>
          <w:rFonts w:ascii="Times New Roman" w:hAnsi="Times New Roman" w:cs="Times New Roman"/>
          <w:b w:val="0"/>
          <w:sz w:val="28"/>
          <w:szCs w:val="28"/>
          <w:highlight w:val="white"/>
        </w:rPr>
      </w:pPr>
      <w:r w:rsidRPr="00C5058A">
        <w:rPr>
          <w:rFonts w:ascii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75D412FC" wp14:editId="63E936F8">
            <wp:extent cx="3371850" cy="3276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95385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3371850" cy="327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ECFF" w14:textId="77777777" w:rsidR="00442BBF" w:rsidRPr="00C5058A" w:rsidRDefault="00442BBF" w:rsidP="000244F0">
      <w:pPr>
        <w:pStyle w:val="ConsPlusTitle"/>
        <w:widowControl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E0BEC2B" w14:textId="77777777" w:rsidR="00CA7797" w:rsidRPr="00C5058A" w:rsidRDefault="00CA7797" w:rsidP="000244F0">
      <w:pPr>
        <w:pStyle w:val="ConsPlusTitle"/>
        <w:widowControl/>
        <w:ind w:firstLine="709"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3A701F70" w14:textId="77777777" w:rsidR="00442BBF" w:rsidRPr="00C5058A" w:rsidRDefault="007A6940" w:rsidP="000244F0">
      <w:pPr>
        <w:pStyle w:val="ConsPlusTitle"/>
        <w:widowControl/>
        <w:ind w:firstLine="709"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  <w:t xml:space="preserve">1.5. </w:t>
      </w:r>
      <w:r w:rsidRPr="00C5058A">
        <w:rPr>
          <w:rFonts w:ascii="Times New Roman" w:eastAsia="Times New Roman" w:hAnsi="Times New Roman" w:cs="Times New Roman"/>
          <w:b w:val="0"/>
          <w:sz w:val="28"/>
          <w:szCs w:val="28"/>
          <w:highlight w:val="white"/>
          <w:shd w:val="clear" w:color="auto" w:fill="FFFFFF"/>
        </w:rPr>
        <w:t>Указатели маршрутов (схемы) движения и расписания городского пассажирского транспорта.</w:t>
      </w:r>
    </w:p>
    <w:p w14:paraId="7A72E227" w14:textId="77777777" w:rsidR="00442BBF" w:rsidRPr="00C5058A" w:rsidRDefault="00442BBF" w:rsidP="000244F0">
      <w:pPr>
        <w:pStyle w:val="ConsPlusTitle"/>
        <w:widowControl/>
        <w:ind w:firstLine="709"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245AE389" w14:textId="77777777" w:rsidR="008461DA" w:rsidRPr="00C5058A" w:rsidRDefault="008461DA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  <w:sectPr w:rsidR="008461DA" w:rsidRPr="00C5058A" w:rsidSect="00CA7797">
          <w:headerReference w:type="default" r:id="rId11"/>
          <w:pgSz w:w="11906" w:h="16838"/>
          <w:pgMar w:top="1134" w:right="567" w:bottom="1134" w:left="1701" w:header="567" w:footer="0" w:gutter="0"/>
          <w:cols w:space="720"/>
          <w:titlePg/>
          <w:docGrid w:linePitch="299"/>
        </w:sectPr>
      </w:pPr>
    </w:p>
    <w:p w14:paraId="4DD7D1DD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6B9AF5FB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32DB9133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2C5E2479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32AA12B8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419CF1BD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3CF2B1C8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459B227E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6B8717A2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38A29637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50699944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7E29A502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1EAC3FBB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5115A21A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45F8AFFD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70845001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1EFE2110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16472F78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43F4BB1A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1EBAAA3E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7A21BF2C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7BAFF317" w14:textId="77777777" w:rsidR="005064DE" w:rsidRPr="00C5058A" w:rsidRDefault="005064DE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280DC027" w14:textId="77777777" w:rsidR="00A13545" w:rsidRPr="00C5058A" w:rsidRDefault="00A13545" w:rsidP="00A13545">
      <w:pPr>
        <w:pStyle w:val="ConsPlusTitle"/>
        <w:widowControl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  <w:t>Тип 1</w:t>
      </w:r>
    </w:p>
    <w:p w14:paraId="32916951" w14:textId="77777777" w:rsidR="00442BBF" w:rsidRPr="00C5058A" w:rsidRDefault="007A6940" w:rsidP="008461DA">
      <w:pPr>
        <w:pStyle w:val="ConsPlusTitle"/>
        <w:widowControl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  <w:r w:rsidRPr="00C5058A">
        <w:rPr>
          <w:rFonts w:ascii="Times New Roman" w:hAnsi="Times New Roman" w:cs="Times New Roman"/>
          <w:noProof/>
          <w:sz w:val="28"/>
          <w:szCs w:val="28"/>
          <w:highlight w:val="white"/>
        </w:rPr>
        <w:lastRenderedPageBreak/>
        <w:drawing>
          <wp:inline distT="0" distB="0" distL="0" distR="0" wp14:anchorId="04EEB7D1" wp14:editId="550E79BB">
            <wp:extent cx="2324190" cy="49873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10212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2324189" cy="498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1767" w14:textId="77777777" w:rsidR="008461DA" w:rsidRPr="00C5058A" w:rsidRDefault="008461DA" w:rsidP="00A13545">
      <w:pPr>
        <w:pStyle w:val="ConsPlusTitle"/>
        <w:widowControl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0CC88F21" w14:textId="77777777" w:rsidR="008461DA" w:rsidRPr="00C5058A" w:rsidRDefault="008461DA" w:rsidP="00A13545">
      <w:pPr>
        <w:pStyle w:val="ConsPlusTitle"/>
        <w:widowControl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0527AE1F" w14:textId="77777777" w:rsidR="008461DA" w:rsidRPr="00C5058A" w:rsidRDefault="008461DA" w:rsidP="00A13545">
      <w:pPr>
        <w:pStyle w:val="ConsPlusTitle"/>
        <w:widowControl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5E4F9987" w14:textId="77777777" w:rsidR="008461DA" w:rsidRPr="00C5058A" w:rsidRDefault="00A13545" w:rsidP="00A13545">
      <w:pPr>
        <w:pStyle w:val="ConsPlusTitle"/>
        <w:widowControl/>
        <w:outlineLvl w:val="2"/>
        <w:rPr>
          <w:rFonts w:ascii="Times New Roman" w:eastAsia="Times New Roman" w:hAnsi="Times New Roman" w:cs="Times New Roman"/>
          <w:b w:val="0"/>
          <w:noProof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  <w:t>Тип 2</w:t>
      </w:r>
      <w:r w:rsidR="008461DA" w:rsidRPr="00C5058A">
        <w:rPr>
          <w:rFonts w:ascii="Times New Roman" w:eastAsia="Times New Roman" w:hAnsi="Times New Roman" w:cs="Times New Roman"/>
          <w:b w:val="0"/>
          <w:noProof/>
          <w:sz w:val="28"/>
          <w:szCs w:val="28"/>
          <w:highlight w:val="white"/>
        </w:rPr>
        <w:drawing>
          <wp:inline distT="0" distB="0" distL="0" distR="0" wp14:anchorId="2760EC9A" wp14:editId="48326F32">
            <wp:extent cx="2572284" cy="190794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" r="57176" b="20691"/>
                    <a:stretch/>
                  </pic:blipFill>
                  <pic:spPr bwMode="auto">
                    <a:xfrm>
                      <a:off x="0" y="0"/>
                      <a:ext cx="2573307" cy="190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1A7B6" w14:textId="77777777" w:rsidR="008461DA" w:rsidRPr="00C5058A" w:rsidRDefault="008461DA" w:rsidP="00A13545">
      <w:pPr>
        <w:pStyle w:val="ConsPlusTitle"/>
        <w:widowControl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564BB886" w14:textId="77777777" w:rsidR="008461DA" w:rsidRPr="00C5058A" w:rsidRDefault="008461DA" w:rsidP="00A13545">
      <w:pPr>
        <w:pStyle w:val="ConsPlusTitle"/>
        <w:widowControl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31F2CA7E" w14:textId="77777777" w:rsidR="008461DA" w:rsidRDefault="008461DA" w:rsidP="00A13545">
      <w:pPr>
        <w:pStyle w:val="ConsPlusTitle"/>
        <w:widowControl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4A4F0722" w14:textId="77777777" w:rsidR="00C5058A" w:rsidRDefault="00C5058A" w:rsidP="00A13545">
      <w:pPr>
        <w:pStyle w:val="ConsPlusTitle"/>
        <w:widowControl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54D18881" w14:textId="77777777" w:rsidR="00C5058A" w:rsidRDefault="00C5058A" w:rsidP="00A13545">
      <w:pPr>
        <w:pStyle w:val="ConsPlusTitle"/>
        <w:widowControl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056E9EF3" w14:textId="77777777" w:rsidR="00C5058A" w:rsidRDefault="00C5058A" w:rsidP="00A13545">
      <w:pPr>
        <w:pStyle w:val="ConsPlusTitle"/>
        <w:widowControl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7FD47AD5" w14:textId="77777777" w:rsidR="00C5058A" w:rsidRPr="00C5058A" w:rsidRDefault="00C5058A" w:rsidP="00A13545">
      <w:pPr>
        <w:pStyle w:val="ConsPlusTitle"/>
        <w:widowControl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1579442E" w14:textId="77777777" w:rsidR="008461DA" w:rsidRPr="00C5058A" w:rsidRDefault="008461DA" w:rsidP="00A13545">
      <w:pPr>
        <w:pStyle w:val="ConsPlusTitle"/>
        <w:widowControl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  <w:lastRenderedPageBreak/>
        <w:t>Тип 3</w:t>
      </w:r>
    </w:p>
    <w:p w14:paraId="6839437E" w14:textId="77777777" w:rsidR="008461DA" w:rsidRPr="00C5058A" w:rsidRDefault="00A13545" w:rsidP="00A13545">
      <w:pPr>
        <w:pStyle w:val="ConsPlusTitle"/>
        <w:widowControl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  <w:sectPr w:rsidR="008461DA" w:rsidRPr="00C5058A" w:rsidSect="008461DA">
          <w:type w:val="continuous"/>
          <w:pgSz w:w="11906" w:h="16838"/>
          <w:pgMar w:top="1134" w:right="567" w:bottom="1134" w:left="1701" w:header="567" w:footer="0" w:gutter="0"/>
          <w:cols w:num="2" w:space="720"/>
          <w:titlePg/>
          <w:docGrid w:linePitch="299"/>
        </w:sectPr>
      </w:pPr>
      <w:r w:rsidRPr="00C5058A">
        <w:rPr>
          <w:rFonts w:ascii="Times New Roman" w:eastAsia="Times New Roman" w:hAnsi="Times New Roman" w:cs="Times New Roman"/>
          <w:b w:val="0"/>
          <w:noProof/>
          <w:sz w:val="28"/>
          <w:szCs w:val="28"/>
          <w:highlight w:val="white"/>
        </w:rPr>
        <w:lastRenderedPageBreak/>
        <w:drawing>
          <wp:inline distT="0" distB="0" distL="0" distR="0" wp14:anchorId="57235391" wp14:editId="578C9B66">
            <wp:extent cx="2836452" cy="2133600"/>
            <wp:effectExtent l="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7" r="2088" b="11322"/>
                    <a:stretch/>
                  </pic:blipFill>
                  <pic:spPr bwMode="auto">
                    <a:xfrm>
                      <a:off x="0" y="0"/>
                      <a:ext cx="2837201" cy="213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F2E1C" w14:textId="77777777" w:rsidR="00B3434D" w:rsidRPr="0054790E" w:rsidRDefault="00B3434D" w:rsidP="00C5058A">
      <w:pPr>
        <w:pStyle w:val="ConsPlusTitle"/>
        <w:widowControl/>
        <w:ind w:right="571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</w:pPr>
      <w:r w:rsidRPr="0054790E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lastRenderedPageBreak/>
        <w:t>2. Единичная конструкция, комплекс идентичных и (или) взаимосвязанных элементов</w:t>
      </w:r>
    </w:p>
    <w:p w14:paraId="47F8D33F" w14:textId="77777777" w:rsidR="00B3434D" w:rsidRPr="0054790E" w:rsidRDefault="00B3434D" w:rsidP="00B3434D">
      <w:pPr>
        <w:pStyle w:val="ConsPlusTitle"/>
        <w:widowControl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</w:pPr>
    </w:p>
    <w:p w14:paraId="649CBC89" w14:textId="56FB0BDC" w:rsidR="00A27E69" w:rsidRPr="0054790E" w:rsidRDefault="00173809" w:rsidP="00FA748F">
      <w:pPr>
        <w:ind w:right="571"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54790E">
        <w:rPr>
          <w:rFonts w:ascii="Times New Roman" w:hAnsi="Times New Roman" w:cs="Times New Roman"/>
          <w:sz w:val="28"/>
          <w:szCs w:val="28"/>
          <w:highlight w:val="white"/>
        </w:rPr>
        <w:t xml:space="preserve">2.1. </w:t>
      </w:r>
      <w:r w:rsidR="00B3434D" w:rsidRPr="0054790E">
        <w:rPr>
          <w:rFonts w:ascii="Times New Roman" w:hAnsi="Times New Roman" w:cs="Times New Roman"/>
          <w:sz w:val="28"/>
          <w:szCs w:val="28"/>
          <w:highlight w:val="white"/>
        </w:rPr>
        <w:t xml:space="preserve">Настенные, витринные (оконные) вывески могут быть размещены в виде единичной конструкции и (или) комплекса взаимосвязанных элементов одной информационной конструкции: </w:t>
      </w:r>
    </w:p>
    <w:p w14:paraId="2FCCE118" w14:textId="1B3F4091" w:rsidR="00B3434D" w:rsidRPr="0054790E" w:rsidRDefault="00B3434D" w:rsidP="00FA748F">
      <w:pPr>
        <w:ind w:right="571"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54790E">
        <w:rPr>
          <w:rFonts w:ascii="Times New Roman" w:hAnsi="Times New Roman" w:cs="Times New Roman"/>
          <w:sz w:val="28"/>
          <w:szCs w:val="28"/>
          <w:highlight w:val="white"/>
        </w:rPr>
        <w:t>единичная конструкция без подложки;</w:t>
      </w:r>
    </w:p>
    <w:p w14:paraId="61E41AF3" w14:textId="77777777" w:rsidR="00B3434D" w:rsidRPr="00C5058A" w:rsidRDefault="00B3434D" w:rsidP="00B3434D">
      <w:pPr>
        <w:pStyle w:val="ConsPlusTitle"/>
        <w:widowControl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6EAD631" w14:textId="77777777" w:rsidR="00B3434D" w:rsidRPr="00C5058A" w:rsidRDefault="00B3434D" w:rsidP="00B3434D">
      <w:pPr>
        <w:pStyle w:val="ConsPlusTitle"/>
        <w:widowControl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anchor distT="0" distB="0" distL="0" distR="0" simplePos="0" relativeHeight="251659264" behindDoc="1" locked="0" layoutInCell="1" allowOverlap="1" wp14:anchorId="038935B1" wp14:editId="41DD748F">
            <wp:simplePos x="0" y="0"/>
            <wp:positionH relativeFrom="page">
              <wp:posOffset>2705100</wp:posOffset>
            </wp:positionH>
            <wp:positionV relativeFrom="paragraph">
              <wp:posOffset>203200</wp:posOffset>
            </wp:positionV>
            <wp:extent cx="3439160" cy="384810"/>
            <wp:effectExtent l="0" t="0" r="8890" b="0"/>
            <wp:wrapTopAndBottom/>
            <wp:docPr id="80" name="Рисунок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7B737" w14:textId="77777777" w:rsidR="00B3434D" w:rsidRPr="00C5058A" w:rsidRDefault="00B3434D" w:rsidP="00B3434D">
      <w:pPr>
        <w:pStyle w:val="ConsPlusTitle"/>
        <w:widowControl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0ACB9A1" w14:textId="77777777" w:rsidR="00B3434D" w:rsidRDefault="00B3434D" w:rsidP="00B3434D">
      <w:pPr>
        <w:pStyle w:val="ConsPlusTitle"/>
        <w:widowControl/>
        <w:ind w:firstLine="709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  <w:t>комплекс взаимосвязанных элементов без подложки;</w:t>
      </w:r>
    </w:p>
    <w:p w14:paraId="68547F80" w14:textId="77777777" w:rsidR="00A27E69" w:rsidRDefault="00A27E69" w:rsidP="00B3434D">
      <w:pPr>
        <w:pStyle w:val="ConsPlusTitle"/>
        <w:widowControl/>
        <w:ind w:firstLine="709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</w:p>
    <w:p w14:paraId="47549441" w14:textId="7BAC1C7A" w:rsidR="00A27E69" w:rsidRPr="00C5058A" w:rsidRDefault="00890A32" w:rsidP="00B3434D">
      <w:pPr>
        <w:pStyle w:val="ConsPlusTitle"/>
        <w:widowControl/>
        <w:ind w:firstLine="709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 w:val="0"/>
          <w:noProof/>
          <w:sz w:val="28"/>
          <w:szCs w:val="28"/>
          <w:highlight w:val="white"/>
        </w:rPr>
        <w:drawing>
          <wp:inline distT="0" distB="0" distL="0" distR="0" wp14:anchorId="310AC739" wp14:editId="2AC5A733">
            <wp:extent cx="5937885" cy="1249680"/>
            <wp:effectExtent l="0" t="0" r="571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A510B" w14:textId="14CD6311" w:rsidR="00B3434D" w:rsidRPr="00C5058A" w:rsidRDefault="00B3434D" w:rsidP="00B3434D">
      <w:pPr>
        <w:pStyle w:val="ConsPlusTitle"/>
        <w:widowControl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C4AC38F" w14:textId="77777777" w:rsidR="00B3434D" w:rsidRPr="00C5058A" w:rsidRDefault="00B3434D" w:rsidP="00B3434D">
      <w:pPr>
        <w:pStyle w:val="ConsPlusTitle"/>
        <w:widowControl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B3D3233" w14:textId="77777777" w:rsidR="00B3434D" w:rsidRPr="00C5058A" w:rsidRDefault="00B3434D" w:rsidP="00890A32">
      <w:pPr>
        <w:pStyle w:val="ConsPlusTitle"/>
        <w:widowControl/>
        <w:ind w:firstLine="709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  <w:t>единичная конструкция на подложке;</w:t>
      </w:r>
    </w:p>
    <w:p w14:paraId="2B90C67F" w14:textId="77777777" w:rsidR="00B3434D" w:rsidRPr="00C5058A" w:rsidRDefault="00B3434D" w:rsidP="00B3434D">
      <w:pPr>
        <w:pStyle w:val="ConsPlusTitle"/>
        <w:widowControl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C1BCA94" w14:textId="77777777" w:rsidR="00B3434D" w:rsidRPr="00C5058A" w:rsidRDefault="00B3434D" w:rsidP="00B3434D">
      <w:pPr>
        <w:pStyle w:val="ConsPlusTitle"/>
        <w:widowControl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50BA00BE" wp14:editId="0ABB661F">
            <wp:extent cx="4962525" cy="1323975"/>
            <wp:effectExtent l="0" t="0" r="9525" b="9525"/>
            <wp:docPr id="44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84CF" w14:textId="77777777" w:rsidR="00B3434D" w:rsidRPr="00C5058A" w:rsidRDefault="00B3434D" w:rsidP="00B3434D">
      <w:pPr>
        <w:pStyle w:val="ConsPlusTitle"/>
        <w:widowControl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9EEA22F" w14:textId="71728914" w:rsidR="00B3434D" w:rsidRPr="00C5058A" w:rsidRDefault="00B0050A" w:rsidP="00890A32">
      <w:pPr>
        <w:pStyle w:val="ConsPlusTitle"/>
        <w:widowControl/>
        <w:ind w:firstLine="709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lastRenderedPageBreak/>
        <w:drawing>
          <wp:anchor distT="0" distB="0" distL="0" distR="0" simplePos="0" relativeHeight="251669504" behindDoc="1" locked="0" layoutInCell="1" allowOverlap="1" wp14:anchorId="196B5F19" wp14:editId="4BB435F0">
            <wp:simplePos x="0" y="0"/>
            <wp:positionH relativeFrom="page">
              <wp:posOffset>1675765</wp:posOffset>
            </wp:positionH>
            <wp:positionV relativeFrom="paragraph">
              <wp:posOffset>407670</wp:posOffset>
            </wp:positionV>
            <wp:extent cx="5419725" cy="1352550"/>
            <wp:effectExtent l="0" t="0" r="9525" b="0"/>
            <wp:wrapTopAndBottom/>
            <wp:docPr id="67" name="Рисунок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1" r="20266" b="65271"/>
                    <a:stretch/>
                  </pic:blipFill>
                  <pic:spPr bwMode="auto">
                    <a:xfrm>
                      <a:off x="0" y="0"/>
                      <a:ext cx="54197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34D" w:rsidRPr="00C5058A"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  <w:t>комплекс взаимосвязанных элементов на подложке</w:t>
      </w:r>
      <w:r w:rsidR="00FA748F"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  <w:t>.</w:t>
      </w:r>
    </w:p>
    <w:p w14:paraId="775D80DC" w14:textId="23665C03" w:rsidR="00B3434D" w:rsidRDefault="00173809" w:rsidP="000E3605">
      <w:pPr>
        <w:pStyle w:val="ConsPlusTitle"/>
        <w:widowControl/>
        <w:ind w:firstLine="709"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  <w:t xml:space="preserve">2.2. </w:t>
      </w:r>
      <w:r w:rsidR="000E3605" w:rsidRPr="000E3605">
        <w:rPr>
          <w:rFonts w:ascii="Times New Roman" w:eastAsia="Times New Roman" w:hAnsi="Times New Roman" w:cs="Times New Roman"/>
          <w:b w:val="0"/>
          <w:sz w:val="28"/>
          <w:szCs w:val="28"/>
        </w:rPr>
        <w:t>Допускается размещение двух идентичных настенных вывесок на</w:t>
      </w:r>
      <w:r w:rsidR="000E3605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в</w:t>
      </w:r>
      <w:r w:rsidR="000E3605" w:rsidRPr="000E3605">
        <w:rPr>
          <w:rFonts w:ascii="Times New Roman" w:eastAsia="Times New Roman" w:hAnsi="Times New Roman" w:cs="Times New Roman"/>
          <w:b w:val="0"/>
          <w:sz w:val="28"/>
          <w:szCs w:val="28"/>
        </w:rPr>
        <w:t>нешней поверхности углового здания, соответствующей занимаемому помещению, на каждой из двух смежных стен фасада здания, образующих прямой угол, при наличии в них соответственно входа и окон (витрин), над входом и окнами (витринами) на единой горизонтальной оси в пределах горизонтальной проекции углового помещения</w:t>
      </w:r>
      <w:r w:rsidR="00FA748F">
        <w:rPr>
          <w:rFonts w:ascii="Times New Roman" w:eastAsia="Times New Roman" w:hAnsi="Times New Roman" w:cs="Times New Roman"/>
          <w:b w:val="0"/>
          <w:sz w:val="28"/>
          <w:szCs w:val="28"/>
        </w:rPr>
        <w:t>:</w:t>
      </w:r>
    </w:p>
    <w:p w14:paraId="67E8AE02" w14:textId="2825AFFF" w:rsidR="002D5FDE" w:rsidRDefault="002D5FDE" w:rsidP="000E3605">
      <w:pPr>
        <w:pStyle w:val="ConsPlusTitle"/>
        <w:widowControl/>
        <w:ind w:firstLine="709"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</w:rPr>
      </w:pPr>
      <w:r w:rsidRPr="002D5FDE">
        <w:rPr>
          <w:rFonts w:ascii="Times New Roman" w:eastAsia="Times New Roman" w:hAnsi="Times New Roman" w:cs="Times New Roman"/>
          <w:b w:val="0"/>
          <w:sz w:val="28"/>
          <w:szCs w:val="28"/>
        </w:rPr>
        <w:t>в виде единичной конструкции</w:t>
      </w:r>
      <w:r>
        <w:rPr>
          <w:rFonts w:ascii="Times New Roman" w:eastAsia="Times New Roman" w:hAnsi="Times New Roman" w:cs="Times New Roman"/>
          <w:b w:val="0"/>
          <w:sz w:val="28"/>
          <w:szCs w:val="28"/>
        </w:rPr>
        <w:t>;</w:t>
      </w:r>
    </w:p>
    <w:p w14:paraId="3AF5F509" w14:textId="0F312B21" w:rsidR="002D5FDE" w:rsidRDefault="0084686D" w:rsidP="0084686D">
      <w:pPr>
        <w:pStyle w:val="ConsPlusTitle"/>
        <w:widowControl/>
        <w:ind w:firstLine="709"/>
        <w:jc w:val="center"/>
        <w:outlineLvl w:val="2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6C5047C2" wp14:editId="5068ACEA">
            <wp:extent cx="3840797" cy="2880000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9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5C42D" w14:textId="48DD9BAF" w:rsidR="00FA748F" w:rsidRDefault="002D5FDE" w:rsidP="000E3605">
      <w:pPr>
        <w:pStyle w:val="ConsPlusTitle"/>
        <w:widowControl/>
        <w:ind w:firstLine="709"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в виде </w:t>
      </w:r>
      <w:r w:rsidR="00FA748F" w:rsidRPr="00C5058A"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  <w:t>комплекс</w:t>
      </w:r>
      <w:r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  <w:t>а</w:t>
      </w:r>
      <w:r w:rsidR="00FA748F" w:rsidRPr="00C5058A"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  <w:t xml:space="preserve"> взаимосвязанных элементов</w:t>
      </w:r>
      <w:r>
        <w:rPr>
          <w:rFonts w:ascii="Times New Roman" w:eastAsia="Times New Roman" w:hAnsi="Times New Roman" w:cs="Times New Roman"/>
          <w:b w:val="0"/>
          <w:sz w:val="28"/>
          <w:szCs w:val="28"/>
          <w:highlight w:val="white"/>
        </w:rPr>
        <w:t>.</w:t>
      </w:r>
    </w:p>
    <w:p w14:paraId="229BE325" w14:textId="5165D4B6" w:rsidR="00173809" w:rsidRDefault="00173809" w:rsidP="0084686D">
      <w:pPr>
        <w:pStyle w:val="ConsPlusTitle"/>
        <w:widowControl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 wp14:anchorId="4A9E34E4" wp14:editId="38207657">
            <wp:extent cx="3840796" cy="28800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9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E678" w14:textId="08C627F9" w:rsidR="00442BBF" w:rsidRPr="00C5058A" w:rsidRDefault="007A6940" w:rsidP="000244F0">
      <w:pPr>
        <w:pStyle w:val="ConsPlusTitle"/>
        <w:widowControl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lastRenderedPageBreak/>
        <w:t>3. Настенные вывески</w:t>
      </w:r>
    </w:p>
    <w:p w14:paraId="663A92EF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23D913" w14:textId="77777777" w:rsidR="00CA7797" w:rsidRPr="00C5058A" w:rsidRDefault="00CA7797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4BB094" w14:textId="77777777" w:rsidR="00442BBF" w:rsidRPr="00C5058A" w:rsidRDefault="007A6940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3.1. Разрешается размещение информационных конструкций на плоских участках фасада, свободных от архитектурных элементов, исключительно в пределах площади внешних поверхностей объекта, соответствующей физическим размерам занимаемых организациями, индивидуальными предпринимателями помещений на праве собственности, ином вещном праве или обязательственном праве.</w:t>
      </w:r>
    </w:p>
    <w:p w14:paraId="34C1EF37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02D578" w14:textId="77777777" w:rsidR="00442BBF" w:rsidRPr="00C5058A" w:rsidRDefault="00442BBF" w:rsidP="000244F0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AC410D1" w14:textId="77777777" w:rsidR="00442BBF" w:rsidRPr="00C5058A" w:rsidRDefault="007A6940" w:rsidP="000244F0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81228E" wp14:editId="2417979A">
            <wp:extent cx="5937885" cy="7749540"/>
            <wp:effectExtent l="0" t="0" r="5715" b="3810"/>
            <wp:docPr id="11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937885" cy="774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612EB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D097EA" w14:textId="77777777" w:rsidR="00442BBF" w:rsidRPr="00C5058A" w:rsidRDefault="007A6940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3.2. </w:t>
      </w:r>
      <w:r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Настенные вывески размещаются над входом или окнами (витринами), в простенках между окнами помещений, на единой горизонтальной оси с иными настенными вывесками, установленными в пределах фасада, на уровне линии перекрытий между первым и вторым этажами либо ниже указанной линии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60BDFB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651515" w14:textId="77777777" w:rsidR="00442BBF" w:rsidRPr="00C5058A" w:rsidRDefault="007A6940" w:rsidP="000244F0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1FA5B8" wp14:editId="31255538">
            <wp:extent cx="5937885" cy="6927215"/>
            <wp:effectExtent l="0" t="0" r="5715" b="6985"/>
            <wp:docPr id="12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5937885" cy="69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6AABB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30BB8C" w14:textId="77777777" w:rsidR="00442BBF" w:rsidRPr="00C5058A" w:rsidRDefault="007A6940" w:rsidP="000244F0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4302DD" wp14:editId="25D190A2">
            <wp:extent cx="5937885" cy="6892925"/>
            <wp:effectExtent l="0" t="0" r="5715" b="3175"/>
            <wp:docPr id="1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5937885" cy="68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CE1D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CB09DF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3.3. Максимальный размер настенных вывесок:</w:t>
      </w:r>
    </w:p>
    <w:p w14:paraId="304699F6" w14:textId="77777777" w:rsidR="00442BBF" w:rsidRPr="00C5058A" w:rsidRDefault="00442BBF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F8D4610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3.3.1. При размещении единичного элемента:</w:t>
      </w:r>
    </w:p>
    <w:p w14:paraId="09C5A989" w14:textId="6E5BC033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 высоте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0,60 м;</w:t>
      </w:r>
    </w:p>
    <w:p w14:paraId="7F059873" w14:textId="6BDFD40E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 длине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70 процентов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 от длины фасада, но не более 15 м.</w:t>
      </w:r>
    </w:p>
    <w:p w14:paraId="14B67003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F3DCDC" w14:textId="77777777" w:rsidR="00442BBF" w:rsidRPr="00C5058A" w:rsidRDefault="007A6940" w:rsidP="000244F0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A6611B" wp14:editId="50E83142">
            <wp:extent cx="5932170" cy="3009265"/>
            <wp:effectExtent l="0" t="0" r="0" b="635"/>
            <wp:docPr id="14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5932170" cy="300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CBF7B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1F0578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1CD961" w14:textId="684A7A8F" w:rsidR="00442BBF" w:rsidRPr="00C5058A" w:rsidRDefault="007A6940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3.3.</w:t>
      </w:r>
      <w:r w:rsidR="00553D0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. При размещении единичного элемента:</w:t>
      </w:r>
    </w:p>
    <w:p w14:paraId="28CC43D8" w14:textId="77DF5180" w:rsidR="00442BBF" w:rsidRPr="00C5058A" w:rsidRDefault="007A6940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по высоте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0,60 м;</w:t>
      </w:r>
    </w:p>
    <w:p w14:paraId="3F5374A2" w14:textId="14E98DD3" w:rsidR="00442BBF" w:rsidRPr="00C5058A" w:rsidRDefault="007A6940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по длине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70</w:t>
      </w:r>
      <w:r w:rsidR="00CA7797" w:rsidRPr="00C5058A">
        <w:rPr>
          <w:rFonts w:ascii="Times New Roman" w:eastAsia="Times New Roman" w:hAnsi="Times New Roman" w:cs="Times New Roman"/>
          <w:sz w:val="28"/>
          <w:szCs w:val="28"/>
        </w:rPr>
        <w:t xml:space="preserve"> процентов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 от длины фасада, но не более 15 м.</w:t>
      </w:r>
    </w:p>
    <w:p w14:paraId="7FAE4968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4323D3" w14:textId="77777777" w:rsidR="00442BBF" w:rsidRPr="00C5058A" w:rsidRDefault="007A6940" w:rsidP="000244F0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C47844F" wp14:editId="5EABCF52">
            <wp:extent cx="5932170" cy="3055620"/>
            <wp:effectExtent l="0" t="0" r="0" b="0"/>
            <wp:docPr id="16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593217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23809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F36E47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3.4. Конструкции вывесок располагаются параллельно к плоскости фасада объекта.</w:t>
      </w:r>
    </w:p>
    <w:p w14:paraId="72DA440D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Крайняя точка элементов настенной вывески не должна находиться на расстоянии более чем 0,20 м от плоскости фасада.</w:t>
      </w:r>
    </w:p>
    <w:p w14:paraId="3A7191A6" w14:textId="77777777" w:rsidR="00442BBF" w:rsidRPr="00C5058A" w:rsidRDefault="00442BBF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ED5F81" w14:textId="77777777" w:rsidR="00442BBF" w:rsidRPr="00C5058A" w:rsidRDefault="007A6940" w:rsidP="000244F0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94F9DC" wp14:editId="0F4237DA">
            <wp:extent cx="5937885" cy="6626225"/>
            <wp:effectExtent l="0" t="0" r="5715" b="3175"/>
            <wp:docPr id="18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5937885" cy="6626225"/>
                    </a:xfrm>
                    <a:prstGeom prst="rect">
                      <a:avLst/>
                    </a:prstGeom>
                    <a:noFill/>
                    <a:ln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7A75954D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EDA915" w14:textId="77777777" w:rsidR="002D3D9C" w:rsidRPr="00C5058A" w:rsidRDefault="007A6940" w:rsidP="002D3D9C">
      <w:pPr>
        <w:pStyle w:val="ConsPlusNormal"/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3.5. </w:t>
      </w:r>
      <w:r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случае если помещения располагаются в подвальных или цокольных этажах объектов, настенные вывески могут быть размещены над окнами подвального или цокольного этажа, но не ниже 0,60 м от уровня земли до нижнего края настенной вывески. </w:t>
      </w:r>
    </w:p>
    <w:p w14:paraId="377C32B7" w14:textId="4522EF49" w:rsidR="002D3D9C" w:rsidRPr="00C5058A" w:rsidRDefault="007A6940" w:rsidP="002D3D9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 этом вывеска не должна выступать</w:t>
      </w:r>
      <w:r w:rsidR="00F969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 плоскости фасада более чем на 0,10 м.</w:t>
      </w:r>
    </w:p>
    <w:p w14:paraId="32B27724" w14:textId="77777777" w:rsidR="00442BBF" w:rsidRPr="00C5058A" w:rsidRDefault="007A6940" w:rsidP="002D3D9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3.5.1. Размещение вывесок без подложки.</w:t>
      </w:r>
    </w:p>
    <w:p w14:paraId="03915FB2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10EB4E" w14:textId="77777777" w:rsidR="00442BBF" w:rsidRPr="00C5058A" w:rsidRDefault="007A6940" w:rsidP="000244F0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65723F" wp14:editId="20DCC2BD">
            <wp:extent cx="5937885" cy="7008495"/>
            <wp:effectExtent l="0" t="0" r="5715" b="1905"/>
            <wp:docPr id="19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5937885" cy="70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FFFA7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9F8E4D" w14:textId="77777777" w:rsidR="00A13545" w:rsidRPr="00C5058A" w:rsidRDefault="00A13545" w:rsidP="000244F0">
      <w:pPr>
        <w:pStyle w:val="ConsPlusNormal"/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22D147" w14:textId="77777777" w:rsidR="00A13545" w:rsidRPr="00C5058A" w:rsidRDefault="00A13545" w:rsidP="000244F0">
      <w:pPr>
        <w:pStyle w:val="ConsPlusNormal"/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C35832" w14:textId="77777777" w:rsidR="00A13545" w:rsidRPr="00C5058A" w:rsidRDefault="00A13545" w:rsidP="000244F0">
      <w:pPr>
        <w:pStyle w:val="ConsPlusNormal"/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1B7A57" w14:textId="77777777" w:rsidR="00A13545" w:rsidRPr="00C5058A" w:rsidRDefault="00A13545" w:rsidP="000244F0">
      <w:pPr>
        <w:pStyle w:val="ConsPlusNormal"/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311EF8" w14:textId="77777777" w:rsidR="00A13545" w:rsidRPr="00C5058A" w:rsidRDefault="00A13545" w:rsidP="000244F0">
      <w:pPr>
        <w:pStyle w:val="ConsPlusNormal"/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7DCEE2" w14:textId="46132BAE" w:rsidR="00A13545" w:rsidRDefault="00A13545" w:rsidP="000244F0">
      <w:pPr>
        <w:pStyle w:val="ConsPlusNormal"/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7F8B73" w14:textId="77777777" w:rsidR="00F969F7" w:rsidRPr="00C5058A" w:rsidRDefault="00F969F7" w:rsidP="000244F0">
      <w:pPr>
        <w:pStyle w:val="ConsPlusNormal"/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76962F" w14:textId="77777777" w:rsidR="002D3D9C" w:rsidRPr="00C5058A" w:rsidRDefault="002D3D9C" w:rsidP="00C5058A">
      <w:pPr>
        <w:pStyle w:val="ConsPlusNormal"/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6C59FE" w14:textId="77777777" w:rsidR="002D3D9C" w:rsidRPr="00C5058A" w:rsidRDefault="002D3D9C" w:rsidP="000244F0">
      <w:pPr>
        <w:pStyle w:val="ConsPlusNormal"/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C56C12" w14:textId="77777777" w:rsidR="00442BBF" w:rsidRPr="00C5058A" w:rsidRDefault="007A6940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lastRenderedPageBreak/>
        <w:t>3.5.2. Размещение вывесок на подложке.</w:t>
      </w:r>
    </w:p>
    <w:p w14:paraId="70CFBFAF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F991E9" w14:textId="77777777" w:rsidR="00442BBF" w:rsidRPr="00C5058A" w:rsidRDefault="007A6940" w:rsidP="000244F0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0279D35" wp14:editId="1AC6DE36">
            <wp:extent cx="5937885" cy="8114030"/>
            <wp:effectExtent l="0" t="0" r="5715" b="1270"/>
            <wp:docPr id="20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5937885" cy="81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F82DE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2C55CB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3.6. Максимальный размер информационных конструкций (меню) </w:t>
      </w:r>
      <w:r w:rsidR="00D92EE7" w:rsidRPr="00C5058A">
        <w:rPr>
          <w:rFonts w:ascii="Times New Roman" w:eastAsia="Times New Roman" w:hAnsi="Times New Roman" w:cs="Times New Roman"/>
          <w:sz w:val="28"/>
          <w:szCs w:val="28"/>
        </w:rPr>
        <w:br/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не должен превышать:</w:t>
      </w:r>
    </w:p>
    <w:p w14:paraId="03E409BE" w14:textId="26CE0EE3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 высоте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0,80 м;</w:t>
      </w:r>
    </w:p>
    <w:p w14:paraId="5E566BF4" w14:textId="5DE7091E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по длине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0,60 м.</w:t>
      </w:r>
    </w:p>
    <w:p w14:paraId="347856BE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A48E78" w14:textId="77777777" w:rsidR="00442BBF" w:rsidRPr="00C5058A" w:rsidRDefault="007A6940" w:rsidP="000244F0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A477CEE" wp14:editId="0390A2F6">
            <wp:extent cx="4932045" cy="4465955"/>
            <wp:effectExtent l="0" t="0" r="0" b="0"/>
            <wp:docPr id="21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493204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A4418" w14:textId="77777777" w:rsidR="00442BBF" w:rsidRPr="00C5058A" w:rsidRDefault="00442BBF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1336E4" w14:textId="77777777" w:rsidR="00442BBF" w:rsidRPr="00C5058A" w:rsidRDefault="00442BBF" w:rsidP="000244F0">
      <w:pPr>
        <w:pStyle w:val="ConsPlusTitle"/>
        <w:widowControl/>
        <w:ind w:firstLine="709"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662DB16D" w14:textId="77777777" w:rsidR="00442BBF" w:rsidRPr="00C5058A" w:rsidRDefault="007A6940" w:rsidP="000244F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hAnsi="Times New Roman" w:cs="Times New Roman"/>
          <w:sz w:val="28"/>
          <w:szCs w:val="28"/>
          <w:highlight w:val="white"/>
        </w:rPr>
        <w:t xml:space="preserve">3.7.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Сплошная секция должна размещаться на единой линии с существующим ограждением и выполняться в схожих</w:t>
      </w:r>
      <w:r w:rsidRPr="00C5058A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колористических решениях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выполняться исключительно с применением </w:t>
      </w:r>
      <w:r w:rsidR="00747089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объёмных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накладных букв без подложки с подсветкой.</w:t>
      </w:r>
    </w:p>
    <w:p w14:paraId="01FC9252" w14:textId="0BA8F5E4" w:rsidR="00442BBF" w:rsidRPr="00C5058A" w:rsidRDefault="007A6940" w:rsidP="000244F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Максимальная высота поля од</w:t>
      </w:r>
      <w:r w:rsidR="00212EF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ной информационной конструкции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не </w:t>
      </w:r>
      <w:r w:rsidR="00212EF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должна превышать 400 мм, длина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не более 1500 мм, отступы от поля информационной конструкции до краёв сплошной секции сверху, слева и справа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не менее 200 мм, снизу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не менее 400 мм, минимальное расстояние между строками наименований при размещении нескольких информационных конструкций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100 мм.</w:t>
      </w:r>
    </w:p>
    <w:p w14:paraId="51860098" w14:textId="77777777" w:rsidR="00442BBF" w:rsidRPr="00C5058A" w:rsidRDefault="00B3434D" w:rsidP="000244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5EC86B71" wp14:editId="49CEB11B">
            <wp:simplePos x="0" y="0"/>
            <wp:positionH relativeFrom="column">
              <wp:posOffset>37465</wp:posOffset>
            </wp:positionH>
            <wp:positionV relativeFrom="paragraph">
              <wp:posOffset>-2540</wp:posOffset>
            </wp:positionV>
            <wp:extent cx="5930900" cy="2622550"/>
            <wp:effectExtent l="0" t="0" r="0" b="0"/>
            <wp:wrapTight wrapText="bothSides">
              <wp:wrapPolygon edited="1">
                <wp:start x="0" y="0"/>
                <wp:lineTo x="0" y="21495"/>
                <wp:lineTo x="21507" y="21495"/>
                <wp:lineTo x="21507" y="0"/>
                <wp:lineTo x="0" y="0"/>
              </wp:wrapPolygon>
            </wp:wrapTight>
            <wp:docPr id="22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06075" name="Picture 3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59309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D1B8E4" w14:textId="77777777" w:rsidR="00442BBF" w:rsidRPr="00C5058A" w:rsidRDefault="00442BBF" w:rsidP="000244F0">
      <w:pPr>
        <w:pStyle w:val="ConsPlusTitle"/>
        <w:widowControl/>
        <w:ind w:firstLine="709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34AEBC00" w14:textId="77777777" w:rsidR="00B3434D" w:rsidRPr="00C5058A" w:rsidRDefault="00B3434D" w:rsidP="000244F0">
      <w:pPr>
        <w:pStyle w:val="ConsPlusTitle"/>
        <w:widowControl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2E6F162E" w14:textId="77777777" w:rsidR="00B3434D" w:rsidRPr="00C5058A" w:rsidRDefault="00B3434D" w:rsidP="00B3434D">
      <w:pPr>
        <w:pStyle w:val="ConsPlusNormal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hAnsi="Times New Roman" w:cs="Times New Roman"/>
          <w:sz w:val="28"/>
          <w:szCs w:val="28"/>
        </w:rPr>
        <w:t>3.8. Размещение настенных вывесок выше линии перекрытий между первым и вторым этажами на зданиях торговых и развлекательных центров, магазинов, в границах занимаемого помещения, над окнами, центрируя относительно оси оконного проема.</w:t>
      </w:r>
    </w:p>
    <w:p w14:paraId="76B2B5CE" w14:textId="77777777" w:rsidR="00B3434D" w:rsidRPr="00C5058A" w:rsidRDefault="00B3434D" w:rsidP="00B3434D">
      <w:pPr>
        <w:pStyle w:val="ConsPlusNormal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F58A89" w14:textId="77777777" w:rsidR="00B3434D" w:rsidRPr="00C5058A" w:rsidRDefault="00B3434D" w:rsidP="00B3434D">
      <w:pPr>
        <w:pStyle w:val="ConsPlusNormal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6D0766C" w14:textId="77777777" w:rsidR="00B3434D" w:rsidRPr="00C5058A" w:rsidRDefault="00B3434D" w:rsidP="00B3434D">
      <w:pPr>
        <w:pStyle w:val="ConsPlusNormal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6D3798" wp14:editId="0DFA9372">
            <wp:extent cx="3819525" cy="3124200"/>
            <wp:effectExtent l="0" t="0" r="9525" b="0"/>
            <wp:docPr id="88" name="Рисунок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BE01B" w14:textId="77777777" w:rsidR="00541CE4" w:rsidRPr="00C5058A" w:rsidRDefault="00541CE4" w:rsidP="00B3434D">
      <w:pPr>
        <w:pStyle w:val="ConsPlusNormal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DB1419A" w14:textId="77777777" w:rsidR="00541CE4" w:rsidRPr="00C5058A" w:rsidRDefault="00541CE4" w:rsidP="00B3434D">
      <w:pPr>
        <w:pStyle w:val="ConsPlusNormal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42E89F7" w14:textId="77777777" w:rsidR="00541CE4" w:rsidRPr="00C5058A" w:rsidRDefault="00541CE4" w:rsidP="00B3434D">
      <w:pPr>
        <w:pStyle w:val="ConsPlusNormal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86F741E" w14:textId="77777777" w:rsidR="00541CE4" w:rsidRPr="00C5058A" w:rsidRDefault="00541CE4" w:rsidP="00B3434D">
      <w:pPr>
        <w:pStyle w:val="ConsPlusNormal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6C65CE5" w14:textId="77777777" w:rsidR="00541CE4" w:rsidRPr="00C5058A" w:rsidRDefault="00541CE4" w:rsidP="00B3434D">
      <w:pPr>
        <w:pStyle w:val="ConsPlusNormal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2E6874B" w14:textId="77777777" w:rsidR="00541CE4" w:rsidRPr="00C5058A" w:rsidRDefault="00541CE4" w:rsidP="00B3434D">
      <w:pPr>
        <w:pStyle w:val="ConsPlusNormal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0E13ABD" w14:textId="77777777" w:rsidR="00541CE4" w:rsidRPr="00C5058A" w:rsidRDefault="00541CE4" w:rsidP="00C5058A">
      <w:pPr>
        <w:pStyle w:val="ConsPlusNormal"/>
        <w:contextualSpacing/>
        <w:rPr>
          <w:rFonts w:ascii="Times New Roman" w:hAnsi="Times New Roman" w:cs="Times New Roman"/>
          <w:sz w:val="28"/>
          <w:szCs w:val="28"/>
        </w:rPr>
      </w:pPr>
    </w:p>
    <w:p w14:paraId="2B972D1E" w14:textId="77777777" w:rsidR="00B3434D" w:rsidRPr="00C5058A" w:rsidRDefault="00B3434D" w:rsidP="0003175F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hAnsi="Times New Roman" w:cs="Times New Roman"/>
          <w:sz w:val="28"/>
          <w:szCs w:val="28"/>
        </w:rPr>
        <w:lastRenderedPageBreak/>
        <w:t>3.8.1.</w:t>
      </w:r>
      <w:r w:rsidRPr="00C5058A">
        <w:rPr>
          <w:rFonts w:ascii="Times New Roman" w:hAnsi="Times New Roman" w:cs="Times New Roman"/>
          <w:sz w:val="28"/>
          <w:szCs w:val="28"/>
        </w:rPr>
        <w:tab/>
      </w:r>
      <w:r w:rsidR="0003175F">
        <w:rPr>
          <w:rFonts w:ascii="Times New Roman" w:hAnsi="Times New Roman" w:cs="Times New Roman"/>
          <w:sz w:val="28"/>
          <w:szCs w:val="28"/>
        </w:rPr>
        <w:t>Р</w:t>
      </w:r>
      <w:r w:rsidR="0003175F" w:rsidRPr="0003175F">
        <w:rPr>
          <w:rFonts w:ascii="Times New Roman" w:hAnsi="Times New Roman" w:cs="Times New Roman"/>
          <w:sz w:val="28"/>
          <w:szCs w:val="28"/>
        </w:rPr>
        <w:t xml:space="preserve">азмещение настенных вывесок выше линии перекрытий между первым и вторым этажами только на фасадах многоквартирного дома в местах </w:t>
      </w:r>
      <w:r w:rsidR="0003175F" w:rsidRPr="0003175F">
        <w:rPr>
          <w:rFonts w:ascii="Times New Roman" w:hAnsi="Times New Roman" w:cs="Times New Roman"/>
          <w:spacing w:val="-6"/>
          <w:sz w:val="28"/>
          <w:szCs w:val="28"/>
        </w:rPr>
        <w:t>расположения встроенных, пристроенных и встроенно-пристроенных помещений</w:t>
      </w:r>
      <w:r w:rsidR="0003175F" w:rsidRPr="0003175F">
        <w:rPr>
          <w:rFonts w:ascii="Times New Roman" w:hAnsi="Times New Roman" w:cs="Times New Roman"/>
          <w:sz w:val="28"/>
          <w:szCs w:val="28"/>
        </w:rPr>
        <w:t xml:space="preserve"> многоквартирного дома.</w:t>
      </w:r>
    </w:p>
    <w:p w14:paraId="61AAA42C" w14:textId="77777777" w:rsidR="00541CE4" w:rsidRPr="00C5058A" w:rsidRDefault="00541CE4" w:rsidP="00B3434D">
      <w:pPr>
        <w:pStyle w:val="ConsPlusNormal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A6928BD" w14:textId="77777777" w:rsidR="00B3434D" w:rsidRPr="00C5058A" w:rsidRDefault="0043320A" w:rsidP="002A1ACC">
      <w:pPr>
        <w:pStyle w:val="ConsPlusNormal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F72BFE" wp14:editId="055F963B">
            <wp:extent cx="5562600" cy="4800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CC50F" w14:textId="77777777" w:rsidR="00B3434D" w:rsidRPr="00C5058A" w:rsidRDefault="00B3434D" w:rsidP="000244F0">
      <w:pPr>
        <w:pStyle w:val="ConsPlusTitle"/>
        <w:widowControl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1F30A798" w14:textId="77777777" w:rsidR="00B3434D" w:rsidRPr="00C5058A" w:rsidRDefault="00B3434D" w:rsidP="000244F0">
      <w:pPr>
        <w:pStyle w:val="ConsPlusTitle"/>
        <w:widowControl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289A2F36" w14:textId="77777777" w:rsidR="00442BBF" w:rsidRPr="00C5058A" w:rsidRDefault="007A6940" w:rsidP="000244F0">
      <w:pPr>
        <w:pStyle w:val="ConsPlusTitle"/>
        <w:widowControl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4. Настенные вывески на фризе</w:t>
      </w:r>
    </w:p>
    <w:p w14:paraId="3E11FEE9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36D17BF" w14:textId="77777777" w:rsidR="00CA7797" w:rsidRPr="00C5058A" w:rsidRDefault="00CA7797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B34D1D5" w14:textId="77777777" w:rsidR="00442BBF" w:rsidRPr="00C5058A" w:rsidRDefault="007A6940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При наличии на фасаде объекта фриза настенная вывеска размещается исключительно на фризе в виде </w:t>
      </w:r>
      <w:r w:rsidR="00747089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объёмн</w:t>
      </w:r>
      <w:r w:rsidR="00747089" w:rsidRPr="00C5058A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C505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символов без использования подложки.</w:t>
      </w:r>
    </w:p>
    <w:p w14:paraId="54628AE1" w14:textId="553CE9D1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Общая высота информационного поля (текстовой части), а также декоративно-художественных элементов настенной вывески, размещаемой на фризе в виде </w:t>
      </w:r>
      <w:r w:rsidR="00747089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объёмных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символов, не может быть более 60 см и 70 процентов высоты фриза.</w:t>
      </w:r>
    </w:p>
    <w:p w14:paraId="6376C3E9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12F893" wp14:editId="55D70082">
            <wp:extent cx="5514975" cy="5374005"/>
            <wp:effectExtent l="0" t="0" r="0" b="0"/>
            <wp:docPr id="23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5514975" cy="53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AA3E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7FDFC3E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3B64A7" wp14:editId="659123F2">
            <wp:extent cx="5554980" cy="6796405"/>
            <wp:effectExtent l="0" t="0" r="0" b="0"/>
            <wp:docPr id="24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/>
                    <pic:cNvPicPr>
                      <a:picLocks noChangeAspect="1"/>
                    </pic:cNvPicPr>
                  </pic:nvPicPr>
                  <pic:blipFill>
                    <a:blip r:embed="rId34"/>
                    <a:stretch/>
                  </pic:blipFill>
                  <pic:spPr bwMode="auto">
                    <a:xfrm>
                      <a:off x="0" y="0"/>
                      <a:ext cx="5554980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2A9B2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7F4DCF7" w14:textId="77777777" w:rsidR="00CA7797" w:rsidRPr="00C5058A" w:rsidRDefault="00CA7797" w:rsidP="000244F0">
      <w:pPr>
        <w:pStyle w:val="ConsPlusTitle"/>
        <w:widowControl/>
        <w:ind w:firstLine="709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67CDDE9F" w14:textId="77777777" w:rsidR="00442BBF" w:rsidRPr="00C5058A" w:rsidRDefault="007A6940" w:rsidP="000244F0">
      <w:pPr>
        <w:pStyle w:val="ConsPlusTitle"/>
        <w:widowControl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5. Настенные вывески на козырьках</w:t>
      </w:r>
    </w:p>
    <w:p w14:paraId="5FE2735E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D70D5C9" w14:textId="77777777" w:rsidR="00CA7797" w:rsidRPr="00C5058A" w:rsidRDefault="00CA7797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CC6446E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При наличии на фасаде объекта козырька настенная вывеска может быть размещена на фризе козырька строго в габаритах указанного фриза.</w:t>
      </w:r>
    </w:p>
    <w:p w14:paraId="1D3C0395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26239E1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1CED7C" wp14:editId="4CCF571B">
            <wp:extent cx="4613910" cy="4057015"/>
            <wp:effectExtent l="0" t="0" r="0" b="0"/>
            <wp:docPr id="25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/>
                    <pic:cNvPicPr>
                      <a:picLocks noChangeAspect="1"/>
                    </pic:cNvPicPr>
                  </pic:nvPicPr>
                  <pic:blipFill>
                    <a:blip r:embed="rId35"/>
                    <a:stretch/>
                  </pic:blipFill>
                  <pic:spPr bwMode="auto">
                    <a:xfrm>
                      <a:off x="0" y="0"/>
                      <a:ext cx="46139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42E8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E3A93C6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4D9554" wp14:editId="40668E48">
            <wp:extent cx="5937885" cy="7155180"/>
            <wp:effectExtent l="0" t="0" r="5715" b="7620"/>
            <wp:docPr id="2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/>
                    </pic:cNvPicPr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5937885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3F66F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251E28E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6D4709" wp14:editId="304AE6CF">
            <wp:extent cx="4690745" cy="7838440"/>
            <wp:effectExtent l="0" t="0" r="0" b="0"/>
            <wp:docPr id="27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3"/>
                    <pic:cNvPicPr>
                      <a:picLocks noChangeAspect="1"/>
                    </pic:cNvPicPr>
                  </pic:nvPicPr>
                  <pic:blipFill>
                    <a:blip r:embed="rId37"/>
                    <a:stretch/>
                  </pic:blipFill>
                  <pic:spPr bwMode="auto">
                    <a:xfrm>
                      <a:off x="0" y="0"/>
                      <a:ext cx="4690745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4072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C4E2D9B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855210" wp14:editId="49AA18DD">
            <wp:extent cx="4027170" cy="7862570"/>
            <wp:effectExtent l="0" t="0" r="0" b="0"/>
            <wp:docPr id="28" name="Изображение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4"/>
                    <pic:cNvPicPr>
                      <a:picLocks noChangeAspect="1"/>
                    </pic:cNvPicPr>
                  </pic:nvPicPr>
                  <pic:blipFill>
                    <a:blip r:embed="rId38"/>
                    <a:stretch/>
                  </pic:blipFill>
                  <pic:spPr bwMode="auto">
                    <a:xfrm>
                      <a:off x="0" y="0"/>
                      <a:ext cx="4027170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6521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48C8A50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88A317" wp14:editId="1DE563CD">
            <wp:extent cx="3989705" cy="7799070"/>
            <wp:effectExtent l="0" t="0" r="0" b="0"/>
            <wp:docPr id="29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5"/>
                    <pic:cNvPicPr>
                      <a:picLocks noChangeAspect="1"/>
                    </pic:cNvPicPr>
                  </pic:nvPicPr>
                  <pic:blipFill>
                    <a:blip r:embed="rId39"/>
                    <a:stretch/>
                  </pic:blipFill>
                  <pic:spPr bwMode="auto">
                    <a:xfrm>
                      <a:off x="0" y="0"/>
                      <a:ext cx="3989705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30B68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FF987A5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327D07" wp14:editId="1FF328F2">
            <wp:extent cx="4683760" cy="7974330"/>
            <wp:effectExtent l="0" t="0" r="0" b="0"/>
            <wp:docPr id="30" name="Изображение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6"/>
                    <pic:cNvPicPr>
                      <a:picLocks noChangeAspect="1"/>
                    </pic:cNvPicPr>
                  </pic:nvPicPr>
                  <pic:blipFill>
                    <a:blip r:embed="rId40"/>
                    <a:stretch/>
                  </pic:blipFill>
                  <pic:spPr bwMode="auto">
                    <a:xfrm>
                      <a:off x="0" y="0"/>
                      <a:ext cx="468376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B051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AD9D211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76969E" wp14:editId="367D08E9">
            <wp:extent cx="3986530" cy="4057015"/>
            <wp:effectExtent l="0" t="0" r="0" b="0"/>
            <wp:docPr id="31" name="Изображение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7"/>
                    <pic:cNvPicPr>
                      <a:picLocks noChangeAspect="1"/>
                    </pic:cNvPicPr>
                  </pic:nvPicPr>
                  <pic:blipFill>
                    <a:blip r:embed="rId41"/>
                    <a:stretch/>
                  </pic:blipFill>
                  <pic:spPr bwMode="auto">
                    <a:xfrm>
                      <a:off x="0" y="0"/>
                      <a:ext cx="398653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CAA53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AFEE4F3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FA24454" w14:textId="77777777" w:rsidR="00442BBF" w:rsidRPr="00C5058A" w:rsidRDefault="007A6940" w:rsidP="000244F0">
      <w:pPr>
        <w:pStyle w:val="ConsPlusTitle"/>
        <w:widowControl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6. Информационные конструкции, размещаемые в силу требований</w:t>
      </w:r>
    </w:p>
    <w:p w14:paraId="2F23FC58" w14:textId="77777777" w:rsidR="00442BBF" w:rsidRPr="00C5058A" w:rsidRDefault="007A6940" w:rsidP="000244F0">
      <w:pPr>
        <w:pStyle w:val="ConsPlusTitle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Закона Российской Федерации от </w:t>
      </w:r>
      <w:r w:rsidR="000244F0" w:rsidRPr="00C5058A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7</w:t>
      </w:r>
      <w:r w:rsidR="000244F0" w:rsidRPr="00C5058A">
        <w:rPr>
          <w:rFonts w:ascii="Times New Roman" w:eastAsia="Times New Roman" w:hAnsi="Times New Roman" w:cs="Times New Roman"/>
          <w:sz w:val="28"/>
          <w:szCs w:val="28"/>
        </w:rPr>
        <w:t>.02.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1992 </w:t>
      </w:r>
      <w:r w:rsidR="000244F0" w:rsidRPr="00C5058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 2300-1</w:t>
      </w:r>
    </w:p>
    <w:p w14:paraId="12948DCB" w14:textId="77777777" w:rsidR="00442BBF" w:rsidRPr="00C5058A" w:rsidRDefault="000244F0" w:rsidP="000244F0">
      <w:pPr>
        <w:pStyle w:val="ConsPlusTitle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«О защите прав потребителей»</w:t>
      </w:r>
    </w:p>
    <w:p w14:paraId="681065B5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81ABD19" w14:textId="77777777" w:rsidR="000244F0" w:rsidRPr="00C5058A" w:rsidRDefault="000244F0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4D55AF3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6.1.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Информационные конструкции р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</w:t>
      </w:r>
      <w:proofErr w:type="gramStart"/>
      <w:r w:rsidRPr="00C5058A">
        <w:rPr>
          <w:rFonts w:ascii="Times New Roman" w:eastAsia="Times New Roman" w:hAnsi="Times New Roman" w:cs="Times New Roman"/>
          <w:sz w:val="28"/>
          <w:szCs w:val="28"/>
        </w:rPr>
        <w:t>помещение</w:t>
      </w:r>
      <w:proofErr w:type="gramEnd"/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информационной конструкции.</w:t>
      </w:r>
    </w:p>
    <w:p w14:paraId="580EE136" w14:textId="77777777" w:rsidR="00442BBF" w:rsidRPr="00C5058A" w:rsidRDefault="007A6940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6.2.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Информационная конструкция состоит из информационног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о поля (текстовой части).</w:t>
      </w:r>
    </w:p>
    <w:p w14:paraId="4DE2B2A7" w14:textId="77777777" w:rsidR="00442BBF" w:rsidRPr="00C5058A" w:rsidRDefault="007A6940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574"/>
      <w:bookmarkEnd w:id="2"/>
      <w:r w:rsidRPr="00C5058A">
        <w:rPr>
          <w:rFonts w:ascii="Times New Roman" w:eastAsia="Times New Roman" w:hAnsi="Times New Roman" w:cs="Times New Roman"/>
          <w:sz w:val="28"/>
          <w:szCs w:val="28"/>
        </w:rPr>
        <w:t>Допустимый размер вывески составляет:</w:t>
      </w:r>
    </w:p>
    <w:p w14:paraId="0CEC88F0" w14:textId="10D50FF5" w:rsidR="00442BBF" w:rsidRPr="00C5058A" w:rsidRDefault="007A6940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не более 0,60 м</w:t>
      </w:r>
      <w:r w:rsidR="004D495B"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2EFF">
        <w:rPr>
          <w:color w:val="000000"/>
          <w:sz w:val="28"/>
          <w:szCs w:val="28"/>
        </w:rPr>
        <w:t>–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 по длине;</w:t>
      </w:r>
    </w:p>
    <w:p w14:paraId="694E119D" w14:textId="0615346A" w:rsidR="00442BBF" w:rsidRPr="00C5058A" w:rsidRDefault="007A6940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не более 0,40 м </w:t>
      </w:r>
      <w:r w:rsidR="00212EFF">
        <w:rPr>
          <w:color w:val="000000"/>
          <w:sz w:val="28"/>
          <w:szCs w:val="28"/>
        </w:rPr>
        <w:t>–</w:t>
      </w:r>
      <w:r w:rsidR="004D495B"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по высоте.</w:t>
      </w:r>
    </w:p>
    <w:p w14:paraId="7306973D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При этом высота букв, знаков, размещаемых на данной информационной конструкции, не должна превышать 0,10 м.</w:t>
      </w:r>
    </w:p>
    <w:p w14:paraId="5EE4EBE1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CBA07E" wp14:editId="1FD8F76A">
            <wp:extent cx="4949190" cy="4378960"/>
            <wp:effectExtent l="0" t="0" r="0" b="0"/>
            <wp:docPr id="32" name="Изображение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9"/>
                    <pic:cNvPicPr>
                      <a:picLocks noChangeAspect="1"/>
                    </pic:cNvPicPr>
                  </pic:nvPicPr>
                  <pic:blipFill>
                    <a:blip r:embed="rId42"/>
                    <a:stretch/>
                  </pic:blipFill>
                  <pic:spPr bwMode="auto">
                    <a:xfrm>
                      <a:off x="0" y="0"/>
                      <a:ext cx="494919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0629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00B0A31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6.3. Информационная конструкция может быть размещена на дверях входных групп, в том числе методом нанесения трафаретной печати или иными аналогичными методами на остекление дверей, в том числе в виде отдельных букв и декоративных элементов из декоративных </w:t>
      </w:r>
      <w:r w:rsidR="00747089" w:rsidRPr="00C5058A">
        <w:rPr>
          <w:rFonts w:ascii="Times New Roman" w:eastAsia="Times New Roman" w:hAnsi="Times New Roman" w:cs="Times New Roman"/>
          <w:sz w:val="28"/>
          <w:szCs w:val="28"/>
        </w:rPr>
        <w:t>плёнок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. Максимальный размер данных вывесок не должен превышать:</w:t>
      </w:r>
    </w:p>
    <w:p w14:paraId="0292D598" w14:textId="01119D17" w:rsidR="00442BBF" w:rsidRPr="00C5058A" w:rsidRDefault="007A6940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по высоте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0,40 м;</w:t>
      </w:r>
    </w:p>
    <w:p w14:paraId="5618C8E3" w14:textId="118B87FD" w:rsidR="00442BBF" w:rsidRPr="00C5058A" w:rsidRDefault="007A6940" w:rsidP="000244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по длине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0,30 м.</w:t>
      </w:r>
    </w:p>
    <w:p w14:paraId="0FDF8DCD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9857E0" wp14:editId="2C701952">
            <wp:extent cx="4935855" cy="4505960"/>
            <wp:effectExtent l="0" t="0" r="0" b="0"/>
            <wp:docPr id="33" name="Изображение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30"/>
                    <pic:cNvPicPr>
                      <a:picLocks noChangeAspect="1"/>
                    </pic:cNvPicPr>
                  </pic:nvPicPr>
                  <pic:blipFill>
                    <a:blip r:embed="rId43"/>
                    <a:stretch/>
                  </pic:blipFill>
                  <pic:spPr bwMode="auto">
                    <a:xfrm>
                      <a:off x="0" y="0"/>
                      <a:ext cx="493585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FBA15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3A26B7B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6.4. В случае размещения в одном объекте нескольких организаций или индивидуальных предпринимателей общая площадь информационных табличек, устанавливаемых на фасадах объекта перед одним входом, не должна превышать 2 кв. м</w:t>
      </w:r>
      <w:r w:rsidR="000244F0" w:rsidRPr="00C5058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021BD6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 этом параметры (размеры) информационных табличек, размещаемых перед одним входом, должны быть идентичными и не превышать размеры, установленные в абзаце втором пункта </w:t>
      </w:r>
      <w:r w:rsidR="00EC6F0C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2</w:t>
      </w:r>
      <w:r w:rsidR="00E91FD3"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00"/>
        </w:rPr>
        <w:t>9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00"/>
        </w:rPr>
        <w:t xml:space="preserve"> раздела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00"/>
          <w:lang w:val="en-US"/>
        </w:rPr>
        <w:t>I</w:t>
      </w:r>
      <w:r w:rsidR="00E91FD3"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00"/>
          <w:lang w:val="en-US"/>
        </w:rPr>
        <w:t>II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настоящих Правил, а расстояние от уровня земли (пола входной группы) до верхнего края информационной конструкции, расположенной на наиболее высоком уровне, не должно превышать 2 м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0F2A587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883CAC" wp14:editId="7C8C832C">
            <wp:extent cx="5220335" cy="9248140"/>
            <wp:effectExtent l="0" t="0" r="0" b="0"/>
            <wp:docPr id="34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/>
                    </pic:cNvPicPr>
                  </pic:nvPicPr>
                  <pic:blipFill>
                    <a:blip r:embed="rId44"/>
                    <a:stretch/>
                  </pic:blipFill>
                  <pic:spPr bwMode="auto">
                    <a:xfrm>
                      <a:off x="0" y="0"/>
                      <a:ext cx="5220335" cy="92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4FC25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lastRenderedPageBreak/>
        <w:t>6.5. Информационные конструкции размещаются на ограждающей конструкции (заборе) непосредственно у входа на земельный участок, на котором располагается здание, строение, сооружение, являющиеся местом фактического нахождения, осуществления деятельности организации, индивидуального предпринимателя, сведения о которых содержатся в данной информационной конструкции и которым указанное здание, строение, сооружение и земельный участок принадлежат на праве собственности или ином вещном праве. Размеры (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параметры) данных информационных конструкций определяются в соответствии с пунктом </w:t>
      </w:r>
      <w:r w:rsidR="00EC6F0C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2</w:t>
      </w:r>
      <w:r w:rsidR="00E91FD3"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00"/>
        </w:rPr>
        <w:t>9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00"/>
        </w:rPr>
        <w:t xml:space="preserve"> раздела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00"/>
          <w:lang w:val="en-US"/>
        </w:rPr>
        <w:t>I</w:t>
      </w:r>
      <w:r w:rsidR="00E91FD3"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00"/>
          <w:lang w:val="en-US"/>
        </w:rPr>
        <w:t>II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настоящих Правил.</w:t>
      </w:r>
    </w:p>
    <w:p w14:paraId="2B09D196" w14:textId="77777777" w:rsidR="00442BBF" w:rsidRPr="00C5058A" w:rsidRDefault="00442BBF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BA3F89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E242EA8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5913661" wp14:editId="1EE009C5">
            <wp:extent cx="5937885" cy="3000375"/>
            <wp:effectExtent l="0" t="0" r="5715" b="9525"/>
            <wp:docPr id="35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/>
                    </pic:cNvPicPr>
                  </pic:nvPicPr>
                  <pic:blipFill>
                    <a:blip r:embed="rId45"/>
                    <a:stretch/>
                  </pic:blipFill>
                  <pic:spPr bwMode="auto">
                    <a:xfrm>
                      <a:off x="0" y="0"/>
                      <a:ext cx="593788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EAC3D" w14:textId="77777777" w:rsidR="00442BBF" w:rsidRPr="00C5058A" w:rsidRDefault="00442BBF" w:rsidP="000244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5CC26564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8B8A73D" w14:textId="77777777" w:rsidR="00442BBF" w:rsidRPr="00C5058A" w:rsidRDefault="007A6940" w:rsidP="000244F0">
      <w:pPr>
        <w:pStyle w:val="ConsPlusTitle"/>
        <w:widowControl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7. Консольные вывески</w:t>
      </w:r>
    </w:p>
    <w:p w14:paraId="4EF496F1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84F75D8" w14:textId="77777777" w:rsidR="000244F0" w:rsidRPr="00C5058A" w:rsidRDefault="000244F0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B688E3A" w14:textId="4CCE436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7.1. Консольная вывеска не должна находиться на расстоянии более чем 0,20 м от плоскости фасада, а крайняя точка е</w:t>
      </w:r>
      <w:r w:rsidR="004D495B" w:rsidRPr="00C505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 лицевой стороны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на расстоянии более чем 1 м от плоскости фасада. </w:t>
      </w:r>
    </w:p>
    <w:p w14:paraId="352507BC" w14:textId="1FB64B6E" w:rsidR="00442BBF" w:rsidRPr="00C5058A" w:rsidRDefault="007A6940" w:rsidP="000244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shd w:val="clear" w:color="auto" w:fill="FFFF00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Максимальные параметры консольных вывесок, выполненных в виде </w:t>
      </w:r>
      <w:r w:rsidR="00747089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объёмно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-пространственной композиции, не должны превышать 0,7 м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 высоте, 0,7 м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по ширине.</w:t>
      </w:r>
    </w:p>
    <w:p w14:paraId="68A687C5" w14:textId="77777777" w:rsidR="00442BBF" w:rsidRPr="00C5058A" w:rsidRDefault="00442BBF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7B36D8D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97EA406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E39EF0" wp14:editId="1E5524E5">
            <wp:extent cx="3760470" cy="3006090"/>
            <wp:effectExtent l="0" t="0" r="0" b="3810"/>
            <wp:docPr id="36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/>
                    </pic:cNvPicPr>
                  </pic:nvPicPr>
                  <pic:blipFill>
                    <a:blip r:embed="rId46"/>
                    <a:srcRect t="38695"/>
                    <a:stretch/>
                  </pic:blipFill>
                  <pic:spPr bwMode="auto">
                    <a:xfrm>
                      <a:off x="0" y="0"/>
                      <a:ext cx="376047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3FF1" w14:textId="77777777" w:rsidR="00442BBF" w:rsidRPr="00C5058A" w:rsidRDefault="00442BBF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60CB826" w14:textId="77777777" w:rsidR="00442BBF" w:rsidRPr="00C5058A" w:rsidRDefault="007A6940" w:rsidP="000244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7.2.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Консольные вывески располагаются в одной горизонтальной плоскости фасада, в том числе у арок, на границах и внешних углах зданий, строений, сооружений, на фризах зданий, строений, сооружений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1015B1A" w14:textId="77777777" w:rsidR="00442BBF" w:rsidRPr="00C5058A" w:rsidRDefault="007A6940" w:rsidP="000244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  <w:shd w:val="clear" w:color="auto" w:fill="FFFF00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асстояние от уровня земли до нижнего края консольной </w:t>
      </w:r>
      <w:r w:rsidR="000244F0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вывески должно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0244F0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составлять 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не менее 2,50 м</w:t>
      </w:r>
      <w:r w:rsidR="000244F0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6C10D15B" w14:textId="77777777" w:rsidR="00442BBF" w:rsidRPr="00C5058A" w:rsidRDefault="007A6940" w:rsidP="000244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 наличии на фасаде объекта настенных вывесок консольные вывески располагаются с ними на единой горизонтальной оси.</w:t>
      </w:r>
    </w:p>
    <w:p w14:paraId="5C3C72E3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6105EC9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3753883" wp14:editId="0305D2D5">
            <wp:extent cx="5820609" cy="4292600"/>
            <wp:effectExtent l="0" t="0" r="8890" b="0"/>
            <wp:docPr id="37" name="Изображение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35"/>
                    <pic:cNvPicPr>
                      <a:picLocks noChangeAspect="1"/>
                    </pic:cNvPicPr>
                  </pic:nvPicPr>
                  <pic:blipFill>
                    <a:blip r:embed="rId47"/>
                    <a:stretch/>
                  </pic:blipFill>
                  <pic:spPr bwMode="auto">
                    <a:xfrm>
                      <a:off x="0" y="0"/>
                      <a:ext cx="5832556" cy="430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10337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0B4FF50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7.3. При размещении консольных вывесок запрещается</w:t>
      </w:r>
      <w:r w:rsidRPr="00C5058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их размещение на расстоянии менее 10 м друг от друга, а также одной консольной вывески над другой.</w:t>
      </w:r>
    </w:p>
    <w:p w14:paraId="1AB391F5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5F31B13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175F5AC" wp14:editId="755E751D">
            <wp:extent cx="5527040" cy="3294380"/>
            <wp:effectExtent l="0" t="0" r="0" b="0"/>
            <wp:docPr id="38" name="Изображение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36"/>
                    <pic:cNvPicPr>
                      <a:picLocks noChangeAspect="1"/>
                    </pic:cNvPicPr>
                  </pic:nvPicPr>
                  <pic:blipFill>
                    <a:blip r:embed="rId48"/>
                    <a:stretch/>
                  </pic:blipFill>
                  <pic:spPr bwMode="auto">
                    <a:xfrm>
                      <a:off x="0" y="0"/>
                      <a:ext cx="552704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29527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300A65B" w14:textId="77777777" w:rsidR="000244F0" w:rsidRPr="00C5058A" w:rsidRDefault="000244F0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AFA927A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8. Витринные (оконные) вывески</w:t>
      </w:r>
    </w:p>
    <w:p w14:paraId="09D22C9D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5F0648CB" w14:textId="03105E01" w:rsidR="00B3434D" w:rsidRPr="00C5058A" w:rsidRDefault="00212EFF" w:rsidP="00B3434D">
      <w:pPr>
        <w:pStyle w:val="ConsPlusTitle"/>
        <w:ind w:firstLine="708"/>
        <w:contextualSpacing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8.1. </w:t>
      </w:r>
      <w:r w:rsidR="00B3434D" w:rsidRPr="00C5058A">
        <w:rPr>
          <w:rFonts w:ascii="Times New Roman" w:eastAsia="Times New Roman" w:hAnsi="Times New Roman" w:cs="Times New Roman"/>
          <w:b w:val="0"/>
          <w:sz w:val="28"/>
          <w:szCs w:val="28"/>
        </w:rPr>
        <w:t>В случае если витрина имеет многогранную форму, вывески размещаются параллельно каждой из граней витрины с возможностью крепления к конструктивным элементам (импостам) витрины. При этом расстояние от плоскости импостов остекления витрины до внешней крайней точки вывески не может превышать 0,12 м.</w:t>
      </w:r>
    </w:p>
    <w:p w14:paraId="0F2371B6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5DCDFE0D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29815A2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4384" behindDoc="1" locked="0" layoutInCell="1" allowOverlap="1" wp14:anchorId="43BFE221" wp14:editId="3352EAEC">
            <wp:simplePos x="0" y="0"/>
            <wp:positionH relativeFrom="page">
              <wp:posOffset>1463675</wp:posOffset>
            </wp:positionH>
            <wp:positionV relativeFrom="paragraph">
              <wp:posOffset>50800</wp:posOffset>
            </wp:positionV>
            <wp:extent cx="4857750" cy="6385560"/>
            <wp:effectExtent l="0" t="0" r="0" b="0"/>
            <wp:wrapTopAndBottom/>
            <wp:docPr id="106" name="Рисунок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2CAAE" w14:textId="31A10D65" w:rsidR="00B3434D" w:rsidRPr="00C5058A" w:rsidRDefault="00212EFF" w:rsidP="00B3434D">
      <w:pPr>
        <w:pStyle w:val="ConsPlusTitle"/>
        <w:ind w:firstLine="708"/>
        <w:contextualSpacing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8.2. </w:t>
      </w:r>
      <w:r w:rsidR="00B3434D" w:rsidRPr="00C5058A">
        <w:rPr>
          <w:rFonts w:ascii="Times New Roman" w:eastAsia="Times New Roman" w:hAnsi="Times New Roman" w:cs="Times New Roman"/>
          <w:b w:val="0"/>
          <w:sz w:val="28"/>
          <w:szCs w:val="28"/>
        </w:rPr>
        <w:t>Витринные (оконные) вывески являются одним из способов внешнего оформления витрин. Витринные (оконные) вывески размещаются на внешней стороне остекления витрин (окон).</w:t>
      </w:r>
    </w:p>
    <w:p w14:paraId="37A66574" w14:textId="2D1BD40B" w:rsidR="00B3434D" w:rsidRPr="00C5058A" w:rsidRDefault="00212EFF" w:rsidP="00B3434D">
      <w:pPr>
        <w:pStyle w:val="ConsPlusTitle"/>
        <w:ind w:firstLine="708"/>
        <w:contextualSpacing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8.3. </w:t>
      </w:r>
      <w:r w:rsidR="00B3434D" w:rsidRPr="00C5058A">
        <w:rPr>
          <w:rFonts w:ascii="Times New Roman" w:eastAsia="Times New Roman" w:hAnsi="Times New Roman" w:cs="Times New Roman"/>
          <w:b w:val="0"/>
          <w:sz w:val="28"/>
          <w:szCs w:val="28"/>
        </w:rPr>
        <w:t>Витринные (оконные) вывески должны размещаться или в границах переплётов (импостов) или симметрично переплётам (импостам).</w:t>
      </w:r>
    </w:p>
    <w:p w14:paraId="058EF0BB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57B5E463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78079B7A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56E49EA4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BA6D538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6A4E7E70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60557843" w14:textId="77777777" w:rsidR="00B3434D" w:rsidRPr="00C5058A" w:rsidRDefault="00B3434D" w:rsidP="00C5058A">
      <w:pPr>
        <w:pStyle w:val="ConsPlusTitle"/>
        <w:contextualSpacing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9F3798E" w14:textId="77777777" w:rsidR="00B3434D" w:rsidRPr="00C5058A" w:rsidRDefault="00B3434D" w:rsidP="00B3434D">
      <w:pPr>
        <w:pStyle w:val="ConsPlusTitle"/>
        <w:ind w:firstLine="142"/>
        <w:contextualSpacing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b w:val="0"/>
          <w:noProof/>
          <w:sz w:val="28"/>
          <w:szCs w:val="28"/>
        </w:rPr>
        <w:lastRenderedPageBreak/>
        <w:drawing>
          <wp:anchor distT="0" distB="0" distL="0" distR="0" simplePos="0" relativeHeight="251666432" behindDoc="1" locked="0" layoutInCell="1" allowOverlap="1" wp14:anchorId="0F0B3EE6" wp14:editId="3D78A4E4">
            <wp:simplePos x="0" y="0"/>
            <wp:positionH relativeFrom="page">
              <wp:posOffset>1097915</wp:posOffset>
            </wp:positionH>
            <wp:positionV relativeFrom="paragraph">
              <wp:posOffset>4636135</wp:posOffset>
            </wp:positionV>
            <wp:extent cx="2158365" cy="2811780"/>
            <wp:effectExtent l="0" t="0" r="0" b="7620"/>
            <wp:wrapTopAndBottom/>
            <wp:docPr id="108" name="Рисунок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58A">
        <w:rPr>
          <w:rFonts w:ascii="Times New Roman" w:eastAsia="Times New Roman" w:hAnsi="Times New Roman" w:cs="Times New Roman"/>
          <w:b w:val="0"/>
          <w:noProof/>
          <w:sz w:val="28"/>
          <w:szCs w:val="28"/>
        </w:rPr>
        <w:drawing>
          <wp:anchor distT="0" distB="0" distL="0" distR="0" simplePos="0" relativeHeight="251667456" behindDoc="1" locked="0" layoutInCell="1" allowOverlap="1" wp14:anchorId="585AA687" wp14:editId="28B371DF">
            <wp:simplePos x="0" y="0"/>
            <wp:positionH relativeFrom="page">
              <wp:posOffset>4096385</wp:posOffset>
            </wp:positionH>
            <wp:positionV relativeFrom="paragraph">
              <wp:posOffset>4636135</wp:posOffset>
            </wp:positionV>
            <wp:extent cx="2206625" cy="2698750"/>
            <wp:effectExtent l="0" t="0" r="3175" b="6350"/>
            <wp:wrapTopAndBottom/>
            <wp:docPr id="109" name="Рисунок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242FE9" wp14:editId="124EC474">
            <wp:extent cx="2219325" cy="2247900"/>
            <wp:effectExtent l="0" t="0" r="9525" b="0"/>
            <wp:docPr id="110" name="Рисунок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5408" behindDoc="1" locked="0" layoutInCell="1" allowOverlap="1" wp14:anchorId="72D36291" wp14:editId="32793902">
            <wp:simplePos x="0" y="0"/>
            <wp:positionH relativeFrom="page">
              <wp:posOffset>968375</wp:posOffset>
            </wp:positionH>
            <wp:positionV relativeFrom="paragraph">
              <wp:posOffset>125095</wp:posOffset>
            </wp:positionV>
            <wp:extent cx="5942965" cy="4450080"/>
            <wp:effectExtent l="0" t="0" r="635" b="7620"/>
            <wp:wrapTopAndBottom/>
            <wp:docPr id="107" name="Рисунок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B26E9" w14:textId="221944DE" w:rsidR="00B3434D" w:rsidRPr="00C5058A" w:rsidRDefault="00212EFF" w:rsidP="00212EFF">
      <w:pPr>
        <w:pStyle w:val="ConsPlusTitle"/>
        <w:ind w:firstLine="708"/>
        <w:contextualSpacing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lastRenderedPageBreak/>
        <w:t xml:space="preserve">8.4. </w:t>
      </w:r>
      <w:r w:rsidR="00B3434D" w:rsidRPr="00C5058A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Витринные (оконные) вывески, размещённые на внешней стороне витрины, не должны выходить за плоскость фасада объекта. Параметры (размеры) вывески, размещаемой на внешней стороне витрины, не должны превышать в высоту 0,60 м, в длину </w:t>
      </w:r>
      <w:r w:rsidRPr="00212EFF">
        <w:rPr>
          <w:b w:val="0"/>
          <w:color w:val="000000"/>
          <w:sz w:val="28"/>
          <w:szCs w:val="28"/>
        </w:rPr>
        <w:t>–</w:t>
      </w:r>
      <w:r w:rsidR="00B3434D" w:rsidRPr="00C5058A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длину остекления витрины.</w:t>
      </w:r>
    </w:p>
    <w:p w14:paraId="216088D2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8CBD97" wp14:editId="05524F15">
            <wp:extent cx="5819775" cy="7734300"/>
            <wp:effectExtent l="0" t="0" r="9525" b="0"/>
            <wp:docPr id="111" name="Рисунок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F6DA168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7BD5C056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52408DDD" w14:textId="77777777" w:rsidR="00B3434D" w:rsidRPr="00C5058A" w:rsidRDefault="00B3434D" w:rsidP="00C5058A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18F4369" w14:textId="20AAD7AC" w:rsidR="00B3434D" w:rsidRPr="00C5058A" w:rsidRDefault="00212EFF" w:rsidP="00B3434D">
      <w:pPr>
        <w:pStyle w:val="ConsPlusTitle"/>
        <w:ind w:firstLine="708"/>
        <w:contextualSpacing/>
        <w:jc w:val="both"/>
        <w:outlineLvl w:val="2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lastRenderedPageBreak/>
        <w:t xml:space="preserve">8.5. </w:t>
      </w:r>
      <w:r w:rsidR="00B3434D" w:rsidRPr="00C5058A">
        <w:rPr>
          <w:rFonts w:ascii="Times New Roman" w:eastAsia="Times New Roman" w:hAnsi="Times New Roman" w:cs="Times New Roman"/>
          <w:b w:val="0"/>
          <w:sz w:val="28"/>
          <w:szCs w:val="28"/>
        </w:rPr>
        <w:t>Непосредственно на остеклении витрины, а также на остеклённых частях фасада допускается размещение вывесок в виде отдельных объёмных букв и декоративных элементов. При этом максимальный размер вывески не должен превышать в высоту 0,60 м с учётом межстрочного интервала.</w:t>
      </w:r>
    </w:p>
    <w:p w14:paraId="4019CABE" w14:textId="77777777" w:rsidR="00B3434D" w:rsidRPr="00C5058A" w:rsidRDefault="00B3434D" w:rsidP="00B3434D">
      <w:pPr>
        <w:pStyle w:val="ConsPlusTitle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883AC52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2E76A2B4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B08A9B" wp14:editId="2CC23C12">
            <wp:extent cx="5829300" cy="4295775"/>
            <wp:effectExtent l="0" t="0" r="0" b="9525"/>
            <wp:docPr id="112" name="Рисунок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8FDC" w14:textId="77777777" w:rsidR="00B3434D" w:rsidRPr="00C5058A" w:rsidRDefault="00B3434D" w:rsidP="00B3434D">
      <w:pPr>
        <w:pStyle w:val="ConsPlusTitle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4C37B4CD" w14:textId="77777777" w:rsidR="00442BBF" w:rsidRPr="00C5058A" w:rsidRDefault="00B56427" w:rsidP="00B3434D">
      <w:pPr>
        <w:pStyle w:val="ConsPlusTitle"/>
        <w:widowControl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9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 Отдельно стоящие информационные конструкции</w:t>
      </w:r>
    </w:p>
    <w:p w14:paraId="101FFA10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5C8E645" w14:textId="77777777" w:rsidR="000244F0" w:rsidRPr="00C5058A" w:rsidRDefault="000244F0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736B037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Временные отдельно стоящие информационные конструкции, размещаемые на период строительства объектов капитального строительства, могут содержать только сведения о наименовании объекта строительства, должны быть выполнены</w:t>
      </w:r>
      <w:r w:rsidRPr="00C5058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shd w:val="clear" w:color="auto" w:fill="FFFFFF"/>
        </w:rPr>
        <w:t xml:space="preserve"> из отдельных букв, высотой не более 1,2 м, длиной не более 15 м и размещаться на высоте не более 0,6 м от уровня земли. Допускается размещение отдельных букв в две строки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13354E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3F0A69C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873743" wp14:editId="085FCC13">
            <wp:extent cx="5877604" cy="1962150"/>
            <wp:effectExtent l="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36698" name="Picture 2"/>
                    <pic:cNvPicPr>
                      <a:picLocks noChangeAspect="1"/>
                    </pic:cNvPicPr>
                  </pic:nvPicPr>
                  <pic:blipFill>
                    <a:blip r:embed="rId56"/>
                    <a:stretch/>
                  </pic:blipFill>
                  <pic:spPr bwMode="auto">
                    <a:xfrm>
                      <a:off x="0" y="0"/>
                      <a:ext cx="5877603" cy="1962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0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24BA5C" wp14:editId="420E43DF">
            <wp:extent cx="5940425" cy="1804670"/>
            <wp:effectExtent l="0" t="0" r="3175" b="5080"/>
            <wp:docPr id="48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57"/>
                    <a:stretch/>
                  </pic:blipFill>
                  <pic:spPr bwMode="auto">
                    <a:xfrm>
                      <a:off x="0" y="0"/>
                      <a:ext cx="594042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48E22" w14:textId="77777777" w:rsidR="00442BBF" w:rsidRPr="00C5058A" w:rsidRDefault="00442BBF" w:rsidP="000244F0">
      <w:pPr>
        <w:pStyle w:val="ConsPlusTitle"/>
        <w:widowControl/>
        <w:ind w:firstLine="709"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553D7190" w14:textId="77777777" w:rsidR="000244F0" w:rsidRPr="00C5058A" w:rsidRDefault="000244F0" w:rsidP="000244F0">
      <w:pPr>
        <w:pStyle w:val="ConsPlusTitle"/>
        <w:widowControl/>
        <w:ind w:firstLine="709"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313A7888" w14:textId="77777777" w:rsidR="00442BBF" w:rsidRPr="00C5058A" w:rsidRDefault="00B56427" w:rsidP="000244F0">
      <w:pPr>
        <w:pStyle w:val="ConsPlusTitle"/>
        <w:widowControl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10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 Ценовые табло автозаправочных станций</w:t>
      </w:r>
    </w:p>
    <w:p w14:paraId="2B2EBD5E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B238F53" w14:textId="77777777" w:rsidR="000244F0" w:rsidRPr="00C5058A" w:rsidRDefault="000244F0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E3E2443" w14:textId="07A8C2D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10</w:t>
      </w:r>
      <w:r w:rsidR="00212EF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.1. 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Ценовые табло АЗС не должны превышать по высоте 10 м, по длине </w:t>
      </w:r>
      <w:r w:rsidR="00212EFF">
        <w:rPr>
          <w:color w:val="000000"/>
          <w:sz w:val="28"/>
          <w:szCs w:val="28"/>
        </w:rPr>
        <w:t>–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 м, по ширине </w:t>
      </w:r>
      <w:r w:rsidR="00247B1D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—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0,8 м.</w:t>
      </w:r>
    </w:p>
    <w:p w14:paraId="110218A0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8777663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84EA3CB" wp14:editId="3BEE7E29">
            <wp:extent cx="5515610" cy="2042795"/>
            <wp:effectExtent l="0" t="0" r="0" b="0"/>
            <wp:docPr id="49" name="Изображение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61"/>
                    <pic:cNvPicPr>
                      <a:picLocks noChangeAspect="1"/>
                    </pic:cNvPicPr>
                  </pic:nvPicPr>
                  <pic:blipFill>
                    <a:blip r:embed="rId58"/>
                    <a:stretch/>
                  </pic:blipFill>
                  <pic:spPr bwMode="auto">
                    <a:xfrm>
                      <a:off x="0" y="0"/>
                      <a:ext cx="55156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79A6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F18AC4B" w14:textId="77777777" w:rsidR="000244F0" w:rsidRPr="00C5058A" w:rsidRDefault="00B56427" w:rsidP="000244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10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.2. 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Допускается размещение не более одного ценового табло АЗС в границах земельного участка, занимаемого АЗС и одного ценового табло АЗС за пределами границ земельного участка, занимаемого АЗС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 При этом ценовые табло АЗС за пределами границ земельн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ых участков, заним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аемых АЗС, размещаются в попутном направлении на расстоянии не более 50 м от границ указанных земельных участков.</w:t>
      </w:r>
    </w:p>
    <w:p w14:paraId="7096B506" w14:textId="77777777" w:rsidR="00442BBF" w:rsidRPr="00C5058A" w:rsidRDefault="007A6940" w:rsidP="00024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6AB573" wp14:editId="63BFCC59">
            <wp:extent cx="5930900" cy="3997325"/>
            <wp:effectExtent l="0" t="0" r="0" b="3175"/>
            <wp:docPr id="5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 rotWithShape="1">
                    <a:blip r:embed="rId59"/>
                    <a:srcRect t="45826"/>
                    <a:stretch/>
                  </pic:blipFill>
                  <pic:spPr bwMode="auto">
                    <a:xfrm>
                      <a:off x="0" y="0"/>
                      <a:ext cx="593090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BAA14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4A8A7B2" w14:textId="77777777" w:rsidR="000244F0" w:rsidRPr="00C5058A" w:rsidRDefault="000244F0" w:rsidP="000244F0">
      <w:pPr>
        <w:pStyle w:val="ConsPlusTitle"/>
        <w:widowControl/>
        <w:ind w:firstLine="709"/>
        <w:contextualSpacing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453616C1" w14:textId="77777777" w:rsidR="00442BBF" w:rsidRPr="00C5058A" w:rsidRDefault="00B56427" w:rsidP="000244F0">
      <w:pPr>
        <w:pStyle w:val="ConsPlusTitle"/>
        <w:widowControl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11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 Размещение вывесок для летних кафе</w:t>
      </w:r>
    </w:p>
    <w:p w14:paraId="4713C1B4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BFAFD31" w14:textId="77777777" w:rsidR="000244F0" w:rsidRPr="00C5058A" w:rsidRDefault="000244F0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6D022BB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 период размещения сезонного кафе при стационарном предприятии общественного питания допускается размещение вывесок </w:t>
      </w:r>
      <w:r w:rsidR="00747089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путём</w:t>
      </w:r>
      <w:r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нанесения надписей на маркизы и зонты, используемые для обустройства данного сезонного кафе. При этом высота размещаемых вывесок должна быть не более 0,20 м. В случае использования в вывесках, размещаемых на маркизах и зонтах сезонного кафе, изображения товарного знака, знака обслуживания высота указанного изображения не должна превышать 0,30 м, а информационное поле (текстовая часть) и декоративно-художественные элементы вывески должны быть размещены на единой горизонтальной оси</w:t>
      </w:r>
      <w:r w:rsidRPr="00C5058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D14949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CF537D5" w14:textId="77777777" w:rsidR="00442BBF" w:rsidRPr="00C5058A" w:rsidRDefault="007A6940" w:rsidP="000244F0">
      <w:pPr>
        <w:pStyle w:val="ConsPlusNormal"/>
        <w:widowControl/>
        <w:contextualSpacing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0F6ECA" wp14:editId="7B1A09E8">
            <wp:extent cx="5935345" cy="6078855"/>
            <wp:effectExtent l="0" t="0" r="8255" b="0"/>
            <wp:docPr id="51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/>
                    </pic:cNvPicPr>
                  </pic:nvPicPr>
                  <pic:blipFill>
                    <a:blip r:embed="rId60"/>
                    <a:stretch/>
                  </pic:blipFill>
                  <pic:spPr bwMode="auto">
                    <a:xfrm>
                      <a:off x="0" y="0"/>
                      <a:ext cx="5935345" cy="607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BB6B3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D4CE670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A3148BB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FBFF318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1DDAC4C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0FAF0E9" wp14:editId="25F8D637">
            <wp:extent cx="2581188" cy="1853565"/>
            <wp:effectExtent l="0" t="0" r="0" b="0"/>
            <wp:docPr id="52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/>
                    </pic:cNvPicPr>
                  </pic:nvPicPr>
                  <pic:blipFill>
                    <a:blip r:embed="rId61"/>
                    <a:srcRect l="56502" t="69501"/>
                    <a:stretch/>
                  </pic:blipFill>
                  <pic:spPr bwMode="auto">
                    <a:xfrm>
                      <a:off x="0" y="0"/>
                      <a:ext cx="2581778" cy="18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7AB83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3EBEF7" wp14:editId="4030F268">
            <wp:extent cx="5935345" cy="6078855"/>
            <wp:effectExtent l="0" t="0" r="8255" b="0"/>
            <wp:docPr id="53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/>
                    </pic:cNvPicPr>
                  </pic:nvPicPr>
                  <pic:blipFill>
                    <a:blip r:embed="rId60"/>
                    <a:stretch/>
                  </pic:blipFill>
                  <pic:spPr bwMode="auto">
                    <a:xfrm>
                      <a:off x="0" y="0"/>
                      <a:ext cx="5935345" cy="607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B9A82" w14:textId="77777777" w:rsidR="00442BBF" w:rsidRPr="00C5058A" w:rsidRDefault="00442BBF" w:rsidP="00212EFF">
      <w:pPr>
        <w:pStyle w:val="ConsPlusNormal"/>
        <w:widowControl/>
        <w:contextualSpacing/>
        <w:rPr>
          <w:rFonts w:ascii="Times New Roman" w:hAnsi="Times New Roman" w:cs="Times New Roman"/>
          <w:sz w:val="28"/>
          <w:szCs w:val="28"/>
        </w:rPr>
      </w:pPr>
    </w:p>
    <w:p w14:paraId="6B637FF3" w14:textId="33C40B65" w:rsidR="000244F0" w:rsidRPr="00C5058A" w:rsidRDefault="000244F0" w:rsidP="00C5058A">
      <w:pPr>
        <w:pStyle w:val="ConsPlusTitle"/>
        <w:widowControl/>
        <w:contextualSpacing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63307BDF" w14:textId="77777777" w:rsidR="00442BBF" w:rsidRPr="00C5058A" w:rsidRDefault="00B56427" w:rsidP="000244F0">
      <w:pPr>
        <w:pStyle w:val="ConsPlusTitle"/>
        <w:widowControl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 Запреты при размещении информационных конструкций</w:t>
      </w:r>
    </w:p>
    <w:p w14:paraId="560CF7BF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A893D24" w14:textId="77777777" w:rsidR="000244F0" w:rsidRPr="00C5058A" w:rsidRDefault="000244F0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DFB775B" w14:textId="7777777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.1. Запрещается размещение вывесок на ограждающих конструкциях (заборах, шлагбаумах, ограждениях, перилах).</w:t>
      </w:r>
    </w:p>
    <w:p w14:paraId="031E9968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7EFD8DD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D0501B" wp14:editId="429DEADC">
            <wp:extent cx="4160520" cy="7974330"/>
            <wp:effectExtent l="0" t="0" r="0" b="0"/>
            <wp:docPr id="54" name="Изображение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65"/>
                    <pic:cNvPicPr>
                      <a:picLocks noChangeAspect="1"/>
                    </pic:cNvPicPr>
                  </pic:nvPicPr>
                  <pic:blipFill>
                    <a:blip r:embed="rId62"/>
                    <a:stretch/>
                  </pic:blipFill>
                  <pic:spPr bwMode="auto">
                    <a:xfrm>
                      <a:off x="0" y="0"/>
                      <a:ext cx="4160519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F64F6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1B11793" w14:textId="7777777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.2. Запрещается размещение вывесок выше линии перекрытия между первым и вторым этажами:</w:t>
      </w:r>
    </w:p>
    <w:p w14:paraId="01E20C97" w14:textId="7777777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.2.1. </w:t>
      </w:r>
      <w:r w:rsidR="00747089" w:rsidRPr="00C5058A">
        <w:rPr>
          <w:rFonts w:ascii="Times New Roman" w:eastAsia="Times New Roman" w:hAnsi="Times New Roman" w:cs="Times New Roman"/>
          <w:sz w:val="28"/>
          <w:szCs w:val="28"/>
        </w:rPr>
        <w:t>Объёмные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 символы без подложки.</w:t>
      </w:r>
    </w:p>
    <w:p w14:paraId="5809BA73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842A418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47C59A" wp14:editId="3F7469F4">
            <wp:extent cx="4726305" cy="7974330"/>
            <wp:effectExtent l="0" t="0" r="0" b="0"/>
            <wp:docPr id="55" name="Изображение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66"/>
                    <pic:cNvPicPr>
                      <a:picLocks noChangeAspect="1"/>
                    </pic:cNvPicPr>
                  </pic:nvPicPr>
                  <pic:blipFill>
                    <a:blip r:embed="rId63"/>
                    <a:stretch/>
                  </pic:blipFill>
                  <pic:spPr bwMode="auto">
                    <a:xfrm>
                      <a:off x="0" y="0"/>
                      <a:ext cx="4726305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E224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6F96C79" w14:textId="77777777" w:rsidR="00442BBF" w:rsidRPr="00C5058A" w:rsidRDefault="00B56427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.2.2. </w:t>
      </w:r>
      <w:r w:rsidR="00747089" w:rsidRPr="00C5058A">
        <w:rPr>
          <w:rFonts w:ascii="Times New Roman" w:eastAsia="Times New Roman" w:hAnsi="Times New Roman" w:cs="Times New Roman"/>
          <w:sz w:val="28"/>
          <w:szCs w:val="28"/>
        </w:rPr>
        <w:t>Объёмные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 символы на подложке.</w:t>
      </w:r>
    </w:p>
    <w:p w14:paraId="09C33F4B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25FD1DA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119AA4" wp14:editId="6E668015">
            <wp:extent cx="4709795" cy="7974330"/>
            <wp:effectExtent l="0" t="0" r="0" b="0"/>
            <wp:docPr id="56" name="Изображение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67"/>
                    <pic:cNvPicPr>
                      <a:picLocks noChangeAspect="1"/>
                    </pic:cNvPicPr>
                  </pic:nvPicPr>
                  <pic:blipFill>
                    <a:blip r:embed="rId64"/>
                    <a:stretch/>
                  </pic:blipFill>
                  <pic:spPr bwMode="auto">
                    <a:xfrm>
                      <a:off x="0" y="0"/>
                      <a:ext cx="4709795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551C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18806DC" w14:textId="77777777" w:rsidR="00B3434D" w:rsidRPr="00C5058A" w:rsidRDefault="00B3434D" w:rsidP="000244F0">
      <w:pPr>
        <w:pStyle w:val="ConsPlusNormal"/>
        <w:widowControl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A7C1125" w14:textId="77777777" w:rsidR="00B3434D" w:rsidRPr="00C5058A" w:rsidRDefault="00B3434D" w:rsidP="000244F0">
      <w:pPr>
        <w:pStyle w:val="ConsPlusNormal"/>
        <w:widowControl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4AA8F82" w14:textId="77777777" w:rsidR="00B3434D" w:rsidRPr="00C5058A" w:rsidRDefault="00B3434D" w:rsidP="000244F0">
      <w:pPr>
        <w:pStyle w:val="ConsPlusNormal"/>
        <w:widowControl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E504A9D" w14:textId="77777777" w:rsidR="00B3434D" w:rsidRPr="00C5058A" w:rsidRDefault="00B3434D" w:rsidP="000244F0">
      <w:pPr>
        <w:pStyle w:val="ConsPlusNormal"/>
        <w:widowControl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71ABF81" w14:textId="05F6579C" w:rsidR="00B3434D" w:rsidRPr="00C5058A" w:rsidRDefault="00B3434D" w:rsidP="00212EFF">
      <w:pPr>
        <w:pStyle w:val="ConsPlusNormal"/>
        <w:widowControl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83192D4" w14:textId="77777777" w:rsidR="00442BBF" w:rsidRPr="00C5058A" w:rsidRDefault="00B56427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lastRenderedPageBreak/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.2.3. Световые коробы.</w:t>
      </w:r>
    </w:p>
    <w:p w14:paraId="70DA961F" w14:textId="77777777" w:rsidR="00442BBF" w:rsidRPr="00C5058A" w:rsidRDefault="00B3434D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hAnsi="Times New Roman" w:cs="Times New Roman"/>
          <w:noProof/>
          <w:position w:val="1"/>
          <w:sz w:val="28"/>
          <w:szCs w:val="28"/>
        </w:rPr>
        <w:drawing>
          <wp:inline distT="0" distB="0" distL="0" distR="0" wp14:anchorId="6D4CA53B" wp14:editId="306BAF29">
            <wp:extent cx="4210050" cy="3429000"/>
            <wp:effectExtent l="0" t="0" r="0" b="0"/>
            <wp:docPr id="113" name="Рисунок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E0B91" w14:textId="77777777" w:rsidR="00442BBF" w:rsidRPr="00C5058A" w:rsidRDefault="00442BBF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1CE6728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6584D30" w14:textId="7777777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.3. Запрещается размещение вывесок на архитектурных деталях фасадов объектов (в том числе на колоннах, пилястрах, орнаментах, лепнине).</w:t>
      </w:r>
    </w:p>
    <w:p w14:paraId="5495F464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7CD84E2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2B92EF" wp14:editId="58B0A8E6">
            <wp:extent cx="3850640" cy="7974330"/>
            <wp:effectExtent l="0" t="0" r="0" b="0"/>
            <wp:docPr id="58" name="Изображение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69"/>
                    <pic:cNvPicPr>
                      <a:picLocks noChangeAspect="1"/>
                    </pic:cNvPicPr>
                  </pic:nvPicPr>
                  <pic:blipFill>
                    <a:blip r:embed="rId66"/>
                    <a:stretch/>
                  </pic:blipFill>
                  <pic:spPr bwMode="auto">
                    <a:xfrm>
                      <a:off x="0" y="0"/>
                      <a:ext cx="385064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FA2CD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FC55E00" w14:textId="7777777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.4. Запрещается размещение вывесок </w:t>
      </w:r>
      <w:r w:rsidR="00747089" w:rsidRPr="00C5058A">
        <w:rPr>
          <w:rFonts w:ascii="Times New Roman" w:eastAsia="Times New Roman" w:hAnsi="Times New Roman" w:cs="Times New Roman"/>
          <w:sz w:val="28"/>
          <w:szCs w:val="28"/>
        </w:rPr>
        <w:t>путём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методами).</w:t>
      </w:r>
    </w:p>
    <w:p w14:paraId="61B4036F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1F4A692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4C63BD" wp14:editId="699AF784">
            <wp:extent cx="5556250" cy="7310755"/>
            <wp:effectExtent l="0" t="0" r="0" b="0"/>
            <wp:docPr id="59" name="Изображение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70"/>
                    <pic:cNvPicPr>
                      <a:picLocks noChangeAspect="1"/>
                    </pic:cNvPicPr>
                  </pic:nvPicPr>
                  <pic:blipFill>
                    <a:blip r:embed="rId67"/>
                    <a:stretch/>
                  </pic:blipFill>
                  <pic:spPr bwMode="auto">
                    <a:xfrm>
                      <a:off x="0" y="0"/>
                      <a:ext cx="555625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7026F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F153C88" w14:textId="7777777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.5. Запрещается вертикальный порядок расположения букв на информационном поле вывески.</w:t>
      </w:r>
    </w:p>
    <w:p w14:paraId="1CC00FF0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F303EA3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166315" wp14:editId="6AE41E8D">
            <wp:extent cx="4610100" cy="4586605"/>
            <wp:effectExtent l="0" t="0" r="0" b="0"/>
            <wp:docPr id="60" name="Изображение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71"/>
                    <pic:cNvPicPr>
                      <a:picLocks noChangeAspect="1"/>
                    </pic:cNvPicPr>
                  </pic:nvPicPr>
                  <pic:blipFill>
                    <a:blip r:embed="rId68"/>
                    <a:stretch/>
                  </pic:blipFill>
                  <pic:spPr bwMode="auto">
                    <a:xfrm>
                      <a:off x="0" y="0"/>
                      <a:ext cx="461010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9B87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55E593E" w14:textId="7777777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trike/>
          <w:color w:val="FF0000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.6. Запрещается 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нарушение геометрических параметров (размеров) вывесок</w:t>
      </w:r>
      <w:r w:rsidR="00901C38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4F927923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13E16D8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75063A" wp14:editId="407CB46A">
            <wp:extent cx="4469130" cy="4351655"/>
            <wp:effectExtent l="0" t="0" r="0" b="0"/>
            <wp:docPr id="61" name="Изображение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72"/>
                    <pic:cNvPicPr>
                      <a:picLocks noChangeAspect="1"/>
                    </pic:cNvPicPr>
                  </pic:nvPicPr>
                  <pic:blipFill>
                    <a:blip r:embed="rId69"/>
                    <a:stretch/>
                  </pic:blipFill>
                  <pic:spPr bwMode="auto">
                    <a:xfrm>
                      <a:off x="0" y="0"/>
                      <a:ext cx="446913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423A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C9C51CF" w14:textId="77777777" w:rsidR="00747089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.7. Запрещается</w:t>
      </w:r>
      <w:r w:rsidR="00747089" w:rsidRPr="00C5058A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3FB4885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размещение вывесок с использованием подсветки, создающ</w:t>
      </w: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FF"/>
        </w:rPr>
        <w:t>ей прямые направленные лучи в окна жилых помещений</w:t>
      </w:r>
      <w:r w:rsidR="00747089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;</w:t>
      </w:r>
    </w:p>
    <w:p w14:paraId="5A19D362" w14:textId="77777777" w:rsidR="00442BBF" w:rsidRPr="00C5058A" w:rsidRDefault="007A6940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FF"/>
        </w:rPr>
        <w:t>размещение пиксельных, мигающих (мерцающих), подвижных информационных конструкций, неоновых светильников, а также использование в информационных конструкциях, расположенных в зоне видимости со стороны улично-дорожной сети, подсветку в цветах сигнала светофора (зелёный, жёлтый, красный)</w:t>
      </w:r>
      <w:r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2BCF31DE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6B8CE44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221C14" wp14:editId="369BEF60">
            <wp:extent cx="5076190" cy="3393440"/>
            <wp:effectExtent l="0" t="0" r="0" b="0"/>
            <wp:docPr id="62" name="Изображение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Изображение73"/>
                    <pic:cNvPicPr>
                      <a:picLocks noChangeAspect="1"/>
                    </pic:cNvPicPr>
                  </pic:nvPicPr>
                  <pic:blipFill>
                    <a:blip r:embed="rId70"/>
                    <a:stretch/>
                  </pic:blipFill>
                  <pic:spPr bwMode="auto">
                    <a:xfrm>
                      <a:off x="0" y="0"/>
                      <a:ext cx="507619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DDE85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6DE69AA" w14:textId="77777777" w:rsidR="00747089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.8. 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Запрещается</w:t>
      </w:r>
      <w:r w:rsidR="00747089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</w:t>
      </w:r>
    </w:p>
    <w:p w14:paraId="1D884DF7" w14:textId="77777777" w:rsidR="00442BBF" w:rsidRPr="00C5058A" w:rsidRDefault="00747089" w:rsidP="000244F0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FF"/>
          <w:lang w:eastAsia="zh-CN" w:bidi="hi-IN"/>
        </w:rPr>
        <w:t>размещение одна над другой витринных (оконных) вывесок на внешней стороне остекления на витринах, окнах и на остеклённых частях фасада</w:t>
      </w:r>
      <w:r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 w:bidi="hi-IN"/>
        </w:rPr>
        <w:t>;</w:t>
      </w:r>
    </w:p>
    <w:p w14:paraId="1123C0D8" w14:textId="77777777" w:rsidR="00442BBF" w:rsidRPr="00C5058A" w:rsidRDefault="00747089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trike/>
          <w:color w:val="FF0000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FF"/>
        </w:rPr>
        <w:t>размещение настенных вывесок одна над другой</w:t>
      </w:r>
      <w:r w:rsidR="00901C38" w:rsidRPr="00C5058A"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FFF"/>
        </w:rPr>
        <w:t>.</w:t>
      </w:r>
    </w:p>
    <w:p w14:paraId="23A9D638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58BDB37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3B13FD" wp14:editId="507A89C8">
            <wp:extent cx="5518785" cy="5233670"/>
            <wp:effectExtent l="0" t="0" r="0" b="0"/>
            <wp:docPr id="63" name="Изображение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Изображение74"/>
                    <pic:cNvPicPr>
                      <a:picLocks noChangeAspect="1"/>
                    </pic:cNvPicPr>
                  </pic:nvPicPr>
                  <pic:blipFill>
                    <a:blip r:embed="rId71"/>
                    <a:stretch/>
                  </pic:blipFill>
                  <pic:spPr bwMode="auto">
                    <a:xfrm>
                      <a:off x="0" y="0"/>
                      <a:ext cx="5518785" cy="523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A1A7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2F740E2" w14:textId="47768AA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.9. Запрещается размещение вывесок на расстоянии </w:t>
      </w:r>
      <w:r w:rsidR="000244F0" w:rsidRPr="00C5058A">
        <w:rPr>
          <w:rFonts w:ascii="Times New Roman" w:eastAsia="Times New Roman" w:hAnsi="Times New Roman" w:cs="Times New Roman"/>
          <w:sz w:val="28"/>
          <w:szCs w:val="28"/>
        </w:rPr>
        <w:t>ближе,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 чем 1 м </w:t>
      </w:r>
      <w:r w:rsidR="00212EFF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от мемориальных досок.</w:t>
      </w:r>
    </w:p>
    <w:p w14:paraId="7281074C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B01EFB6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049254" wp14:editId="326E5DBC">
            <wp:extent cx="5387975" cy="3949065"/>
            <wp:effectExtent l="0" t="0" r="0" b="0"/>
            <wp:docPr id="64" name="Изображение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Изображение75"/>
                    <pic:cNvPicPr>
                      <a:picLocks noChangeAspect="1"/>
                    </pic:cNvPicPr>
                  </pic:nvPicPr>
                  <pic:blipFill>
                    <a:blip r:embed="rId72"/>
                    <a:stretch/>
                  </pic:blipFill>
                  <pic:spPr bwMode="auto">
                    <a:xfrm>
                      <a:off x="0" y="0"/>
                      <a:ext cx="538797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F1C1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02874BF" w14:textId="77777777" w:rsidR="00442BBF" w:rsidRPr="00C5058A" w:rsidRDefault="00B56427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.10. Запрещается перекрытие (закрытие) указателей наименований улиц и номеров домов.</w:t>
      </w:r>
    </w:p>
    <w:p w14:paraId="4B139223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8DA1EE2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F0EB822" wp14:editId="02BACB18">
            <wp:extent cx="5564505" cy="3312795"/>
            <wp:effectExtent l="0" t="0" r="0" b="0"/>
            <wp:docPr id="65" name="Изображение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Изображение76"/>
                    <pic:cNvPicPr>
                      <a:picLocks noChangeAspect="1"/>
                    </pic:cNvPicPr>
                  </pic:nvPicPr>
                  <pic:blipFill>
                    <a:blip r:embed="rId73"/>
                    <a:stretch/>
                  </pic:blipFill>
                  <pic:spPr bwMode="auto">
                    <a:xfrm>
                      <a:off x="0" y="0"/>
                      <a:ext cx="556450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F9998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7143FBA" w14:textId="77777777" w:rsidR="00442BBF" w:rsidRPr="00C5058A" w:rsidRDefault="00B56427" w:rsidP="00901C38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.11. Запрещается размещение вывесок в границах жилых помещений, в том числе на глухих торцах фасада</w:t>
      </w:r>
      <w:r w:rsidR="00901C38" w:rsidRPr="00C5058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DD7E70" w14:textId="77777777" w:rsidR="00901C38" w:rsidRPr="00C5058A" w:rsidRDefault="00901C38" w:rsidP="00901C38">
      <w:pPr>
        <w:pStyle w:val="ConsPlusNormal"/>
        <w:widowControl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486D8D" w14:textId="77777777" w:rsidR="00901C38" w:rsidRPr="00C5058A" w:rsidRDefault="00901C38" w:rsidP="00901C3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F9F6C0D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0E09EB" wp14:editId="5C9F7109">
            <wp:extent cx="5546090" cy="4380865"/>
            <wp:effectExtent l="0" t="0" r="0" b="0"/>
            <wp:docPr id="66" name="Изображение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Изображение77"/>
                    <pic:cNvPicPr>
                      <a:picLocks noChangeAspect="1"/>
                    </pic:cNvPicPr>
                  </pic:nvPicPr>
                  <pic:blipFill>
                    <a:blip r:embed="rId74"/>
                    <a:stretch/>
                  </pic:blipFill>
                  <pic:spPr bwMode="auto">
                    <a:xfrm>
                      <a:off x="0" y="0"/>
                      <a:ext cx="554609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1008D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B7ED2D3" w14:textId="7777777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.12.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Запрещается размещение вывесок над козырьками, на боковых торцах козырьков</w:t>
      </w:r>
      <w:r w:rsidR="00C84556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а также на крышах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зданий, строений и сооружений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6ACBEE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B1E5D27" w14:textId="77777777" w:rsidR="00442BBF" w:rsidRPr="00C5058A" w:rsidRDefault="00C84556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6BC04FFE" wp14:editId="4BC9A86D">
                <wp:extent cx="304800" cy="30480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5A5691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24F3FD5" wp14:editId="055086E1">
            <wp:extent cx="4068000" cy="3890579"/>
            <wp:effectExtent l="0" t="0" r="889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389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86607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C9EF19C" w14:textId="7777777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.13. Запрещается 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полное или частичное перекрытие (закрытие) оконных и дверных </w:t>
      </w:r>
      <w:r w:rsidR="00747089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проёмов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витражей и витрин, а также окраска и покрытие декоративными </w:t>
      </w:r>
      <w:r w:rsidR="00747089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плёнками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поверхности остекления витрин (за исключением размещения </w:t>
      </w:r>
      <w:r w:rsidR="007A6940" w:rsidRPr="00C50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витринных (оконных) вывесок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указанных в </w:t>
      </w:r>
      <w:hyperlink w:anchor="P130" w:tooltip="#P130" w:history="1">
        <w:r w:rsidR="007A6940" w:rsidRPr="00C5058A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 xml:space="preserve">пункте </w:t>
        </w:r>
        <w:r w:rsidR="00247B1D" w:rsidRPr="00C5058A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1</w:t>
        </w:r>
        <w:r w:rsidR="00EC6F0C" w:rsidRPr="00C5058A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3</w:t>
        </w:r>
        <w:r w:rsidR="007A6940" w:rsidRPr="00C5058A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 xml:space="preserve"> раздела </w:t>
        </w:r>
        <w:r w:rsidR="007A6940" w:rsidRPr="00C5058A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II</w:t>
        </w:r>
      </w:hyperlink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настоящих Правил)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8A7CA0F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7FF79DE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D531790" wp14:editId="77BBE77F">
            <wp:extent cx="5551805" cy="4852670"/>
            <wp:effectExtent l="0" t="0" r="0" b="0"/>
            <wp:docPr id="68" name="Изображение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Изображение79"/>
                    <pic:cNvPicPr>
                      <a:picLocks noChangeAspect="1"/>
                    </pic:cNvPicPr>
                  </pic:nvPicPr>
                  <pic:blipFill>
                    <a:blip r:embed="rId76"/>
                    <a:stretch/>
                  </pic:blipFill>
                  <pic:spPr bwMode="auto">
                    <a:xfrm>
                      <a:off x="0" y="0"/>
                      <a:ext cx="5551805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2FA03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A6E200E" w14:textId="7777777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.14. Запрещается размещение вывесок с использованием картона, ткани, баннерной ткани и других мягких материалов.</w:t>
      </w:r>
    </w:p>
    <w:p w14:paraId="5DD08031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2D2C01A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ACDA76" wp14:editId="4845CD4A">
            <wp:extent cx="5135880" cy="7974330"/>
            <wp:effectExtent l="0" t="0" r="0" b="0"/>
            <wp:docPr id="69" name="Изображение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Изображение80"/>
                    <pic:cNvPicPr>
                      <a:picLocks noChangeAspect="1"/>
                    </pic:cNvPicPr>
                  </pic:nvPicPr>
                  <pic:blipFill>
                    <a:blip r:embed="rId77"/>
                    <a:stretch/>
                  </pic:blipFill>
                  <pic:spPr bwMode="auto">
                    <a:xfrm>
                      <a:off x="0" y="0"/>
                      <a:ext cx="513588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794B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AD9EF8A" w14:textId="10CC463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.15. Запрещается размещение вывесок на расстоянии менее 10 м друг </w:t>
      </w:r>
      <w:r w:rsidR="00212EFF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от друга, а также одной консольной вывески над другой.</w:t>
      </w:r>
    </w:p>
    <w:p w14:paraId="35C74AF0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992AFCE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E1636E" wp14:editId="39B03ABE">
            <wp:extent cx="5543550" cy="7429500"/>
            <wp:effectExtent l="0" t="0" r="0" b="0"/>
            <wp:docPr id="70" name="Изображение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Изображение81"/>
                    <pic:cNvPicPr>
                      <a:picLocks noChangeAspect="1"/>
                    </pic:cNvPicPr>
                  </pic:nvPicPr>
                  <pic:blipFill>
                    <a:blip r:embed="rId78"/>
                    <a:stretch/>
                  </pic:blipFill>
                  <pic:spPr bwMode="auto">
                    <a:xfrm>
                      <a:off x="0" y="0"/>
                      <a:ext cx="55435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4AC7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7947F13" w14:textId="7777777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.16. Запрещается 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окраска и покрытие декоративными </w:t>
      </w:r>
      <w:r w:rsidR="00747089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плёнками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поверхности остекления витрин (за исключением размещения </w:t>
      </w:r>
      <w:r w:rsidR="007A6940" w:rsidRPr="00C50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витринных (оконных) вывесок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указанных в </w:t>
      </w:r>
      <w:hyperlink w:anchor="P130" w:tooltip="#P130" w:history="1">
        <w:r w:rsidR="007A6940" w:rsidRPr="00C5058A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 xml:space="preserve">пункте </w:t>
        </w:r>
        <w:r w:rsidR="00E91FD3" w:rsidRPr="00C5058A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13</w:t>
        </w:r>
        <w:r w:rsidR="007A6940" w:rsidRPr="00C5058A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 xml:space="preserve"> раздела </w:t>
        </w:r>
        <w:r w:rsidR="007A6940" w:rsidRPr="00C5058A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II</w:t>
        </w:r>
      </w:hyperlink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настоящих Правил)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DBBA04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67C1B8C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CA6550" wp14:editId="479D832E">
            <wp:extent cx="4496435" cy="4596765"/>
            <wp:effectExtent l="0" t="0" r="0" b="0"/>
            <wp:docPr id="71" name="Изображение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Изображение82"/>
                    <pic:cNvPicPr>
                      <a:picLocks noChangeAspect="1"/>
                    </pic:cNvPicPr>
                  </pic:nvPicPr>
                  <pic:blipFill>
                    <a:blip r:embed="rId79"/>
                    <a:stretch/>
                  </pic:blipFill>
                  <pic:spPr bwMode="auto">
                    <a:xfrm>
                      <a:off x="0" y="0"/>
                      <a:ext cx="4496435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99982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6C2ED49" w14:textId="7777777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.17. 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Витринные (оконные) вывески, </w:t>
      </w:r>
      <w:r w:rsidR="00747089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размещённые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внешней стороне витрины, не должны выходить за плоскость фасада объекта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15FA49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92FAA85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BE62BE" wp14:editId="22DEBD23">
            <wp:extent cx="5147310" cy="7974330"/>
            <wp:effectExtent l="0" t="0" r="0" b="0"/>
            <wp:docPr id="72" name="Изображение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Изображение83"/>
                    <pic:cNvPicPr>
                      <a:picLocks noChangeAspect="1"/>
                    </pic:cNvPicPr>
                  </pic:nvPicPr>
                  <pic:blipFill>
                    <a:blip r:embed="rId80"/>
                    <a:stretch/>
                  </pic:blipFill>
                  <pic:spPr bwMode="auto">
                    <a:xfrm>
                      <a:off x="0" y="0"/>
                      <a:ext cx="514731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D8EA6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1466A71" w14:textId="7777777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.18. Запрещается размещение вывесок на кровлях, кровлях лоджий и балконов и (или) на лоджиях и балконах, 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highlight w:val="white"/>
        </w:rPr>
        <w:t>на боковых сторонах конструкций входных групп.</w:t>
      </w:r>
    </w:p>
    <w:p w14:paraId="356E5FB9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65AFA9F" w14:textId="77777777" w:rsidR="00442BBF" w:rsidRPr="00C5058A" w:rsidRDefault="007A6940" w:rsidP="000244F0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0A9E56" wp14:editId="70693E8A">
            <wp:extent cx="5542280" cy="5857875"/>
            <wp:effectExtent l="0" t="0" r="0" b="0"/>
            <wp:docPr id="73" name="Изображение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Изображение84"/>
                    <pic:cNvPicPr>
                      <a:picLocks noChangeAspect="1"/>
                    </pic:cNvPicPr>
                  </pic:nvPicPr>
                  <pic:blipFill>
                    <a:blip r:embed="rId81"/>
                    <a:stretch/>
                  </pic:blipFill>
                  <pic:spPr bwMode="auto">
                    <a:xfrm>
                      <a:off x="0" y="0"/>
                      <a:ext cx="554228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8B5D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8E8544F" w14:textId="77777777" w:rsidR="00442BBF" w:rsidRPr="00C5058A" w:rsidRDefault="00B56427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 xml:space="preserve">.19. Запрещается 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размещение вывесок в виде отдельно стоящих, в том числе сборно-разборных (складных) конструкций </w:t>
      </w:r>
      <w:r w:rsidR="00247B1D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—</w:t>
      </w:r>
      <w:r w:rsidR="00E35351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A6940" w:rsidRPr="00C505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штендеров</w:t>
      </w:r>
      <w:proofErr w:type="spellEnd"/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F75FA0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41C3998" w14:textId="77777777" w:rsidR="00442BBF" w:rsidRPr="00C5058A" w:rsidRDefault="007A6940" w:rsidP="009833CE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912EDE" wp14:editId="2CBFC282">
            <wp:extent cx="5514975" cy="3088640"/>
            <wp:effectExtent l="0" t="0" r="0" b="0"/>
            <wp:docPr id="74" name="Изображение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Изображение85"/>
                    <pic:cNvPicPr>
                      <a:picLocks noChangeAspect="1"/>
                    </pic:cNvPicPr>
                  </pic:nvPicPr>
                  <pic:blipFill>
                    <a:blip r:embed="rId82"/>
                    <a:stretch/>
                  </pic:blipFill>
                  <pic:spPr bwMode="auto">
                    <a:xfrm>
                      <a:off x="0" y="0"/>
                      <a:ext cx="551497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A461A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5C00AAC" w14:textId="77777777" w:rsidR="00442BBF" w:rsidRPr="00C5058A" w:rsidRDefault="00B56427" w:rsidP="000244F0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7A6940" w:rsidRPr="00C5058A">
        <w:rPr>
          <w:rFonts w:ascii="Times New Roman" w:eastAsia="Times New Roman" w:hAnsi="Times New Roman" w:cs="Times New Roman"/>
          <w:sz w:val="28"/>
          <w:szCs w:val="28"/>
        </w:rPr>
        <w:t>.20. Размещение в витрине, а также на (в) окнах букв и (или) символов, не отвечающих требованиям к вывескам.</w:t>
      </w:r>
    </w:p>
    <w:p w14:paraId="036616F2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E8AE6B3" w14:textId="77777777" w:rsidR="00442BBF" w:rsidRPr="00C5058A" w:rsidRDefault="007A6940" w:rsidP="009833CE">
      <w:pPr>
        <w:pStyle w:val="ConsPlusNormal"/>
        <w:widowControl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058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95B01F" wp14:editId="30926643">
            <wp:extent cx="5012055" cy="7974330"/>
            <wp:effectExtent l="0" t="0" r="0" b="0"/>
            <wp:docPr id="75" name="Изображение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Изображение86"/>
                    <pic:cNvPicPr>
                      <a:picLocks noChangeAspect="1"/>
                    </pic:cNvPicPr>
                  </pic:nvPicPr>
                  <pic:blipFill>
                    <a:blip r:embed="rId83"/>
                    <a:stretch/>
                  </pic:blipFill>
                  <pic:spPr bwMode="auto">
                    <a:xfrm>
                      <a:off x="0" y="0"/>
                      <a:ext cx="5012055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16859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3CCF9F8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99E7E8D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069D0CC" w14:textId="77777777" w:rsidR="00442BBF" w:rsidRPr="00C5058A" w:rsidRDefault="00442BBF" w:rsidP="000244F0">
      <w:pPr>
        <w:pStyle w:val="ConsPlusNormal"/>
        <w:widowControl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sectPr w:rsidR="00442BBF" w:rsidRPr="00C5058A" w:rsidSect="008461DA">
      <w:type w:val="continuous"/>
      <w:pgSz w:w="11906" w:h="16838"/>
      <w:pgMar w:top="1134" w:right="567" w:bottom="1134" w:left="1701" w:header="567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F8ECDA" w14:textId="77777777" w:rsidR="0083056D" w:rsidRDefault="0083056D">
      <w:pPr>
        <w:spacing w:after="0" w:line="240" w:lineRule="auto"/>
      </w:pPr>
      <w:r>
        <w:separator/>
      </w:r>
    </w:p>
  </w:endnote>
  <w:endnote w:type="continuationSeparator" w:id="0">
    <w:p w14:paraId="18499FCD" w14:textId="77777777" w:rsidR="0083056D" w:rsidRDefault="00830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Times New Roman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A6E72" w14:textId="77777777" w:rsidR="0083056D" w:rsidRDefault="0083056D">
      <w:pPr>
        <w:spacing w:after="0" w:line="240" w:lineRule="auto"/>
      </w:pPr>
      <w:r>
        <w:separator/>
      </w:r>
    </w:p>
  </w:footnote>
  <w:footnote w:type="continuationSeparator" w:id="0">
    <w:p w14:paraId="3FB860EF" w14:textId="77777777" w:rsidR="0083056D" w:rsidRDefault="00830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  <w:szCs w:val="28"/>
      </w:rPr>
      <w:id w:val="915053245"/>
      <w:docPartObj>
        <w:docPartGallery w:val="Page Numbers (Top of Page)"/>
        <w:docPartUnique/>
      </w:docPartObj>
    </w:sdtPr>
    <w:sdtEndPr/>
    <w:sdtContent>
      <w:p w14:paraId="1FC9B684" w14:textId="43676CE2" w:rsidR="00CA7797" w:rsidRPr="00CA7797" w:rsidRDefault="00CA7797">
        <w:pPr>
          <w:pStyle w:val="af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CA779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CA779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CA779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96CA2">
          <w:rPr>
            <w:rFonts w:ascii="Times New Roman" w:hAnsi="Times New Roman" w:cs="Times New Roman"/>
            <w:noProof/>
            <w:sz w:val="28"/>
            <w:szCs w:val="28"/>
          </w:rPr>
          <w:t>21</w:t>
        </w:r>
        <w:r w:rsidRPr="00CA779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186B9AC8" w14:textId="77777777" w:rsidR="00CA7797" w:rsidRDefault="00CA7797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B1664"/>
    <w:multiLevelType w:val="multilevel"/>
    <w:tmpl w:val="6A3AC62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C10A4A"/>
    <w:multiLevelType w:val="multilevel"/>
    <w:tmpl w:val="CA8630B8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BBF"/>
    <w:rsid w:val="00020F03"/>
    <w:rsid w:val="000244F0"/>
    <w:rsid w:val="0003175F"/>
    <w:rsid w:val="000C2547"/>
    <w:rsid w:val="000D0447"/>
    <w:rsid w:val="000E3605"/>
    <w:rsid w:val="00136263"/>
    <w:rsid w:val="00173809"/>
    <w:rsid w:val="00186BF5"/>
    <w:rsid w:val="00196CA2"/>
    <w:rsid w:val="001B7038"/>
    <w:rsid w:val="00212EFF"/>
    <w:rsid w:val="00214837"/>
    <w:rsid w:val="00226CF0"/>
    <w:rsid w:val="00247B1D"/>
    <w:rsid w:val="002A1ACC"/>
    <w:rsid w:val="002B6F34"/>
    <w:rsid w:val="002D3D9C"/>
    <w:rsid w:val="002D562D"/>
    <w:rsid w:val="002D5FDE"/>
    <w:rsid w:val="002D6DBA"/>
    <w:rsid w:val="003A119F"/>
    <w:rsid w:val="004248A6"/>
    <w:rsid w:val="0043320A"/>
    <w:rsid w:val="0044171C"/>
    <w:rsid w:val="00442BBF"/>
    <w:rsid w:val="0044765C"/>
    <w:rsid w:val="004D495B"/>
    <w:rsid w:val="005064DE"/>
    <w:rsid w:val="00541CE4"/>
    <w:rsid w:val="0054790E"/>
    <w:rsid w:val="00553D01"/>
    <w:rsid w:val="00574394"/>
    <w:rsid w:val="005970A9"/>
    <w:rsid w:val="005C3E3F"/>
    <w:rsid w:val="005D2282"/>
    <w:rsid w:val="006136FE"/>
    <w:rsid w:val="006824BC"/>
    <w:rsid w:val="006922FC"/>
    <w:rsid w:val="00747089"/>
    <w:rsid w:val="00751471"/>
    <w:rsid w:val="007A6940"/>
    <w:rsid w:val="007C5715"/>
    <w:rsid w:val="0083056D"/>
    <w:rsid w:val="008461DA"/>
    <w:rsid w:val="0084686D"/>
    <w:rsid w:val="00890A32"/>
    <w:rsid w:val="008C6BFE"/>
    <w:rsid w:val="008E56BC"/>
    <w:rsid w:val="00901C38"/>
    <w:rsid w:val="00912233"/>
    <w:rsid w:val="009763F7"/>
    <w:rsid w:val="009833CE"/>
    <w:rsid w:val="00994804"/>
    <w:rsid w:val="009A05FA"/>
    <w:rsid w:val="009A2153"/>
    <w:rsid w:val="009E77B3"/>
    <w:rsid w:val="00A13545"/>
    <w:rsid w:val="00A27E69"/>
    <w:rsid w:val="00A41380"/>
    <w:rsid w:val="00A776DF"/>
    <w:rsid w:val="00AA628B"/>
    <w:rsid w:val="00AA6E3D"/>
    <w:rsid w:val="00B0050A"/>
    <w:rsid w:val="00B139CB"/>
    <w:rsid w:val="00B3434D"/>
    <w:rsid w:val="00B4735A"/>
    <w:rsid w:val="00B56427"/>
    <w:rsid w:val="00BE61E4"/>
    <w:rsid w:val="00C04B9F"/>
    <w:rsid w:val="00C360E1"/>
    <w:rsid w:val="00C4674C"/>
    <w:rsid w:val="00C5058A"/>
    <w:rsid w:val="00C84556"/>
    <w:rsid w:val="00C85832"/>
    <w:rsid w:val="00CA7797"/>
    <w:rsid w:val="00D0301D"/>
    <w:rsid w:val="00D2334A"/>
    <w:rsid w:val="00D673E3"/>
    <w:rsid w:val="00D92EE7"/>
    <w:rsid w:val="00DB2053"/>
    <w:rsid w:val="00E23BC8"/>
    <w:rsid w:val="00E35351"/>
    <w:rsid w:val="00E82E61"/>
    <w:rsid w:val="00E858DA"/>
    <w:rsid w:val="00E91FD3"/>
    <w:rsid w:val="00E978FD"/>
    <w:rsid w:val="00EC6F0C"/>
    <w:rsid w:val="00ED0ABB"/>
    <w:rsid w:val="00ED1057"/>
    <w:rsid w:val="00F17F34"/>
    <w:rsid w:val="00F40395"/>
    <w:rsid w:val="00F969F7"/>
    <w:rsid w:val="00FA748F"/>
    <w:rsid w:val="00FC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6F9D805"/>
  <w15:docId w15:val="{F5D7AB49-4583-4111-AB9F-E5597154B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0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0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0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a0"/>
    <w:uiPriority w:val="30"/>
    <w:rPr>
      <w:i/>
      <w:iCs/>
      <w:color w:val="2F5496" w:themeColor="accent1" w:themeShade="BF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FootnoteTextChar">
    <w:name w:val="Footnote Text Char"/>
    <w:basedOn w:val="a0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a0"/>
    <w:uiPriority w:val="99"/>
    <w:semiHidden/>
    <w:rPr>
      <w:sz w:val="20"/>
      <w:szCs w:val="20"/>
    </w:rPr>
  </w:style>
  <w:style w:type="table" w:styleId="a3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styleId="a9">
    <w:name w:val="Intense Emphasis"/>
    <w:basedOn w:val="a0"/>
    <w:uiPriority w:val="21"/>
    <w:qFormat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ad">
    <w:name w:val="No Spacing"/>
    <w:basedOn w:val="a"/>
    <w:uiPriority w:val="1"/>
    <w:qFormat/>
    <w:pPr>
      <w:spacing w:after="0" w:line="240" w:lineRule="auto"/>
    </w:pPr>
  </w:style>
  <w:style w:type="character" w:styleId="ae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f">
    <w:name w:val="Emphasis"/>
    <w:basedOn w:val="a0"/>
    <w:uiPriority w:val="20"/>
    <w:qFormat/>
    <w:rPr>
      <w:i/>
      <w:iCs/>
    </w:rPr>
  </w:style>
  <w:style w:type="character" w:styleId="af0">
    <w:name w:val="Strong"/>
    <w:basedOn w:val="a0"/>
    <w:uiPriority w:val="22"/>
    <w:qFormat/>
    <w:rPr>
      <w:b/>
      <w:bCs/>
    </w:rPr>
  </w:style>
  <w:style w:type="character" w:styleId="af1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2">
    <w:name w:val="Book Title"/>
    <w:basedOn w:val="a0"/>
    <w:uiPriority w:val="33"/>
    <w:qFormat/>
    <w:rPr>
      <w:b/>
      <w:bCs/>
      <w:i/>
      <w:iCs/>
      <w:spacing w:val="5"/>
    </w:rPr>
  </w:style>
  <w:style w:type="paragraph" w:styleId="af3">
    <w:name w:val="header"/>
    <w:basedOn w:val="a"/>
    <w:link w:val="af4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paragraph" w:styleId="af7">
    <w:name w:val="footnote text"/>
    <w:basedOn w:val="a"/>
    <w:link w:val="af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Pr>
      <w:vertAlign w:val="superscript"/>
    </w:rPr>
  </w:style>
  <w:style w:type="paragraph" w:styleId="afa">
    <w:name w:val="endnote text"/>
    <w:basedOn w:val="a"/>
    <w:link w:val="afb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Pr>
      <w:sz w:val="20"/>
      <w:szCs w:val="20"/>
    </w:rPr>
  </w:style>
  <w:style w:type="character" w:styleId="afc">
    <w:name w:val="endnote reference"/>
    <w:basedOn w:val="a0"/>
    <w:uiPriority w:val="99"/>
    <w:semiHidden/>
    <w:unhideWhenUsed/>
    <w:rPr>
      <w:vertAlign w:val="superscript"/>
    </w:rPr>
  </w:style>
  <w:style w:type="character" w:styleId="afd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e">
    <w:name w:val="TOC Heading"/>
    <w:uiPriority w:val="39"/>
    <w:unhideWhenUsed/>
  </w:style>
  <w:style w:type="paragraph" w:styleId="aff">
    <w:name w:val="table of figures"/>
    <w:basedOn w:val="a"/>
    <w:next w:val="a"/>
    <w:uiPriority w:val="99"/>
    <w:unhideWhenUsed/>
    <w:pPr>
      <w:spacing w:after="0"/>
    </w:pPr>
  </w:style>
  <w:style w:type="character" w:styleId="aff0">
    <w:name w:val="Hyperlink"/>
    <w:rPr>
      <w:color w:val="000080"/>
      <w:u w:val="single"/>
    </w:rPr>
  </w:style>
  <w:style w:type="paragraph" w:customStyle="1" w:styleId="12">
    <w:name w:val="Заголовок1"/>
    <w:basedOn w:val="a"/>
    <w:next w:val="aff1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f1">
    <w:name w:val="Body Text"/>
    <w:basedOn w:val="a"/>
    <w:pPr>
      <w:spacing w:after="140" w:line="276" w:lineRule="auto"/>
    </w:pPr>
  </w:style>
  <w:style w:type="paragraph" w:styleId="aff2">
    <w:name w:val="List"/>
    <w:basedOn w:val="aff1"/>
    <w:rPr>
      <w:rFonts w:cs="Mangal"/>
    </w:rPr>
  </w:style>
  <w:style w:type="paragraph" w:styleId="aff3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f4">
    <w:name w:val="index heading"/>
    <w:basedOn w:val="a"/>
    <w:qFormat/>
    <w:pPr>
      <w:suppressLineNumbers/>
    </w:pPr>
    <w:rPr>
      <w:rFonts w:cs="Mangal"/>
    </w:rPr>
  </w:style>
  <w:style w:type="paragraph" w:customStyle="1" w:styleId="ConsPlusNormal">
    <w:name w:val="ConsPlusNormal"/>
    <w:qFormat/>
    <w:pPr>
      <w:widowControl w:val="0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qFormat/>
    <w:pPr>
      <w:widowControl w:val="0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qFormat/>
    <w:pPr>
      <w:widowControl w:val="0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qFormat/>
    <w:pPr>
      <w:widowControl w:val="0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qFormat/>
    <w:pPr>
      <w:widowControl w:val="0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qFormat/>
    <w:pPr>
      <w:widowControl w:val="0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qFormat/>
    <w:pPr>
      <w:widowControl w:val="0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qFormat/>
    <w:pPr>
      <w:widowControl w:val="0"/>
    </w:pPr>
    <w:rPr>
      <w:rFonts w:ascii="Arial" w:eastAsiaTheme="minorEastAsia" w:hAnsi="Arial" w:cs="Arial"/>
      <w:sz w:val="20"/>
      <w:lang w:eastAsia="ru-RU"/>
    </w:rPr>
  </w:style>
  <w:style w:type="paragraph" w:customStyle="1" w:styleId="aff5">
    <w:name w:val="Нормальный"/>
    <w:basedOn w:val="ConsPlusDocList"/>
    <w:qFormat/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firstLine="720"/>
      <w:jc w:val="both"/>
    </w:pPr>
    <w:rPr>
      <w:rFonts w:ascii="Times New Roman" w:hAnsi="Times New Roman" w:cstheme="minorBidi"/>
      <w:sz w:val="24"/>
    </w:rPr>
  </w:style>
  <w:style w:type="paragraph" w:styleId="aff6">
    <w:name w:val="Balloon Text"/>
    <w:basedOn w:val="a"/>
    <w:link w:val="aff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0"/>
    <w:link w:val="aff6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ntTable" Target="fontTable.xml"/><Relationship Id="rId16" Type="http://schemas.openxmlformats.org/officeDocument/2006/relationships/image" Target="media/image8.jpeg"/><Relationship Id="rId11" Type="http://schemas.openxmlformats.org/officeDocument/2006/relationships/header" Target="header1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microsoft.com/office/2007/relationships/hdphoto" Target="media/hdphoto1.wdp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jp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61" Type="http://schemas.openxmlformats.org/officeDocument/2006/relationships/image" Target="media/image52.png"/><Relationship Id="rId8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61F52-99C3-4102-9ACC-CBA01DEC2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59</Pages>
  <Words>2349</Words>
  <Characters>13394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Sorokina Aleksandra</dc:creator>
  <cp:lastModifiedBy>Вакуленко Алексей Николаевич</cp:lastModifiedBy>
  <cp:revision>15</cp:revision>
  <cp:lastPrinted>2025-10-01T10:13:00Z</cp:lastPrinted>
  <dcterms:created xsi:type="dcterms:W3CDTF">2025-02-13T16:52:00Z</dcterms:created>
  <dcterms:modified xsi:type="dcterms:W3CDTF">2025-12-25T17:20:00Z</dcterms:modified>
  <dc:language>ru-RU</dc:language>
</cp:coreProperties>
</file>