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jc w:val="center"/>
        <w:spacing w:before="0" w:after="0" w:line="240" w:lineRule="auto"/>
        <w:widowControl w:val="off"/>
        <w:rPr>
          <w:rFonts w:ascii="PT Serif" w:hAnsi="PT Serif" w:cs="PT Serif"/>
          <w:b/>
          <w:bCs/>
        </w:rPr>
        <w:suppressLineNumbers w:val="0"/>
      </w:pPr>
      <w:r>
        <w:rPr>
          <w:rFonts w:ascii="PT Serif" w:hAnsi="PT Serif" w:eastAsia="PT Serif" w:cs="PT Serif"/>
          <w:b/>
          <w:bCs/>
          <w:sz w:val="28"/>
          <w:szCs w:val="28"/>
        </w:rPr>
        <w:t xml:space="preserve">Извещение о </w:t>
      </w:r>
      <w:r>
        <w:rPr>
          <w:rFonts w:ascii="PT Serif" w:hAnsi="PT Serif" w:eastAsia="PT Serif" w:cs="PT Serif"/>
          <w:b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 назначении публичных слушаний</w:t>
      </w:r>
      <w:r>
        <w:rPr>
          <w:rFonts w:ascii="PT Serif" w:hAnsi="PT Serif" w:eastAsia="PT Serif" w:cs="PT Serif"/>
          <w:b/>
          <w:bCs/>
          <w:color w:val="auto"/>
          <w:sz w:val="28"/>
          <w:szCs w:val="28"/>
          <w:highlight w:val="white"/>
        </w:rPr>
        <w:t xml:space="preserve"> по проекту  </w:t>
      </w:r>
      <w:r>
        <w:rPr>
          <w:rFonts w:ascii="PT Serif" w:hAnsi="PT Serif" w:eastAsia="PT Serif" w:cs="PT Serif"/>
          <w:b/>
          <w:bCs/>
          <w:color w:val="000000"/>
          <w:sz w:val="28"/>
          <w:szCs w:val="28"/>
          <w:highlight w:val="white"/>
        </w:rPr>
        <w:t xml:space="preserve">местного бюджета (бюджета муниципального образования город Краснодар) </w:t>
      </w:r>
      <w:r>
        <w:rPr>
          <w:rFonts w:ascii="PT Serif" w:hAnsi="PT Serif" w:eastAsia="PT Serif" w:cs="PT Serif"/>
          <w:b/>
          <w:bCs/>
          <w:color w:val="000000"/>
          <w:sz w:val="28"/>
          <w:szCs w:val="28"/>
          <w:highlight w:val="white"/>
        </w:rPr>
        <w:t xml:space="preserve">на 2025 год и на плановый период 2026 и 2027 годов</w:t>
      </w:r>
      <w:r>
        <w:rPr>
          <w:rFonts w:ascii="PT Serif" w:hAnsi="PT Serif" w:eastAsia="PT Serif" w:cs="PT Serif"/>
          <w:b/>
          <w:bCs/>
          <w:color w:val="auto"/>
          <w:sz w:val="28"/>
          <w:szCs w:val="28"/>
          <w:highlight w:val="white"/>
        </w:rPr>
        <w:t xml:space="preserve">.</w:t>
      </w:r>
      <w:r>
        <w:rPr>
          <w:rFonts w:ascii="PT Serif" w:hAnsi="PT Serif" w:cs="PT Serif"/>
          <w:b/>
          <w:bCs/>
        </w:rPr>
      </w:r>
      <w:r>
        <w:rPr>
          <w:rFonts w:ascii="PT Serif" w:hAnsi="PT Serif" w:cs="PT Serif"/>
          <w:b/>
          <w:bCs/>
        </w:rPr>
      </w:r>
    </w:p>
    <w:p>
      <w:pPr>
        <w:pStyle w:val="780"/>
        <w:ind w:left="0" w:right="0" w:firstLine="709"/>
        <w:spacing w:before="0" w:after="0" w:line="240" w:lineRule="auto"/>
        <w:rPr>
          <w:rFonts w:ascii="PT Serif" w:hAnsi="PT Serif" w:cs="PT Serif"/>
          <w:b/>
          <w:sz w:val="28"/>
          <w:szCs w:val="28"/>
        </w:rPr>
      </w:pPr>
      <w:r>
        <w:rPr>
          <w:rFonts w:ascii="PT Serif" w:hAnsi="PT Serif" w:eastAsia="PT Serif" w:cs="PT Serif"/>
          <w:b/>
          <w:sz w:val="28"/>
          <w:szCs w:val="28"/>
        </w:rPr>
      </w:r>
      <w:r>
        <w:rPr>
          <w:rFonts w:ascii="PT Serif" w:hAnsi="PT Serif" w:cs="PT Serif"/>
          <w:b/>
          <w:sz w:val="28"/>
          <w:szCs w:val="28"/>
        </w:rPr>
      </w:r>
      <w:r>
        <w:rPr>
          <w:rFonts w:ascii="PT Serif" w:hAnsi="PT Serif" w:cs="PT Serif"/>
          <w:b/>
          <w:sz w:val="28"/>
          <w:szCs w:val="28"/>
        </w:rPr>
      </w:r>
    </w:p>
    <w:p>
      <w:pPr>
        <w:pStyle w:val="780"/>
        <w:ind w:left="0" w:right="0" w:firstLine="709"/>
        <w:jc w:val="both"/>
        <w:spacing w:before="0" w:after="0" w:line="240" w:lineRule="auto"/>
        <w:rPr>
          <w:rFonts w:ascii="PT Serif" w:hAnsi="PT Serif" w:cs="PT Serif"/>
        </w:rPr>
      </w:pPr>
      <w:r>
        <w:rPr>
          <w:rFonts w:ascii="PT Serif" w:hAnsi="PT Serif" w:eastAsia="PT Serif" w:cs="PT Serif"/>
          <w:sz w:val="28"/>
          <w:szCs w:val="28"/>
        </w:rPr>
        <w:t xml:space="preserve">Администрация муниципального образования город Краснодар информирует о проведении </w:t>
      </w:r>
      <w:r>
        <w:rPr>
          <w:rFonts w:ascii="PT Serif" w:hAnsi="PT Serif" w:eastAsia="PT Serif" w:cs="PT Serif"/>
          <w:sz w:val="28"/>
          <w:szCs w:val="20"/>
        </w:rPr>
        <w:t xml:space="preserve">публичных слушаний в форме круглого </w:t>
        <w:br/>
        <w:t xml:space="preserve">стола по адресу: </w:t>
      </w:r>
      <w:r>
        <w:rPr>
          <w:rFonts w:ascii="PT Serif" w:hAnsi="PT Serif" w:eastAsia="PT Serif" w:cs="PT Serif"/>
          <w:color w:val="auto"/>
          <w:sz w:val="28"/>
          <w:szCs w:val="20"/>
        </w:rPr>
        <w:t xml:space="preserve">город Краснодар, Центральный внутригородской округ,</w:t>
        <w:br/>
        <w:t xml:space="preserve">улица Красная, 122, зал заседаний городской Думы Краснодара, на 06.11.2024 в 14:00 </w:t>
      </w:r>
      <w:r>
        <w:rPr>
          <w:rFonts w:ascii="PT Serif" w:hAnsi="PT Serif" w:eastAsia="PT Serif" w:cs="PT Serif"/>
          <w:color w:val="auto"/>
          <w:sz w:val="28"/>
          <w:szCs w:val="28"/>
        </w:rPr>
        <w:t xml:space="preserve">п</w:t>
      </w:r>
      <w:r>
        <w:rPr>
          <w:rFonts w:ascii="PT Serif" w:hAnsi="PT Serif" w:eastAsia="PT Serif" w:cs="PT Serif"/>
          <w:b w:val="0"/>
          <w:bCs w:val="0"/>
          <w:color w:val="auto"/>
          <w:sz w:val="28"/>
          <w:szCs w:val="28"/>
        </w:rPr>
        <w:t xml:space="preserve">о проекту  </w:t>
      </w:r>
      <w:r>
        <w:rPr>
          <w:rFonts w:ascii="PT Serif" w:hAnsi="PT Serif" w:eastAsia="PT Serif" w:cs="PT Serif"/>
          <w:b w:val="0"/>
          <w:bCs w:val="0"/>
          <w:color w:val="000000"/>
          <w:sz w:val="28"/>
          <w:szCs w:val="28"/>
        </w:rPr>
        <w:t xml:space="preserve">местного бюджета (бюджета муниципального образования город Краснодар) на 2025 год и на плановый период 2026 и 2027 годов</w:t>
      </w:r>
      <w:r>
        <w:rPr>
          <w:rFonts w:ascii="PT Serif" w:hAnsi="PT Serif" w:eastAsia="PT Serif" w:cs="PT Serif"/>
          <w:color w:val="auto"/>
          <w:sz w:val="28"/>
          <w:szCs w:val="28"/>
        </w:rPr>
        <w:t xml:space="preserve">»</w:t>
      </w:r>
      <w:r>
        <w:rPr>
          <w:rFonts w:ascii="PT Serif" w:hAnsi="PT Serif" w:eastAsia="PT Serif" w:cs="PT Serif"/>
          <w:color w:val="auto"/>
          <w:sz w:val="28"/>
          <w:szCs w:val="20"/>
        </w:rPr>
        <w:t xml:space="preserve"> (далее – Проект)</w:t>
      </w:r>
      <w:r>
        <w:rPr>
          <w:rFonts w:ascii="PT Serif" w:hAnsi="PT Serif" w:eastAsia="PT Serif" w:cs="PT Serif"/>
          <w:sz w:val="28"/>
          <w:szCs w:val="20"/>
        </w:rPr>
        <w:t xml:space="preserve">. </w:t>
      </w:r>
      <w:r>
        <w:rPr>
          <w:rFonts w:ascii="PT Serif" w:hAnsi="PT Serif" w:eastAsia="PT Serif" w:cs="PT Serif"/>
        </w:rPr>
      </w:r>
      <w:r>
        <w:rPr>
          <w:rFonts w:ascii="PT Serif" w:hAnsi="PT Serif" w:cs="PT Serif"/>
        </w:rPr>
      </w:r>
    </w:p>
    <w:p>
      <w:pPr>
        <w:pStyle w:val="780"/>
        <w:ind w:left="0" w:right="0" w:firstLine="709"/>
        <w:jc w:val="both"/>
        <w:spacing w:before="0" w:after="0" w:line="240" w:lineRule="auto"/>
        <w:rPr>
          <w:rFonts w:ascii="PT Serif" w:hAnsi="PT Serif" w:cs="PT Serif"/>
          <w:highlight w:val="white"/>
        </w:rPr>
      </w:pPr>
      <w:r>
        <w:rPr>
          <w:rFonts w:ascii="PT Serif" w:hAnsi="PT Serif" w:eastAsia="PT Serif" w:cs="PT Serif"/>
          <w:sz w:val="28"/>
          <w:szCs w:val="28"/>
        </w:rPr>
        <w:t xml:space="preserve">Публичные слушания назначен</w:t>
      </w:r>
      <w:r>
        <w:rPr>
          <w:rFonts w:ascii="PT Serif" w:hAnsi="PT Serif" w:eastAsia="PT Serif" w:cs="PT Serif"/>
          <w:sz w:val="28"/>
          <w:szCs w:val="28"/>
          <w:highlight w:val="white"/>
        </w:rPr>
        <w:t xml:space="preserve">ы постановлением администрации муниципального образования город Краснодар</w:t>
      </w:r>
      <w:r>
        <w:rPr>
          <w:rFonts w:ascii="PT Serif" w:hAnsi="PT Serif" w:eastAsia="PT Serif" w:cs="PT Serif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PT Serif" w:hAnsi="PT Serif" w:eastAsia="PT Serif" w:cs="PT Serif"/>
          <w:color w:val="000000" w:themeColor="text1"/>
          <w:sz w:val="28"/>
          <w:szCs w:val="28"/>
          <w:highlight w:val="white"/>
        </w:rPr>
        <w:t xml:space="preserve">24.10.2024</w:t>
      </w:r>
      <w:r>
        <w:rPr>
          <w:rFonts w:ascii="PT Serif" w:hAnsi="PT Serif" w:eastAsia="PT Serif" w:cs="PT Serif"/>
          <w:color w:val="000000" w:themeColor="text1"/>
          <w:sz w:val="28"/>
          <w:szCs w:val="28"/>
          <w:highlight w:val="white"/>
        </w:rPr>
        <w:t xml:space="preserve"> № </w:t>
      </w:r>
      <w:r>
        <w:rPr>
          <w:rFonts w:ascii="PT Serif" w:hAnsi="PT Serif" w:eastAsia="PT Serif" w:cs="PT Serif"/>
          <w:color w:val="000000" w:themeColor="text1"/>
          <w:sz w:val="28"/>
          <w:szCs w:val="28"/>
          <w:highlight w:val="white"/>
        </w:rPr>
        <w:t xml:space="preserve">6727</w:t>
      </w:r>
      <w:r>
        <w:rPr>
          <w:rFonts w:ascii="PT Serif" w:hAnsi="PT Serif" w:eastAsia="PT Serif" w:cs="PT Serif"/>
          <w:color w:val="000000" w:themeColor="text1"/>
          <w:sz w:val="28"/>
          <w:szCs w:val="28"/>
          <w:highlight w:val="white"/>
        </w:rPr>
        <w:br/>
        <w:t xml:space="preserve">«</w:t>
      </w:r>
      <w:r>
        <w:rPr>
          <w:rFonts w:ascii="PT Serif" w:hAnsi="PT Serif" w:eastAsia="PT Serif" w:cs="PT Serif"/>
          <w:i w:val="0"/>
          <w:iCs w:val="0"/>
          <w:color w:val="000000" w:themeColor="text1"/>
          <w:sz w:val="28"/>
          <w:szCs w:val="28"/>
          <w:highlight w:val="white"/>
        </w:rPr>
        <w:t xml:space="preserve">О назначении публичных слушаний</w:t>
      </w:r>
      <w:r>
        <w:rPr>
          <w:rFonts w:ascii="PT Serif" w:hAnsi="PT Serif" w:eastAsia="PT Serif" w:cs="PT Serif"/>
          <w:color w:val="auto"/>
          <w:sz w:val="28"/>
          <w:szCs w:val="28"/>
          <w:highlight w:val="white"/>
        </w:rPr>
        <w:t xml:space="preserve"> п</w:t>
      </w:r>
      <w:r>
        <w:rPr>
          <w:rFonts w:ascii="PT Serif" w:hAnsi="PT Serif" w:eastAsia="PT Serif" w:cs="PT Serif"/>
          <w:b w:val="0"/>
          <w:bCs w:val="0"/>
          <w:color w:val="auto"/>
          <w:sz w:val="28"/>
          <w:szCs w:val="28"/>
          <w:highlight w:val="white"/>
        </w:rPr>
        <w:t xml:space="preserve">о проекту </w:t>
      </w:r>
      <w:r>
        <w:rPr>
          <w:rFonts w:ascii="PT Serif" w:hAnsi="PT Serif" w:eastAsia="PT Serif" w:cs="PT Serif"/>
          <w:b w:val="0"/>
          <w:bCs w:val="0"/>
          <w:color w:val="000000"/>
          <w:sz w:val="28"/>
          <w:szCs w:val="28"/>
          <w:highlight w:val="white"/>
        </w:rPr>
        <w:t xml:space="preserve">местного бюджета (бюджета муниципального образования город Краснодар) на 2025 год и на плановый период 2026 и 2027 годов</w:t>
      </w:r>
      <w:r>
        <w:rPr>
          <w:rFonts w:ascii="PT Serif" w:hAnsi="PT Serif" w:eastAsia="PT Serif" w:cs="PT Serif"/>
          <w:color w:val="auto"/>
          <w:sz w:val="28"/>
          <w:szCs w:val="28"/>
          <w:highlight w:val="white"/>
        </w:rPr>
        <w:t xml:space="preserve">».</w:t>
      </w:r>
      <w:r>
        <w:rPr>
          <w:rFonts w:ascii="PT Serif" w:hAnsi="PT Serif" w:cs="PT Serif"/>
          <w:highlight w:val="white"/>
        </w:rPr>
      </w:r>
      <w:r>
        <w:rPr>
          <w:rFonts w:ascii="PT Serif" w:hAnsi="PT Serif" w:cs="PT Serif"/>
          <w:highlight w:val="white"/>
        </w:rPr>
      </w:r>
    </w:p>
    <w:p>
      <w:pPr>
        <w:pStyle w:val="780"/>
        <w:ind w:left="0" w:right="0" w:firstLine="709"/>
        <w:jc w:val="both"/>
        <w:spacing w:before="0" w:after="0" w:line="240" w:lineRule="auto"/>
        <w:rPr>
          <w:rFonts w:ascii="PT Serif" w:hAnsi="PT Serif" w:cs="PT Serif"/>
        </w:rPr>
      </w:pPr>
      <w:r>
        <w:rPr>
          <w:rFonts w:ascii="PT Serif" w:hAnsi="PT Serif" w:eastAsia="PT Serif" w:cs="PT Serif"/>
          <w:sz w:val="28"/>
          <w:szCs w:val="28"/>
        </w:rPr>
        <w:t xml:space="preserve">Ответственным за проведение публичных слушаний является департамент финансов администрации муниципального образования город Краснодар (А.С.Чулков).</w:t>
      </w:r>
      <w:r>
        <w:rPr>
          <w:rFonts w:ascii="PT Serif" w:hAnsi="PT Serif" w:eastAsia="PT Serif" w:cs="PT Serif"/>
        </w:rPr>
      </w:r>
      <w:r>
        <w:rPr>
          <w:rFonts w:ascii="PT Serif" w:hAnsi="PT Serif" w:cs="PT Serif"/>
        </w:rPr>
      </w:r>
    </w:p>
    <w:p>
      <w:pPr>
        <w:pStyle w:val="780"/>
        <w:ind w:left="0" w:right="0" w:firstLine="709"/>
        <w:jc w:val="both"/>
        <w:spacing w:before="0" w:after="0" w:line="240" w:lineRule="auto"/>
        <w:rPr>
          <w:rFonts w:ascii="PT Serif" w:hAnsi="PT Serif" w:cs="PT Serif"/>
        </w:rPr>
      </w:pPr>
      <w:r>
        <w:rPr>
          <w:rFonts w:ascii="PT Serif" w:hAnsi="PT Serif" w:eastAsia="PT Serif" w:cs="PT Serif"/>
          <w:color w:val="000000" w:themeColor="text1"/>
          <w:sz w:val="28"/>
          <w:szCs w:val="28"/>
        </w:rPr>
        <w:t xml:space="preserve">С материалами по обсуждаемому вопросу можно ознакомиться на о</w:t>
      </w:r>
      <w:r>
        <w:rPr>
          <w:rFonts w:ascii="PT Serif" w:hAnsi="PT Serif" w:eastAsia="PT Serif" w:cs="PT Serif"/>
          <w:color w:val="000000" w:themeColor="text1"/>
          <w:sz w:val="28"/>
          <w:szCs w:val="28"/>
        </w:rPr>
        <w:t xml:space="preserve">фициальном Интернет-портале администрации муниципального образования город Краснодар и городской Думы Краснодара (http:www.krd.ru) – «Главная» &gt; «Документы» &gt; «Документы администрации» &gt; категория «Публичные слушания» &gt; подкатегория «Департамент финансов».</w:t>
      </w:r>
      <w:r>
        <w:rPr>
          <w:rFonts w:ascii="PT Serif" w:hAnsi="PT Serif" w:eastAsia="PT Serif" w:cs="PT Serif"/>
        </w:rPr>
      </w:r>
      <w:r>
        <w:rPr>
          <w:rFonts w:ascii="PT Serif" w:hAnsi="PT Serif" w:cs="PT Serif"/>
        </w:rPr>
      </w:r>
    </w:p>
    <w:p>
      <w:pPr>
        <w:pStyle w:val="780"/>
        <w:ind w:left="0" w:right="0" w:firstLine="709"/>
        <w:jc w:val="both"/>
        <w:spacing w:before="0" w:after="0" w:line="240" w:lineRule="auto"/>
        <w:rPr>
          <w:rFonts w:ascii="PT Serif" w:hAnsi="PT Serif" w:cs="PT Serif"/>
        </w:rPr>
      </w:pPr>
      <w:r>
        <w:rPr>
          <w:rFonts w:ascii="PT Serif" w:hAnsi="PT Serif" w:eastAsia="PT Serif" w:cs="PT Serif"/>
          <w:sz w:val="28"/>
          <w:szCs w:val="28"/>
        </w:rPr>
        <w:t xml:space="preserve">Рекомендации, </w:t>
      </w:r>
      <w:r>
        <w:rPr>
          <w:rFonts w:ascii="PT Serif" w:hAnsi="PT Serif" w:eastAsia="PT Serif" w:cs="PT Serif"/>
          <w:sz w:val="28"/>
          <w:szCs w:val="28"/>
        </w:rPr>
        <w:t xml:space="preserve">предложения и замечания по Проекту, представляются на рассмотрение </w:t>
      </w:r>
      <w:r>
        <w:rPr>
          <w:rFonts w:ascii="PT Serif" w:hAnsi="PT Serif" w:eastAsia="PT Serif" w:cs="PT Serif"/>
          <w:sz w:val="28"/>
        </w:rPr>
        <w:t xml:space="preserve">комиссии по подготовке и проведению публичных слушаний </w:t>
      </w:r>
      <w:r>
        <w:rPr>
          <w:rFonts w:ascii="PT Serif" w:hAnsi="PT Serif" w:eastAsia="PT Serif" w:cs="PT Serif"/>
          <w:sz w:val="28"/>
          <w:szCs w:val="20"/>
        </w:rPr>
        <w:t xml:space="preserve">по Проекту </w:t>
      </w:r>
      <w:r>
        <w:rPr>
          <w:rFonts w:ascii="PT Serif" w:hAnsi="PT Serif" w:eastAsia="PT Serif" w:cs="PT Serif"/>
          <w:sz w:val="28"/>
          <w:szCs w:val="28"/>
        </w:rPr>
        <w:t xml:space="preserve">участниками публичных слушаний в устной (письменной) форме в день проведения публичных слушаний</w:t>
      </w:r>
      <w:r>
        <w:rPr>
          <w:rFonts w:ascii="PT Serif" w:hAnsi="PT Serif" w:eastAsia="PT Serif" w:cs="PT Serif"/>
          <w:sz w:val="28"/>
        </w:rPr>
        <w:t xml:space="preserve"> или направляются ими до 02</w:t>
      </w:r>
      <w:r>
        <w:rPr>
          <w:rFonts w:ascii="PT Serif" w:hAnsi="PT Serif" w:eastAsia="PT Serif" w:cs="PT Serif"/>
          <w:color w:val="auto"/>
          <w:sz w:val="28"/>
        </w:rPr>
        <w:t xml:space="preserve">.11.2024</w:t>
      </w:r>
      <w:r>
        <w:rPr>
          <w:rFonts w:ascii="PT Serif" w:hAnsi="PT Serif" w:eastAsia="PT Serif" w:cs="PT Serif"/>
          <w:sz w:val="28"/>
        </w:rPr>
        <w:t xml:space="preserve"> в письменной форме </w:t>
      </w:r>
      <w:r>
        <w:rPr>
          <w:rFonts w:ascii="PT Serif" w:hAnsi="PT Serif" w:eastAsia="PT Serif" w:cs="PT Serif"/>
          <w:sz w:val="28"/>
          <w:szCs w:val="20"/>
        </w:rPr>
        <w:t xml:space="preserve">по адресу: город Краснодар, улица Красная, 122, кабинет 404 и (или) в электронном виде по адресу: </w:t>
      </w:r>
      <w:hyperlink r:id="rId8" w:tooltip="mailto:fku@krd.ru" w:history="1">
        <w:r>
          <w:rPr>
            <w:rStyle w:val="814"/>
            <w:rFonts w:ascii="PT Serif" w:hAnsi="PT Serif" w:eastAsia="PT Serif" w:cs="PT Serif"/>
            <w:color w:val="000000" w:themeColor="text1"/>
            <w:sz w:val="28"/>
            <w:szCs w:val="28"/>
            <w:lang w:val="en-US"/>
          </w:rPr>
          <w:t xml:space="preserve">fku</w:t>
        </w:r>
        <w:r>
          <w:rPr>
            <w:rStyle w:val="814"/>
            <w:rFonts w:ascii="PT Serif" w:hAnsi="PT Serif" w:eastAsia="PT Serif" w:cs="PT Serif"/>
            <w:color w:val="000000" w:themeColor="text1"/>
            <w:sz w:val="28"/>
            <w:szCs w:val="28"/>
          </w:rPr>
          <w:t xml:space="preserve">@</w:t>
        </w:r>
        <w:r>
          <w:rPr>
            <w:rStyle w:val="814"/>
            <w:rFonts w:ascii="PT Serif" w:hAnsi="PT Serif" w:eastAsia="PT Serif" w:cs="PT Serif"/>
            <w:color w:val="000000" w:themeColor="text1"/>
            <w:sz w:val="28"/>
            <w:szCs w:val="28"/>
            <w:lang w:val="en-US"/>
          </w:rPr>
          <w:t xml:space="preserve">krd</w:t>
        </w:r>
        <w:r>
          <w:rPr>
            <w:rStyle w:val="814"/>
            <w:rFonts w:ascii="PT Serif" w:hAnsi="PT Serif" w:eastAsia="PT Serif" w:cs="PT Serif"/>
            <w:color w:val="000000" w:themeColor="text1"/>
            <w:sz w:val="28"/>
            <w:szCs w:val="28"/>
          </w:rPr>
          <w:t xml:space="preserve">.</w:t>
        </w:r>
        <w:r>
          <w:rPr>
            <w:rStyle w:val="814"/>
            <w:rFonts w:ascii="PT Serif" w:hAnsi="PT Serif" w:eastAsia="PT Serif" w:cs="PT Serif"/>
            <w:color w:val="000000" w:themeColor="text1"/>
            <w:sz w:val="28"/>
            <w:szCs w:val="28"/>
            <w:lang w:val="en-US"/>
          </w:rPr>
          <w:t xml:space="preserve">ru</w:t>
        </w:r>
      </w:hyperlink>
      <w:r>
        <w:rPr>
          <w:rStyle w:val="814"/>
          <w:rFonts w:ascii="PT Serif" w:hAnsi="PT Serif" w:eastAsia="PT Serif" w:cs="PT Serif"/>
          <w:color w:val="000000" w:themeColor="text1"/>
          <w:sz w:val="28"/>
          <w:szCs w:val="28"/>
        </w:rPr>
        <w:t xml:space="preserve">.</w:t>
      </w:r>
      <w:r>
        <w:rPr>
          <w:rFonts w:ascii="PT Serif" w:hAnsi="PT Serif" w:eastAsia="PT Serif" w:cs="PT Serif"/>
          <w:sz w:val="28"/>
        </w:rPr>
        <w:t xml:space="preserve"> </w:t>
      </w:r>
      <w:r>
        <w:rPr>
          <w:rFonts w:ascii="PT Serif" w:hAnsi="PT Serif" w:eastAsia="PT Serif" w:cs="PT Serif"/>
        </w:rPr>
      </w:r>
      <w:r>
        <w:rPr>
          <w:rFonts w:ascii="PT Serif" w:hAnsi="PT Serif" w:cs="PT Serif"/>
        </w:rPr>
      </w:r>
    </w:p>
    <w:p>
      <w:pPr>
        <w:pStyle w:val="780"/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Serif" w:hAnsi="PT Serif" w:eastAsia="PT Serif" w:cs="PT Serif"/>
          <w:sz w:val="28"/>
        </w:rPr>
        <w:t xml:space="preserve">Протокол публичных слушаний, заключение о результатах публичных слушаний подлежат официальному обнародованию путём размещения </w:t>
      </w:r>
      <w:r>
        <w:rPr>
          <w:rFonts w:ascii="PT Serif" w:hAnsi="PT Serif" w:eastAsia="PT Serif" w:cs="PT Serif"/>
          <w:color w:val="auto"/>
          <w:sz w:val="28"/>
          <w:szCs w:val="28"/>
        </w:rPr>
        <w:t xml:space="preserve">на официальном Интернет-портале администрации муниципального образования город Краснодар и городской Думы Краснодара в срок</w:t>
      </w:r>
      <w:r>
        <w:rPr>
          <w:rFonts w:ascii="PT Serif" w:hAnsi="PT Serif" w:eastAsia="PT Serif" w:cs="PT Serif"/>
          <w:sz w:val="28"/>
        </w:rPr>
        <w:t xml:space="preserve"> не позднее 09</w:t>
      </w:r>
      <w:r>
        <w:rPr>
          <w:rFonts w:ascii="PT Serif" w:hAnsi="PT Serif" w:eastAsia="PT Serif" w:cs="PT Serif"/>
          <w:color w:val="auto"/>
          <w:sz w:val="28"/>
          <w:szCs w:val="28"/>
        </w:rPr>
        <w:t xml:space="preserve">.11.2024</w:t>
      </w:r>
      <w:r>
        <w:rPr>
          <w:rFonts w:ascii="PT Serif" w:hAnsi="PT Serif" w:eastAsia="PT Serif" w:cs="PT Serif"/>
          <w:sz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 w:customStyle="1">
    <w:name w:val="Текст выноски Знак"/>
    <w:basedOn w:val="812"/>
    <w:uiPriority w:val="99"/>
    <w:semiHidden/>
    <w:qFormat/>
    <w:rPr>
      <w:rFonts w:ascii="Segoe UI" w:hAnsi="Segoe UI" w:cs="Segoe UI"/>
      <w:sz w:val="18"/>
      <w:szCs w:val="18"/>
    </w:rPr>
  </w:style>
  <w:style w:type="character" w:styleId="81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15">
    <w:name w:val="Заголовок"/>
    <w:basedOn w:val="780"/>
    <w:next w:val="81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6">
    <w:name w:val="Body Text"/>
    <w:basedOn w:val="780"/>
    <w:pPr>
      <w:spacing w:before="0" w:after="140" w:line="276" w:lineRule="auto"/>
    </w:pPr>
  </w:style>
  <w:style w:type="paragraph" w:styleId="817">
    <w:name w:val="List"/>
    <w:basedOn w:val="816"/>
    <w:rPr>
      <w:rFonts w:ascii="PT Astra Serif" w:hAnsi="PT Astra Serif" w:cs="Noto Sans Devanagari"/>
    </w:rPr>
  </w:style>
  <w:style w:type="paragraph" w:styleId="818">
    <w:name w:val="Caption"/>
    <w:basedOn w:val="78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19">
    <w:name w:val="Указатель"/>
    <w:basedOn w:val="780"/>
    <w:qFormat/>
    <w:pPr>
      <w:suppressLineNumbers/>
    </w:pPr>
    <w:rPr>
      <w:rFonts w:ascii="PT Astra Serif" w:hAnsi="PT Astra Serif" w:cs="Noto Sans Devanagari"/>
    </w:rPr>
  </w:style>
  <w:style w:type="paragraph" w:styleId="820">
    <w:name w:val="List Paragraph"/>
    <w:basedOn w:val="780"/>
    <w:uiPriority w:val="34"/>
    <w:qFormat/>
    <w:pPr>
      <w:contextualSpacing/>
      <w:ind w:left="720"/>
      <w:spacing w:before="0" w:after="0"/>
    </w:pPr>
  </w:style>
  <w:style w:type="paragraph" w:styleId="82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2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3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4">
    <w:name w:val="Quote"/>
    <w:basedOn w:val="780"/>
    <w:uiPriority w:val="29"/>
    <w:qFormat/>
    <w:pPr>
      <w:ind w:left="720" w:right="720"/>
    </w:pPr>
    <w:rPr>
      <w:i/>
    </w:rPr>
  </w:style>
  <w:style w:type="paragraph" w:styleId="825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6">
    <w:name w:val="Колонтитул"/>
    <w:basedOn w:val="780"/>
    <w:qFormat/>
  </w:style>
  <w:style w:type="paragraph" w:styleId="827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8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9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0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2">
    <w:name w:val="table of figures"/>
    <w:basedOn w:val="780"/>
    <w:uiPriority w:val="99"/>
    <w:unhideWhenUsed/>
    <w:pPr>
      <w:spacing w:before="0" w:after="0" w:afterAutospacing="0"/>
    </w:pPr>
  </w:style>
  <w:style w:type="paragraph" w:styleId="843">
    <w:name w:val="Balloon Text"/>
    <w:basedOn w:val="78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44" w:default="1">
    <w:name w:val="No List"/>
    <w:uiPriority w:val="99"/>
    <w:semiHidden/>
    <w:unhideWhenUsed/>
    <w:qFormat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fku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МО город Краснодар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Анастасия Валерьевна</dc:creator>
  <dc:description/>
  <dc:language>ru-RU</dc:language>
  <cp:revision>26</cp:revision>
  <dcterms:created xsi:type="dcterms:W3CDTF">2022-10-04T07:00:00Z</dcterms:created>
  <dcterms:modified xsi:type="dcterms:W3CDTF">2024-10-24T13:56:45Z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