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0pt" w:type="dxa"/>
        <w:tblLook w:firstRow="1" w:lastRow="0" w:firstColumn="1" w:lastColumn="0" w:noHBand="0" w:noVBand="1"/>
      </w:tblPr>
      <w:tblGrid>
        <w:gridCol w:w="4814"/>
        <w:gridCol w:w="4814"/>
      </w:tblGrid>
      <w:tr w:rsidR="00EB4821" w:rsidRPr="00EA4E87" w:rsidTr="00EB4821">
        <w:tc>
          <w:tcPr>
            <w:tcW w:w="240.70pt" w:type="dxa"/>
            <w:shd w:val="clear" w:color="auto" w:fill="auto"/>
          </w:tcPr>
          <w:p w:rsidR="00307FD4" w:rsidRPr="00EA4E87" w:rsidRDefault="00307FD4" w:rsidP="00EB4821">
            <w:pPr>
              <w:spacing w:after="0pt" w:line="12pt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240.70pt" w:type="dxa"/>
            <w:shd w:val="clear" w:color="auto" w:fill="auto"/>
          </w:tcPr>
          <w:p w:rsidR="00307FD4" w:rsidRPr="00EA4E87" w:rsidRDefault="00307FD4" w:rsidP="00430C78">
            <w:pPr>
              <w:spacing w:after="0pt" w:line="12pt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A4E87">
              <w:rPr>
                <w:rFonts w:ascii="Times New Roman" w:hAnsi="Times New Roman"/>
                <w:sz w:val="27"/>
                <w:szCs w:val="27"/>
              </w:rPr>
              <w:t xml:space="preserve">ПРИЛОЖЕНИЕ № </w:t>
            </w:r>
            <w:r w:rsidR="00430C78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</w:tr>
      <w:tr w:rsidR="00EB4821" w:rsidRPr="00EA4E87" w:rsidTr="00EB4821">
        <w:tc>
          <w:tcPr>
            <w:tcW w:w="240.70pt" w:type="dxa"/>
            <w:shd w:val="clear" w:color="auto" w:fill="auto"/>
          </w:tcPr>
          <w:p w:rsidR="00307FD4" w:rsidRPr="00EA4E87" w:rsidRDefault="00307FD4" w:rsidP="00EB4821">
            <w:pPr>
              <w:spacing w:after="0pt" w:line="12pt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0.70pt" w:type="dxa"/>
            <w:shd w:val="clear" w:color="auto" w:fill="auto"/>
          </w:tcPr>
          <w:p w:rsidR="000C08C8" w:rsidRPr="00EA4E87" w:rsidRDefault="00307FD4" w:rsidP="00EB4821">
            <w:pPr>
              <w:spacing w:after="0pt" w:line="12pt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A4E87">
              <w:rPr>
                <w:rFonts w:ascii="Times New Roman" w:hAnsi="Times New Roman"/>
                <w:sz w:val="27"/>
                <w:szCs w:val="27"/>
              </w:rPr>
              <w:t xml:space="preserve">к решению городской Думы </w:t>
            </w:r>
          </w:p>
          <w:p w:rsidR="00307FD4" w:rsidRPr="00EA4E87" w:rsidRDefault="00307FD4" w:rsidP="00EB4821">
            <w:pPr>
              <w:spacing w:after="0pt" w:line="12pt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A4E87">
              <w:rPr>
                <w:rFonts w:ascii="Times New Roman" w:hAnsi="Times New Roman"/>
                <w:sz w:val="27"/>
                <w:szCs w:val="27"/>
              </w:rPr>
              <w:t>Краснодара</w:t>
            </w:r>
          </w:p>
        </w:tc>
      </w:tr>
      <w:tr w:rsidR="00EB4821" w:rsidRPr="00EA4E87" w:rsidTr="00EB4821">
        <w:tc>
          <w:tcPr>
            <w:tcW w:w="240.70pt" w:type="dxa"/>
            <w:shd w:val="clear" w:color="auto" w:fill="auto"/>
          </w:tcPr>
          <w:p w:rsidR="00307FD4" w:rsidRPr="00EA4E87" w:rsidRDefault="00307FD4" w:rsidP="00EB4821">
            <w:pPr>
              <w:spacing w:after="0pt" w:line="12pt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0.70pt" w:type="dxa"/>
            <w:shd w:val="clear" w:color="auto" w:fill="auto"/>
          </w:tcPr>
          <w:p w:rsidR="00307FD4" w:rsidRPr="00EA4E87" w:rsidRDefault="008625EE" w:rsidP="00EB4821">
            <w:pPr>
              <w:spacing w:after="0pt" w:line="12pt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625EE">
              <w:rPr>
                <w:rFonts w:ascii="Times New Roman" w:hAnsi="Times New Roman"/>
                <w:sz w:val="27"/>
                <w:szCs w:val="27"/>
              </w:rPr>
              <w:t>от 29.05.2023 № 57 п. 8</w:t>
            </w:r>
          </w:p>
        </w:tc>
      </w:tr>
    </w:tbl>
    <w:p w:rsidR="0053752F" w:rsidRPr="00EA4E87" w:rsidRDefault="0053752F" w:rsidP="00A65EBC">
      <w:pPr>
        <w:spacing w:after="0pt" w:line="12pt" w:lineRule="auto"/>
        <w:rPr>
          <w:rFonts w:ascii="Times New Roman" w:hAnsi="Times New Roman"/>
          <w:sz w:val="27"/>
          <w:szCs w:val="27"/>
        </w:rPr>
      </w:pPr>
    </w:p>
    <w:p w:rsidR="00307FD4" w:rsidRPr="00EA4E87" w:rsidRDefault="00307FD4" w:rsidP="00A65EBC">
      <w:pPr>
        <w:spacing w:after="0pt" w:line="12pt" w:lineRule="auto"/>
        <w:rPr>
          <w:rFonts w:ascii="Times New Roman" w:hAnsi="Times New Roman"/>
          <w:sz w:val="27"/>
          <w:szCs w:val="27"/>
        </w:rPr>
      </w:pPr>
    </w:p>
    <w:p w:rsidR="00307FD4" w:rsidRPr="00EA4E87" w:rsidRDefault="00307FD4" w:rsidP="00A65EBC">
      <w:pPr>
        <w:spacing w:after="0pt" w:line="12pt" w:lineRule="auto"/>
        <w:rPr>
          <w:rFonts w:ascii="Times New Roman" w:hAnsi="Times New Roman"/>
          <w:sz w:val="27"/>
          <w:szCs w:val="27"/>
        </w:rPr>
      </w:pPr>
    </w:p>
    <w:p w:rsidR="00307FD4" w:rsidRPr="00EA4E87" w:rsidRDefault="00307FD4" w:rsidP="00307FD4">
      <w:pPr>
        <w:spacing w:after="0pt" w:line="12pt" w:lineRule="auto"/>
        <w:jc w:val="center"/>
        <w:rPr>
          <w:rFonts w:ascii="Times New Roman" w:hAnsi="Times New Roman"/>
          <w:b/>
          <w:sz w:val="27"/>
          <w:szCs w:val="27"/>
        </w:rPr>
      </w:pPr>
      <w:r w:rsidRPr="00EA4E87">
        <w:rPr>
          <w:rFonts w:ascii="Times New Roman" w:hAnsi="Times New Roman"/>
          <w:b/>
          <w:sz w:val="27"/>
          <w:szCs w:val="27"/>
        </w:rPr>
        <w:t>РАСХОДЫ</w:t>
      </w:r>
    </w:p>
    <w:p w:rsidR="007354DD" w:rsidRDefault="00475F03" w:rsidP="00307FD4">
      <w:pPr>
        <w:spacing w:after="0pt" w:line="12pt" w:lineRule="auto"/>
        <w:jc w:val="center"/>
        <w:rPr>
          <w:rFonts w:ascii="Times New Roman" w:hAnsi="Times New Roman"/>
          <w:b/>
          <w:sz w:val="27"/>
          <w:szCs w:val="27"/>
        </w:rPr>
      </w:pPr>
      <w:r w:rsidRPr="00EA4E87">
        <w:rPr>
          <w:rFonts w:ascii="Times New Roman" w:hAnsi="Times New Roman"/>
          <w:b/>
          <w:sz w:val="27"/>
          <w:szCs w:val="27"/>
        </w:rPr>
        <w:t>за счёт средств, переданных</w:t>
      </w:r>
      <w:r w:rsidR="00307FD4" w:rsidRPr="00EA4E87">
        <w:rPr>
          <w:rFonts w:ascii="Times New Roman" w:hAnsi="Times New Roman"/>
          <w:b/>
          <w:sz w:val="27"/>
          <w:szCs w:val="27"/>
        </w:rPr>
        <w:t xml:space="preserve"> из бюджета </w:t>
      </w:r>
      <w:r w:rsidR="007354DD">
        <w:rPr>
          <w:rFonts w:ascii="Times New Roman" w:hAnsi="Times New Roman"/>
          <w:b/>
          <w:sz w:val="27"/>
          <w:szCs w:val="27"/>
        </w:rPr>
        <w:t xml:space="preserve">Краснодарского края </w:t>
      </w:r>
    </w:p>
    <w:p w:rsidR="007354DD" w:rsidRDefault="00307FD4" w:rsidP="00307FD4">
      <w:pPr>
        <w:spacing w:after="0pt" w:line="12pt" w:lineRule="auto"/>
        <w:jc w:val="center"/>
        <w:rPr>
          <w:rFonts w:ascii="Times New Roman" w:hAnsi="Times New Roman"/>
          <w:b/>
          <w:sz w:val="27"/>
          <w:szCs w:val="27"/>
        </w:rPr>
      </w:pPr>
      <w:r w:rsidRPr="00EA4E87">
        <w:rPr>
          <w:rFonts w:ascii="Times New Roman" w:hAnsi="Times New Roman"/>
          <w:b/>
          <w:sz w:val="27"/>
          <w:szCs w:val="27"/>
        </w:rPr>
        <w:t>в 202</w:t>
      </w:r>
      <w:r w:rsidR="00AC29CF">
        <w:rPr>
          <w:rFonts w:ascii="Times New Roman" w:hAnsi="Times New Roman"/>
          <w:b/>
          <w:sz w:val="27"/>
          <w:szCs w:val="27"/>
        </w:rPr>
        <w:t>2</w:t>
      </w:r>
      <w:r w:rsidRPr="00EA4E87">
        <w:rPr>
          <w:rFonts w:ascii="Times New Roman" w:hAnsi="Times New Roman"/>
          <w:b/>
          <w:sz w:val="27"/>
          <w:szCs w:val="27"/>
        </w:rPr>
        <w:t xml:space="preserve"> году в соответствии с Законом Краснодарского края</w:t>
      </w:r>
    </w:p>
    <w:p w:rsidR="007354DD" w:rsidRDefault="00307FD4" w:rsidP="00307FD4">
      <w:pPr>
        <w:spacing w:after="0pt" w:line="12pt" w:lineRule="auto"/>
        <w:jc w:val="center"/>
        <w:rPr>
          <w:rFonts w:ascii="Times New Roman" w:hAnsi="Times New Roman"/>
          <w:b/>
          <w:sz w:val="27"/>
          <w:szCs w:val="27"/>
        </w:rPr>
      </w:pPr>
      <w:r w:rsidRPr="00EA4E87">
        <w:rPr>
          <w:rFonts w:ascii="Times New Roman" w:hAnsi="Times New Roman"/>
          <w:b/>
          <w:sz w:val="27"/>
          <w:szCs w:val="27"/>
        </w:rPr>
        <w:t xml:space="preserve"> «О краевом бюджете</w:t>
      </w:r>
      <w:r w:rsidR="000C08C8" w:rsidRPr="00EA4E87">
        <w:rPr>
          <w:rFonts w:ascii="Times New Roman" w:hAnsi="Times New Roman"/>
          <w:b/>
          <w:sz w:val="27"/>
          <w:szCs w:val="27"/>
        </w:rPr>
        <w:t xml:space="preserve"> </w:t>
      </w:r>
      <w:r w:rsidRPr="00EA4E87">
        <w:rPr>
          <w:rFonts w:ascii="Times New Roman" w:hAnsi="Times New Roman"/>
          <w:b/>
          <w:sz w:val="27"/>
          <w:szCs w:val="27"/>
        </w:rPr>
        <w:t>на 202</w:t>
      </w:r>
      <w:r w:rsidR="00AC29CF">
        <w:rPr>
          <w:rFonts w:ascii="Times New Roman" w:hAnsi="Times New Roman"/>
          <w:b/>
          <w:sz w:val="27"/>
          <w:szCs w:val="27"/>
        </w:rPr>
        <w:t>2</w:t>
      </w:r>
      <w:r w:rsidRPr="00EA4E87">
        <w:rPr>
          <w:rFonts w:ascii="Times New Roman" w:hAnsi="Times New Roman"/>
          <w:b/>
          <w:sz w:val="27"/>
          <w:szCs w:val="27"/>
        </w:rPr>
        <w:t xml:space="preserve"> год и на плановый период </w:t>
      </w:r>
    </w:p>
    <w:p w:rsidR="00307FD4" w:rsidRPr="00EA4E87" w:rsidRDefault="00307FD4" w:rsidP="00307FD4">
      <w:pPr>
        <w:spacing w:after="0pt" w:line="12pt" w:lineRule="auto"/>
        <w:jc w:val="center"/>
        <w:rPr>
          <w:rFonts w:ascii="Times New Roman" w:hAnsi="Times New Roman"/>
          <w:b/>
          <w:sz w:val="27"/>
          <w:szCs w:val="27"/>
        </w:rPr>
      </w:pPr>
      <w:r w:rsidRPr="00EA4E87">
        <w:rPr>
          <w:rFonts w:ascii="Times New Roman" w:hAnsi="Times New Roman"/>
          <w:b/>
          <w:sz w:val="27"/>
          <w:szCs w:val="27"/>
        </w:rPr>
        <w:t>202</w:t>
      </w:r>
      <w:r w:rsidR="00AC29CF">
        <w:rPr>
          <w:rFonts w:ascii="Times New Roman" w:hAnsi="Times New Roman"/>
          <w:b/>
          <w:sz w:val="27"/>
          <w:szCs w:val="27"/>
        </w:rPr>
        <w:t>3</w:t>
      </w:r>
      <w:r w:rsidRPr="00EA4E87">
        <w:rPr>
          <w:rFonts w:ascii="Times New Roman" w:hAnsi="Times New Roman"/>
          <w:b/>
          <w:sz w:val="27"/>
          <w:szCs w:val="27"/>
        </w:rPr>
        <w:t xml:space="preserve"> и 202</w:t>
      </w:r>
      <w:r w:rsidR="00AC29CF">
        <w:rPr>
          <w:rFonts w:ascii="Times New Roman" w:hAnsi="Times New Roman"/>
          <w:b/>
          <w:sz w:val="27"/>
          <w:szCs w:val="27"/>
        </w:rPr>
        <w:t>4</w:t>
      </w:r>
      <w:r w:rsidRPr="00EA4E87">
        <w:rPr>
          <w:rFonts w:ascii="Times New Roman" w:hAnsi="Times New Roman"/>
          <w:b/>
          <w:sz w:val="27"/>
          <w:szCs w:val="27"/>
        </w:rPr>
        <w:t xml:space="preserve"> годов»</w:t>
      </w:r>
    </w:p>
    <w:p w:rsidR="00910AD1" w:rsidRDefault="00910AD1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A964EA" w:rsidRDefault="00A964EA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tbl>
      <w:tblPr>
        <w:tblW w:w="474.05pt" w:type="dxa"/>
        <w:tblInd w:w="0.8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87"/>
        <w:gridCol w:w="851"/>
        <w:gridCol w:w="3118"/>
        <w:gridCol w:w="1418"/>
        <w:gridCol w:w="1275"/>
        <w:gridCol w:w="1276"/>
        <w:gridCol w:w="856"/>
      </w:tblGrid>
      <w:tr w:rsidR="00896F91" w:rsidRPr="00EA4E87" w:rsidTr="00AF7579">
        <w:trPr>
          <w:trHeight w:val="3293"/>
        </w:trPr>
        <w:tc>
          <w:tcPr>
            <w:tcW w:w="34.35pt" w:type="dxa"/>
            <w:shd w:val="clear" w:color="auto" w:fill="auto"/>
            <w:vAlign w:val="center"/>
            <w:hideMark/>
          </w:tcPr>
          <w:p w:rsidR="005A2D29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</w:p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42.55pt" w:type="dxa"/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Код</w:t>
            </w:r>
          </w:p>
        </w:tc>
        <w:tc>
          <w:tcPr>
            <w:tcW w:w="155.90pt" w:type="dxa"/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0.90pt" w:type="dxa"/>
            <w:shd w:val="clear" w:color="auto" w:fill="auto"/>
            <w:vAlign w:val="center"/>
            <w:hideMark/>
          </w:tcPr>
          <w:p w:rsidR="005A2D29" w:rsidRDefault="00C34C26" w:rsidP="00896F9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Утверждено на 202</w:t>
            </w:r>
            <w:r w:rsidR="00AC29CF">
              <w:rPr>
                <w:rFonts w:ascii="Times New Roman" w:eastAsia="Times New Roman" w:hAnsi="Times New Roman"/>
                <w:lang w:eastAsia="ru-RU"/>
              </w:rPr>
              <w:t>2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 год по решению городской Думы Краснодара </w:t>
            </w:r>
          </w:p>
          <w:p w:rsidR="00A134DE" w:rsidRDefault="00C34C26" w:rsidP="00896F9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от 1</w:t>
            </w:r>
            <w:r w:rsidR="00AC29CF">
              <w:rPr>
                <w:rFonts w:ascii="Times New Roman" w:eastAsia="Times New Roman" w:hAnsi="Times New Roman"/>
                <w:lang w:eastAsia="ru-RU"/>
              </w:rPr>
              <w:t>6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>.12.202</w:t>
            </w:r>
            <w:r w:rsidR="00AC29CF">
              <w:rPr>
                <w:rFonts w:ascii="Times New Roman" w:eastAsia="Times New Roman" w:hAnsi="Times New Roman"/>
                <w:lang w:eastAsia="ru-RU"/>
              </w:rPr>
              <w:t>1</w:t>
            </w:r>
            <w:r w:rsidR="00896F9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134DE" w:rsidRDefault="00C34C26" w:rsidP="00896F9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 w:rsidR="00AC29CF">
              <w:rPr>
                <w:rFonts w:ascii="Times New Roman" w:eastAsia="Times New Roman" w:hAnsi="Times New Roman"/>
                <w:lang w:eastAsia="ru-RU"/>
              </w:rPr>
              <w:t>2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5 п. </w:t>
            </w:r>
            <w:r w:rsidR="00AC29CF">
              <w:rPr>
                <w:rFonts w:ascii="Times New Roman" w:eastAsia="Times New Roman" w:hAnsi="Times New Roman"/>
                <w:lang w:eastAsia="ru-RU"/>
              </w:rPr>
              <w:t>6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34C26" w:rsidRPr="00EA4E87" w:rsidRDefault="005A2D29" w:rsidP="00896F9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63.75pt" w:type="dxa"/>
            <w:shd w:val="clear" w:color="auto" w:fill="auto"/>
            <w:vAlign w:val="center"/>
            <w:hideMark/>
          </w:tcPr>
          <w:p w:rsidR="005A2D29" w:rsidRDefault="00C34C26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Уточнённая сводная бюджетная роспись на </w:t>
            </w:r>
            <w:r w:rsidR="005A2D2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>202</w:t>
            </w:r>
            <w:r w:rsidR="00AC29CF">
              <w:rPr>
                <w:rFonts w:ascii="Times New Roman" w:eastAsia="Times New Roman" w:hAnsi="Times New Roman"/>
                <w:lang w:eastAsia="ru-RU"/>
              </w:rPr>
              <w:t>2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 год </w:t>
            </w:r>
          </w:p>
          <w:p w:rsidR="00C34C26" w:rsidRPr="00EA4E87" w:rsidRDefault="005A2D29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63.80pt" w:type="dxa"/>
            <w:shd w:val="clear" w:color="auto" w:fill="auto"/>
            <w:vAlign w:val="center"/>
            <w:hideMark/>
          </w:tcPr>
          <w:p w:rsidR="005A2D29" w:rsidRDefault="00C34C26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Исполнено за 202</w:t>
            </w:r>
            <w:r w:rsidR="00AC29CF">
              <w:rPr>
                <w:rFonts w:ascii="Times New Roman" w:eastAsia="Times New Roman" w:hAnsi="Times New Roman"/>
                <w:lang w:eastAsia="ru-RU"/>
              </w:rPr>
              <w:t>2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 год </w:t>
            </w:r>
          </w:p>
          <w:p w:rsidR="00C34C26" w:rsidRPr="00EA4E87" w:rsidRDefault="005A2D29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2.80pt" w:type="dxa"/>
            <w:shd w:val="clear" w:color="auto" w:fill="auto"/>
            <w:vAlign w:val="center"/>
            <w:hideMark/>
          </w:tcPr>
          <w:p w:rsidR="005A2D29" w:rsidRPr="005A2D29" w:rsidRDefault="00896F91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>Процент ис</w:t>
            </w:r>
            <w:r w:rsidR="00C34C26"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>полнения к уточнённой сводной бюджетной росписи на 202</w:t>
            </w:r>
            <w:r w:rsidR="00AC29CF">
              <w:rPr>
                <w:rFonts w:ascii="Times New Roman" w:eastAsia="Times New Roman" w:hAnsi="Times New Roman"/>
                <w:spacing w:val="-6"/>
                <w:lang w:eastAsia="ru-RU"/>
              </w:rPr>
              <w:t>2</w:t>
            </w:r>
            <w:r w:rsidR="00C34C26"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год</w:t>
            </w:r>
          </w:p>
          <w:p w:rsidR="00C34C26" w:rsidRPr="005A2D29" w:rsidRDefault="005A2D29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>(</w:t>
            </w:r>
            <w:r w:rsidR="00C34C26"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>%</w:t>
            </w:r>
            <w:r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>)</w:t>
            </w:r>
          </w:p>
        </w:tc>
      </w:tr>
    </w:tbl>
    <w:p w:rsidR="00C34C26" w:rsidRPr="00896F91" w:rsidRDefault="00C34C26" w:rsidP="00C34C26">
      <w:pPr>
        <w:spacing w:after="0pt" w:line="12pt" w:lineRule="auto"/>
        <w:rPr>
          <w:rFonts w:ascii="Times New Roman" w:hAnsi="Times New Roman"/>
          <w:sz w:val="2"/>
          <w:szCs w:val="2"/>
        </w:rPr>
      </w:pPr>
    </w:p>
    <w:tbl>
      <w:tblPr>
        <w:tblW w:w="474.05pt" w:type="dxa"/>
        <w:tblInd w:w="0.70pt" w:type="dxa"/>
        <w:tblCellMar>
          <w:start w:w="1.40pt" w:type="dxa"/>
          <w:end w:w="1.40pt" w:type="dxa"/>
        </w:tblCellMar>
        <w:tblLook w:firstRow="0" w:lastRow="0" w:firstColumn="0" w:lastColumn="0" w:noHBand="0" w:noVBand="0"/>
      </w:tblPr>
      <w:tblGrid>
        <w:gridCol w:w="696"/>
        <w:gridCol w:w="842"/>
        <w:gridCol w:w="3118"/>
        <w:gridCol w:w="1418"/>
        <w:gridCol w:w="1275"/>
        <w:gridCol w:w="1296"/>
        <w:gridCol w:w="836"/>
      </w:tblGrid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single" w:sz="6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42.10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Расходы за счёт дотаций местным бюджетам – всего,</w:t>
            </w:r>
          </w:p>
        </w:tc>
        <w:tc>
          <w:tcPr>
            <w:tcW w:w="70.90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96 419,1</w:t>
            </w:r>
          </w:p>
        </w:tc>
        <w:tc>
          <w:tcPr>
            <w:tcW w:w="63.75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96 419,1</w:t>
            </w:r>
          </w:p>
        </w:tc>
        <w:tc>
          <w:tcPr>
            <w:tcW w:w="64.80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1 062,3</w:t>
            </w:r>
          </w:p>
        </w:tc>
        <w:tc>
          <w:tcPr>
            <w:tcW w:w="41.80pt" w:type="dxa"/>
            <w:tcBorders>
              <w:top w:val="single" w:sz="2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0B52D7">
        <w:trPr>
          <w:trHeight w:val="586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Дотации на поощрение победителей краевого конкурса на звание «Лучший орган территориального общественного самоуправления» в 2021 году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1 062,3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1 062,3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1 062,3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531,1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531,1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531,1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531,2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531,2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531,2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391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73 325,4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73 325,4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793BDB" w:rsidRPr="004E39DF" w:rsidTr="000B52D7">
        <w:trPr>
          <w:trHeight w:val="566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Дотации за достижение наилучших результатов по реализации на территориях муниципальных образований Краснодарского края инвестиционных проектов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22 031,4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22 031,4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793BDB" w:rsidRPr="004E39DF" w:rsidTr="000B52D7">
        <w:trPr>
          <w:trHeight w:val="233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Расходы за счёт субвенций местным бюджетам – всего,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12 360 107,2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12 360 107,2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12 318 534,7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99,7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0B52D7">
        <w:trPr>
          <w:trHeight w:val="1550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2.1.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3 549,3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3 549,3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3 486,8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98,2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1 619,7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1 619,7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1 598,9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98,7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1101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1 929,6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1 929,6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1 887,9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97,8</w:t>
            </w:r>
          </w:p>
        </w:tc>
      </w:tr>
      <w:tr w:rsidR="00793BDB" w:rsidRPr="004E39DF" w:rsidTr="000B52D7">
        <w:trPr>
          <w:trHeight w:val="586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2.2.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935,4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93,5</w:t>
            </w:r>
          </w:p>
        </w:tc>
      </w:tr>
      <w:tr w:rsidR="00793BDB" w:rsidRPr="004E39DF" w:rsidTr="000B52D7">
        <w:trPr>
          <w:trHeight w:val="576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2.3.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 xml:space="preserve">Субвенции на осуществление отдельных государственных полномочий Краснодарского края по поддержке сельскохозяйственного производства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1 631,0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1 631,0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1 556,1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95,4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0B52D7">
        <w:trPr>
          <w:trHeight w:val="586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723,6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723,6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648,7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89,6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0405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907,4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907,4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907,4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799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2.4.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7 580,2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7 580,2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7 580,2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0B52D7">
        <w:trPr>
          <w:trHeight w:val="223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7 449,3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7 449,3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7 449,3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223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130,9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130,9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130,9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403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2.5.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8160C6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160C6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2 170,2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2 170,2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1 786,0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82,3</w:t>
            </w:r>
          </w:p>
        </w:tc>
      </w:tr>
      <w:tr w:rsidR="00793BDB" w:rsidRPr="004E39DF" w:rsidTr="000B52D7">
        <w:trPr>
          <w:trHeight w:val="761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2.6.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0310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63,0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63,0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793BDB" w:rsidRPr="004E39DF" w:rsidTr="000B52D7">
        <w:trPr>
          <w:trHeight w:val="1003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2.7.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133 881,1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133 881,1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130 693,2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97,6</w:t>
            </w:r>
          </w:p>
        </w:tc>
      </w:tr>
      <w:tr w:rsidR="00793BDB" w:rsidRPr="004E39DF" w:rsidTr="000B52D7">
        <w:trPr>
          <w:trHeight w:val="20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0B52D7">
        <w:trPr>
          <w:trHeight w:val="21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1 948,2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1 948,2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1 948,2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21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131 932,9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131 932,9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128 745,0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97,6</w:t>
            </w:r>
          </w:p>
        </w:tc>
      </w:tr>
      <w:tr w:rsidR="00793BDB" w:rsidRPr="004E39DF" w:rsidTr="000B52D7">
        <w:trPr>
          <w:trHeight w:val="1346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2.8.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0310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BF571D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63,0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63,0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793BDB" w:rsidRPr="004E39DF" w:rsidTr="000B52D7">
        <w:trPr>
          <w:trHeight w:val="490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2.9.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отдельных государственных полномочий по регулированию тарифов в сфере холодного водоснабжения, водоотведения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C5265" w:rsidRDefault="003C5265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C5265" w:rsidRDefault="003C5265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C5265" w:rsidRDefault="003C5265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C5265" w:rsidRDefault="003C5265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1 447,0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C5265" w:rsidRDefault="003C5265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C5265" w:rsidRDefault="003C5265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C5265" w:rsidRDefault="003C5265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C5265" w:rsidRDefault="003C5265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1 447,0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C5265" w:rsidRDefault="003C5265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C5265" w:rsidRDefault="003C5265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C5265" w:rsidRDefault="003C5265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C5265" w:rsidRDefault="003C5265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1 435,5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3C5265" w:rsidRDefault="003C5265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C5265" w:rsidRDefault="003C5265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C5265" w:rsidRDefault="003C5265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C5265" w:rsidRDefault="003C5265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99,2</w:t>
            </w:r>
          </w:p>
        </w:tc>
      </w:tr>
      <w:tr w:rsidR="00793BDB" w:rsidRPr="004E39DF" w:rsidTr="000B52D7">
        <w:trPr>
          <w:trHeight w:val="1366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2.10.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14 349,3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14 349,3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14 349,3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0B52D7">
        <w:trPr>
          <w:trHeight w:val="441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5 196,8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5 196,8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5 196,8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276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8 305,4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8 305,4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8 305,4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551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670,1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670,1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670,1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223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177,0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177,0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177,0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199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2.11.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0902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AB6243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</w:t>
            </w:r>
            <w:r w:rsidR="0000049A">
              <w:rPr>
                <w:rFonts w:ascii="Times New Roman" w:hAnsi="Times New Roman"/>
                <w:color w:val="000000"/>
                <w:lang w:eastAsia="ru-RU"/>
              </w:rPr>
              <w:t xml:space="preserve">               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t xml:space="preserve"> 2019 года, необходимых для организации оказания медицинской помощи  в соответствии с  территориальной  программой  государственных гарантий бесплатного оказания гражданам медицинской помощи (за исключением медицинской помощи, оказываемой в федеральных медицинских организациях, перечень которых утверждается уполномоченным Правительством Российской Федерации федеральным органом исполнительной власти, и медицинской помощи, оказываемой в специализированных кожно венерологических, противотуберкул</w:t>
            </w:r>
            <w:r w:rsidR="00AB6243">
              <w:rPr>
                <w:rFonts w:ascii="Times New Roman" w:hAnsi="Times New Roman"/>
                <w:color w:val="000000"/>
                <w:lang w:eastAsia="ru-RU"/>
              </w:rPr>
              <w:t>ё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t>зных,</w:t>
            </w:r>
            <w:r w:rsidR="00EC0CEC"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t xml:space="preserve">наркологических, онкологических диспансерах и других 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специализированных медицинских организациях) в Краснодарском крае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235 721,4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235 721,4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222 581,7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94,4</w:t>
            </w:r>
          </w:p>
        </w:tc>
      </w:tr>
      <w:tr w:rsidR="00793BDB" w:rsidRPr="004E39DF" w:rsidTr="000B52D7">
        <w:trPr>
          <w:trHeight w:val="3895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2.12.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361 126,6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361 126,6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360 777,7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99,9</w:t>
            </w:r>
          </w:p>
        </w:tc>
      </w:tr>
      <w:tr w:rsidR="00793BDB" w:rsidRPr="004E39DF" w:rsidTr="000B52D7">
        <w:trPr>
          <w:trHeight w:val="3681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2.13.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0405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 xml:space="preserve"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</w:t>
            </w:r>
            <w:r w:rsidR="002556D9" w:rsidRPr="00175EC1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t>Сириус</w:t>
            </w:r>
            <w:r w:rsidR="002556D9" w:rsidRPr="00175EC1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8 706,9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8 706,9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8 583,0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98,6</w:t>
            </w:r>
          </w:p>
        </w:tc>
      </w:tr>
      <w:tr w:rsidR="00793BDB" w:rsidRPr="004E39DF" w:rsidTr="000B52D7">
        <w:trPr>
          <w:trHeight w:val="2402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2.14.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государственных полномочий 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10 152 531,0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10 152 531,0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10 151 053,6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0B52D7">
        <w:trPr>
          <w:trHeight w:val="285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4 446 505,3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4 446 505,3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4 446 369,8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405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5 582 245,1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5 582 245,1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5 582 235,7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223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31 577,4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31 577,4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31 577,4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223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92 203,2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92 203,2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90 870,7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98,6</w:t>
            </w:r>
          </w:p>
        </w:tc>
      </w:tr>
      <w:tr w:rsidR="00793BDB" w:rsidRPr="004E39DF" w:rsidTr="000B52D7">
        <w:trPr>
          <w:trHeight w:val="490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2.15.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F82993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 xml:space="preserve">Субвенции на осуществление государственных полномочий по финансовому обеспечению 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получения образования  в частных дошкольных и общеобразовательных организациях – всего</w:t>
            </w:r>
            <w:r w:rsidR="00F82993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339F3" w:rsidRDefault="003339F3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339F3" w:rsidRDefault="003339F3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82993" w:rsidRDefault="00762094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F82993" w:rsidRDefault="00F82993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82993" w:rsidRDefault="00F82993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372 392,2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02BE9" w:rsidRDefault="00102BE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02BE9" w:rsidRDefault="00102BE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02BE9" w:rsidRDefault="00102BE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02BE9" w:rsidRDefault="00102BE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02BE9" w:rsidRDefault="00102BE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372 392,2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02BE9" w:rsidRDefault="00102BE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02BE9" w:rsidRDefault="00102BE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02BE9" w:rsidRDefault="00102BE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02BE9" w:rsidRDefault="00102BE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02BE9" w:rsidRDefault="00102BE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354 756,6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02BE9" w:rsidRDefault="00102BE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02BE9" w:rsidRDefault="00102BE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02BE9" w:rsidRDefault="00102BE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02BE9" w:rsidRDefault="00102BE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02BE9" w:rsidRDefault="00102BE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95,3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0B52D7">
        <w:trPr>
          <w:trHeight w:val="223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281 177,4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281 177,4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265 666,3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94,5</w:t>
            </w:r>
          </w:p>
        </w:tc>
      </w:tr>
      <w:tr w:rsidR="00793BDB" w:rsidRPr="004E39DF" w:rsidTr="000B52D7">
        <w:trPr>
          <w:trHeight w:val="223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85 757,6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85 757,6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83 675,7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97,6</w:t>
            </w:r>
          </w:p>
        </w:tc>
      </w:tr>
      <w:tr w:rsidR="00793BDB" w:rsidRPr="004E39DF" w:rsidTr="000B52D7">
        <w:trPr>
          <w:trHeight w:val="223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5 457,2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5 457,2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5 414,6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99,2</w:t>
            </w:r>
          </w:p>
        </w:tc>
      </w:tr>
      <w:tr w:rsidR="00793BDB" w:rsidRPr="004E39DF" w:rsidTr="000B52D7">
        <w:trPr>
          <w:trHeight w:val="1757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2.16.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93 689,9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93 689,9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93 673,7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0B52D7">
        <w:trPr>
          <w:trHeight w:val="223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91 288,9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91 288,9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91 288,9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223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2 401,0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2 401,0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2 384,8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99,3</w:t>
            </w:r>
          </w:p>
        </w:tc>
      </w:tr>
      <w:tr w:rsidR="00793BDB" w:rsidRPr="004E39DF" w:rsidTr="000B52D7">
        <w:trPr>
          <w:trHeight w:val="612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2.17.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0105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5 901,0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5 901,0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2 803,5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47,5</w:t>
            </w:r>
          </w:p>
        </w:tc>
      </w:tr>
      <w:tr w:rsidR="00793BDB" w:rsidRPr="004E39DF" w:rsidTr="000B52D7">
        <w:trPr>
          <w:trHeight w:val="595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2.18.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12 297,6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12 297,6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11 680,8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95,0</w:t>
            </w:r>
          </w:p>
        </w:tc>
      </w:tr>
      <w:tr w:rsidR="00793BDB" w:rsidRPr="004E39DF" w:rsidTr="000B52D7">
        <w:trPr>
          <w:trHeight w:val="948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2.19.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11 943,1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11 943,1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11 943,1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0707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74587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Молод</w:t>
            </w:r>
            <w:r w:rsidR="00474587">
              <w:rPr>
                <w:rFonts w:ascii="Times New Roman" w:hAnsi="Times New Roman"/>
                <w:color w:val="000000"/>
                <w:lang w:eastAsia="ru-RU"/>
              </w:rPr>
              <w:t>ё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t>жная политика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11 817,7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11 817,7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11 817,7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125,4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125,4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125,4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948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2.20.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439 268,8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439 268,8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439 268,8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550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2.21.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отдельных государственных полномочий по обеспечению одноразовым бесплатным горячим питанием обучающихся</w:t>
            </w:r>
            <w:r w:rsidR="002974E0">
              <w:rPr>
                <w:rFonts w:ascii="Times New Roman" w:hAnsi="Times New Roman"/>
                <w:color w:val="000000"/>
                <w:lang w:eastAsia="ru-RU"/>
              </w:rPr>
              <w:t xml:space="preserve">                   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t xml:space="preserve"> 1-4-х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544,0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544,0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544,0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162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2.22.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24 893,2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24 893,2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24 893,2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346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2.23.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E51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</w:t>
            </w:r>
            <w:r w:rsidR="00E51EC1">
              <w:rPr>
                <w:rFonts w:ascii="Times New Roman" w:hAnsi="Times New Roman"/>
                <w:color w:val="000000"/>
                <w:lang w:eastAsia="ru-RU"/>
              </w:rPr>
              <w:t>ё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t>мную семью)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217 515,2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217 515,2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217 513,1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97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2.24.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ского края (осуществление отдельных государственных полномочий по выплате ежемесячного вознаграждения, причитающегося приемным родителям за о</w:t>
            </w:r>
            <w:r w:rsidR="00E315A1">
              <w:rPr>
                <w:rFonts w:ascii="Times New Roman" w:hAnsi="Times New Roman"/>
                <w:color w:val="000000"/>
                <w:lang w:eastAsia="ru-RU"/>
              </w:rPr>
              <w:t>казание услуг по воспитанию приё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t>мных детей)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125 292,2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125 292,2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125 292,2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171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2.25.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1 028,2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1 028,2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760,9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74,0</w:t>
            </w:r>
          </w:p>
        </w:tc>
      </w:tr>
      <w:tr w:rsidR="00793BDB" w:rsidRPr="004E39DF" w:rsidTr="000B52D7">
        <w:trPr>
          <w:trHeight w:val="1171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2.26.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1 013,9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1 013,9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871,0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85,9</w:t>
            </w:r>
          </w:p>
        </w:tc>
      </w:tr>
      <w:tr w:rsidR="00793BDB" w:rsidRPr="004E39DF" w:rsidTr="000B52D7">
        <w:trPr>
          <w:trHeight w:val="1550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2.27.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0707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E315A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</w:t>
            </w:r>
            <w:r w:rsidR="00E315A1">
              <w:rPr>
                <w:rFonts w:ascii="Times New Roman" w:hAnsi="Times New Roman"/>
                <w:color w:val="000000"/>
                <w:lang w:eastAsia="ru-RU"/>
              </w:rPr>
              <w:t>ё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t>мную семью или на патронатное воспитание, к месту лечения и обратно)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109,1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109,1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109,0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99,9</w:t>
            </w:r>
          </w:p>
        </w:tc>
      </w:tr>
      <w:tr w:rsidR="00793BDB" w:rsidRPr="004E39DF" w:rsidTr="000B52D7">
        <w:trPr>
          <w:trHeight w:val="2616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2.28.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1006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12451A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2451A">
              <w:rPr>
                <w:rFonts w:ascii="Times New Roman" w:hAnsi="Times New Roman"/>
                <w:color w:val="000000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101 062,5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101 062,5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100 953,6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99,9</w:t>
            </w:r>
          </w:p>
        </w:tc>
      </w:tr>
      <w:tr w:rsidR="00793BDB" w:rsidRPr="004E39DF" w:rsidTr="000B52D7">
        <w:trPr>
          <w:trHeight w:val="2682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2.29.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24 522,5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24 522,5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24 072,9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98,2</w:t>
            </w:r>
          </w:p>
        </w:tc>
      </w:tr>
      <w:tr w:rsidR="00793BDB" w:rsidRPr="004E39DF" w:rsidTr="000B52D7">
        <w:trPr>
          <w:trHeight w:val="3103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2.30.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1006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723,6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723,6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719,5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99,4</w:t>
            </w:r>
          </w:p>
        </w:tc>
      </w:tr>
      <w:tr w:rsidR="00793BDB" w:rsidRPr="004E39DF" w:rsidTr="000B52D7">
        <w:trPr>
          <w:trHeight w:val="490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2.31.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1006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B31159" w:rsidP="007E738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31159">
              <w:rPr>
                <w:rFonts w:ascii="Times New Roman" w:hAnsi="Times New Roman"/>
                <w:color w:val="000000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</w:t>
            </w:r>
            <w:r w:rsidR="007E7380">
              <w:rPr>
                <w:rFonts w:ascii="Times New Roman" w:hAnsi="Times New Roman"/>
                <w:color w:val="000000"/>
                <w:lang w:eastAsia="ru-RU"/>
              </w:rPr>
              <w:t xml:space="preserve">  роди</w:t>
            </w:r>
            <w:r w:rsidRPr="00B31159">
              <w:rPr>
                <w:rFonts w:ascii="Times New Roman" w:hAnsi="Times New Roman"/>
                <w:color w:val="000000"/>
                <w:lang w:eastAsia="ru-RU"/>
              </w:rPr>
              <w:t>телей, предоставленных им жилых помещений специализированного жилищного фонда)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2 461,2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2 461,2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2 418,3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98,3</w:t>
            </w:r>
          </w:p>
        </w:tc>
      </w:tr>
      <w:tr w:rsidR="00793BDB" w:rsidRPr="004E39DF" w:rsidTr="000B52D7">
        <w:trPr>
          <w:trHeight w:val="1330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2.32.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Субвенция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360,7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360,7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352,8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97,8</w:t>
            </w:r>
          </w:p>
        </w:tc>
      </w:tr>
      <w:tr w:rsidR="00793BDB" w:rsidRPr="004E39DF" w:rsidTr="000B52D7">
        <w:trPr>
          <w:trHeight w:val="1330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2.33.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A07D2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 (выплата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</w:t>
            </w:r>
            <w:r w:rsidR="004A07D2">
              <w:rPr>
                <w:rFonts w:ascii="Times New Roman" w:hAnsi="Times New Roman"/>
                <w:color w:val="000000"/>
                <w:lang w:eastAsia="ru-RU"/>
              </w:rPr>
              <w:t>ё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t>мных семьях, семьях опекунов (попечителей), а также по окончании службы в Вооруж</w:t>
            </w:r>
            <w:r w:rsidR="004A07D2">
              <w:rPr>
                <w:rFonts w:ascii="Times New Roman" w:hAnsi="Times New Roman"/>
                <w:color w:val="000000"/>
                <w:lang w:eastAsia="ru-RU"/>
              </w:rPr>
              <w:t>ё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t>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165,0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165,0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152,0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92,1</w:t>
            </w:r>
          </w:p>
        </w:tc>
      </w:tr>
      <w:tr w:rsidR="00793BDB" w:rsidRPr="004E39DF" w:rsidTr="000B52D7">
        <w:trPr>
          <w:trHeight w:val="97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2.34.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</w:t>
            </w:r>
            <w:r w:rsidR="004A07D2">
              <w:rPr>
                <w:rFonts w:ascii="Times New Roman" w:hAnsi="Times New Roman"/>
                <w:color w:val="000000"/>
                <w:lang w:eastAsia="ru-RU"/>
              </w:rPr>
              <w:t xml:space="preserve">                    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t xml:space="preserve"> частью 2 статьи 54 Градостроительного кодекса Российской Федерации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1 103,3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1 103,3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937,2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84,9</w:t>
            </w:r>
          </w:p>
        </w:tc>
      </w:tr>
      <w:tr w:rsidR="00793BDB" w:rsidRPr="004E39DF" w:rsidTr="000B52D7">
        <w:trPr>
          <w:trHeight w:val="269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Расходы за счёт субсидий местным бюджетам – всего,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13 368 551,7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13 368 551,7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13 223 569,7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98,9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0B52D7">
        <w:trPr>
          <w:trHeight w:val="915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850 349,2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850 349,2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850 349,2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663 272,3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663 272,3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663 272,3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средств краевого бюджета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187 076,9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187 076,9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187 076,9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550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3.2.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предоставление социальных выплат молодым семьям на приобретение (строительство) жилья в рамках реализации мероприятия по обеспечению жильём молодых семей ведомственной целевой программы «Оказание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 доступным и комфортным жильём и коммунальными услугами граждан Российской Федерации»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57 594,3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57 594,3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57 587,3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16 171,5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16 171,5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16 169,5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средств краевого бюджета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41 422,8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41 422,8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41 417,8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958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3.3.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0501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2730D9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pacing w:val="-6"/>
                <w:lang w:eastAsia="ru-RU"/>
              </w:rPr>
            </w:pPr>
            <w:r w:rsidRPr="002730D9">
              <w:rPr>
                <w:rFonts w:ascii="Times New Roman" w:hAnsi="Times New Roman"/>
                <w:color w:val="000000"/>
                <w:spacing w:val="-6"/>
                <w:lang w:eastAsia="ru-RU"/>
              </w:rPr>
              <w:t>Субсидии на переселение граждан из аварийного жилищного фонда в рамках федерального проекта «Обеспечение устойчивого сокращения непригодного для проживания жилищного фонда» и регионального проекта «Обеспечение устойчивого сокращения непригодного для проживания жилищного фонда»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191 949,0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191 949,0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189 320,8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98,6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0B52D7">
        <w:trPr>
          <w:trHeight w:val="391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107 350,7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107 350,7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107 132,0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99,8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средств краевого бюджета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84 598,3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84 598,3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82 188,8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97,2</w:t>
            </w:r>
          </w:p>
        </w:tc>
      </w:tr>
      <w:tr w:rsidR="00793BDB" w:rsidRPr="004E39DF" w:rsidTr="000B52D7">
        <w:trPr>
          <w:trHeight w:val="9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3.4.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строительство, реконструкцию (в том числе реконструкцию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2 425 625,8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2 425 625,8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2 415 949,6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99,6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0408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Транспорт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369 889,4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369 889,4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369 889,4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1 445 897,8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1 445 897,8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1 436 796,5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99,4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518 299,2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518 299,2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517 746,1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99,9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1101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91 539,4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91 539,4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91 517,6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780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3.5.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0801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 xml:space="preserve">Субсидии на ремонт и укрепление материально-технической базы, техническое оснащение 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6 628,8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6 628,8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6 628,8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391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3.6.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0801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2 055,0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2 055,0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2 055,0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1 602,9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1 602,9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1 602,9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средств краевого бюджета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452,1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452,1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452,1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366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3.7.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119 467,5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119 467,5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119 467,5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418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3.8.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1102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3 100,7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3 100,7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2 874,4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92,7</w:t>
            </w:r>
          </w:p>
        </w:tc>
      </w:tr>
      <w:tr w:rsidR="00793BDB" w:rsidRPr="004E39DF" w:rsidTr="000B52D7">
        <w:trPr>
          <w:trHeight w:val="418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3.9.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приведение в нормативное состояние улично-дорожной сети городских агломераций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909 633,2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909 633,2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909 633,1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595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3.10.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0707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16 280,2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16 280,2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13 977,1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85,9</w:t>
            </w:r>
          </w:p>
        </w:tc>
      </w:tr>
      <w:tr w:rsidR="00793BDB" w:rsidRPr="004E39DF" w:rsidTr="000B52D7">
        <w:trPr>
          <w:trHeight w:val="915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3.11.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строительство (реконструкцию) объектов социальной инфраструктуры (дошкольных учреждений, образовательных учреждений, учреждений здравоохранения) в целях создания условий для развития жилищного строительства субъектов Российской Федерации в рамках федерального проекта «Жильё» и регионального проекта «Жильё»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73DBA" w:rsidRDefault="00373DBA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73DBA" w:rsidRDefault="00373DBA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73DBA" w:rsidRDefault="00373DBA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73DBA" w:rsidRDefault="00373DBA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73DBA" w:rsidRDefault="00373DBA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162 342,9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162 342,9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162 342,8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586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3.12.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создание дополнительных мест в общеобразовательных организациях в связи с ростом числа обучающихся, вызванным демографическим фактором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5 020 684,6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5 020 684,6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5 020 684,1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2 396 855,8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2 396 855,8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2 396 855,5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средств краевого бюджета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2 623 828,8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2 623 828,8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2 623 828,6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171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3.13.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создание условий для содержания детей дошкольного возраста в муниципальных образовательных организациях (приобретение движимого имущества, необходимого для обеспечения функционирования вновь созданных и (или) создаваемых мест в муниципальных образовательных организациях, в том числе для размещения детей в возрасте до 3 лет)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217 060,7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217 060,7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217 060,7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605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3.14.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организацию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41 799,3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41 799,3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41 798,4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728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3.15.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рамках регионального проекта «Модернизация школьных систем образования» (капитальный ремонт и оснащение зданий муниципальных общеобразовательных организаций средствами обучения и воспитания, не требующих предварительной сборки, установки и закрепления на фундаментах или опорах)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218 154,3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218 154,3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218 152,9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170 160,2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170 160,2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170 159,0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средств краевого бюджета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47 994,1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47 994,1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47 993,9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171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3.16.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 xml:space="preserve">Субсидии на содержание автомобильных дорог общего пользования местного значения в границах городских округов Краснодарского края, за исключением осуществляющегося на 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автомобильных дорогах общего пользования местного значения, обеспечивающих транспортную инфраструктуру городов-курортов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500 000,0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500 000,0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500 000,0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366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3.17.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1101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реализацию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(укрепление материально-технической базы муниципальных физкультурно-спортивных организаций)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8 172,5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8 172,5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8 172,4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595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3.18.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0801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реализацию мероприятий по модернизации библиотек в части комплектования книжных фондов библиотек муниципальных образований Краснодарского края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5 292,6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5 292,6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5 292,6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4 128,2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4 128,2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4 128,2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средств краевого бюджета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1 164,4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1 164,4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1 164,4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586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3.19.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создание новых мест в общеобразовательных организациях, расположе</w:t>
            </w:r>
            <w:r w:rsidR="00D700E3">
              <w:rPr>
                <w:rFonts w:ascii="Times New Roman" w:hAnsi="Times New Roman"/>
                <w:color w:val="000000"/>
                <w:lang w:eastAsia="ru-RU"/>
              </w:rPr>
              <w:t>нных в сельской местности и посё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t>лках городского типа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15 716,5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15 716,5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15 716,5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761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3.20.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515 473,2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515 473,2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504 144,6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97,8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21 074,7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21 074,7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21 074,7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средства краевого бюджета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494 398,5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494 398,5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483 069,9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97,7</w:t>
            </w:r>
          </w:p>
        </w:tc>
      </w:tr>
      <w:tr w:rsidR="00793BDB" w:rsidRPr="004E39DF" w:rsidTr="000B52D7">
        <w:trPr>
          <w:trHeight w:val="1766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3.21.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трёх и более детей, а также под стандартное жильё и жильё из быстровозводимых конструкций (по земельным участкам, находящимся в муниципальной собственности)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7 612,2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7 612,2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7 612,2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391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3.22.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1 061 559,2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1 061 559,2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992 807,0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93,5</w:t>
            </w:r>
          </w:p>
        </w:tc>
      </w:tr>
      <w:tr w:rsidR="00793BDB" w:rsidRPr="004E39DF" w:rsidTr="000B52D7">
        <w:trPr>
          <w:trHeight w:val="566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3.23.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0412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подготовку документации по планировке территории (проекта планировки территории и проекта межевания территории) городских округов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12 000,0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12 000,0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12 000,0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171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3.24.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0408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оплату первоначального взноса по договорам финансовой аренды (лизинга), заключенным для приобретения городского наземного электрического транспорта (троллейбусов), 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1 000 000,0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1 000 000,0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949 942,7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95,0</w:t>
            </w:r>
          </w:p>
        </w:tc>
      </w:tr>
      <w:tr w:rsidR="00793BDB" w:rsidRPr="004E39DF" w:rsidTr="000B52D7">
        <w:trPr>
          <w:trHeight w:val="269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Расходы за счёт иных межбюджетных трансфертов – всего,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273 139,5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273 139,5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271 961,5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99,6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0B52D7">
        <w:trPr>
          <w:trHeight w:val="761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4.1.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Иные межбюджетные трансферты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</w:t>
            </w:r>
            <w:r w:rsidR="00A325A0">
              <w:rPr>
                <w:rFonts w:ascii="Times New Roman" w:hAnsi="Times New Roman"/>
                <w:color w:val="000000"/>
                <w:lang w:eastAsia="ru-RU"/>
              </w:rPr>
              <w:t xml:space="preserve">               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t xml:space="preserve"> 300 тысяч человек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133 538,3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133 538,3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133 538,3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586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4.2.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125 500,0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125 500,0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124 322,0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99,1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0501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1 150,0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1 150,0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87,0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4 700,0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4 700,0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3 672,0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78,1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38 940,0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38 940,0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38 940,0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53 960,0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53 960,0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53 960,0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2 400,0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2 400,0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2 400,0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0801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2 050,0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2 050,0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2 050,0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1101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22 300,0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22 300,0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22 300,0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207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4.3.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Иные межбюджетные трансферты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 граждан Российской Федерации»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14 101,2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14 101,2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14 101,2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13 537,1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13 537,1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13 537,1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средства краевого бюджета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564,1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564,1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564,1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0B52D7">
        <w:trPr>
          <w:trHeight w:val="391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single" w:sz="6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CA12E4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 расходов за счёт средств, передаваемых из бюджета</w:t>
            </w:r>
            <w:r w:rsidR="00CA12E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26 098 217,5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26 098 217,5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25 815 128,2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98,9</w:t>
            </w:r>
          </w:p>
        </w:tc>
      </w:tr>
    </w:tbl>
    <w:p w:rsidR="00C34C26" w:rsidRDefault="00C34C26" w:rsidP="00C34C26">
      <w:pPr>
        <w:spacing w:after="0pt" w:line="12pt" w:lineRule="auto"/>
        <w:rPr>
          <w:rFonts w:ascii="Times New Roman" w:hAnsi="Times New Roman"/>
          <w:sz w:val="24"/>
          <w:szCs w:val="24"/>
        </w:rPr>
      </w:pPr>
    </w:p>
    <w:sectPr w:rsidR="00C34C26" w:rsidSect="00910AD1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446A46" w:rsidRDefault="00446A46" w:rsidP="007557B4">
      <w:pPr>
        <w:spacing w:after="0pt" w:line="12pt" w:lineRule="auto"/>
      </w:pPr>
      <w:r>
        <w:separator/>
      </w:r>
    </w:p>
  </w:endnote>
  <w:endnote w:type="continuationSeparator" w:id="0">
    <w:p w:rsidR="00446A46" w:rsidRDefault="00446A46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446A46" w:rsidRDefault="00446A46" w:rsidP="007557B4">
      <w:pPr>
        <w:spacing w:after="0pt" w:line="12pt" w:lineRule="auto"/>
      </w:pPr>
      <w:r>
        <w:separator/>
      </w:r>
    </w:p>
  </w:footnote>
  <w:footnote w:type="continuationSeparator" w:id="0">
    <w:p w:rsidR="00446A46" w:rsidRDefault="00446A46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AF4843" w:rsidRDefault="00AF4843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0B52D7">
      <w:rPr>
        <w:rFonts w:ascii="Times New Roman" w:hAnsi="Times New Roman"/>
        <w:noProof/>
        <w:sz w:val="24"/>
        <w:szCs w:val="24"/>
      </w:rPr>
      <w:t>3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C"/>
    <w:rsid w:val="0000049A"/>
    <w:rsid w:val="000034C9"/>
    <w:rsid w:val="000124A8"/>
    <w:rsid w:val="00012F1A"/>
    <w:rsid w:val="000214D6"/>
    <w:rsid w:val="00027D81"/>
    <w:rsid w:val="00030438"/>
    <w:rsid w:val="00037369"/>
    <w:rsid w:val="000B0E24"/>
    <w:rsid w:val="000B52D7"/>
    <w:rsid w:val="000C08C8"/>
    <w:rsid w:val="00102BE9"/>
    <w:rsid w:val="00112EFB"/>
    <w:rsid w:val="0012451A"/>
    <w:rsid w:val="00125966"/>
    <w:rsid w:val="001275E1"/>
    <w:rsid w:val="00154DCF"/>
    <w:rsid w:val="00175EC1"/>
    <w:rsid w:val="001A0578"/>
    <w:rsid w:val="001B5DF3"/>
    <w:rsid w:val="001C35C5"/>
    <w:rsid w:val="001C7875"/>
    <w:rsid w:val="001E16CC"/>
    <w:rsid w:val="00243314"/>
    <w:rsid w:val="002556D9"/>
    <w:rsid w:val="002730D9"/>
    <w:rsid w:val="00295EFF"/>
    <w:rsid w:val="002974E0"/>
    <w:rsid w:val="002A2FCA"/>
    <w:rsid w:val="002E24C9"/>
    <w:rsid w:val="002F6446"/>
    <w:rsid w:val="00302231"/>
    <w:rsid w:val="00307FD4"/>
    <w:rsid w:val="003257D9"/>
    <w:rsid w:val="003339F3"/>
    <w:rsid w:val="003416BB"/>
    <w:rsid w:val="00373DBA"/>
    <w:rsid w:val="003837B4"/>
    <w:rsid w:val="003A0C46"/>
    <w:rsid w:val="003A1C08"/>
    <w:rsid w:val="003A40E3"/>
    <w:rsid w:val="003B476D"/>
    <w:rsid w:val="003C5265"/>
    <w:rsid w:val="00430C78"/>
    <w:rsid w:val="004447AC"/>
    <w:rsid w:val="00446971"/>
    <w:rsid w:val="00446A46"/>
    <w:rsid w:val="00463666"/>
    <w:rsid w:val="00472654"/>
    <w:rsid w:val="00474587"/>
    <w:rsid w:val="00475F03"/>
    <w:rsid w:val="004A07D2"/>
    <w:rsid w:val="004C5A81"/>
    <w:rsid w:val="004E39DF"/>
    <w:rsid w:val="004F3C8B"/>
    <w:rsid w:val="0051201A"/>
    <w:rsid w:val="00527F57"/>
    <w:rsid w:val="0053752F"/>
    <w:rsid w:val="005377D4"/>
    <w:rsid w:val="00537FC0"/>
    <w:rsid w:val="0054697A"/>
    <w:rsid w:val="00550036"/>
    <w:rsid w:val="00556F69"/>
    <w:rsid w:val="00591AEE"/>
    <w:rsid w:val="005A2D29"/>
    <w:rsid w:val="005A2F0A"/>
    <w:rsid w:val="005F4106"/>
    <w:rsid w:val="0061159B"/>
    <w:rsid w:val="006125C3"/>
    <w:rsid w:val="006516DF"/>
    <w:rsid w:val="006954EB"/>
    <w:rsid w:val="006966D7"/>
    <w:rsid w:val="006C17E5"/>
    <w:rsid w:val="006F03F2"/>
    <w:rsid w:val="006F3F78"/>
    <w:rsid w:val="006F7575"/>
    <w:rsid w:val="007073CA"/>
    <w:rsid w:val="007257C6"/>
    <w:rsid w:val="007354DD"/>
    <w:rsid w:val="00754959"/>
    <w:rsid w:val="007557B4"/>
    <w:rsid w:val="00762094"/>
    <w:rsid w:val="00772B2B"/>
    <w:rsid w:val="00793BDB"/>
    <w:rsid w:val="007A1569"/>
    <w:rsid w:val="007E7380"/>
    <w:rsid w:val="007F00FA"/>
    <w:rsid w:val="008066F5"/>
    <w:rsid w:val="008160C6"/>
    <w:rsid w:val="00842822"/>
    <w:rsid w:val="008625EE"/>
    <w:rsid w:val="00862A3E"/>
    <w:rsid w:val="00871CCC"/>
    <w:rsid w:val="00880B8E"/>
    <w:rsid w:val="00896F91"/>
    <w:rsid w:val="008A5E11"/>
    <w:rsid w:val="008D7EBE"/>
    <w:rsid w:val="008F388A"/>
    <w:rsid w:val="008F4D16"/>
    <w:rsid w:val="00910AD1"/>
    <w:rsid w:val="009C0B21"/>
    <w:rsid w:val="009D3889"/>
    <w:rsid w:val="009F4AA1"/>
    <w:rsid w:val="00A0795A"/>
    <w:rsid w:val="00A134DE"/>
    <w:rsid w:val="00A325A0"/>
    <w:rsid w:val="00A53EC2"/>
    <w:rsid w:val="00A56F10"/>
    <w:rsid w:val="00A6337B"/>
    <w:rsid w:val="00A65EBC"/>
    <w:rsid w:val="00A73C6C"/>
    <w:rsid w:val="00A75279"/>
    <w:rsid w:val="00A964EA"/>
    <w:rsid w:val="00AA5D55"/>
    <w:rsid w:val="00AB6243"/>
    <w:rsid w:val="00AC29CF"/>
    <w:rsid w:val="00AF4843"/>
    <w:rsid w:val="00AF7579"/>
    <w:rsid w:val="00B13D5A"/>
    <w:rsid w:val="00B31159"/>
    <w:rsid w:val="00B52E0B"/>
    <w:rsid w:val="00B63976"/>
    <w:rsid w:val="00B64988"/>
    <w:rsid w:val="00BA0359"/>
    <w:rsid w:val="00BA2D28"/>
    <w:rsid w:val="00BB1925"/>
    <w:rsid w:val="00BC2532"/>
    <w:rsid w:val="00BC3478"/>
    <w:rsid w:val="00BD2AD9"/>
    <w:rsid w:val="00BF571D"/>
    <w:rsid w:val="00BF5DD5"/>
    <w:rsid w:val="00C00100"/>
    <w:rsid w:val="00C07C16"/>
    <w:rsid w:val="00C17BDA"/>
    <w:rsid w:val="00C34C26"/>
    <w:rsid w:val="00C5485D"/>
    <w:rsid w:val="00C638E1"/>
    <w:rsid w:val="00C766E6"/>
    <w:rsid w:val="00CA12E4"/>
    <w:rsid w:val="00CA4819"/>
    <w:rsid w:val="00CC7A2B"/>
    <w:rsid w:val="00CC7FD9"/>
    <w:rsid w:val="00D30745"/>
    <w:rsid w:val="00D47F91"/>
    <w:rsid w:val="00D561BA"/>
    <w:rsid w:val="00D700E3"/>
    <w:rsid w:val="00D70A7F"/>
    <w:rsid w:val="00D77C32"/>
    <w:rsid w:val="00D90546"/>
    <w:rsid w:val="00DC46E8"/>
    <w:rsid w:val="00DF7E44"/>
    <w:rsid w:val="00E075E6"/>
    <w:rsid w:val="00E315A1"/>
    <w:rsid w:val="00E503EF"/>
    <w:rsid w:val="00E51EC1"/>
    <w:rsid w:val="00E75814"/>
    <w:rsid w:val="00EA4E87"/>
    <w:rsid w:val="00EB4821"/>
    <w:rsid w:val="00EC0CEC"/>
    <w:rsid w:val="00EE1B84"/>
    <w:rsid w:val="00F01332"/>
    <w:rsid w:val="00F1642D"/>
    <w:rsid w:val="00F165DC"/>
    <w:rsid w:val="00F23DB9"/>
    <w:rsid w:val="00F64F93"/>
    <w:rsid w:val="00F72D59"/>
    <w:rsid w:val="00F82993"/>
    <w:rsid w:val="00F97ED3"/>
    <w:rsid w:val="00FC5803"/>
    <w:rsid w:val="00FE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4EA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257159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2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383</TotalTime>
  <Pages>1</Pages>
  <Words>4017</Words>
  <Characters>22901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Кужель Евгения Николаевна</cp:lastModifiedBy>
  <cp:revision>108</cp:revision>
  <cp:lastPrinted>2023-03-15T14:44:00Z</cp:lastPrinted>
  <dcterms:created xsi:type="dcterms:W3CDTF">2021-10-20T09:07:00Z</dcterms:created>
  <dcterms:modified xsi:type="dcterms:W3CDTF">2023-05-31T07:10:00Z</dcterms:modified>
</cp:coreProperties>
</file>