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B75A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75AA" w:rsidRDefault="0089629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5A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75AA" w:rsidRDefault="00896294">
            <w:pPr>
              <w:pStyle w:val="ConsPlusTitlePage0"/>
              <w:jc w:val="center"/>
            </w:pPr>
            <w:r>
              <w:rPr>
                <w:sz w:val="16"/>
              </w:rPr>
              <w:t>Постановление администрации МО город Краснодар от 11.08.2016 N 3563</w:t>
            </w:r>
            <w:r>
              <w:rPr>
                <w:sz w:val="16"/>
              </w:rPr>
              <w:br/>
              <w:t>(ред. от 20.01.2025)</w:t>
            </w:r>
            <w:r>
              <w:rPr>
                <w:sz w:val="16"/>
              </w:rPr>
              <w:br/>
              <w:t>"</w:t>
            </w:r>
            <w:r>
              <w:rPr>
                <w:sz w:val="16"/>
              </w:rPr>
              <w:t>О создании комиссии по рассмотрению соответствия рекламных конструкций (строительная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</w:t>
            </w:r>
            <w:r>
              <w:rPr>
                <w:sz w:val="16"/>
              </w:rPr>
              <w:t>я установка; суперпанель; суперпанель-кронштейн; медиафасад) внешнему архитектурному облику сложившейся застройки муниципального образования город Краснодар"</w:t>
            </w:r>
            <w:r>
              <w:rPr>
                <w:sz w:val="16"/>
              </w:rPr>
              <w:br/>
              <w:t>(вместе с "Составом комиссии по рассмотрению соответствия рекламных конструкций (строительная сетк</w:t>
            </w:r>
            <w:r>
              <w:rPr>
                <w:sz w:val="16"/>
              </w:rPr>
              <w:t>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суперпанель; суперпанель-кронштейн; медиафасад) внешнему архитектурному обли</w:t>
            </w:r>
            <w:r>
              <w:rPr>
                <w:sz w:val="16"/>
              </w:rPr>
              <w:t>ку сложившейся застройки муниципального образования город Краснодар", "Положением о комиссии по рассмотрению соответствия рекламных конструкций (строительная сетка; светодиодный экран на здании, строении, сооружении; крышная рекламная конструкция в виде от</w:t>
            </w:r>
            <w:r>
              <w:rPr>
                <w:sz w:val="16"/>
              </w:rPr>
              <w:t>дельных букв и логотипов; панель-кронштейн; настенная панель; проекционная установка; суперпанель; суперпанель-кронштейн; медиафасад) внешнему архитектурному облику сложившейся застройки муниципального образования город Краснодар")</w:t>
            </w:r>
          </w:p>
        </w:tc>
      </w:tr>
      <w:tr w:rsidR="007B75A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75AA" w:rsidRDefault="0089629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7B75AA" w:rsidRDefault="007B75AA">
      <w:pPr>
        <w:pStyle w:val="ConsPlusNormal0"/>
        <w:sectPr w:rsidR="007B75A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B75AA" w:rsidRDefault="007B75AA">
      <w:pPr>
        <w:pStyle w:val="ConsPlusNormal0"/>
        <w:jc w:val="both"/>
        <w:outlineLvl w:val="0"/>
      </w:pPr>
    </w:p>
    <w:p w:rsidR="007B75AA" w:rsidRDefault="00896294">
      <w:pPr>
        <w:pStyle w:val="ConsPlusTitle0"/>
        <w:jc w:val="center"/>
        <w:outlineLvl w:val="0"/>
      </w:pPr>
      <w:r>
        <w:t>АДМИНИСТРАЦИЯ МУНИЦИПАЛЬНОГО ОБРАЗОВАНИЯ ГОРОД КРАСНОДАР</w:t>
      </w:r>
    </w:p>
    <w:p w:rsidR="007B75AA" w:rsidRDefault="007B75AA">
      <w:pPr>
        <w:pStyle w:val="ConsPlusTitle0"/>
        <w:jc w:val="center"/>
      </w:pPr>
    </w:p>
    <w:p w:rsidR="007B75AA" w:rsidRDefault="00896294">
      <w:pPr>
        <w:pStyle w:val="ConsPlusTitle0"/>
        <w:jc w:val="center"/>
      </w:pPr>
      <w:r>
        <w:t>ПОСТАНОВЛЕНИЕ</w:t>
      </w:r>
    </w:p>
    <w:p w:rsidR="007B75AA" w:rsidRDefault="00896294">
      <w:pPr>
        <w:pStyle w:val="ConsPlusTitle0"/>
        <w:jc w:val="center"/>
      </w:pPr>
      <w:r>
        <w:t>от 11 августа 2016 г. N 3563</w:t>
      </w:r>
    </w:p>
    <w:p w:rsidR="007B75AA" w:rsidRDefault="007B75AA">
      <w:pPr>
        <w:pStyle w:val="ConsPlusTitle0"/>
        <w:jc w:val="center"/>
      </w:pPr>
    </w:p>
    <w:p w:rsidR="007B75AA" w:rsidRDefault="00896294">
      <w:pPr>
        <w:pStyle w:val="ConsPlusTitle0"/>
        <w:jc w:val="center"/>
      </w:pPr>
      <w:r>
        <w:t>О СОЗДАНИИ КОМИССИИ</w:t>
      </w:r>
    </w:p>
    <w:p w:rsidR="007B75AA" w:rsidRDefault="00896294">
      <w:pPr>
        <w:pStyle w:val="ConsPlusTitle0"/>
        <w:jc w:val="center"/>
      </w:pPr>
      <w:r>
        <w:t>ПО РАССМОТРЕНИЮ СООТВЕТСТВИЯ РЕКЛАМНЫХ КОНСТРУКЦИЙ</w:t>
      </w:r>
    </w:p>
    <w:p w:rsidR="007B75AA" w:rsidRDefault="00896294">
      <w:pPr>
        <w:pStyle w:val="ConsPlusTitle0"/>
        <w:jc w:val="center"/>
      </w:pPr>
      <w:r>
        <w:t>(СТРОИТЕЛЬНАЯ СЕТКА; СВЕТОДИОДНЫЙ ЭКРАН НА ЗДАНИИ, СТРОЕНИИ,</w:t>
      </w:r>
    </w:p>
    <w:p w:rsidR="007B75AA" w:rsidRDefault="00896294">
      <w:pPr>
        <w:pStyle w:val="ConsPlusTitle0"/>
        <w:jc w:val="center"/>
      </w:pPr>
      <w:r>
        <w:t>СООРУЖЕНИИ; КРЫШНАЯ РЕ</w:t>
      </w:r>
      <w:r>
        <w:t>КЛАМНАЯ КОНСТРУКЦИЯ В ВИДЕ ОТДЕЛЬНЫХ</w:t>
      </w:r>
    </w:p>
    <w:p w:rsidR="007B75AA" w:rsidRDefault="00896294">
      <w:pPr>
        <w:pStyle w:val="ConsPlusTitle0"/>
        <w:jc w:val="center"/>
      </w:pPr>
      <w:r>
        <w:t>БУКВ И ЛОГОТИПОВ; ПАНЕЛЬ-КРОНШТЕЙН; НАСТЕННАЯ ПАНЕЛЬ;</w:t>
      </w:r>
    </w:p>
    <w:p w:rsidR="007B75AA" w:rsidRDefault="00896294">
      <w:pPr>
        <w:pStyle w:val="ConsPlusTitle0"/>
        <w:jc w:val="center"/>
      </w:pPr>
      <w:r>
        <w:t>ПРОЕКЦИОННАЯ УСТАНОВКА; СУПЕРПАНЕЛЬ; СУПЕРПАНЕЛЬ-КРОНШТЕЙН;</w:t>
      </w:r>
    </w:p>
    <w:p w:rsidR="007B75AA" w:rsidRDefault="00896294">
      <w:pPr>
        <w:pStyle w:val="ConsPlusTitle0"/>
        <w:jc w:val="center"/>
      </w:pPr>
      <w:r>
        <w:t>МЕДИАФАСАД) ВНЕШНЕМУ АРХИТЕКТУРНОМУ ОБЛИКУ СЛОЖИВШЕЙСЯ</w:t>
      </w:r>
    </w:p>
    <w:p w:rsidR="007B75AA" w:rsidRDefault="00896294">
      <w:pPr>
        <w:pStyle w:val="ConsPlusTitle0"/>
        <w:jc w:val="center"/>
      </w:pPr>
      <w:r>
        <w:t>ЗАСТРОЙКИ МУНИЦИПАЛЬНОГО ОБРАЗОВАНИЯ ГОРОД КРАСНОД</w:t>
      </w:r>
      <w:r>
        <w:t>АР</w:t>
      </w:r>
    </w:p>
    <w:p w:rsidR="007B75AA" w:rsidRDefault="007B75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B75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5AA" w:rsidRDefault="007B75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5AA" w:rsidRDefault="007B75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МО город Краснодар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31.05.2017 N 2221, от 18.08.2017 N 3586, от 05.04.2018 N 1393,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08.05.2018 N 1914, от 28.05.2018 N 2164, от 27.06.2018 N 2622,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24.10.2018 N 4572</w:t>
            </w:r>
            <w:r>
              <w:rPr>
                <w:color w:val="392C69"/>
              </w:rPr>
              <w:t>, от 28.02.2019 N 843, от 03.04.2019 N 1373,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29.04.2019 N 1801, от 08.08.2019 N 3449, от 31.07.2020 N 2944,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11.12.2020 N 5430, от 25.01.2022 N 188, от 26.04.2022 N 1744,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30.12.2022 N 6384, от 07.04.2023 N 1484, от 10.08.2023 N 3702,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04.09.2023 </w:t>
            </w:r>
            <w:r>
              <w:rPr>
                <w:color w:val="392C69"/>
              </w:rPr>
              <w:t>N 4118, от 15.12.2023 N 6514, от 05.02.2024 N 423,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31.10.2024 N 6939, от 20.12.2024 N 8314, от 20.01.2025 N 122)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5AA" w:rsidRDefault="007B75AA">
            <w:pPr>
              <w:pStyle w:val="ConsPlusNormal0"/>
            </w:pPr>
          </w:p>
        </w:tc>
      </w:tr>
    </w:tbl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ind w:firstLine="540"/>
        <w:jc w:val="both"/>
      </w:pPr>
      <w:r>
        <w:t>В целях сохранения внешнего архитектурного облика сложившейся застройки муниципального образования город Краснодар, недопущения его нарушения, художественно-эстетической организации внешнего благоустройства муниципального образования город Краснодар, сохра</w:t>
      </w:r>
      <w:r>
        <w:t>нения историко-градостроительного облика, упорядочения мест размещения рекламных конструкций на территории муниципального образования город Краснодар, обеспечения эффективного использования объектов муниципальной собственности муниципального образования го</w:t>
      </w:r>
      <w:r>
        <w:t xml:space="preserve">род Краснодар в целях распространения наружной рекламы, а также с целью недопустимости нарушения основных принципов и единообразия подхода при принятии решений о соответствии либо несоответствии планируемых к размещению рекламных конструкций (строительная </w:t>
      </w:r>
      <w:r>
        <w:t xml:space="preserve">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суперпанель; суперпанель-кронштейн; медиафасад) внешнему архитектурному </w:t>
      </w:r>
      <w:r>
        <w:t>облику сложившейся застройки муниципального образования город Краснодар постановляю:</w:t>
      </w:r>
    </w:p>
    <w:p w:rsidR="007B75AA" w:rsidRDefault="00896294">
      <w:pPr>
        <w:pStyle w:val="ConsPlusNormal0"/>
        <w:jc w:val="both"/>
      </w:pPr>
      <w:r>
        <w:t>(в ред. Постановлений администрации МО город Краснодар от 31.05.2017 N 2221, от 05.04.2018 N 1393)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1. Создать комиссию по рассмотрению соответствия рекламных конструкций (</w:t>
      </w:r>
      <w:r>
        <w:t xml:space="preserve">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</w:t>
      </w:r>
      <w:r>
        <w:lastRenderedPageBreak/>
        <w:t>суперпанель; суперпанель-кронштейн; медиафасад) внешнему ар</w:t>
      </w:r>
      <w:r>
        <w:t xml:space="preserve">хитектурному облику сложившейся застройки муниципального образования город Краснодар и утвердить ее </w:t>
      </w:r>
      <w:hyperlink w:anchor="P49" w:tooltip="СОСТАВ">
        <w:r>
          <w:rPr>
            <w:color w:val="0000FF"/>
          </w:rPr>
          <w:t>состав</w:t>
        </w:r>
      </w:hyperlink>
      <w:r>
        <w:t xml:space="preserve"> согласно приложению N 1.</w:t>
      </w:r>
    </w:p>
    <w:p w:rsidR="007B75AA" w:rsidRDefault="00896294">
      <w:pPr>
        <w:pStyle w:val="ConsPlusNormal0"/>
        <w:jc w:val="both"/>
      </w:pPr>
      <w:r>
        <w:t>(в ред. Постановлений администрации МО город Краснодар от 31.05.2017 N 2221, от 05.04.</w:t>
      </w:r>
      <w:r>
        <w:t>2018 N 1393)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172" w:tooltip="ПОЛОЖЕНИЕ">
        <w:r>
          <w:rPr>
            <w:color w:val="0000FF"/>
          </w:rPr>
          <w:t>Положение</w:t>
        </w:r>
      </w:hyperlink>
      <w:r>
        <w:t xml:space="preserve"> о комиссии по рассмотрению соответствия рекламных конструкций (строительная сетка; светодиодный экран на здании, строении, сооружении; крышная рекламная конструкция в виде отдель</w:t>
      </w:r>
      <w:r>
        <w:t>ных букв и логотипов; панель-кронштейн; настенная панель; проекционная установка; суперпанель; суперпанель-кронштейн; медиафасад) внешнему архитектурному облику сложившейся застройки муниципального образования город Краснодар, согласно приложению N 2.</w:t>
      </w:r>
    </w:p>
    <w:p w:rsidR="007B75AA" w:rsidRDefault="00896294">
      <w:pPr>
        <w:pStyle w:val="ConsPlusNormal0"/>
        <w:jc w:val="both"/>
      </w:pPr>
      <w:r>
        <w:t>(в р</w:t>
      </w:r>
      <w:r>
        <w:t>ед. Постановлений администрации МО город Краснодар от 31.05.2017 N 2221, от 05.04.2018 N 1393)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момента подписания.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4. Контроль за выполнением настоящего постановления возложить на заместителя главы муниципального образования город Краснодар Н.А. Панаетову.</w:t>
      </w:r>
    </w:p>
    <w:p w:rsidR="007B75AA" w:rsidRDefault="00896294">
      <w:pPr>
        <w:pStyle w:val="ConsPlusNormal0"/>
        <w:jc w:val="both"/>
      </w:pPr>
      <w:r>
        <w:t>(п. 4 в ред. Постановления администрации МО город Краснодар от 30.12.2022 N 6384)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jc w:val="right"/>
      </w:pPr>
      <w:r>
        <w:t>Исполняющий обязанности главы</w:t>
      </w:r>
    </w:p>
    <w:p w:rsidR="007B75AA" w:rsidRDefault="00896294">
      <w:pPr>
        <w:pStyle w:val="ConsPlusNormal0"/>
        <w:jc w:val="right"/>
      </w:pPr>
      <w:r>
        <w:t>муниципального образования</w:t>
      </w:r>
    </w:p>
    <w:p w:rsidR="007B75AA" w:rsidRDefault="00896294">
      <w:pPr>
        <w:pStyle w:val="ConsPlusNormal0"/>
        <w:jc w:val="right"/>
      </w:pPr>
      <w:r>
        <w:t>город Краснодар</w:t>
      </w:r>
    </w:p>
    <w:p w:rsidR="007B75AA" w:rsidRDefault="00896294">
      <w:pPr>
        <w:pStyle w:val="ConsPlusNormal0"/>
        <w:jc w:val="right"/>
      </w:pPr>
      <w:r>
        <w:t>А.В.МИХЕЕВ</w:t>
      </w: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jc w:val="right"/>
        <w:outlineLvl w:val="0"/>
      </w:pPr>
      <w:r>
        <w:t>Приложение N 1</w:t>
      </w:r>
    </w:p>
    <w:p w:rsidR="007B75AA" w:rsidRDefault="00896294">
      <w:pPr>
        <w:pStyle w:val="ConsPlusNormal0"/>
        <w:jc w:val="right"/>
      </w:pPr>
      <w:r>
        <w:t>к постановлению администрации</w:t>
      </w:r>
    </w:p>
    <w:p w:rsidR="007B75AA" w:rsidRDefault="00896294">
      <w:pPr>
        <w:pStyle w:val="ConsPlusNormal0"/>
        <w:jc w:val="right"/>
      </w:pPr>
      <w:r>
        <w:t>МО город Краснодар</w:t>
      </w:r>
    </w:p>
    <w:p w:rsidR="007B75AA" w:rsidRDefault="00896294">
      <w:pPr>
        <w:pStyle w:val="ConsPlusNormal0"/>
        <w:jc w:val="right"/>
      </w:pPr>
      <w:r>
        <w:t>от 11 августа 2016 г. N 3563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Title0"/>
        <w:jc w:val="center"/>
      </w:pPr>
      <w:bookmarkStart w:id="1" w:name="P49"/>
      <w:bookmarkEnd w:id="1"/>
      <w:r>
        <w:t>СОСТАВ</w:t>
      </w:r>
    </w:p>
    <w:p w:rsidR="007B75AA" w:rsidRDefault="00896294">
      <w:pPr>
        <w:pStyle w:val="ConsPlusTitle0"/>
        <w:jc w:val="center"/>
      </w:pPr>
      <w:r>
        <w:t>КОМИССИИ ПО РАССМОТРЕНИЮ СООТВЕТСТВИЯ</w:t>
      </w:r>
    </w:p>
    <w:p w:rsidR="007B75AA" w:rsidRDefault="00896294">
      <w:pPr>
        <w:pStyle w:val="ConsPlusTitle0"/>
        <w:jc w:val="center"/>
      </w:pPr>
      <w:r>
        <w:t>РЕКЛАМНЫХ КОНСТРУКЦИЙ (СТРОИТЕЛЬНАЯ СЕТКА;</w:t>
      </w:r>
    </w:p>
    <w:p w:rsidR="007B75AA" w:rsidRDefault="00896294">
      <w:pPr>
        <w:pStyle w:val="ConsPlusTitle0"/>
        <w:jc w:val="center"/>
      </w:pPr>
      <w:r>
        <w:t>СВЕТОДИОДНЫЙ ЭК</w:t>
      </w:r>
      <w:r>
        <w:t>РАН НА ЗДАНИИ, СТРОЕНИИ, СООРУЖЕНИИ;</w:t>
      </w:r>
    </w:p>
    <w:p w:rsidR="007B75AA" w:rsidRDefault="00896294">
      <w:pPr>
        <w:pStyle w:val="ConsPlusTitle0"/>
        <w:jc w:val="center"/>
      </w:pPr>
      <w:r>
        <w:t>КРЫШНАЯ РЕКЛАМНАЯ КОНСТРУКЦИЯ В ВИДЕ ОТДЕЛЬНЫХ БУКВ И</w:t>
      </w:r>
    </w:p>
    <w:p w:rsidR="007B75AA" w:rsidRDefault="00896294">
      <w:pPr>
        <w:pStyle w:val="ConsPlusTitle0"/>
        <w:jc w:val="center"/>
      </w:pPr>
      <w:r>
        <w:t>ЛОГОТИПОВ; ПАНЕЛЬ-КРОНШТЕЙН; НАСТЕННАЯ ПАНЕЛЬ; ПРОЕКЦИОННАЯ</w:t>
      </w:r>
    </w:p>
    <w:p w:rsidR="007B75AA" w:rsidRDefault="00896294">
      <w:pPr>
        <w:pStyle w:val="ConsPlusTitle0"/>
        <w:jc w:val="center"/>
      </w:pPr>
      <w:r>
        <w:t>УСТАНОВКА; СУПЕРПАНЕЛЬ; СУПЕРПАНЕЛЬ-КРОНШТЕЙН; МЕДИАФАСАД)</w:t>
      </w:r>
    </w:p>
    <w:p w:rsidR="007B75AA" w:rsidRDefault="00896294">
      <w:pPr>
        <w:pStyle w:val="ConsPlusTitle0"/>
        <w:jc w:val="center"/>
      </w:pPr>
      <w:r>
        <w:t>ВНЕШНЕМУ АРХИТЕКТУРНОМУ ОБЛИКУ СЛОЖИВШЕЙСЯ ЗАС</w:t>
      </w:r>
      <w:r>
        <w:t>ТРОЙКИ</w:t>
      </w:r>
    </w:p>
    <w:p w:rsidR="007B75AA" w:rsidRDefault="00896294">
      <w:pPr>
        <w:pStyle w:val="ConsPlusTitle0"/>
        <w:jc w:val="center"/>
      </w:pPr>
      <w:r>
        <w:t>МУНИЦИПАЛЬНОГО ОБРАЗОВАНИЯ ГОРОД КРАСНОДАР</w:t>
      </w:r>
    </w:p>
    <w:p w:rsidR="007B75AA" w:rsidRDefault="007B75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B75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5AA" w:rsidRDefault="007B75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5AA" w:rsidRDefault="007B75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(в ред. Постановления администрации МО город Краснодар от 20.01.2025 N 122)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5AA" w:rsidRDefault="007B75AA">
            <w:pPr>
              <w:pStyle w:val="ConsPlusNormal0"/>
            </w:pPr>
          </w:p>
        </w:tc>
      </w:tr>
    </w:tbl>
    <w:p w:rsidR="007B75AA" w:rsidRDefault="007B75A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499"/>
      </w:tblGrid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Панаетова</w:t>
            </w:r>
          </w:p>
          <w:p w:rsidR="007B75AA" w:rsidRDefault="00896294">
            <w:pPr>
              <w:pStyle w:val="ConsPlusNormal0"/>
              <w:jc w:val="both"/>
            </w:pPr>
            <w:r>
              <w:t>Надежда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заместитель главы муниципального образования город Краснодар, председатель комиссии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Домрин</w:t>
            </w:r>
          </w:p>
          <w:p w:rsidR="007B75AA" w:rsidRDefault="00896294">
            <w:pPr>
              <w:pStyle w:val="ConsPlusNormal0"/>
              <w:jc w:val="both"/>
            </w:pPr>
            <w:r>
              <w:t>Василий Андреевич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директор департамента архитектуры и градостроительства администрации муниципального образования город Краснодар, заместитель председателя комисс</w:t>
            </w:r>
            <w:r>
              <w:t>ии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Михайленко</w:t>
            </w:r>
          </w:p>
          <w:p w:rsidR="007B75AA" w:rsidRDefault="00896294">
            <w:pPr>
              <w:pStyle w:val="ConsPlusNormal0"/>
              <w:jc w:val="both"/>
            </w:pPr>
            <w:r>
              <w:t>Иван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заместитель директора, начальник отдела мониторинга малых архитектурных форм и информационных конструкций муниципального казенного учреждения муниципального образования город Краснодар "Информационный центр по обеспечению град</w:t>
            </w:r>
            <w:r>
              <w:t>остроительной деятельности муниципального образования город Краснодар", секретарь комиссии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7B75AA">
            <w:pPr>
              <w:pStyle w:val="ConsPlusNormal0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7B75AA">
            <w:pPr>
              <w:pStyle w:val="ConsPlusNormal0"/>
            </w:pP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Анозов</w:t>
            </w:r>
          </w:p>
          <w:p w:rsidR="007B75AA" w:rsidRDefault="00896294">
            <w:pPr>
              <w:pStyle w:val="ConsPlusNormal0"/>
              <w:jc w:val="both"/>
            </w:pPr>
            <w:r>
              <w:t>Янис Павлович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начальник отдела градостроительного развития территорий департамента по архитектуре и градостроительству Краснодарского края (по согласованию)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Беленко</w:t>
            </w:r>
          </w:p>
          <w:p w:rsidR="007B75AA" w:rsidRDefault="00896294">
            <w:pPr>
              <w:pStyle w:val="ConsPlusNormal0"/>
              <w:jc w:val="both"/>
            </w:pPr>
            <w:r>
              <w:t>Денис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член Правления, заместитель Председателя Краснодарского регионального отделения Общер</w:t>
            </w:r>
            <w:r>
              <w:t>оссийской творческой профессиональной общественной организации "Союз архитекторов России" (по согласованию)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Бескровный</w:t>
            </w:r>
          </w:p>
          <w:p w:rsidR="007B75AA" w:rsidRDefault="00896294">
            <w:pPr>
              <w:pStyle w:val="ConsPlusNormal0"/>
              <w:jc w:val="both"/>
            </w:pPr>
            <w:r>
              <w:t>Николай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глава администрации Западного внутригородского округа города Краснодара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Гончарова</w:t>
            </w:r>
          </w:p>
          <w:p w:rsidR="007B75AA" w:rsidRDefault="00896294">
            <w:pPr>
              <w:pStyle w:val="ConsPlusNormal0"/>
              <w:jc w:val="both"/>
            </w:pPr>
            <w:r>
              <w:t>Екатерина Игоревна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директор Краснодарской городской общественной организации социально ориентированных проектов и программ "МАМА РАБОТАЕТ", член Общественной палаты муниципального образования город Краснодар (по согласованию)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Громыко</w:t>
            </w:r>
          </w:p>
          <w:p w:rsidR="007B75AA" w:rsidRDefault="00896294">
            <w:pPr>
              <w:pStyle w:val="ConsPlusNormal0"/>
              <w:jc w:val="both"/>
            </w:pPr>
            <w:r>
              <w:t>Сергей Валерьевич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первый заместитель главы администрации Центрального внутригородского округа города Краснодара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Давыденко</w:t>
            </w:r>
          </w:p>
          <w:p w:rsidR="007B75AA" w:rsidRDefault="00896294">
            <w:pPr>
              <w:pStyle w:val="ConsPlusNormal0"/>
              <w:jc w:val="both"/>
            </w:pPr>
            <w:r>
              <w:t>Георгий Георгиевич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начальник управления государственной охраны объектов культурного наследия Краснодарского края (по согласованию)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lastRenderedPageBreak/>
              <w:t>Дагбаш</w:t>
            </w:r>
          </w:p>
          <w:p w:rsidR="007B75AA" w:rsidRDefault="00896294">
            <w:pPr>
              <w:pStyle w:val="ConsPlusNormal0"/>
              <w:jc w:val="both"/>
            </w:pPr>
            <w:r>
              <w:t>Михаил Бор</w:t>
            </w:r>
            <w:r>
              <w:t>исович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начальник управления муниципального контроля администрации муниципального образования город Краснодар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Иванова</w:t>
            </w:r>
          </w:p>
          <w:p w:rsidR="007B75AA" w:rsidRDefault="00896294">
            <w:pPr>
              <w:pStyle w:val="ConsPlusNormal0"/>
              <w:jc w:val="both"/>
            </w:pPr>
            <w:r>
              <w:t>Елена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первый заместитель главы администрации Карасунского внутригородского округа города Краснодара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Ковтунов</w:t>
            </w:r>
          </w:p>
          <w:p w:rsidR="007B75AA" w:rsidRDefault="00896294">
            <w:pPr>
              <w:pStyle w:val="ConsPlusNormal0"/>
              <w:jc w:val="both"/>
            </w:pPr>
            <w:r>
              <w:t>Илья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заместитель начальника управления, начальник отдела контроля за размещением временных сооружений управления муниципального контроля администрации муниципального образования город Краснодар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Кравченко</w:t>
            </w:r>
          </w:p>
          <w:p w:rsidR="007B75AA" w:rsidRDefault="00896294">
            <w:pPr>
              <w:pStyle w:val="ConsPlusNormal0"/>
              <w:jc w:val="both"/>
            </w:pPr>
            <w:r>
              <w:t>Анатолий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директор муниципального казенно</w:t>
            </w:r>
            <w:r>
              <w:t>го учреждения муниципального образования город Краснодар "Информационный центр по обеспечению градостроительной деятельности муниципального образования город Краснодар"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Кучмин</w:t>
            </w:r>
          </w:p>
          <w:p w:rsidR="007B75AA" w:rsidRDefault="00896294">
            <w:pPr>
              <w:pStyle w:val="ConsPlusNormal0"/>
              <w:jc w:val="both"/>
            </w:pPr>
            <w:r>
              <w:t>Александр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первый заместитель главы администрации Прикубанского внутр</w:t>
            </w:r>
            <w:r>
              <w:t>игородского округа города Краснодара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Лысенко</w:t>
            </w:r>
          </w:p>
          <w:p w:rsidR="007B75AA" w:rsidRDefault="00896294">
            <w:pPr>
              <w:pStyle w:val="ConsPlusNormal0"/>
              <w:jc w:val="both"/>
            </w:pPr>
            <w:r>
              <w:t>Петр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первый заместитель главы администрации Западного внутригородского округа города Краснодара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Малова</w:t>
            </w:r>
          </w:p>
          <w:p w:rsidR="007B75AA" w:rsidRDefault="00896294">
            <w:pPr>
              <w:pStyle w:val="ConsPlusNormal0"/>
              <w:jc w:val="both"/>
            </w:pPr>
            <w:r>
              <w:t>Елена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глава администрации Центрального внутригородского округа города Краснодара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Надин</w:t>
            </w:r>
          </w:p>
          <w:p w:rsidR="007B75AA" w:rsidRDefault="00896294">
            <w:pPr>
              <w:pStyle w:val="ConsPlusNormal0"/>
              <w:jc w:val="both"/>
            </w:pPr>
            <w:r>
              <w:t>Николай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заместитель главы администрации Карасунского внутригородского округа города Краснодара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Насонов</w:t>
            </w:r>
          </w:p>
          <w:p w:rsidR="007B75AA" w:rsidRDefault="00896294">
            <w:pPr>
              <w:pStyle w:val="ConsPlusNormal0"/>
              <w:jc w:val="both"/>
            </w:pPr>
            <w:r>
              <w:t>Виталий Вячеславович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заместитель начальника юридического отдела управления делами городской Думы Краснодара (по согласованию)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Погреб</w:t>
            </w:r>
            <w:r>
              <w:t>енко</w:t>
            </w:r>
          </w:p>
          <w:p w:rsidR="007B75AA" w:rsidRDefault="00896294">
            <w:pPr>
              <w:pStyle w:val="ConsPlusNormal0"/>
              <w:jc w:val="both"/>
            </w:pPr>
            <w:r>
              <w:t>Алексей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руководитель государственного казенного учреждения Краснодарского края "Институт развития градостроительства и городской среды Краснодарского края" (по согласованию)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Тарасов</w:t>
            </w:r>
          </w:p>
          <w:p w:rsidR="007B75AA" w:rsidRDefault="00896294">
            <w:pPr>
              <w:pStyle w:val="ConsPlusNormal0"/>
              <w:jc w:val="both"/>
            </w:pPr>
            <w:r>
              <w:t>Алексей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делегат Конференции членов Краснодарского регионального отделения Общероссийской творческой профессиональной общественной организации "Союз архитекторов России", председатель комиссии по профессиональной этике (по согласованию)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lastRenderedPageBreak/>
              <w:t>Хохлов</w:t>
            </w:r>
          </w:p>
          <w:p w:rsidR="007B75AA" w:rsidRDefault="00896294">
            <w:pPr>
              <w:pStyle w:val="ConsPlusNormal0"/>
              <w:jc w:val="both"/>
            </w:pPr>
            <w:r>
              <w:t>Константин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заместитель главы администрации Прикубанского внутригородского округа города Краснодара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Чикаев</w:t>
            </w:r>
          </w:p>
          <w:p w:rsidR="007B75AA" w:rsidRDefault="00896294">
            <w:pPr>
              <w:pStyle w:val="ConsPlusNormal0"/>
              <w:jc w:val="both"/>
            </w:pPr>
            <w:r>
              <w:t>Илья Игоревич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заместитель директора департамента архитектуры и градостроительства администрации муниципального образования город Краснодар</w:t>
            </w:r>
          </w:p>
        </w:tc>
      </w:tr>
      <w:tr w:rsidR="007B75A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Шуколюкова</w:t>
            </w:r>
          </w:p>
          <w:p w:rsidR="007B75AA" w:rsidRDefault="00896294">
            <w:pPr>
              <w:pStyle w:val="ConsPlusNormal0"/>
              <w:jc w:val="both"/>
            </w:pPr>
            <w:r>
              <w:t>Юлия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B75AA" w:rsidRDefault="00896294">
            <w:pPr>
              <w:pStyle w:val="ConsPlusNormal0"/>
              <w:jc w:val="both"/>
            </w:pPr>
            <w:r>
              <w:t>начальник отдела памятников архитектуры, истории и монументального искусства управления государственной охраны объектов культурного наследия Краснодарского края (по согласованию)</w:t>
            </w:r>
          </w:p>
        </w:tc>
      </w:tr>
    </w:tbl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jc w:val="right"/>
      </w:pPr>
      <w:r>
        <w:t>Директор департамента</w:t>
      </w:r>
    </w:p>
    <w:p w:rsidR="007B75AA" w:rsidRDefault="00896294">
      <w:pPr>
        <w:pStyle w:val="ConsPlusNormal0"/>
        <w:jc w:val="right"/>
      </w:pPr>
      <w:r>
        <w:t>архитектуры и градостроительства</w:t>
      </w:r>
    </w:p>
    <w:p w:rsidR="007B75AA" w:rsidRDefault="00896294">
      <w:pPr>
        <w:pStyle w:val="ConsPlusNormal0"/>
        <w:jc w:val="right"/>
      </w:pPr>
      <w:r>
        <w:t>администрации муниципального</w:t>
      </w:r>
    </w:p>
    <w:p w:rsidR="007B75AA" w:rsidRDefault="00896294">
      <w:pPr>
        <w:pStyle w:val="ConsPlusNormal0"/>
        <w:jc w:val="right"/>
      </w:pPr>
      <w:r>
        <w:t>образования город Краснодар</w:t>
      </w:r>
    </w:p>
    <w:p w:rsidR="007B75AA" w:rsidRDefault="00896294">
      <w:pPr>
        <w:pStyle w:val="ConsPlusNormal0"/>
        <w:jc w:val="right"/>
      </w:pPr>
      <w:r>
        <w:t>И.Ф.МЕДВЕДЕВ</w:t>
      </w: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jc w:val="right"/>
        <w:outlineLvl w:val="0"/>
      </w:pPr>
      <w:r>
        <w:t>Приложение N 2</w:t>
      </w:r>
    </w:p>
    <w:p w:rsidR="007B75AA" w:rsidRDefault="00896294">
      <w:pPr>
        <w:pStyle w:val="ConsPlusNormal0"/>
        <w:jc w:val="right"/>
      </w:pPr>
      <w:r>
        <w:t>к постановлению администрации</w:t>
      </w:r>
    </w:p>
    <w:p w:rsidR="007B75AA" w:rsidRDefault="00896294">
      <w:pPr>
        <w:pStyle w:val="ConsPlusNormal0"/>
        <w:jc w:val="right"/>
      </w:pPr>
      <w:r>
        <w:t>МО город Краснодар</w:t>
      </w:r>
    </w:p>
    <w:p w:rsidR="007B75AA" w:rsidRDefault="00896294">
      <w:pPr>
        <w:pStyle w:val="ConsPlusNormal0"/>
        <w:jc w:val="right"/>
      </w:pPr>
      <w:r>
        <w:t>от 11 августа 2016 г. N 3563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Title0"/>
        <w:jc w:val="center"/>
      </w:pPr>
      <w:bookmarkStart w:id="2" w:name="P172"/>
      <w:bookmarkEnd w:id="2"/>
      <w:r>
        <w:t>ПОЛОЖЕНИЕ</w:t>
      </w:r>
    </w:p>
    <w:p w:rsidR="007B75AA" w:rsidRDefault="00896294">
      <w:pPr>
        <w:pStyle w:val="ConsPlusTitle0"/>
        <w:jc w:val="center"/>
      </w:pPr>
      <w:r>
        <w:t>О КОМИССИИ ПО РАССМОТРЕНИЮ СООТВЕТСТВИЯ РЕКЛАМНЫХ</w:t>
      </w:r>
    </w:p>
    <w:p w:rsidR="007B75AA" w:rsidRDefault="00896294">
      <w:pPr>
        <w:pStyle w:val="ConsPlusTitle0"/>
        <w:jc w:val="center"/>
      </w:pPr>
      <w:r>
        <w:t>КОНСТРУКЦИЙ (СТРОИТЕЛЬНАЯ СЕТКА; СВЕТОДИОДНЫЙ ЭКРАН</w:t>
      </w:r>
    </w:p>
    <w:p w:rsidR="007B75AA" w:rsidRDefault="00896294">
      <w:pPr>
        <w:pStyle w:val="ConsPlusTitle0"/>
        <w:jc w:val="center"/>
      </w:pPr>
      <w:r>
        <w:t>НА ЗДАНИИ, СТРОЕНИИ, СООРУЖЕНИИ; КРЫШНАЯ РЕКЛАМНАЯ</w:t>
      </w:r>
    </w:p>
    <w:p w:rsidR="007B75AA" w:rsidRDefault="00896294">
      <w:pPr>
        <w:pStyle w:val="ConsPlusTitle0"/>
        <w:jc w:val="center"/>
      </w:pPr>
      <w:r>
        <w:t>КОНСТРУКЦИЯ В ВИДЕ ОТДЕЛЬНЫХ БУКВ И ЛОГОТИПОВ;</w:t>
      </w:r>
    </w:p>
    <w:p w:rsidR="007B75AA" w:rsidRDefault="00896294">
      <w:pPr>
        <w:pStyle w:val="ConsPlusTitle0"/>
        <w:jc w:val="center"/>
      </w:pPr>
      <w:r>
        <w:t>ПАНЕЛЬ-КРОНШТЕЙН; НАСТЕННАЯ ПАНЕЛЬ; ПРОЕКЦИОННАЯ УСТАНОВКА;</w:t>
      </w:r>
    </w:p>
    <w:p w:rsidR="007B75AA" w:rsidRDefault="00896294">
      <w:pPr>
        <w:pStyle w:val="ConsPlusTitle0"/>
        <w:jc w:val="center"/>
      </w:pPr>
      <w:r>
        <w:t>СУПЕРПАНЕЛЬ; СУПЕРПАНЕЛЬ-КРОНШТЕЙН; МЕДИАФАСАД</w:t>
      </w:r>
      <w:r>
        <w:t>) ВНЕШНЕМУ</w:t>
      </w:r>
    </w:p>
    <w:p w:rsidR="007B75AA" w:rsidRDefault="00896294">
      <w:pPr>
        <w:pStyle w:val="ConsPlusTitle0"/>
        <w:jc w:val="center"/>
      </w:pPr>
      <w:r>
        <w:t>АРХИТЕКТУРНОМУ ОБЛИКУ СЛОЖИВШЕЙСЯ ЗАСТРОЙКИ</w:t>
      </w:r>
    </w:p>
    <w:p w:rsidR="007B75AA" w:rsidRDefault="00896294">
      <w:pPr>
        <w:pStyle w:val="ConsPlusTitle0"/>
        <w:jc w:val="center"/>
      </w:pPr>
      <w:r>
        <w:t>МУНИЦИПАЛЬНОГО ОБРАЗОВАНИЯ ГОРОД КРАСНОДАР</w:t>
      </w:r>
    </w:p>
    <w:p w:rsidR="007B75AA" w:rsidRDefault="007B75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B75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5AA" w:rsidRDefault="007B75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5AA" w:rsidRDefault="007B75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МО город Краснодар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31.05.2017 N 2221, от 05.04.2018 N 1393, от 08.05.2018 N 1914,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27</w:t>
            </w:r>
            <w:r>
              <w:rPr>
                <w:color w:val="392C69"/>
              </w:rPr>
              <w:t>.06.2018 N 2622, от 24.10.2018 N 4572, от 03.04.2019 N 1373,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31.07.2020 N 2944, от 11.12.2020 N 5430, от 26.04.2022 N 1744,</w:t>
            </w:r>
          </w:p>
          <w:p w:rsidR="007B75AA" w:rsidRDefault="00896294">
            <w:pPr>
              <w:pStyle w:val="ConsPlusNormal0"/>
              <w:jc w:val="center"/>
            </w:pPr>
            <w:r>
              <w:rPr>
                <w:color w:val="392C69"/>
              </w:rPr>
              <w:t>от 10.08.2023 N 3702)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5AA" w:rsidRDefault="007B75AA">
            <w:pPr>
              <w:pStyle w:val="ConsPlusNormal0"/>
            </w:pPr>
          </w:p>
        </w:tc>
      </w:tr>
    </w:tbl>
    <w:p w:rsidR="007B75AA" w:rsidRDefault="007B75AA">
      <w:pPr>
        <w:pStyle w:val="ConsPlusNormal0"/>
        <w:jc w:val="both"/>
      </w:pPr>
    </w:p>
    <w:p w:rsidR="007B75AA" w:rsidRDefault="00896294">
      <w:pPr>
        <w:pStyle w:val="ConsPlusTitle0"/>
        <w:jc w:val="center"/>
        <w:outlineLvl w:val="1"/>
      </w:pPr>
      <w:r>
        <w:t>Раздел I</w:t>
      </w:r>
    </w:p>
    <w:p w:rsidR="007B75AA" w:rsidRDefault="007B75AA">
      <w:pPr>
        <w:pStyle w:val="ConsPlusTitle0"/>
        <w:jc w:val="both"/>
      </w:pPr>
    </w:p>
    <w:p w:rsidR="007B75AA" w:rsidRDefault="00896294">
      <w:pPr>
        <w:pStyle w:val="ConsPlusTitle0"/>
        <w:jc w:val="center"/>
      </w:pPr>
      <w:r>
        <w:lastRenderedPageBreak/>
        <w:t>ОБЩИЕ ПОЛОЖЕНИЯ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ind w:firstLine="540"/>
        <w:jc w:val="both"/>
      </w:pPr>
      <w:r>
        <w:t>1. Настоящее Положение о комиссии по рассмотрению соответствия рекламных конструкций (строительная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</w:t>
      </w:r>
      <w:r>
        <w:t>ь; проекционная установка; суперпанель; суперпанель-кронштейн; медиафасад) внешнему архитектурному облику сложившейся застройки муниципального образования город Краснодар (далее - Положение) определяет порядок организации работы комиссии по рассмотрению со</w:t>
      </w:r>
      <w:r>
        <w:t>ответствия рекламных конструкций (строительная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суперпанель; суперпанель-</w:t>
      </w:r>
      <w:r>
        <w:t>кронштейн; медиафасад) внешнему архитектурному облику сложившейся застройки муниципального образования город Краснодар (далее - комиссия), является коллегиальным органом, созданным для принятия решения о соответствии либо несоответствии планируемых к разме</w:t>
      </w:r>
      <w:r>
        <w:t>щению рекламных конструкций (строительная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суперпанель; суперпанель-кронш</w:t>
      </w:r>
      <w:r>
        <w:t>тейн; медиафасад) внешнему архитектурному облику сложившейся застройки муниципального образования город Краснодар (далее - протокол комиссии).</w:t>
      </w:r>
    </w:p>
    <w:p w:rsidR="007B75AA" w:rsidRDefault="00896294">
      <w:pPr>
        <w:pStyle w:val="ConsPlusNormal0"/>
        <w:jc w:val="both"/>
      </w:pPr>
      <w:r>
        <w:t>(в ред. Постановлений администрации МО город Краснодар от 31.05.2017 N 2221, от 05.04.2018 N 1393)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2. В своей дея</w:t>
      </w:r>
      <w:r>
        <w:t>тельности комиссия руководствуется законодательством Российской Федерации, Краснодарского края, муниципальными правовыми актами и настоящим Положением.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Title0"/>
        <w:jc w:val="center"/>
        <w:outlineLvl w:val="1"/>
      </w:pPr>
      <w:r>
        <w:t>Раздел II</w:t>
      </w:r>
    </w:p>
    <w:p w:rsidR="007B75AA" w:rsidRDefault="007B75AA">
      <w:pPr>
        <w:pStyle w:val="ConsPlusTitle0"/>
        <w:jc w:val="both"/>
      </w:pPr>
    </w:p>
    <w:p w:rsidR="007B75AA" w:rsidRDefault="00896294">
      <w:pPr>
        <w:pStyle w:val="ConsPlusTitle0"/>
        <w:jc w:val="center"/>
      </w:pPr>
      <w:r>
        <w:t>ФУНКЦИИ КОМИССИИ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ind w:firstLine="540"/>
        <w:jc w:val="both"/>
      </w:pPr>
      <w:r>
        <w:t>3. Комиссия выполняет следующие функции: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 xml:space="preserve">принимает решение о соответствии либо несоответствии планируемых к размещению рекламных конструкций (строительная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</w:t>
      </w:r>
      <w:r>
        <w:t>настенная панель; проекционная установка; суперпанель; суперпанель-кронштейн; медиафасад) внешнему архитектурному облику сложившейся застройки муниципального образования город Краснодар;</w:t>
      </w:r>
    </w:p>
    <w:p w:rsidR="007B75AA" w:rsidRDefault="00896294">
      <w:pPr>
        <w:pStyle w:val="ConsPlusNormal0"/>
        <w:jc w:val="both"/>
      </w:pPr>
      <w:r>
        <w:t xml:space="preserve">(в ред. Постановлений администрации МО город Краснодар от 31.05.2017 </w:t>
      </w:r>
      <w:r>
        <w:t>N 2221, от 05.04.2018 N 1393)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оформляет протокол комиссии о соответствии либо несоответствии планируемых к размещению рекламных конструкций (строительная сетка; светодиодный экран на здании, строении, сооружении; крышная рекламная конструкция в виде отдель</w:t>
      </w:r>
      <w:r>
        <w:t>ных букв и логотипов; панель-кронштейн; настенная панель; проекционная установка; суперпанель; суперпанель-кронштейн; медиафасад) внешнему архитектурному облику сложившейся застройки муниципального образования город Краснодар.</w:t>
      </w:r>
    </w:p>
    <w:p w:rsidR="007B75AA" w:rsidRDefault="00896294">
      <w:pPr>
        <w:pStyle w:val="ConsPlusNormal0"/>
        <w:jc w:val="both"/>
      </w:pPr>
      <w:r>
        <w:t>(в ред. Постановлений админис</w:t>
      </w:r>
      <w:r>
        <w:t xml:space="preserve">трации МО город Краснодар от 31.05.2017 N 2221, от 05.04.2018 N </w:t>
      </w:r>
      <w:r>
        <w:lastRenderedPageBreak/>
        <w:t>1393)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Title0"/>
        <w:jc w:val="center"/>
        <w:outlineLvl w:val="1"/>
      </w:pPr>
      <w:r>
        <w:t>Раздел III</w:t>
      </w:r>
    </w:p>
    <w:p w:rsidR="007B75AA" w:rsidRDefault="007B75AA">
      <w:pPr>
        <w:pStyle w:val="ConsPlusTitle0"/>
        <w:jc w:val="both"/>
      </w:pPr>
    </w:p>
    <w:p w:rsidR="007B75AA" w:rsidRDefault="00896294">
      <w:pPr>
        <w:pStyle w:val="ConsPlusTitle0"/>
        <w:jc w:val="center"/>
      </w:pPr>
      <w:r>
        <w:t>ПРАВА КОМИССИИ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ind w:firstLine="540"/>
        <w:jc w:val="both"/>
      </w:pPr>
      <w:r>
        <w:t>4. Комиссия в соответствии с возложенными функциями имеет право: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4.1. Приглашать на свои заседания представителей территориальных органов федеральных органов</w:t>
      </w:r>
      <w:r>
        <w:t xml:space="preserve"> исполнительной власти, органов государственной власти Краснодарского края, органов администрации муниципального образования город Краснодар, представителей общественных объединений, организаций, юридических лиц (по согласованию) и физических лиц.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4.2. Зап</w:t>
      </w:r>
      <w:r>
        <w:t>рашивать от территориальных органов федеральных органов исполнительной власти, органов государственной власти Краснодарского края, органов администрации муниципального образования город Краснодар, общественных объединений, организаций, юридических и физиче</w:t>
      </w:r>
      <w:r>
        <w:t>ских лиц информацию и материалы по вопросам, входящим в компетенцию комиссии.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Title0"/>
        <w:jc w:val="center"/>
        <w:outlineLvl w:val="1"/>
      </w:pPr>
      <w:r>
        <w:t>Раздел IV</w:t>
      </w:r>
    </w:p>
    <w:p w:rsidR="007B75AA" w:rsidRDefault="007B75AA">
      <w:pPr>
        <w:pStyle w:val="ConsPlusTitle0"/>
        <w:jc w:val="both"/>
      </w:pPr>
    </w:p>
    <w:p w:rsidR="007B75AA" w:rsidRDefault="00896294">
      <w:pPr>
        <w:pStyle w:val="ConsPlusTitle0"/>
        <w:jc w:val="center"/>
      </w:pPr>
      <w:r>
        <w:t>ПОРЯДОК РАБОТЫ КОМИССИИ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ind w:firstLine="540"/>
        <w:jc w:val="both"/>
      </w:pPr>
      <w:r>
        <w:t xml:space="preserve">5. Техническое обеспечение деятельности комиссии возлагается на муниципальное казенное учреждение муниципального образования город Краснодар </w:t>
      </w:r>
      <w:r>
        <w:t xml:space="preserve">"Информационный центр по обеспечению градостроительной деятельности муниципального образования город Краснодар" в рамках муниципальной услуги "Выдача разрешений на установку и эксплуатацию рекламных конструкций на соответствующей территории, аннулирование </w:t>
      </w:r>
      <w:r>
        <w:t>таких разрешений".</w:t>
      </w:r>
    </w:p>
    <w:p w:rsidR="007B75AA" w:rsidRDefault="00896294">
      <w:pPr>
        <w:pStyle w:val="ConsPlusNormal0"/>
        <w:jc w:val="both"/>
      </w:pPr>
      <w:r>
        <w:t>(п. 5 в ред. Постановления администрации МО город Краснодар от 24.10.2018 N 4572)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5.1. Заседание комиссии осуществляется по мере необходимости.</w:t>
      </w:r>
    </w:p>
    <w:p w:rsidR="007B75AA" w:rsidRDefault="00896294">
      <w:pPr>
        <w:pStyle w:val="ConsPlusNormal0"/>
        <w:jc w:val="both"/>
      </w:pPr>
      <w:r>
        <w:t>(пп. 5.1 в ред. Постановления администрации МО город Краснодар от 31.07.2020 N 2944)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5.2. Заседание комиссии считается правомочным, если на нем присутствует не менее половины членов комиссии.</w:t>
      </w:r>
    </w:p>
    <w:p w:rsidR="007B75AA" w:rsidRDefault="00896294">
      <w:pPr>
        <w:pStyle w:val="ConsPlusNormal0"/>
        <w:jc w:val="both"/>
      </w:pPr>
      <w:r>
        <w:t>(пп. 5.2 в ред. Постановления администрации МО город Краснодар от 11.12.2020 N 5430)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5.3. Решения комиссии о соответствии либо несоответствии планиру</w:t>
      </w:r>
      <w:r>
        <w:t>емых к размещению рекламных конструкций (строительная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суперпанель; супер</w:t>
      </w:r>
      <w:r>
        <w:t>панель-кронштейн; медиафасад) внешнему архитектурному облику сложившейся застройки муниципального образования город Краснодар принимаются простым большинством голосов от числа присутствующих на заседании членов комиссии. При равенстве голосов голос председ</w:t>
      </w:r>
      <w:r>
        <w:t>ателя комиссии, а в случае его отсутствия - заместителя председателя, является решающим.</w:t>
      </w:r>
    </w:p>
    <w:p w:rsidR="007B75AA" w:rsidRDefault="00896294">
      <w:pPr>
        <w:pStyle w:val="ConsPlusNormal0"/>
        <w:jc w:val="both"/>
      </w:pPr>
      <w:r>
        <w:t>(в ред. Постановлений администрации МО город Краснодар от 31.05.2017 N 2221, от 05.04.2018 N 1393)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Критериями оценки рекламных конструкций на соответствие внешнему арх</w:t>
      </w:r>
      <w:r>
        <w:t xml:space="preserve">итектурному </w:t>
      </w:r>
      <w:r>
        <w:lastRenderedPageBreak/>
        <w:t>облику сложившейся застройки муниципального образования город Краснодар являются: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обеспечение сохранности внешнего архитектурно-художественного облика муниципального образования город Краснодар;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 xml:space="preserve">соответствие рекламной конструкции требованиям к </w:t>
      </w:r>
      <w:r>
        <w:t>их внешнему виду и порядку размещения;</w:t>
      </w:r>
    </w:p>
    <w:p w:rsidR="007B75AA" w:rsidRDefault="00896294">
      <w:pPr>
        <w:pStyle w:val="ConsPlusNormal0"/>
        <w:jc w:val="both"/>
      </w:pPr>
      <w:r>
        <w:t>(в ред. Постановления администрации МО город Краснодар от 26.04.2022 N 1744)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создание комфортного визуального пространства;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 xml:space="preserve">сохранение архитектурного своеобразия, декоративного убранства, тектоники, пластики, а также </w:t>
      </w:r>
      <w:r>
        <w:t>цельного и свободного восприятия фасадов;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соответствие местоположения и эстетических характеристик рекламной конструкции (тип, форма, параметры (размеры), пропорции и др.) функциональному назначению объекта, на котором размещается данная конструкция;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привя</w:t>
      </w:r>
      <w:r>
        <w:t>зка настенных конструкций к композиционным осям конструктивных элементов фасадов объектов;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соблюдение единой горизонтальной оси размещения настенных конструкций с иными настенными конструкциями в пределах фасада объекта;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обоснованность использования вертик</w:t>
      </w:r>
      <w:r>
        <w:t>ального формата конструкций в соответствии с проектом рекламной конструкции и ее территориального размещения;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соответствие архитектурным и градостроительным особенностям сложившейся застройки в месте размещения конструкций.</w:t>
      </w:r>
    </w:p>
    <w:p w:rsidR="007B75AA" w:rsidRDefault="00896294">
      <w:pPr>
        <w:pStyle w:val="ConsPlusNormal0"/>
        <w:jc w:val="both"/>
      </w:pPr>
      <w:r>
        <w:t>(абзац введен Постановлением адм</w:t>
      </w:r>
      <w:r>
        <w:t>инистрации МО город Краснодар от 08.05.2018 N 1914)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Решение комиссии о несоответствии планируемых к размещению рекламных конструкций (строительная сетка; светодиодный экран на здании, строении, сооружении; крышная рекламная конструкция в виде отдельных бук</w:t>
      </w:r>
      <w:r>
        <w:t>в и логотипов; панель-кронштейн; настенная панель; проекционная установка; суперпанель; суперпанель-кронштейн; медиафасад) в обязательном порядке должно содержать причины несоответствия согласно установленным критериям оценки.</w:t>
      </w:r>
    </w:p>
    <w:p w:rsidR="007B75AA" w:rsidRDefault="00896294">
      <w:pPr>
        <w:pStyle w:val="ConsPlusNormal0"/>
        <w:jc w:val="both"/>
      </w:pPr>
      <w:r>
        <w:t xml:space="preserve">(абзац введен Постановлением </w:t>
      </w:r>
      <w:r>
        <w:t>администрации МО город Краснодар от 08.05.2018 N 1914)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В случае если для принятия решения о соответствии либо несоответствии планируемых к размещению рекламных конструкций (строительная сетка; светодиодный экран на здании, строении, сооружении; крышная рек</w:t>
      </w:r>
      <w:r>
        <w:t>ламная конструкция в виде отдельных букв и логотипов; панель-кронштейн; настенная панель; проекционная установка; суперпанель; суперпанель-кронштейн; медиафасад) внешнему архитектурному облику сложившейся застройки муниципального образования город Краснода</w:t>
      </w:r>
      <w:r>
        <w:t>р, требуется уточнение сведений по вопросу, рассматриваемому на заседании комиссии, комиссия вправе отложить рассмотрение данного вопроса для предоставления дополнительной информации, документов или материалов.</w:t>
      </w:r>
    </w:p>
    <w:p w:rsidR="007B75AA" w:rsidRDefault="00896294">
      <w:pPr>
        <w:pStyle w:val="ConsPlusNormal0"/>
        <w:jc w:val="both"/>
      </w:pPr>
      <w:r>
        <w:t>(абзац введен Постановлением администрации МО</w:t>
      </w:r>
      <w:r>
        <w:t xml:space="preserve"> город Краснодар от 10.08.2023 N 3702)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lastRenderedPageBreak/>
        <w:t>5.4. Решения комиссии о соответствии либо несоответствии планируемых к размещению рекламных конструкций (строительная сетка; светодиодный экран на здании, строении, сооружении; крышная рекламная конструкция в виде отд</w:t>
      </w:r>
      <w:r>
        <w:t>ельных букв и логотипов; панель-кронштейн; настенная панель; проекционная установка; суперпанель; суперпанель-кронштейн; медиафасад) внешнему архитектурному облику сложившейся застройки муниципального образования город Краснодар оформляются соответствующим</w:t>
      </w:r>
      <w:r>
        <w:t>и протоколами заседаний комиссии, которые ведутся секретарем комиссии и утверждаются председателем комиссии, а в случае его отсутствия - заместителем председателя комиссии. К протоколам заседаний комиссии могут прилагаться материалы, касающиеся рассматрива</w:t>
      </w:r>
      <w:r>
        <w:t>емых на заседании комиссии вопросов.</w:t>
      </w:r>
    </w:p>
    <w:p w:rsidR="007B75AA" w:rsidRDefault="00896294">
      <w:pPr>
        <w:pStyle w:val="ConsPlusNormal0"/>
        <w:jc w:val="both"/>
      </w:pPr>
      <w:r>
        <w:t>(в ред. Постановлений администрации МО город Краснодар от 31.05.2017 N 2221, от 05.04.2018 N 1393)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5.5. По результатам рассмотрения комиссия рекомендует уполномоченному органу в рамках оказания муниципальной услуги "Выд</w:t>
      </w:r>
      <w:r>
        <w:t xml:space="preserve">ача разрешений на установку и эксплуатацию рекламных конструкций на соответствующей территории, аннулирование таких разрешений" принять решение комиссии о соответствии либо несоответствии планируемых к размещению рекламных конструкций (строительная сетка; </w:t>
      </w:r>
      <w:r>
        <w:t xml:space="preserve">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суперпанель; суперпанель-кронштейн; медиафасад) внешнему архитектурному облику </w:t>
      </w:r>
      <w:r>
        <w:t>сложившейся застройки муниципального образования город Краснодар.</w:t>
      </w:r>
    </w:p>
    <w:p w:rsidR="007B75AA" w:rsidRDefault="00896294">
      <w:pPr>
        <w:pStyle w:val="ConsPlusNormal0"/>
        <w:jc w:val="both"/>
      </w:pPr>
      <w:r>
        <w:t>(п. 5.5 введен Постановлением администрации МО город Краснодар от 03.04.2019 N 1373)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Title0"/>
        <w:jc w:val="center"/>
        <w:outlineLvl w:val="1"/>
      </w:pPr>
      <w:r>
        <w:t>Раздел V</w:t>
      </w:r>
    </w:p>
    <w:p w:rsidR="007B75AA" w:rsidRDefault="007B75AA">
      <w:pPr>
        <w:pStyle w:val="ConsPlusTitle0"/>
        <w:jc w:val="both"/>
      </w:pPr>
    </w:p>
    <w:p w:rsidR="007B75AA" w:rsidRDefault="00896294">
      <w:pPr>
        <w:pStyle w:val="ConsPlusTitle0"/>
        <w:jc w:val="center"/>
      </w:pPr>
      <w:r>
        <w:t>СОСТАВ КОМИССИИ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ind w:firstLine="540"/>
        <w:jc w:val="both"/>
      </w:pPr>
      <w:r>
        <w:t>6. В состав комиссии входят: председатель комиссии, заместитель председателя комиссии, секретарь комиссии, члены комиссии.</w:t>
      </w:r>
    </w:p>
    <w:p w:rsidR="007B75AA" w:rsidRDefault="00896294">
      <w:pPr>
        <w:pStyle w:val="ConsPlusNormal0"/>
        <w:spacing w:before="240"/>
        <w:ind w:firstLine="540"/>
        <w:jc w:val="both"/>
      </w:pPr>
      <w:bookmarkStart w:id="3" w:name="P252"/>
      <w:bookmarkEnd w:id="3"/>
      <w:r>
        <w:t>6.1. Председатель комиссии: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руководит деятельностью комиссии;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назначает дату проведения заседаний комиссии;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председательствует на зас</w:t>
      </w:r>
      <w:r>
        <w:t>еданиях комиссии, организует ее работу.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6.2. Заместитель председателя комиссии: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 xml:space="preserve">в случае отсутствия председателя комиссии осуществляет функции председателя комиссии, указанные в </w:t>
      </w:r>
      <w:hyperlink w:anchor="P252" w:tooltip="6.1. Председатель комиссии:">
        <w:r>
          <w:rPr>
            <w:color w:val="0000FF"/>
          </w:rPr>
          <w:t>пункте 6.1</w:t>
        </w:r>
      </w:hyperlink>
      <w:r>
        <w:t xml:space="preserve"> настоящего Положения;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принимает участие в заседаниях комиссии;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участвует в голосовании по вопросам, рассматриваемым на заседаниях.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6.3. Секретарь комиссии: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lastRenderedPageBreak/>
        <w:t>формирует повестку дня заседания комиссии;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ведет протокол заседания комиссии;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осуществляет иные пол</w:t>
      </w:r>
      <w:r>
        <w:t>номочия, предусмотренные настоящим Положением.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6.4. Члены комиссии: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принимают участие в заседаниях комиссии;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участвуют в голосовании по вопросам, рассматриваемым на заседаниях комиссии.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6.5. Любой член комиссии ее решением освобождается от участия в голосо</w:t>
      </w:r>
      <w:r>
        <w:t>вании по конкретному вопросу в случае, если он имеет прямую заинтересованность в исходе решения данного вопроса.</w:t>
      </w:r>
    </w:p>
    <w:p w:rsidR="007B75AA" w:rsidRDefault="00896294">
      <w:pPr>
        <w:pStyle w:val="ConsPlusNormal0"/>
        <w:spacing w:before="240"/>
        <w:ind w:firstLine="540"/>
        <w:jc w:val="both"/>
      </w:pPr>
      <w:r>
        <w:t>6.6. Особое мнение или несогласие с решением комиссии излагается в письменном виде и приобщается к протоколу.</w:t>
      </w:r>
    </w:p>
    <w:p w:rsidR="007B75AA" w:rsidRDefault="007B75AA">
      <w:pPr>
        <w:pStyle w:val="ConsPlusNormal0"/>
        <w:jc w:val="both"/>
      </w:pPr>
    </w:p>
    <w:p w:rsidR="007B75AA" w:rsidRDefault="00896294">
      <w:pPr>
        <w:pStyle w:val="ConsPlusNormal0"/>
        <w:jc w:val="right"/>
      </w:pPr>
      <w:r>
        <w:t>Директор департамента</w:t>
      </w:r>
    </w:p>
    <w:p w:rsidR="007B75AA" w:rsidRDefault="00896294">
      <w:pPr>
        <w:pStyle w:val="ConsPlusNormal0"/>
        <w:jc w:val="right"/>
      </w:pPr>
      <w:r>
        <w:t>архитектуры и градостроительства</w:t>
      </w:r>
    </w:p>
    <w:p w:rsidR="007B75AA" w:rsidRDefault="00896294">
      <w:pPr>
        <w:pStyle w:val="ConsPlusNormal0"/>
        <w:jc w:val="right"/>
      </w:pPr>
      <w:r>
        <w:t>администрации муниципального</w:t>
      </w:r>
    </w:p>
    <w:p w:rsidR="007B75AA" w:rsidRDefault="00896294">
      <w:pPr>
        <w:pStyle w:val="ConsPlusNormal0"/>
        <w:jc w:val="right"/>
      </w:pPr>
      <w:r>
        <w:t>образования город Краснодар</w:t>
      </w:r>
    </w:p>
    <w:p w:rsidR="007B75AA" w:rsidRDefault="00896294">
      <w:pPr>
        <w:pStyle w:val="ConsPlusNormal0"/>
        <w:jc w:val="right"/>
      </w:pPr>
      <w:r>
        <w:t>И.Ф.МЕДВЕДЕВ</w:t>
      </w: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jc w:val="both"/>
      </w:pPr>
    </w:p>
    <w:p w:rsidR="007B75AA" w:rsidRDefault="007B75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B75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94" w:rsidRDefault="00896294">
      <w:r>
        <w:separator/>
      </w:r>
    </w:p>
  </w:endnote>
  <w:endnote w:type="continuationSeparator" w:id="0">
    <w:p w:rsidR="00896294" w:rsidRDefault="0089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AA" w:rsidRDefault="007B75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75A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75AA" w:rsidRDefault="008962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7B75AA" w:rsidRDefault="008962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75AA" w:rsidRDefault="008962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C3CE2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C3CE2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7B75AA" w:rsidRDefault="0089629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AA" w:rsidRDefault="007B75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75A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75AA" w:rsidRDefault="008962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75AA" w:rsidRDefault="008962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75AA" w:rsidRDefault="008962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C3CE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C3CE2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7B75AA" w:rsidRDefault="0089629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94" w:rsidRDefault="00896294">
      <w:r>
        <w:separator/>
      </w:r>
    </w:p>
  </w:footnote>
  <w:footnote w:type="continuationSeparator" w:id="0">
    <w:p w:rsidR="00896294" w:rsidRDefault="00896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B75A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75AA" w:rsidRDefault="008962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11.08.2016 N 3563</w:t>
          </w:r>
          <w:r>
            <w:rPr>
              <w:rFonts w:ascii="Tahoma" w:hAnsi="Tahoma" w:cs="Tahoma"/>
              <w:sz w:val="16"/>
              <w:szCs w:val="16"/>
            </w:rPr>
            <w:br/>
            <w:t>(ред. от 20.</w:t>
          </w:r>
          <w:r>
            <w:rPr>
              <w:rFonts w:ascii="Tahoma" w:hAnsi="Tahoma" w:cs="Tahoma"/>
              <w:sz w:val="16"/>
              <w:szCs w:val="16"/>
            </w:rPr>
            <w:t>01.2025)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комиссии по рассмот...</w:t>
          </w:r>
        </w:p>
      </w:tc>
      <w:tc>
        <w:tcPr>
          <w:tcW w:w="2300" w:type="pct"/>
          <w:vAlign w:val="center"/>
        </w:tcPr>
        <w:p w:rsidR="007B75AA" w:rsidRDefault="008962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7B75AA" w:rsidRDefault="007B75A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75AA" w:rsidRDefault="007B75A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B75A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75AA" w:rsidRDefault="008962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</w:t>
          </w:r>
          <w:r>
            <w:rPr>
              <w:rFonts w:ascii="Tahoma" w:hAnsi="Tahoma" w:cs="Tahoma"/>
              <w:sz w:val="16"/>
              <w:szCs w:val="16"/>
            </w:rPr>
            <w:t xml:space="preserve"> 11.08.2016 N 3563</w:t>
          </w:r>
          <w:r>
            <w:rPr>
              <w:rFonts w:ascii="Tahoma" w:hAnsi="Tahoma" w:cs="Tahoma"/>
              <w:sz w:val="16"/>
              <w:szCs w:val="16"/>
            </w:rPr>
            <w:br/>
            <w:t>(ред. от 20.01.2025)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комиссии по рассмот...</w:t>
          </w:r>
        </w:p>
      </w:tc>
      <w:tc>
        <w:tcPr>
          <w:tcW w:w="2300" w:type="pct"/>
          <w:vAlign w:val="center"/>
        </w:tcPr>
        <w:p w:rsidR="007B75AA" w:rsidRDefault="008962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7B75AA" w:rsidRDefault="007B75A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75AA" w:rsidRDefault="007B75A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AA"/>
    <w:rsid w:val="007B75AA"/>
    <w:rsid w:val="00896294"/>
    <w:rsid w:val="008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07686-66D8-42A5-883A-DDD23778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город Краснодар от 11.08.2016 N 3563
(ред. от 20.01.2025)
"О создании комиссии по рассмотрению соответствия рекламных конструкций (строительная сетка; светодиодный экран на здании, строении, сооружении; крышная рекламная кон</vt:lpstr>
    </vt:vector>
  </TitlesOfParts>
  <Company>КонсультантПлюс Версия 4024.00.50</Company>
  <LinksUpToDate>false</LinksUpToDate>
  <CharactersWithSpaces>21907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11.08.2016 N 3563
(ред. от 20.01.2025)
"О создании комиссии по рассмотрению соответствия рекламных конструкций (строительная сетка; светодиодный экран на здании, строении, сооружении; крышная рекламная конструкция в виде отдельных букв и логотипов; панель-кронштейн; настенная панель; проекционная установка; суперпанель; суперпанель-кронштейн; медиафасад) внешнему архитектурному облику сложившейся застройки муниципального образования город Краснодар"
(вместе</dc:title>
  <dc:creator>Лина</dc:creator>
  <cp:lastModifiedBy>Петрук</cp:lastModifiedBy>
  <cp:revision>2</cp:revision>
  <dcterms:created xsi:type="dcterms:W3CDTF">2025-06-09T05:48:00Z</dcterms:created>
  <dcterms:modified xsi:type="dcterms:W3CDTF">2025-06-09T05:48:00Z</dcterms:modified>
</cp:coreProperties>
</file>