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от  _______________ №  ________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D91E79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бюджета </w:t>
      </w:r>
    </w:p>
    <w:p w:rsidR="00765286" w:rsidRPr="00006C2B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>Краснодарского края в 202</w:t>
      </w:r>
      <w:r w:rsidR="00E33392">
        <w:rPr>
          <w:rFonts w:ascii="Times New Roman" w:hAnsi="Times New Roman"/>
          <w:b/>
          <w:sz w:val="28"/>
          <w:szCs w:val="28"/>
        </w:rPr>
        <w:t>4</w:t>
      </w:r>
      <w:r w:rsidRPr="003E026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D403AC" w:rsidRDefault="00D403AC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490"/>
        <w:gridCol w:w="3402"/>
        <w:gridCol w:w="1417"/>
        <w:gridCol w:w="1418"/>
        <w:gridCol w:w="709"/>
      </w:tblGrid>
      <w:tr w:rsidR="009F67CA" w:rsidRPr="009F37BE" w:rsidTr="006D0A6C">
        <w:trPr>
          <w:trHeight w:val="2509"/>
        </w:trPr>
        <w:tc>
          <w:tcPr>
            <w:tcW w:w="124.50pt" w:type="dxa"/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70.10pt" w:type="dxa"/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E855A5" w:rsidRDefault="00E855A5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Утверждено на 202</w:t>
            </w:r>
            <w:r w:rsidR="00B054B3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год решением</w:t>
            </w:r>
          </w:p>
          <w:p w:rsidR="001D23A4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городской Думы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Краснодара </w:t>
            </w:r>
          </w:p>
          <w:p w:rsidR="00D403AC" w:rsidRPr="009F37BE" w:rsidRDefault="009F37BE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от </w:t>
            </w:r>
            <w:r w:rsidR="00D403AC"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1</w:t>
            </w:r>
            <w:r w:rsidR="00B054B3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4</w:t>
            </w:r>
            <w:r w:rsidR="00D403AC"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.12.202</w:t>
            </w:r>
            <w:r w:rsidR="00B054B3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3</w:t>
            </w:r>
            <w:r w:rsidR="00D403AC"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№ </w:t>
            </w:r>
            <w:r w:rsidR="00B054B3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67</w:t>
            </w: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п. 4 </w:t>
            </w:r>
          </w:p>
          <w:p w:rsidR="002E0B01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310E4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Исполнено за 202</w:t>
            </w:r>
            <w:r w:rsidR="00B054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 </w:t>
            </w:r>
          </w:p>
          <w:p w:rsidR="002E0B01" w:rsidRPr="009F37BE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="002E0B01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рублей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2E0B01" w:rsidRPr="009F37BE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</w:t>
            </w:r>
            <w:r w:rsidR="009F67CA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ент исполнения 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2E0B01" w:rsidRPr="009F37BE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490"/>
        <w:gridCol w:w="3402"/>
        <w:gridCol w:w="1417"/>
        <w:gridCol w:w="1418"/>
        <w:gridCol w:w="709"/>
      </w:tblGrid>
      <w:tr w:rsidR="009F67CA" w:rsidRPr="009F37BE" w:rsidTr="006D0A6C">
        <w:trPr>
          <w:tblHeader/>
        </w:trPr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2E0B01" w:rsidRPr="00A664C0" w:rsidRDefault="002E0B01" w:rsidP="00A664C0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2E0B01" w:rsidRPr="00A664C0" w:rsidRDefault="002E0B01" w:rsidP="00A664C0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2E0B01" w:rsidRPr="00A664C0" w:rsidRDefault="002E0B01" w:rsidP="00A664C0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170.1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83BA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Безвозмездные поступления от других бюджетов бюджетной </w:t>
            </w:r>
            <w:r w:rsidRPr="00D83BAA">
              <w:rPr>
                <w:rFonts w:ascii="Times New Roman" w:hAnsi="Times New Roman"/>
                <w:b/>
                <w:bCs/>
                <w:kern w:val="24"/>
                <w:sz w:val="23"/>
                <w:szCs w:val="23"/>
              </w:rPr>
              <w:t>системы Российской Федерации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57 070 336,1</w:t>
            </w:r>
          </w:p>
        </w:tc>
        <w:tc>
          <w:tcPr>
            <w:tcW w:w="70.9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56 133 558,4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98,4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2 02 10000 00 0000 150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83BAA">
              <w:rPr>
                <w:rFonts w:ascii="Times New Roman" w:hAnsi="Times New Roman"/>
                <w:b/>
                <w:bCs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1 251 086,4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2 112 473,9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168,9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2 02 15002 04 0000 150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1 146 525,3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2 007 912,8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2 02 19999 04 0000 150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Прочие дотации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104 561,1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104 561,1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83BAA">
              <w:rPr>
                <w:rFonts w:ascii="Times New Roman" w:hAnsi="Times New Roman"/>
                <w:b/>
                <w:bCs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37 435 601,3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35 685 110,1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95,3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2 02 20077 04 0000 150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22 727 454,7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21 069 694,2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2 02 20299 04 0000 150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CC4BC3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C4BC3">
              <w:rPr>
                <w:rFonts w:ascii="Times New Roman" w:hAnsi="Times New Roman"/>
                <w:spacing w:val="-4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62 801,1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36 809,8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2 02 20302 04 0000 150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CC4BC3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CC4BC3">
              <w:rPr>
                <w:rFonts w:ascii="Times New Roman" w:hAnsi="Times New Roman"/>
                <w:spacing w:val="-4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132 864,5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76 113,7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2 02 25021 04 0000 150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1 444 404,4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1 444 404,3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C425A4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A4">
              <w:rPr>
                <w:rFonts w:ascii="Times New Roman" w:hAnsi="Times New Roman"/>
                <w:sz w:val="24"/>
                <w:szCs w:val="24"/>
              </w:rPr>
              <w:t>2 02 25239 04 0000 150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BA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914 241,0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914 241,0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2 02 25242 04 0000 150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172 021,6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171 765,1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2 02 25304 04 0000 150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1 007 701,5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1 007 701,5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2 02 25305 04 0000 150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1 640 512,7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1 640 512,7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2 02 25401 04 0000 150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CC4BC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</w:t>
            </w:r>
            <w:r w:rsidRPr="00D83BAA">
              <w:rPr>
                <w:rFonts w:ascii="Times New Roman" w:hAnsi="Times New Roman"/>
                <w:sz w:val="23"/>
                <w:szCs w:val="23"/>
              </w:rPr>
              <w:lastRenderedPageBreak/>
              <w:t>(электробусов), и объектов зарядной инфраструктуры для них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C425A4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A4">
              <w:rPr>
                <w:rFonts w:ascii="Times New Roman" w:hAnsi="Times New Roman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BAA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внедрение интеллектуальных транспортных систем, предусматривающих автоматизацию процессов управления </w:t>
            </w:r>
            <w:r w:rsidR="00BC1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D83BAA">
              <w:rPr>
                <w:rFonts w:ascii="Times New Roman" w:hAnsi="Times New Roman"/>
                <w:sz w:val="24"/>
                <w:szCs w:val="24"/>
              </w:rPr>
              <w:t>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77 535,9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77 535,9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2 02 25497 04 0000 150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134 645,5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134 645,4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C425A4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A4">
              <w:rPr>
                <w:rFonts w:ascii="Times New Roman" w:hAnsi="Times New Roman"/>
                <w:sz w:val="24"/>
                <w:szCs w:val="24"/>
              </w:rPr>
              <w:t>2 02 25511 04 0000 150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BA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10 292,8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10 292,8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2 02 25517 04 0000 150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CC4BC3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CC4BC3">
              <w:rPr>
                <w:rFonts w:ascii="Times New Roman" w:hAnsi="Times New Roman"/>
                <w:spacing w:val="-6"/>
                <w:sz w:val="23"/>
                <w:szCs w:val="23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7 745,6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7 745,6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12 887,5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12 887,5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2 02 25555 04 0000 150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162 637,7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162 637,6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425A4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9F37BE" w:rsidRDefault="00C425A4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2 02 29999 04 0000 150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C425A4" w:rsidRPr="00D83BAA" w:rsidRDefault="00C425A4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 xml:space="preserve">Прочие субсидии бюджетам городских округов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4 547 707,0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4 537 975,2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425A4" w:rsidRPr="00A664C0" w:rsidRDefault="00C425A4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2 02 30000 00 0000 150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83BAA">
              <w:rPr>
                <w:rFonts w:ascii="Times New Roman" w:hAnsi="Times New Roman"/>
                <w:b/>
                <w:bCs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18 228 469,0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18 180 795,4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2 02 30024 04 0000 150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16 910 808,6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16 882 670,7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162 421,0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161 645,3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2 02 35120 04 0000 150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</w:t>
            </w:r>
            <w:r w:rsidRPr="00D83BAA">
              <w:rPr>
                <w:rFonts w:ascii="Times New Roman" w:hAnsi="Times New Roman"/>
                <w:sz w:val="23"/>
                <w:szCs w:val="23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C4BC3" w:rsidRDefault="00CC4BC3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2 02 35179 04 0000 150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44 216,7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44 216,7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2 02 35303 04 0000 150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535 408,5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535 408,5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2 02 36900 04 0000 150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575 507,0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556 747,0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155 179,4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155 179,0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4C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C425A4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A4">
              <w:rPr>
                <w:rFonts w:ascii="Times New Roman" w:hAnsi="Times New Roman"/>
                <w:sz w:val="24"/>
                <w:szCs w:val="24"/>
              </w:rPr>
              <w:t>2 02 45050 04 0000 150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4 010,2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4 010,2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664C0" w:rsidRPr="009F37BE" w:rsidTr="006D0A6C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9F37BE" w:rsidRDefault="00A664C0" w:rsidP="00A664C0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2 02 49999 04 0000 150</w:t>
            </w:r>
          </w:p>
        </w:tc>
        <w:tc>
          <w:tcPr>
            <w:tcW w:w="170.1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A664C0" w:rsidRPr="00D83BAA" w:rsidRDefault="00A664C0" w:rsidP="00A664C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3BAA">
              <w:rPr>
                <w:rFonts w:ascii="Times New Roman" w:hAnsi="Times New Roman"/>
                <w:sz w:val="23"/>
                <w:szCs w:val="23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151 169,2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151 168,8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A664C0" w:rsidRPr="00A664C0" w:rsidRDefault="00A664C0" w:rsidP="00A664C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664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2E0B01" w:rsidRPr="009F37BE" w:rsidRDefault="002E0B01" w:rsidP="001D23A4">
      <w:pPr>
        <w:spacing w:after="0pt" w:line="12pt" w:lineRule="auto"/>
        <w:rPr>
          <w:rFonts w:ascii="Times New Roman" w:hAnsi="Times New Roman"/>
          <w:sz w:val="23"/>
          <w:szCs w:val="23"/>
        </w:rPr>
      </w:pPr>
    </w:p>
    <w:sectPr w:rsidR="002E0B01" w:rsidRPr="009F37BE" w:rsidSect="00D83BAA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645B2" w:rsidRDefault="001645B2" w:rsidP="00C41AB0">
      <w:pPr>
        <w:spacing w:after="0pt" w:line="12pt" w:lineRule="auto"/>
      </w:pPr>
      <w:r>
        <w:separator/>
      </w:r>
    </w:p>
  </w:endnote>
  <w:endnote w:type="continuationSeparator" w:id="0">
    <w:p w:rsidR="001645B2" w:rsidRDefault="001645B2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645B2" w:rsidRDefault="001645B2" w:rsidP="00C41AB0">
      <w:pPr>
        <w:spacing w:after="0pt" w:line="12pt" w:lineRule="auto"/>
      </w:pPr>
      <w:r>
        <w:separator/>
      </w:r>
    </w:p>
  </w:footnote>
  <w:footnote w:type="continuationSeparator" w:id="0">
    <w:p w:rsidR="001645B2" w:rsidRDefault="001645B2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BC19E6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16AFC"/>
    <w:rsid w:val="00017C5F"/>
    <w:rsid w:val="00023F9F"/>
    <w:rsid w:val="00054D45"/>
    <w:rsid w:val="000A7FC8"/>
    <w:rsid w:val="000D068E"/>
    <w:rsid w:val="000D5A08"/>
    <w:rsid w:val="000D648E"/>
    <w:rsid w:val="000D6617"/>
    <w:rsid w:val="000E6F78"/>
    <w:rsid w:val="000F6EF9"/>
    <w:rsid w:val="00120B2D"/>
    <w:rsid w:val="001645B2"/>
    <w:rsid w:val="00166B59"/>
    <w:rsid w:val="001A1311"/>
    <w:rsid w:val="001B048F"/>
    <w:rsid w:val="001D23A4"/>
    <w:rsid w:val="001F59ED"/>
    <w:rsid w:val="00213F68"/>
    <w:rsid w:val="002345A7"/>
    <w:rsid w:val="002412C7"/>
    <w:rsid w:val="00262597"/>
    <w:rsid w:val="00277CBA"/>
    <w:rsid w:val="00286568"/>
    <w:rsid w:val="002E0B01"/>
    <w:rsid w:val="002E3706"/>
    <w:rsid w:val="0032510C"/>
    <w:rsid w:val="0035004E"/>
    <w:rsid w:val="00362F81"/>
    <w:rsid w:val="0037431A"/>
    <w:rsid w:val="00375B77"/>
    <w:rsid w:val="003A0B13"/>
    <w:rsid w:val="003C5D3A"/>
    <w:rsid w:val="003E0265"/>
    <w:rsid w:val="003E3531"/>
    <w:rsid w:val="003F0615"/>
    <w:rsid w:val="00426A19"/>
    <w:rsid w:val="00494D6D"/>
    <w:rsid w:val="004C0154"/>
    <w:rsid w:val="004C357A"/>
    <w:rsid w:val="004D45B1"/>
    <w:rsid w:val="004F5F77"/>
    <w:rsid w:val="00500101"/>
    <w:rsid w:val="005310E4"/>
    <w:rsid w:val="00563DC9"/>
    <w:rsid w:val="00593DF5"/>
    <w:rsid w:val="005C25F6"/>
    <w:rsid w:val="005F0DB3"/>
    <w:rsid w:val="00665BEB"/>
    <w:rsid w:val="006737B4"/>
    <w:rsid w:val="006A3521"/>
    <w:rsid w:val="006D0A6C"/>
    <w:rsid w:val="006F173B"/>
    <w:rsid w:val="006F2015"/>
    <w:rsid w:val="00755F48"/>
    <w:rsid w:val="00765286"/>
    <w:rsid w:val="0079027D"/>
    <w:rsid w:val="007A0411"/>
    <w:rsid w:val="007F59D0"/>
    <w:rsid w:val="00850B85"/>
    <w:rsid w:val="008A1BAE"/>
    <w:rsid w:val="008A4AD6"/>
    <w:rsid w:val="008B0A4D"/>
    <w:rsid w:val="008E61C2"/>
    <w:rsid w:val="009313BB"/>
    <w:rsid w:val="00931B6B"/>
    <w:rsid w:val="009F37BE"/>
    <w:rsid w:val="009F67CA"/>
    <w:rsid w:val="00A224FC"/>
    <w:rsid w:val="00A252B3"/>
    <w:rsid w:val="00A301C6"/>
    <w:rsid w:val="00A33336"/>
    <w:rsid w:val="00A354FE"/>
    <w:rsid w:val="00A664C0"/>
    <w:rsid w:val="00AB1895"/>
    <w:rsid w:val="00AB3785"/>
    <w:rsid w:val="00AB720A"/>
    <w:rsid w:val="00B054B3"/>
    <w:rsid w:val="00B25A5D"/>
    <w:rsid w:val="00B41507"/>
    <w:rsid w:val="00B62897"/>
    <w:rsid w:val="00B776B2"/>
    <w:rsid w:val="00B85A5F"/>
    <w:rsid w:val="00B93814"/>
    <w:rsid w:val="00BA2652"/>
    <w:rsid w:val="00BC19E6"/>
    <w:rsid w:val="00BD3044"/>
    <w:rsid w:val="00C07D7C"/>
    <w:rsid w:val="00C2135E"/>
    <w:rsid w:val="00C25910"/>
    <w:rsid w:val="00C37815"/>
    <w:rsid w:val="00C41AB0"/>
    <w:rsid w:val="00C425A4"/>
    <w:rsid w:val="00C453FF"/>
    <w:rsid w:val="00C73870"/>
    <w:rsid w:val="00CC4BC3"/>
    <w:rsid w:val="00D01B19"/>
    <w:rsid w:val="00D045CF"/>
    <w:rsid w:val="00D403AC"/>
    <w:rsid w:val="00D45659"/>
    <w:rsid w:val="00D83BAA"/>
    <w:rsid w:val="00D91E79"/>
    <w:rsid w:val="00D9343F"/>
    <w:rsid w:val="00DB52BC"/>
    <w:rsid w:val="00DD0A3F"/>
    <w:rsid w:val="00DE0AFE"/>
    <w:rsid w:val="00DF32A5"/>
    <w:rsid w:val="00E0045B"/>
    <w:rsid w:val="00E04375"/>
    <w:rsid w:val="00E06901"/>
    <w:rsid w:val="00E33013"/>
    <w:rsid w:val="00E33392"/>
    <w:rsid w:val="00E72429"/>
    <w:rsid w:val="00E855A5"/>
    <w:rsid w:val="00EA6F3C"/>
    <w:rsid w:val="00EC4ECB"/>
    <w:rsid w:val="00EC79E4"/>
    <w:rsid w:val="00ED64ED"/>
    <w:rsid w:val="00F2486D"/>
    <w:rsid w:val="00F846C7"/>
    <w:rsid w:val="00FA6C4F"/>
    <w:rsid w:val="00FE21C9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FCA0D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275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68</cp:revision>
  <cp:lastPrinted>2023-02-14T08:09:00Z</cp:lastPrinted>
  <dcterms:created xsi:type="dcterms:W3CDTF">2021-10-20T06:48:00Z</dcterms:created>
  <dcterms:modified xsi:type="dcterms:W3CDTF">2025-03-14T14:00:00Z</dcterms:modified>
</cp:coreProperties>
</file>