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ООО «Краснодар Водоканал»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46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35"/>
        <w:gridCol w:w="1417"/>
        <w:gridCol w:w="2409"/>
        <w:gridCol w:w="4791"/>
      </w:tblGrid>
      <w:tr>
        <w:trPr/>
        <w:tc>
          <w:tcPr>
            <w:tcW w:w="6035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70" w:hRule="atLeast"/>
        </w:trPr>
        <w:tc>
          <w:tcPr>
            <w:tcW w:w="6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 xml:space="preserve">1. На землях государственная собственность на которых не разграничена, вблизи ул.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Пригородная, 265-285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, в границах кадастрового квартала: 23:43:01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18009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2. На часть земельного участка с кадастровым номером: 23:43:01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22002:1201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Inter;Arial;Helvetica;sans-serif" w:hAnsi="Inter;Arial;Helvetica;sans-serif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8"/>
                <w:lang w:val="ru-RU" w:eastAsia="en-US" w:bidi="ar-SA"/>
              </w:rPr>
              <w:t>Краснодарский край, г. Краснодар, Прикубанский внутригородской округ, ул. Ростовское шоссе, 42</w:t>
            </w:r>
            <w:hyperlink r:id="rId2" w:tgtFrame="_blank">
              <w:r>
                <w:rPr>
                  <w:rStyle w:val="Style9"/>
                  <w:rFonts w:eastAsia="Calibri" w:cs="Times New Roman" w:ascii="Times New Roman" w:hAnsi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kern w:val="0"/>
                  <w:sz w:val="28"/>
                  <w:szCs w:val="28"/>
                  <w:lang w:val="ru-RU" w:eastAsia="en-US" w:bidi="ar-SA"/>
                </w:rPr>
                <w:t>.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3. На часть земельного участка с кадастровым номером: 23:43:01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22063:14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округ, по ул. Пригородной, от ул. Российской, до ул. Ростовское Шоссе.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 xml:space="preserve">4. На часть земельного участка с кадастровым номером: 23:43:0000000:18805, расположенного по адресу: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Краснодарский край, г. Краснодар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 xml:space="preserve">5. На часть земельного участка с кадастровым номером: 23:43:0118009:33, расположенного по адресу: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Краснодарский край, г. Краснодар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6. На часть земельного участка с кадастровым номером: 23:43:0118009:17,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 xml:space="preserve">7. На часть земельного участка с кадастровым номером: 23:43:0000000:43541, расположенного по адресу: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Краснодарский край, г.о. город Краснодар, г Краснодар, ул Волгоградская, территория по ул.Волгоградской от ул.им. Репина до ул.Большевистской, по ул.Большевистской от ул.Волгоградской до ул.им. Дзержинского в Прикубанском внутригородском округе города Краснодара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330</w:t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Строительство объектов сетей водо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снабжения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17.02.2026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04.03.2026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3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Технические условия </w:t>
      </w:r>
      <w:r>
        <w:rPr>
          <w:rFonts w:cs="Times New Roman" w:ascii="Times New Roman" w:hAnsi="Times New Roman"/>
          <w:sz w:val="28"/>
          <w:szCs w:val="28"/>
        </w:rPr>
        <w:t>подключения объекта капитального строительства к сетям водоснабжения</w:t>
      </w:r>
      <w:r>
        <w:rPr>
          <w:rFonts w:cs="Times New Roman" w:ascii="Times New Roman" w:hAnsi="Times New Roman"/>
          <w:sz w:val="28"/>
          <w:szCs w:val="28"/>
        </w:rPr>
        <w:t xml:space="preserve"> № ИД-3-</w:t>
      </w:r>
      <w:r>
        <w:rPr>
          <w:rFonts w:cs="Times New Roman" w:ascii="Times New Roman" w:hAnsi="Times New Roman"/>
          <w:sz w:val="28"/>
          <w:szCs w:val="28"/>
        </w:rPr>
        <w:t>31</w:t>
      </w:r>
      <w:r>
        <w:rPr>
          <w:rFonts w:cs="Times New Roman" w:ascii="Times New Roman" w:hAnsi="Times New Roman"/>
          <w:sz w:val="28"/>
          <w:szCs w:val="28"/>
        </w:rPr>
        <w:t>-2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от </w:t>
      </w:r>
      <w:r>
        <w:rPr>
          <w:rFonts w:cs="Times New Roman" w:ascii="Times New Roman" w:hAnsi="Times New Roman"/>
          <w:sz w:val="28"/>
          <w:szCs w:val="28"/>
        </w:rPr>
        <w:t>24.04.2025</w:t>
      </w:r>
      <w:r>
        <w:rPr>
          <w:rFonts w:cs="Times New Roman" w:ascii="Times New Roman" w:hAnsi="Times New Roman"/>
          <w:sz w:val="28"/>
          <w:szCs w:val="28"/>
        </w:rPr>
        <w:t xml:space="preserve">; </w:t>
      </w:r>
      <w:r>
        <w:rPr>
          <w:rFonts w:cs="Times New Roman" w:ascii="Times New Roman" w:hAnsi="Times New Roman"/>
          <w:sz w:val="28"/>
          <w:szCs w:val="28"/>
        </w:rPr>
        <w:t xml:space="preserve">Договор о подключении (технологическом присоединении) к централизованной системе холодного водоснабжения № 399-П от 30.07.2024 г; </w:t>
      </w:r>
      <w:r>
        <w:rPr>
          <w:rFonts w:cs="Times New Roman" w:ascii="Times New Roman" w:hAnsi="Times New Roman"/>
          <w:spacing w:val="-12"/>
          <w:sz w:val="28"/>
          <w:szCs w:val="28"/>
        </w:rPr>
        <w:t xml:space="preserve">Приложение к корректировке Инвестиционной программы ООО «Краснодар Водоканал» </w:t>
      </w:r>
      <w:r>
        <w:rPr>
          <w:rFonts w:cs="Times New Roman" w:ascii="Times New Roman" w:hAnsi="Times New Roman"/>
          <w:sz w:val="28"/>
          <w:szCs w:val="28"/>
        </w:rPr>
        <w:t>по строительству, реконструкции и модернизации объектов централизованной системы холодного водоснабжения и водоотведения муниципального образования город Краснодар на 2014-2040 годы», утвержденной решением городской Думы Краснодара от 17.12.2013 № 56 п.15, официально размещённой (опубликованной) на официальном Интернет-портале администрации муниципального образования город Краснодар и городской Думы Краснодара в информационно-телекоммуникационной сети «Интернет» опубликованная на «Официальном интернет-портале правовой информации» (</w:t>
      </w:r>
      <w:hyperlink r:id="rId4">
        <w:r>
          <w:rPr>
            <w:rStyle w:val="Style9"/>
            <w:rFonts w:cs="Times New Roman" w:ascii="Times New Roman" w:hAnsi="Times New Roman"/>
            <w:sz w:val="28"/>
            <w:szCs w:val="28"/>
          </w:rPr>
          <w:t>www.krd.ru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sectPr>
      <w:type w:val="nextPage"/>
      <w:pgSz w:orient="landscape" w:w="16838" w:h="11906"/>
      <w:pgMar w:left="1134" w:right="962" w:gutter="0" w:header="0" w:top="435" w:footer="0" w:bottom="43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Inter">
    <w:altName w:val="Arial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691a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grp365.org/reestr?egrp=23:43:0302025:40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hyperlink" Target="http://www.krd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Application>LibreOffice/24.8.4.2$Linux_X86_64 LibreOffice_project/480$Build-2</Application>
  <AppVersion>15.0000</AppVersion>
  <Pages>2</Pages>
  <Words>475</Words>
  <Characters>3562</Characters>
  <CharactersWithSpaces>4012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2022-12-19T14:52:00Z</dcterms:created>
  <dc:creator>Tockaya</dc:creator>
  <dc:description/>
  <dc:language>ru-RU</dc:language>
  <cp:lastModifiedBy/>
  <cp:lastPrinted>2025-04-22T11:30:28Z</cp:lastPrinted>
  <dcterms:modified xsi:type="dcterms:W3CDTF">2026-02-10T14:58:57Z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