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B0BD1" w14:textId="63F6E603" w:rsidR="001654C8" w:rsidRPr="00D23944" w:rsidRDefault="001654C8" w:rsidP="006B4A8F">
      <w:pPr>
        <w:spacing w:after="0" w:line="240" w:lineRule="auto"/>
        <w:ind w:left="4254"/>
        <w:jc w:val="center"/>
        <w:rPr>
          <w:rFonts w:cs="Times New Roman"/>
          <w:szCs w:val="28"/>
        </w:rPr>
      </w:pPr>
      <w:r w:rsidRPr="00D23944">
        <w:rPr>
          <w:rFonts w:cs="Times New Roman"/>
          <w:szCs w:val="28"/>
        </w:rPr>
        <w:t>ПРИЛОЖЕНИЕ</w:t>
      </w:r>
    </w:p>
    <w:p w14:paraId="4F712153" w14:textId="77777777" w:rsidR="001654C8" w:rsidRPr="00D23944" w:rsidRDefault="001654C8" w:rsidP="006B4A8F">
      <w:pPr>
        <w:spacing w:after="0" w:line="240" w:lineRule="auto"/>
        <w:ind w:left="4254"/>
        <w:jc w:val="center"/>
        <w:rPr>
          <w:rFonts w:cs="Times New Roman"/>
          <w:szCs w:val="28"/>
        </w:rPr>
      </w:pPr>
      <w:r w:rsidRPr="00D23944">
        <w:rPr>
          <w:rFonts w:cs="Times New Roman"/>
          <w:szCs w:val="28"/>
        </w:rPr>
        <w:t>к решению городской Думы Краснодара</w:t>
      </w:r>
    </w:p>
    <w:p w14:paraId="4218432C" w14:textId="3F525905" w:rsidR="001654C8" w:rsidRPr="00D23944" w:rsidRDefault="001654C8" w:rsidP="006B4A8F">
      <w:pPr>
        <w:spacing w:after="0" w:line="240" w:lineRule="auto"/>
        <w:ind w:left="4254"/>
        <w:jc w:val="center"/>
        <w:rPr>
          <w:rFonts w:cs="Times New Roman"/>
          <w:szCs w:val="28"/>
        </w:rPr>
      </w:pPr>
      <w:r w:rsidRPr="00D23944">
        <w:rPr>
          <w:rFonts w:cs="Times New Roman"/>
          <w:szCs w:val="28"/>
        </w:rPr>
        <w:t xml:space="preserve">от </w:t>
      </w:r>
      <w:r w:rsidR="007C776F">
        <w:rPr>
          <w:rFonts w:cs="Times New Roman"/>
          <w:szCs w:val="28"/>
        </w:rPr>
        <w:t>28.02.2024</w:t>
      </w:r>
      <w:r w:rsidRPr="00D23944">
        <w:rPr>
          <w:rFonts w:cs="Times New Roman"/>
          <w:szCs w:val="28"/>
        </w:rPr>
        <w:t xml:space="preserve"> № </w:t>
      </w:r>
      <w:r w:rsidR="007C776F">
        <w:rPr>
          <w:rFonts w:cs="Times New Roman"/>
          <w:szCs w:val="28"/>
        </w:rPr>
        <w:t>71 п. 9</w:t>
      </w:r>
    </w:p>
    <w:p w14:paraId="3971F7F1" w14:textId="77777777" w:rsidR="005A267E" w:rsidRPr="00D23944" w:rsidRDefault="005A267E" w:rsidP="006B4A8F">
      <w:pPr>
        <w:spacing w:after="0" w:line="240" w:lineRule="auto"/>
        <w:jc w:val="both"/>
        <w:rPr>
          <w:rFonts w:cs="Times New Roman"/>
          <w:szCs w:val="28"/>
        </w:rPr>
      </w:pPr>
    </w:p>
    <w:p w14:paraId="025C9BD7" w14:textId="77777777" w:rsidR="001654C8" w:rsidRPr="00D23944" w:rsidRDefault="001654C8" w:rsidP="006B4A8F">
      <w:pPr>
        <w:spacing w:after="0" w:line="240" w:lineRule="auto"/>
        <w:jc w:val="both"/>
        <w:rPr>
          <w:rFonts w:cs="Times New Roman"/>
          <w:szCs w:val="28"/>
        </w:rPr>
      </w:pPr>
    </w:p>
    <w:p w14:paraId="45778702" w14:textId="77777777" w:rsidR="00D23944" w:rsidRPr="00D23944" w:rsidRDefault="00D23944" w:rsidP="006B4A8F">
      <w:pPr>
        <w:spacing w:after="0" w:line="240" w:lineRule="auto"/>
        <w:jc w:val="both"/>
        <w:rPr>
          <w:rFonts w:cs="Times New Roman"/>
          <w:szCs w:val="28"/>
          <w:lang w:eastAsia="ru-RU"/>
        </w:rPr>
      </w:pPr>
    </w:p>
    <w:p w14:paraId="047EE281" w14:textId="77777777" w:rsidR="00315B19" w:rsidRDefault="00315B19" w:rsidP="006B4A8F">
      <w:pPr>
        <w:spacing w:after="0" w:line="240" w:lineRule="auto"/>
        <w:jc w:val="center"/>
        <w:rPr>
          <w:rFonts w:eastAsia="Times New Roman" w:cs="Times New Roman"/>
          <w:b/>
          <w:bCs/>
          <w:szCs w:val="28"/>
          <w:lang w:eastAsia="ru-RU"/>
        </w:rPr>
      </w:pPr>
      <w:r w:rsidRPr="00315B19">
        <w:rPr>
          <w:rFonts w:eastAsia="Times New Roman" w:cs="Times New Roman"/>
          <w:b/>
          <w:bCs/>
          <w:szCs w:val="28"/>
          <w:lang w:eastAsia="ru-RU"/>
        </w:rPr>
        <w:t>Отчёт</w:t>
      </w:r>
    </w:p>
    <w:p w14:paraId="6E1D4AFA" w14:textId="77777777" w:rsidR="00315B19" w:rsidRDefault="00315B19" w:rsidP="006B4A8F">
      <w:pPr>
        <w:spacing w:after="0" w:line="240" w:lineRule="auto"/>
        <w:jc w:val="center"/>
        <w:rPr>
          <w:rFonts w:eastAsia="Times New Roman" w:cs="Times New Roman"/>
          <w:b/>
          <w:bCs/>
          <w:szCs w:val="28"/>
          <w:lang w:eastAsia="ru-RU"/>
        </w:rPr>
      </w:pPr>
      <w:r w:rsidRPr="00315B19">
        <w:rPr>
          <w:rFonts w:eastAsia="Times New Roman" w:cs="Times New Roman"/>
          <w:b/>
          <w:bCs/>
          <w:szCs w:val="28"/>
          <w:lang w:eastAsia="ru-RU"/>
        </w:rPr>
        <w:t>о результатах деятельности главы муниципального образования</w:t>
      </w:r>
    </w:p>
    <w:p w14:paraId="50B16377" w14:textId="77777777" w:rsidR="00315B19" w:rsidRDefault="00315B19" w:rsidP="006B4A8F">
      <w:pPr>
        <w:spacing w:after="0" w:line="240" w:lineRule="auto"/>
        <w:jc w:val="center"/>
        <w:rPr>
          <w:rFonts w:eastAsia="Times New Roman" w:cs="Times New Roman"/>
          <w:b/>
          <w:bCs/>
          <w:szCs w:val="28"/>
          <w:lang w:eastAsia="ru-RU"/>
        </w:rPr>
      </w:pPr>
      <w:r w:rsidRPr="00315B19">
        <w:rPr>
          <w:rFonts w:eastAsia="Times New Roman" w:cs="Times New Roman"/>
          <w:b/>
          <w:bCs/>
          <w:szCs w:val="28"/>
          <w:lang w:eastAsia="ru-RU"/>
        </w:rPr>
        <w:t>город Краснодар и администрации муниципального образования</w:t>
      </w:r>
    </w:p>
    <w:p w14:paraId="666769F5" w14:textId="438E99DC" w:rsidR="00D23944" w:rsidRDefault="00315B19" w:rsidP="006B4A8F">
      <w:pPr>
        <w:spacing w:after="0" w:line="240" w:lineRule="auto"/>
        <w:jc w:val="center"/>
        <w:rPr>
          <w:rFonts w:cs="Times New Roman"/>
          <w:szCs w:val="28"/>
          <w:lang w:eastAsia="ru-RU"/>
        </w:rPr>
      </w:pPr>
      <w:r w:rsidRPr="00315B19">
        <w:rPr>
          <w:rFonts w:eastAsia="Times New Roman" w:cs="Times New Roman"/>
          <w:b/>
          <w:bCs/>
          <w:szCs w:val="28"/>
          <w:lang w:eastAsia="ru-RU"/>
        </w:rPr>
        <w:t>город Краснодар в 2023 году</w:t>
      </w:r>
    </w:p>
    <w:p w14:paraId="48BB8623" w14:textId="77777777" w:rsidR="00315B19" w:rsidRPr="00D23944" w:rsidRDefault="00315B19" w:rsidP="006B4A8F">
      <w:pPr>
        <w:spacing w:after="0" w:line="240" w:lineRule="auto"/>
        <w:jc w:val="both"/>
        <w:rPr>
          <w:rFonts w:cs="Times New Roman"/>
          <w:szCs w:val="28"/>
          <w:lang w:eastAsia="ru-RU"/>
        </w:rPr>
      </w:pPr>
    </w:p>
    <w:p w14:paraId="2858BDB6" w14:textId="77777777" w:rsidR="00D23944" w:rsidRPr="00D23944" w:rsidRDefault="00D23944" w:rsidP="006B4A8F">
      <w:pPr>
        <w:spacing w:after="0" w:line="240" w:lineRule="auto"/>
        <w:jc w:val="center"/>
        <w:rPr>
          <w:rFonts w:cs="Times New Roman"/>
          <w:b/>
          <w:bCs/>
          <w:szCs w:val="28"/>
          <w:lang w:eastAsia="ru-RU"/>
        </w:rPr>
      </w:pPr>
      <w:r w:rsidRPr="00D23944">
        <w:rPr>
          <w:rFonts w:cs="Times New Roman"/>
          <w:b/>
          <w:bCs/>
          <w:szCs w:val="28"/>
          <w:lang w:eastAsia="ru-RU"/>
        </w:rPr>
        <w:t>Местный бюджет</w:t>
      </w:r>
    </w:p>
    <w:p w14:paraId="6F72C38F" w14:textId="77777777" w:rsidR="00D23944" w:rsidRPr="00D23944" w:rsidRDefault="00D23944" w:rsidP="006B4A8F">
      <w:pPr>
        <w:spacing w:after="0" w:line="240" w:lineRule="auto"/>
        <w:jc w:val="both"/>
        <w:rPr>
          <w:rFonts w:cs="Times New Roman"/>
          <w:szCs w:val="28"/>
          <w:lang w:eastAsia="ru-RU"/>
        </w:rPr>
      </w:pPr>
    </w:p>
    <w:p w14:paraId="20C539FD" w14:textId="043DB04A"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Доходы местного бюджета (бюджета муниципального образования</w:t>
      </w:r>
      <w:r w:rsidRPr="00D23944">
        <w:rPr>
          <w:rFonts w:cs="Times New Roman"/>
          <w:szCs w:val="28"/>
        </w:rPr>
        <w:t xml:space="preserve"> </w:t>
      </w:r>
      <w:r w:rsidRPr="00D23944">
        <w:rPr>
          <w:rFonts w:cs="Times New Roman"/>
          <w:szCs w:val="28"/>
          <w:lang w:eastAsia="ru-RU"/>
        </w:rPr>
        <w:t>город Краснодар) (далее – местный бюджет) за 2023 год составили 77,2 млрд рублей или 98,3% к бюджетным назначениям, утверждённым решением городской Думы Краснодара от 15.12.2022 № 51 п. 4 «О местном бюджете (бюджете муниципального образования город Краснодар) на 2023 год и на плановый период 2024 и 2025 годов» (в ред. от 26.12.2023 № 68 п. 1) (далее – бюджетные назначения, решение о местном бюджете), в том числе:</w:t>
      </w:r>
    </w:p>
    <w:p w14:paraId="494E6E42"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собственные доходы (налоговые и неналоговые доходы, прочие безвозмездные поступления) составили 29,6 млрд рублей или 110,3% к бюджетным назначениям;</w:t>
      </w:r>
    </w:p>
    <w:p w14:paraId="60E8C187" w14:textId="2F260E1A"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безвозмездные поступления (с учётом доходов от возврата остатков субсидий прошлых лет и возвратов межбюджетных трансфертов прошлых лет) – 47,5</w:t>
      </w:r>
      <w:r w:rsidR="00A85EC9">
        <w:rPr>
          <w:rFonts w:cs="Times New Roman"/>
          <w:szCs w:val="28"/>
          <w:lang w:eastAsia="ru-RU"/>
        </w:rPr>
        <w:t> </w:t>
      </w:r>
      <w:r w:rsidRPr="00D23944">
        <w:rPr>
          <w:rFonts w:cs="Times New Roman"/>
          <w:szCs w:val="28"/>
          <w:lang w:eastAsia="ru-RU"/>
        </w:rPr>
        <w:t>млрд рублей или 92,1% к бюджетным назначениям.</w:t>
      </w:r>
    </w:p>
    <w:p w14:paraId="5C5532EE"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Безвозмездные поступления от других бюджетов бюджетной системы Российской Федерации (средства федерального бюджета и бюджета Краснодарского края) в местный бюджет составили 47,4 млрд рублей или 92,1% к годовым бюджетным назначениям с ростом в сравнении с 2022 годом на 21,5 млрд рублей или на 83,2%.</w:t>
      </w:r>
    </w:p>
    <w:p w14:paraId="4B8FBAF6"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По сравнению с 2022 годом рост общего объёма поступления доходов в местный бюджет составил 25,6 млрд рублей или 49,6%, в том числе рост собственных доходов составил 4 058,6 млн рублей или 15,8%, рост безвозмездных поступлений (без учёта прочих безвозмездных поступлений) – 21 552,3 млн рублей или 83,0%.</w:t>
      </w:r>
    </w:p>
    <w:p w14:paraId="64045BC9" w14:textId="4DA0B410"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Вклад города Краснодара в консолидированный бюджет Краснодарского края составил 162,5 млрд рублей, что на 18 млрд рублей больше запланированного и на 26,4 млрд рублей выше в сравнении с 2022 годом. По итогам 2023 года доля участия города Краснодара составила 32,8% в общем объёме доходов консолидированного бюджета Краснодарского края.</w:t>
      </w:r>
    </w:p>
    <w:p w14:paraId="164227D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Из общей суммы собственных доходов основная доля поступлений приходится </w:t>
      </w:r>
      <w:r w:rsidRPr="00D23944">
        <w:rPr>
          <w:rFonts w:cs="Times New Roman"/>
          <w:spacing w:val="-4"/>
          <w:szCs w:val="28"/>
          <w:lang w:eastAsia="ru-RU"/>
        </w:rPr>
        <w:t>на налог на доходы физических лиц – 40,3%, налоги на совокупный доход – 22,1%</w:t>
      </w:r>
      <w:r w:rsidRPr="00D23944">
        <w:rPr>
          <w:rFonts w:cs="Times New Roman"/>
          <w:szCs w:val="28"/>
          <w:lang w:eastAsia="ru-RU"/>
        </w:rPr>
        <w:t xml:space="preserve">, налог на прибыль – 9,6%, земельный налог – 7,3%, налог на имущество физических лиц – 6,5%, арендную плату за землю – 2,8%. </w:t>
      </w:r>
    </w:p>
    <w:p w14:paraId="02FFBD60" w14:textId="77777777" w:rsidR="00D23944" w:rsidRPr="00D23944" w:rsidRDefault="00D23944" w:rsidP="006B4A8F">
      <w:pPr>
        <w:spacing w:after="0" w:line="240" w:lineRule="auto"/>
        <w:ind w:firstLine="709"/>
        <w:jc w:val="both"/>
        <w:rPr>
          <w:rFonts w:cs="Times New Roman"/>
          <w:spacing w:val="-4"/>
          <w:szCs w:val="28"/>
          <w:lang w:eastAsia="ru-RU"/>
        </w:rPr>
      </w:pPr>
      <w:r w:rsidRPr="00D23944">
        <w:rPr>
          <w:rFonts w:cs="Times New Roman"/>
          <w:spacing w:val="-4"/>
          <w:szCs w:val="28"/>
          <w:lang w:eastAsia="ru-RU"/>
        </w:rPr>
        <w:lastRenderedPageBreak/>
        <w:t>Положительная динамика поступлений отмечается по следующим доходам:</w:t>
      </w:r>
    </w:p>
    <w:p w14:paraId="2810C3EC"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налог на доходы физических лиц – поступило 11 980,2 млн рублей с ростом на 15,2%;</w:t>
      </w:r>
    </w:p>
    <w:p w14:paraId="2639097C"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налог, взимаемый в связи с применением упрощённой системы налогообложения, – поступило 6 104,3 млн рублей с ростом на 12,3%;</w:t>
      </w:r>
    </w:p>
    <w:p w14:paraId="752D8EDE"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налог на прибыль организаций – поступило 2 849,8 млн рублей с ростом на 46,6%;</w:t>
      </w:r>
    </w:p>
    <w:p w14:paraId="6FCEDD05" w14:textId="5B375EA0"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налог на имущество физических лиц – поступило</w:t>
      </w:r>
      <w:r w:rsidR="00FF32F8" w:rsidRPr="00FF32F8">
        <w:rPr>
          <w:rFonts w:cs="Times New Roman"/>
          <w:szCs w:val="28"/>
          <w:lang w:eastAsia="ru-RU"/>
        </w:rPr>
        <w:t xml:space="preserve"> </w:t>
      </w:r>
      <w:r w:rsidRPr="00D23944">
        <w:rPr>
          <w:rFonts w:cs="Times New Roman"/>
          <w:szCs w:val="28"/>
          <w:lang w:eastAsia="ru-RU"/>
        </w:rPr>
        <w:t>1 922,3 млн рублей с ростом на 22,6%;</w:t>
      </w:r>
    </w:p>
    <w:p w14:paraId="6E020B1D"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доходы от оказания платных услуг и компенсации затрат государства – поступило 788,7 млн рублей с ростом в 3 раза.</w:t>
      </w:r>
    </w:p>
    <w:p w14:paraId="5F7152F1"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Администрацией муниципального образования город Краснодар совместно с налоговыми, правоохранительными органами и службой судебных приставов постоянно проводилась работа по мобилизации доходов в местный бюджет в соответствии </w:t>
      </w:r>
      <w:r w:rsidRPr="00D23944">
        <w:rPr>
          <w:rFonts w:cs="Times New Roman"/>
          <w:szCs w:val="28"/>
          <w:lang w:val="en-US" w:eastAsia="ru-RU"/>
        </w:rPr>
        <w:t>c</w:t>
      </w:r>
      <w:r w:rsidRPr="00D23944">
        <w:rPr>
          <w:rFonts w:cs="Times New Roman"/>
          <w:szCs w:val="28"/>
          <w:lang w:eastAsia="ru-RU"/>
        </w:rPr>
        <w:t xml:space="preserve"> утверждёнными главой муниципального образования город Краснодар Планами мероприятий по наполнению доходной части местного бюджета, сокращению задолженности по налоговым и неналоговым доходам. </w:t>
      </w:r>
    </w:p>
    <w:p w14:paraId="1987C7B0" w14:textId="49B36794"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С начала года в администрации муниципального образования</w:t>
      </w:r>
      <w:r w:rsidRPr="00D23944">
        <w:rPr>
          <w:rFonts w:cs="Times New Roman"/>
          <w:szCs w:val="28"/>
        </w:rPr>
        <w:t xml:space="preserve"> </w:t>
      </w:r>
      <w:r w:rsidRPr="00D23944">
        <w:rPr>
          <w:rFonts w:cs="Times New Roman"/>
          <w:szCs w:val="28"/>
          <w:lang w:eastAsia="ru-RU"/>
        </w:rPr>
        <w:t>город Краснодар и в администрациях внутригородских округов города Краснодара проведено 191 заседание межведомственной комиссии по мобилизации дополнительных доходов в консолидированный бюджет Краснодарского края по городу Краснодару и местный бюджет, на которых заслушаны 1 926 юридических и физических лиц, имеющих задолженность в местный бюджет. По результатам работы комиссий в местный бюджет перечислено 70,2 млн рублей.</w:t>
      </w:r>
    </w:p>
    <w:p w14:paraId="09046024" w14:textId="4F2093AD"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Созданными в отраслевых и функциональных органах администрации муниципального образования город Краснодар рабочими группами</w:t>
      </w:r>
      <w:r w:rsidRPr="00D23944">
        <w:rPr>
          <w:rFonts w:cs="Times New Roman"/>
          <w:szCs w:val="28"/>
        </w:rPr>
        <w:t xml:space="preserve"> </w:t>
      </w:r>
      <w:r w:rsidRPr="00D23944">
        <w:rPr>
          <w:rFonts w:cs="Times New Roman"/>
          <w:szCs w:val="28"/>
          <w:lang w:eastAsia="ru-RU"/>
        </w:rPr>
        <w:t xml:space="preserve">осуществлялся </w:t>
      </w:r>
      <w:r w:rsidRPr="00D23944">
        <w:rPr>
          <w:rFonts w:cs="Times New Roman"/>
          <w:spacing w:val="-4"/>
          <w:szCs w:val="28"/>
          <w:lang w:eastAsia="ru-RU"/>
        </w:rPr>
        <w:t>контроль за поступлением доходов в местный бюджет от хозяйствующих субъектов</w:t>
      </w:r>
      <w:r w:rsidRPr="00D23944">
        <w:rPr>
          <w:rFonts w:cs="Times New Roman"/>
          <w:szCs w:val="28"/>
          <w:lang w:eastAsia="ru-RU"/>
        </w:rPr>
        <w:t xml:space="preserve"> курируемых видов экономической деятельности. </w:t>
      </w:r>
    </w:p>
    <w:p w14:paraId="07E8F735"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За 2023 год рабочими группами проведен анализ финансово-хозяйственной деятельности 3 849 хозяйствующих субъектов, снизивших объёмы производства, сокративших размеры налоговых платежей в местный бюджет. Выявлено резервов в местный бюджет на сумму 173,9 млн рублей, из них дополнительно поступило в местный бюджет 86,3 млн рублей.</w:t>
      </w:r>
    </w:p>
    <w:p w14:paraId="0F607397" w14:textId="0C13B9C6"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Общий объём расходов местного бюджета (с учётом средств федерального бюджета, средств бюджета Краснодарского края и средств местного бюджета), утверждённый решением о местном бюджете в сумме 82 608,5 млн рублей, по итогам кассового исполнения за 2023 год составил 76 587,1 млн рублей или 92,7</w:t>
      </w:r>
      <w:r w:rsidR="00232D7F">
        <w:rPr>
          <w:rFonts w:cs="Times New Roman"/>
          <w:szCs w:val="28"/>
          <w:lang w:eastAsia="ru-RU"/>
        </w:rPr>
        <w:t> </w:t>
      </w:r>
      <w:r w:rsidRPr="00D23944">
        <w:rPr>
          <w:rFonts w:cs="Times New Roman"/>
          <w:szCs w:val="28"/>
          <w:lang w:eastAsia="ru-RU"/>
        </w:rPr>
        <w:t>% к утверждённому объёму расходов местного бюджета (далее – годовой план), в том числе:</w:t>
      </w:r>
    </w:p>
    <w:p w14:paraId="023F1857" w14:textId="56A89521"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за счёт средств местного бюджета – 29 157,5 млн рублей или</w:t>
      </w:r>
      <w:r w:rsidRPr="00D23944">
        <w:rPr>
          <w:rFonts w:cs="Times New Roman"/>
          <w:szCs w:val="28"/>
        </w:rPr>
        <w:t xml:space="preserve"> </w:t>
      </w:r>
      <w:r w:rsidRPr="00D23944">
        <w:rPr>
          <w:rFonts w:cs="Times New Roman"/>
          <w:szCs w:val="28"/>
          <w:lang w:eastAsia="ru-RU"/>
        </w:rPr>
        <w:t>93,9 % к годовому плану;</w:t>
      </w:r>
    </w:p>
    <w:p w14:paraId="499562B9"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за счёт средств, поступивших из федерального бюджета и бюджета Краснодарского края, – 47 429,6 млн рублей или 92,0 % к годовому плану.</w:t>
      </w:r>
    </w:p>
    <w:p w14:paraId="02F937FE" w14:textId="6D13E2F5" w:rsidR="00D23944" w:rsidRPr="00A85EC9" w:rsidRDefault="00D23944" w:rsidP="006B4A8F">
      <w:pPr>
        <w:spacing w:after="0" w:line="240" w:lineRule="auto"/>
        <w:ind w:firstLine="709"/>
        <w:jc w:val="both"/>
        <w:rPr>
          <w:rFonts w:cs="Times New Roman"/>
          <w:spacing w:val="-10"/>
          <w:szCs w:val="28"/>
          <w:lang w:eastAsia="ru-RU"/>
        </w:rPr>
      </w:pPr>
      <w:r w:rsidRPr="00A85EC9">
        <w:rPr>
          <w:rFonts w:cs="Times New Roman"/>
          <w:spacing w:val="-10"/>
          <w:szCs w:val="28"/>
          <w:lang w:eastAsia="ru-RU"/>
        </w:rPr>
        <w:t xml:space="preserve">За 2023 год исполнение расходов местного бюджета, реализуемых в рамках муниципальных программ муниципального образования город Краснодар (программные </w:t>
      </w:r>
      <w:r w:rsidRPr="00A85EC9">
        <w:rPr>
          <w:rFonts w:cs="Times New Roman"/>
          <w:spacing w:val="-10"/>
          <w:szCs w:val="28"/>
          <w:lang w:eastAsia="ru-RU"/>
        </w:rPr>
        <w:lastRenderedPageBreak/>
        <w:t>расходы), при плане 79 102,3 млн рублей составило 73 409,5 млн рублей или 92,8% к годовому плану, что составило 95,9% в общем объёме исполнения расходов местного бюджета.</w:t>
      </w:r>
    </w:p>
    <w:p w14:paraId="2DE5BB27" w14:textId="7A5C9318"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Кассовое исполнение расходов по непрограммным направлениям деятельности (непрограммные расходы) при плане 3 506,2 млн рублей составило 3 177,5</w:t>
      </w:r>
      <w:r w:rsidR="00A85EC9">
        <w:rPr>
          <w:rFonts w:cs="Times New Roman"/>
          <w:szCs w:val="28"/>
          <w:lang w:eastAsia="ru-RU"/>
        </w:rPr>
        <w:t> </w:t>
      </w:r>
      <w:r w:rsidRPr="00D23944">
        <w:rPr>
          <w:rFonts w:cs="Times New Roman"/>
          <w:szCs w:val="28"/>
          <w:lang w:eastAsia="ru-RU"/>
        </w:rPr>
        <w:t xml:space="preserve">млн рублей или 90,6% к годовому плану, что составило 4,1% в общем объёме исполнения расходов местного бюджета. </w:t>
      </w:r>
    </w:p>
    <w:p w14:paraId="6149A3A1"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Расходы местного бюджета, утверждённые решением о местном бюджете на реализацию мероприятий в рамках национальных проектов в сумме 22 945,9</w:t>
      </w:r>
      <w:r w:rsidRPr="00D23944">
        <w:rPr>
          <w:rFonts w:cs="Times New Roman"/>
          <w:szCs w:val="28"/>
          <w:lang w:val="en-US" w:eastAsia="ru-RU"/>
        </w:rPr>
        <w:t> </w:t>
      </w:r>
      <w:r w:rsidRPr="00D23944">
        <w:rPr>
          <w:rFonts w:cs="Times New Roman"/>
          <w:szCs w:val="28"/>
          <w:lang w:eastAsia="ru-RU"/>
        </w:rPr>
        <w:t xml:space="preserve">млн рублей, по итогам 2023 года составили 22 777,9 млн рублей или 99,3% к годовому плану. </w:t>
      </w:r>
    </w:p>
    <w:p w14:paraId="61174DE0" w14:textId="77777777" w:rsidR="00D23944" w:rsidRPr="00353CE6" w:rsidRDefault="00D23944" w:rsidP="006B4A8F">
      <w:pPr>
        <w:spacing w:after="0" w:line="240" w:lineRule="auto"/>
        <w:ind w:firstLine="709"/>
        <w:jc w:val="both"/>
        <w:rPr>
          <w:rFonts w:cs="Times New Roman"/>
          <w:spacing w:val="-2"/>
          <w:szCs w:val="28"/>
          <w:lang w:eastAsia="ru-RU"/>
        </w:rPr>
      </w:pPr>
      <w:r w:rsidRPr="00353CE6">
        <w:rPr>
          <w:rFonts w:cs="Times New Roman"/>
          <w:spacing w:val="-2"/>
          <w:szCs w:val="28"/>
          <w:lang w:eastAsia="ru-RU"/>
        </w:rPr>
        <w:t>Бюджет сохраняет социальную направленность, расходы местного бюджета на социальную сферу исполнены в сумме 54 790,1 млн рублей, что составило 71,5% в общем объёме расходов местного бюджета, в том числе по отраслям:</w:t>
      </w:r>
    </w:p>
    <w:p w14:paraId="561363EA"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образование – 49 657,8 млн рублей (64,8% в объёме расходов местного бюджета) с ростом на 65,4% к исполнению за 2022 год;</w:t>
      </w:r>
    </w:p>
    <w:p w14:paraId="40ECE42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социальная политика – 1 983,3 млн рублей (2,6% в объёме расходов местного бюджета) с ростом на 17,3%;</w:t>
      </w:r>
    </w:p>
    <w:p w14:paraId="5AFA2F7E"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культура, кинематография – 1 548,1 млн рублей (2,0% в объёме расходов местного бюджета) с ростом на 15,5%; </w:t>
      </w:r>
    </w:p>
    <w:p w14:paraId="4AFCE7DD"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физическая культура и спорт – 1 055,8 млн рублей (1,4% в объёме расходов местного бюджета) с ростом на 13,4%;</w:t>
      </w:r>
    </w:p>
    <w:p w14:paraId="6357E31F" w14:textId="12B74865"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здравоох</w:t>
      </w:r>
      <w:r w:rsidR="00FF32F8">
        <w:rPr>
          <w:rFonts w:cs="Times New Roman"/>
          <w:szCs w:val="28"/>
          <w:lang w:eastAsia="ru-RU"/>
        </w:rPr>
        <w:t>ранение – 545,1 млн рублей (0,7</w:t>
      </w:r>
      <w:r w:rsidRPr="00D23944">
        <w:rPr>
          <w:rFonts w:cs="Times New Roman"/>
          <w:szCs w:val="28"/>
          <w:lang w:eastAsia="ru-RU"/>
        </w:rPr>
        <w:t xml:space="preserve">% в объёме расходов местного бюджета) с ростом в 2,2 раза в сравнении с 2022 годом. </w:t>
      </w:r>
    </w:p>
    <w:p w14:paraId="3DB1144C"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сравнении с 2022 годом рост расходов на социальную сферу по итогам исполнения за 2023 год составил 20 553,3 млн рублей или 60,0%.</w:t>
      </w:r>
    </w:p>
    <w:p w14:paraId="4D648100"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Весомую долю в структуре расходов местного бюджета за 2023 год составляют расходы на обеспечение функционирования местного хозяйства, в том числе: </w:t>
      </w:r>
    </w:p>
    <w:p w14:paraId="23B5AB3A"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национальная экономика – 11 765,0 млн рублей (15,4% в объёме расходов местного бюджета) с ростом на 3 765,0 млн рублей или на 47,1 % к исполнению за 2022 год;</w:t>
      </w:r>
    </w:p>
    <w:p w14:paraId="0B769BD4"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жилищно-коммунальное хозяйство – 5 835,2 млн рублей (7,6% в объёме расходов местного бюджета) с ростом на 2 253,2 млн рублей или на 62,9 % к исполнению за 2022 год. </w:t>
      </w:r>
    </w:p>
    <w:p w14:paraId="6044B9A1"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За 2023 год местный бюджет исполнен с превышением доходов над расходами (профицитом) в сумме 621,7 млн рублей.</w:t>
      </w:r>
    </w:p>
    <w:p w14:paraId="4792365F" w14:textId="3634ADB0"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муниципальном образовании город Краснодар конкурентными способами закупок размещено заявок на закупку товаров, работ и услуг на сумму 19</w:t>
      </w:r>
      <w:r w:rsidR="001E16C6">
        <w:rPr>
          <w:rFonts w:cs="Times New Roman"/>
          <w:szCs w:val="28"/>
          <w:lang w:eastAsia="ru-RU"/>
        </w:rPr>
        <w:t> </w:t>
      </w:r>
      <w:r w:rsidRPr="00D23944">
        <w:rPr>
          <w:rFonts w:cs="Times New Roman"/>
          <w:szCs w:val="28"/>
          <w:lang w:eastAsia="ru-RU"/>
        </w:rPr>
        <w:t xml:space="preserve">396,8 млн рублей, в результате чего достигнута экономия средств (бюджетные и внебюджетные средства) в размере 547,4 млн рублей. </w:t>
      </w:r>
    </w:p>
    <w:p w14:paraId="4F3CAF08" w14:textId="369D8DFF"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Растущие потребности города и недостаток бюджетных средств на их реализацию не позволяют в полном объёме решать накопившиеся вопросы. Как отмечено в заключении Контрольно-счётной палаты муниципального образования город Краснодар к проекту местн</w:t>
      </w:r>
      <w:r w:rsidR="004C078C">
        <w:rPr>
          <w:rFonts w:cs="Times New Roman"/>
          <w:szCs w:val="28"/>
          <w:lang w:eastAsia="ru-RU"/>
        </w:rPr>
        <w:t>ого бюджета на 2024–</w:t>
      </w:r>
      <w:r w:rsidR="00FF32F8">
        <w:rPr>
          <w:rFonts w:cs="Times New Roman"/>
          <w:szCs w:val="28"/>
          <w:lang w:eastAsia="ru-RU"/>
        </w:rPr>
        <w:t>2026 годы</w:t>
      </w:r>
      <w:r w:rsidRPr="00D23944">
        <w:rPr>
          <w:rFonts w:cs="Times New Roman"/>
          <w:szCs w:val="28"/>
          <w:lang w:eastAsia="ru-RU"/>
        </w:rPr>
        <w:t xml:space="preserve"> на проведение </w:t>
      </w:r>
      <w:r w:rsidRPr="00D23944">
        <w:rPr>
          <w:rFonts w:cs="Times New Roman"/>
          <w:szCs w:val="28"/>
          <w:lang w:eastAsia="ru-RU"/>
        </w:rPr>
        <w:lastRenderedPageBreak/>
        <w:t>капитального ремонта учреждений отрасли «Образование» и «Культура», а также на реализацию мероприятий по развитию системы дошкольного и школьного питания городу необходимо изыскать дополнительные источники финансового обеспечения в сумме 1 млрд 397 млн рублей.</w:t>
      </w:r>
    </w:p>
    <w:p w14:paraId="66139B8C" w14:textId="77777777" w:rsidR="00D23944" w:rsidRPr="00D23944" w:rsidRDefault="00D23944" w:rsidP="006B4A8F">
      <w:pPr>
        <w:spacing w:after="0" w:line="240" w:lineRule="auto"/>
        <w:jc w:val="both"/>
        <w:rPr>
          <w:rFonts w:cs="Times New Roman"/>
          <w:szCs w:val="28"/>
          <w:lang w:eastAsia="ru-RU"/>
        </w:rPr>
      </w:pPr>
    </w:p>
    <w:p w14:paraId="19433B4E" w14:textId="77777777" w:rsidR="00D23944" w:rsidRPr="00D23944" w:rsidRDefault="00D23944" w:rsidP="006B4A8F">
      <w:pPr>
        <w:spacing w:after="0" w:line="240" w:lineRule="auto"/>
        <w:jc w:val="center"/>
        <w:rPr>
          <w:rFonts w:cs="Times New Roman"/>
          <w:b/>
          <w:bCs/>
          <w:szCs w:val="28"/>
          <w:lang w:eastAsia="ru-RU"/>
        </w:rPr>
      </w:pPr>
      <w:r w:rsidRPr="00D23944">
        <w:rPr>
          <w:rFonts w:cs="Times New Roman"/>
          <w:b/>
          <w:bCs/>
          <w:szCs w:val="28"/>
          <w:lang w:eastAsia="ru-RU"/>
        </w:rPr>
        <w:t>Экономика</w:t>
      </w:r>
    </w:p>
    <w:p w14:paraId="4346D2F6" w14:textId="77777777" w:rsidR="00D23944" w:rsidRPr="00D23944" w:rsidRDefault="00D23944" w:rsidP="006B4A8F">
      <w:pPr>
        <w:spacing w:after="0" w:line="240" w:lineRule="auto"/>
        <w:jc w:val="both"/>
        <w:rPr>
          <w:rFonts w:cs="Times New Roman"/>
          <w:szCs w:val="28"/>
          <w:lang w:eastAsia="ru-RU"/>
        </w:rPr>
      </w:pPr>
    </w:p>
    <w:p w14:paraId="0F1806FB" w14:textId="3C766182"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bidi="ru-RU"/>
        </w:rPr>
        <w:t>По итогам 2023 года муниципальное обра</w:t>
      </w:r>
      <w:r w:rsidR="00FF32F8">
        <w:rPr>
          <w:rFonts w:cs="Times New Roman"/>
          <w:szCs w:val="28"/>
          <w:lang w:eastAsia="ru-RU" w:bidi="ru-RU"/>
        </w:rPr>
        <w:t>зование город Краснодар сохраняет</w:t>
      </w:r>
      <w:r w:rsidRPr="00D23944">
        <w:rPr>
          <w:rFonts w:cs="Times New Roman"/>
          <w:szCs w:val="28"/>
          <w:lang w:eastAsia="ru-RU" w:bidi="ru-RU"/>
        </w:rPr>
        <w:t xml:space="preserve"> положительную динамику практически по всем макроэкономическим показателям.</w:t>
      </w:r>
    </w:p>
    <w:p w14:paraId="27D075F8"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январе-декабре 2023 года объем отгруженной продукции крупными и средними промышленными предприятиями составил 226,9 млрд рублей, что выше уровня аналогичного периода прошлого года на 22,4 млрд рублей, или на 10,9%. </w:t>
      </w:r>
    </w:p>
    <w:p w14:paraId="034A7A12"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Объем отгрузки предприятий обрабатывающих производств превысил 106,4 млрд рублей, темп роста 104,6%. При этом, отмечаются высокие темпы роста объемов отгруженной продукции по предприятиям обрабатывающих отраслей, занятым в производстве электрического оборудования – в 1,5 раза, в производстве пищевых продуктов – в 1,2 раза, ремонтом и монтажом машин и оборудования – в 1,3 раза, в производстве напитков – на 16,6%, в производстве металлургическом – на 18,9%.</w:t>
      </w:r>
    </w:p>
    <w:p w14:paraId="5B39C93F"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По остальным основным группам отрасли «Промышленность» ситуация сложилась следующим образом.</w:t>
      </w:r>
    </w:p>
    <w:p w14:paraId="52EA6562" w14:textId="77777777" w:rsidR="00D23944" w:rsidRPr="00353CE6" w:rsidRDefault="00D23944" w:rsidP="006B4A8F">
      <w:pPr>
        <w:spacing w:after="0" w:line="240" w:lineRule="auto"/>
        <w:ind w:firstLine="709"/>
        <w:jc w:val="both"/>
        <w:rPr>
          <w:rFonts w:cs="Times New Roman"/>
          <w:spacing w:val="-4"/>
          <w:szCs w:val="28"/>
        </w:rPr>
      </w:pPr>
      <w:r w:rsidRPr="00353CE6">
        <w:rPr>
          <w:rFonts w:cs="Times New Roman"/>
          <w:spacing w:val="-4"/>
          <w:szCs w:val="28"/>
        </w:rPr>
        <w:t xml:space="preserve">По предприятиям, занятым в </w:t>
      </w:r>
      <w:r w:rsidRPr="00353CE6">
        <w:rPr>
          <w:rFonts w:cs="Times New Roman"/>
          <w:spacing w:val="-4"/>
          <w:szCs w:val="28"/>
          <w:lang w:eastAsia="ru-RU"/>
        </w:rPr>
        <w:t xml:space="preserve">добыче полезных ископаемых, объем отгруженной продукции составил 3,0 млрд рублей, что выше уровня 2022 года – в 6,6 раз. </w:t>
      </w:r>
    </w:p>
    <w:p w14:paraId="054035E0"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Обеспечение электрической энергией, газом и паром. Объем отгруженной продукции по данному виду деятельности превысил 108,3 млрд рублей, темп роста – 114,6%. </w:t>
      </w:r>
    </w:p>
    <w:p w14:paraId="0B5F7A9D"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По предприятиям, занятым водоснабжением, водоотведением, организацией сбора и утилизацией отходов, деятельностью по ликвидации загрязнений объем отгруженной продукции составил 9,1 млрд рублей, темп роста к предшествующему году – 116,7%. </w:t>
      </w:r>
    </w:p>
    <w:p w14:paraId="68EFA144"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Первостепенное значение в с</w:t>
      </w:r>
      <w:r w:rsidRPr="00D23944">
        <w:rPr>
          <w:rFonts w:cs="Times New Roman"/>
          <w:szCs w:val="28"/>
          <w:lang w:eastAsia="ru-RU"/>
        </w:rPr>
        <w:t xml:space="preserve">охранении позитивных тенденций развития промышленного комплекса </w:t>
      </w:r>
      <w:r w:rsidRPr="00D23944">
        <w:rPr>
          <w:rFonts w:cs="Times New Roman"/>
          <w:szCs w:val="28"/>
        </w:rPr>
        <w:t>сыграли меры поддержки бизнеса. В прошлом году 127 промышленным предприятиям оказана помощь на сумму 1,7 млрд рублей.</w:t>
      </w:r>
    </w:p>
    <w:p w14:paraId="4C0A8B70" w14:textId="603BD8D7" w:rsidR="00D23944" w:rsidRPr="00D23944" w:rsidRDefault="00D23944" w:rsidP="006B4A8F">
      <w:pPr>
        <w:spacing w:after="0" w:line="240" w:lineRule="auto"/>
        <w:ind w:firstLine="709"/>
        <w:jc w:val="both"/>
        <w:rPr>
          <w:rFonts w:cs="Times New Roman"/>
          <w:szCs w:val="28"/>
        </w:rPr>
      </w:pPr>
      <w:r w:rsidRPr="00D23944">
        <w:rPr>
          <w:rFonts w:cs="Times New Roman"/>
          <w:szCs w:val="28"/>
          <w:lang w:eastAsia="ru-RU"/>
        </w:rPr>
        <w:t>В 2023 году к двум имеющимся добавился новый индустриальный парк – «ВБ Кубань».</w:t>
      </w:r>
      <w:r w:rsidRPr="00D23944">
        <w:rPr>
          <w:rFonts w:cs="Times New Roman"/>
          <w:szCs w:val="28"/>
        </w:rPr>
        <w:t xml:space="preserve"> </w:t>
      </w:r>
    </w:p>
    <w:p w14:paraId="4B942A71"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текущем году продолжится реализация 7 крупных инвестиционных проектов в сфере промышленности на сумму 1,4 млрд рублей, планируется создание около 400 рабочих мест.</w:t>
      </w:r>
    </w:p>
    <w:p w14:paraId="0E2D1A54"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Крупными и средними сельхозорганизациями в отчетном периоде произведено и отгружено продукции на сумму свыше 9,4 млрд рублей, что на 4,2% выше уровня января-декабря 2022 года. </w:t>
      </w:r>
    </w:p>
    <w:p w14:paraId="7357C3D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Экономические санкции безусловно сказались на развитии сельскохозяйственной отрасли. Выросли цены на минеральные удобрения, средства защиты </w:t>
      </w:r>
      <w:r w:rsidRPr="00D23944">
        <w:rPr>
          <w:rFonts w:cs="Times New Roman"/>
          <w:szCs w:val="28"/>
          <w:lang w:eastAsia="ru-RU"/>
        </w:rPr>
        <w:lastRenderedPageBreak/>
        <w:t xml:space="preserve">растений, запасные части, горюче-смазочные материалы. Однако министерство сельского хозяйства РФ и Краснодарского края приняли ряд мер по поддержке отрасли и сдерживанию цен на материально-технические ресурсы. Так, цены на минеральные удобрения были зафиксированы на уровне прошлого года и хозяйства смогли приобрести их вовремя. </w:t>
      </w:r>
    </w:p>
    <w:p w14:paraId="0901A35F"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Выплата субсидий в целях поддержки отраслей растениеводства и животноводства, а также по инвестиционным кредитам, осуществлялась по более 20 направлениям, в том числе:</w:t>
      </w:r>
    </w:p>
    <w:p w14:paraId="1EE51BE7" w14:textId="79F1F4CD"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растениеводстве – поддержка элитного семеноводства, проведение агротехнических работ, производство и реализация отдельных сельскохозяйственных культур, закладка и уход за многолетними насаждениями (садов и виноградников);</w:t>
      </w:r>
    </w:p>
    <w:p w14:paraId="566C1CB9" w14:textId="615E82A6"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животноводстве – поддержка племенного развития отрасли, производство и реализация молока, а также содержание коров молочно-мясного направления, приобретение кормов для молочного стада КРС.</w:t>
      </w:r>
    </w:p>
    <w:p w14:paraId="0C96BAB4"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2023 году на стимулирование развития приоритетных подотраслей отрасли «Сельское хозяйство» АПК города Краснодара и развития малых форм хозяйствования освоено более 200 млн рублей. </w:t>
      </w:r>
    </w:p>
    <w:p w14:paraId="0D854889"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Объем работ, выполненных по виду деятельности «строительство», превысил 36,6 млрд рублей, темп роста в сопоставимых ценах – 89,5%. </w:t>
      </w:r>
    </w:p>
    <w:p w14:paraId="4D3C6BA3"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По состоянию на 01.01.2024 введено в эксплуатацию 3284,8 тысяч квадратных метров жилья, темп роста 109,1%, в том числе многоквартирного жилья – 2388,3 тысячи квадратных метров жилья, или 108,1% к уровню января-декабря 2022 года, индивидуального – 896,5 тысячи квадратных метров жилья – 111,6%. </w:t>
      </w:r>
    </w:p>
    <w:p w14:paraId="21FA2B14"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Объем услуг, оказанных крупными и средними хозяйствующими субъектами транспортного комплекса города, составил 54,7 млрд рублей, темп роста 115,7%. </w:t>
      </w:r>
    </w:p>
    <w:p w14:paraId="15535019"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отчетном периоде крупными и средними предприятиями автомобильного транспорта перевезено 5712,2 тыс. тонн грузов, что на 2,6% ниже, чем в аналогичном периоде прошлого года, грузооборот данного вида транспорта увеличился в 1,5 раза. </w:t>
      </w:r>
    </w:p>
    <w:p w14:paraId="38347A8B" w14:textId="719538F2"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Перевозка пассажиров крупными и средними предприятиями автомобильного транспорта у</w:t>
      </w:r>
      <w:r w:rsidR="00FF32F8">
        <w:rPr>
          <w:rFonts w:cs="Times New Roman"/>
          <w:szCs w:val="28"/>
          <w:lang w:eastAsia="ru-RU"/>
        </w:rPr>
        <w:t>величилась по сравнению с январём-декабрё</w:t>
      </w:r>
      <w:r w:rsidRPr="00D23944">
        <w:rPr>
          <w:rFonts w:cs="Times New Roman"/>
          <w:szCs w:val="28"/>
          <w:lang w:eastAsia="ru-RU"/>
        </w:rPr>
        <w:t xml:space="preserve">м 2022 года на 16,9%, пассажирооборот на 23,1%. </w:t>
      </w:r>
    </w:p>
    <w:p w14:paraId="504DE775" w14:textId="6B062E6F" w:rsidR="00D23944" w:rsidRPr="00D23944" w:rsidRDefault="00FF32F8" w:rsidP="006B4A8F">
      <w:pPr>
        <w:spacing w:after="0" w:line="240" w:lineRule="auto"/>
        <w:ind w:firstLine="709"/>
        <w:jc w:val="both"/>
        <w:rPr>
          <w:rFonts w:cs="Times New Roman"/>
          <w:szCs w:val="28"/>
          <w:lang w:eastAsia="ru-RU"/>
        </w:rPr>
      </w:pPr>
      <w:r>
        <w:rPr>
          <w:rFonts w:cs="Times New Roman"/>
          <w:szCs w:val="28"/>
          <w:lang w:eastAsia="ru-RU"/>
        </w:rPr>
        <w:t>Объё</w:t>
      </w:r>
      <w:r w:rsidR="00D23944" w:rsidRPr="00D23944">
        <w:rPr>
          <w:rFonts w:cs="Times New Roman"/>
          <w:szCs w:val="28"/>
          <w:lang w:eastAsia="ru-RU"/>
        </w:rPr>
        <w:t>м услуг связи превысил 83,1 млрд рублей, темп роста – 112,7%.</w:t>
      </w:r>
    </w:p>
    <w:p w14:paraId="57B55FD9"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Оборот розничной торговли составил 502,5 млрд рублей, темп роста в сопоставимых ценах – 131,6%. </w:t>
      </w:r>
    </w:p>
    <w:p w14:paraId="642AFAB2" w14:textId="3AFB3AA6"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2023 году оборот крупных и средних предприятий общественного питания превысил 11,9 млрд рублей, что в сопоставимых ценах выше уровня 2022</w:t>
      </w:r>
      <w:r w:rsidR="00744471">
        <w:rPr>
          <w:rFonts w:cs="Times New Roman"/>
          <w:szCs w:val="28"/>
          <w:lang w:eastAsia="ru-RU"/>
        </w:rPr>
        <w:t> </w:t>
      </w:r>
      <w:r w:rsidRPr="00D23944">
        <w:rPr>
          <w:rFonts w:cs="Times New Roman"/>
          <w:szCs w:val="28"/>
          <w:lang w:eastAsia="ru-RU"/>
        </w:rPr>
        <w:t>года на 9,8%.</w:t>
      </w:r>
    </w:p>
    <w:p w14:paraId="5FE069F6" w14:textId="2BA99C37" w:rsidR="00D23944" w:rsidRPr="00744471" w:rsidRDefault="00D23944" w:rsidP="006B4A8F">
      <w:pPr>
        <w:spacing w:after="0" w:line="240" w:lineRule="auto"/>
        <w:ind w:firstLine="709"/>
        <w:jc w:val="both"/>
        <w:rPr>
          <w:rFonts w:cs="Times New Roman"/>
          <w:spacing w:val="-10"/>
          <w:szCs w:val="28"/>
          <w:lang w:eastAsia="ru-RU"/>
        </w:rPr>
      </w:pPr>
      <w:r w:rsidRPr="00744471">
        <w:rPr>
          <w:rFonts w:cs="Times New Roman"/>
          <w:spacing w:val="-10"/>
          <w:szCs w:val="28"/>
          <w:lang w:eastAsia="ru-RU"/>
        </w:rPr>
        <w:t>Объем платных услуг населению в отчетном периоде достиг 193,2</w:t>
      </w:r>
      <w:r w:rsidR="00744471" w:rsidRPr="00744471">
        <w:rPr>
          <w:rFonts w:cs="Times New Roman"/>
          <w:spacing w:val="-10"/>
          <w:szCs w:val="28"/>
          <w:lang w:eastAsia="ru-RU"/>
        </w:rPr>
        <w:t> </w:t>
      </w:r>
      <w:r w:rsidRPr="00744471">
        <w:rPr>
          <w:rFonts w:cs="Times New Roman"/>
          <w:spacing w:val="-10"/>
          <w:szCs w:val="28"/>
          <w:lang w:eastAsia="ru-RU"/>
        </w:rPr>
        <w:t>млрд</w:t>
      </w:r>
      <w:r w:rsidR="00744471" w:rsidRPr="00744471">
        <w:rPr>
          <w:rFonts w:cs="Times New Roman"/>
          <w:spacing w:val="-10"/>
          <w:szCs w:val="28"/>
          <w:lang w:eastAsia="ru-RU"/>
        </w:rPr>
        <w:t> </w:t>
      </w:r>
      <w:r w:rsidRPr="00744471">
        <w:rPr>
          <w:rFonts w:cs="Times New Roman"/>
          <w:spacing w:val="-10"/>
          <w:szCs w:val="28"/>
          <w:lang w:eastAsia="ru-RU"/>
        </w:rPr>
        <w:t>рублей, темп роста в сопоставимых ценах – 100,4%.</w:t>
      </w:r>
    </w:p>
    <w:p w14:paraId="3F4DE067"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Объем услуг, оказанных крупными и средними организациями курортно-туристского комплекса 2,4 млрд рублей, что выше аналогичного периода прошлого года на 212,7 млн рублей, или на 9,6%. </w:t>
      </w:r>
    </w:p>
    <w:p w14:paraId="29A6A7AF" w14:textId="01C6F9EB" w:rsidR="00D23944" w:rsidRPr="00D23944" w:rsidRDefault="00D23944" w:rsidP="006B4A8F">
      <w:pPr>
        <w:spacing w:after="0" w:line="240" w:lineRule="auto"/>
        <w:ind w:firstLine="709"/>
        <w:jc w:val="both"/>
        <w:rPr>
          <w:rFonts w:cs="Times New Roman"/>
          <w:szCs w:val="28"/>
        </w:rPr>
      </w:pPr>
      <w:r w:rsidRPr="00D23944">
        <w:rPr>
          <w:rFonts w:cs="Times New Roman"/>
          <w:szCs w:val="28"/>
        </w:rPr>
        <w:lastRenderedPageBreak/>
        <w:t>В январе-ноябре 2023 года сальдированный результат (прибыль) крупных и средних предприятий составил 328,3 млрд рублей, что в 3,7 раза выше уровня аналогичного периода 2022 года.</w:t>
      </w:r>
    </w:p>
    <w:p w14:paraId="797BBD5C" w14:textId="496E5728"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По сравнению с январем-ноябрем 2022 года убытки убыточных предприятий сократились на 64,8 млрд рублей, или на 76,4%. </w:t>
      </w:r>
    </w:p>
    <w:p w14:paraId="1B1C7BFE"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Прибыль прибыльных организаций в январе – ноябре 2023 года превысила 348,3 млрд рублей, что выше показателя соответствующего периода 2022 года в 2,0 раза. </w:t>
      </w:r>
    </w:p>
    <w:p w14:paraId="2ECD85A2" w14:textId="7321F44D" w:rsidR="00D23944" w:rsidRPr="00D23944" w:rsidRDefault="00D23944" w:rsidP="006B4A8F">
      <w:pPr>
        <w:spacing w:after="0" w:line="240" w:lineRule="auto"/>
        <w:ind w:firstLine="709"/>
        <w:jc w:val="both"/>
        <w:rPr>
          <w:rFonts w:cs="Times New Roman"/>
          <w:szCs w:val="28"/>
          <w:lang w:eastAsia="zh-CN"/>
        </w:rPr>
      </w:pPr>
      <w:r w:rsidRPr="00D23944">
        <w:rPr>
          <w:rFonts w:cs="Times New Roman"/>
          <w:szCs w:val="28"/>
          <w:lang w:eastAsia="ru-RU"/>
        </w:rPr>
        <w:t xml:space="preserve">Успешному развитию отраслей экономики способствовал рост инвестиций в основной капитал – 113,9%. На город приходится почти треть всех освоенных инвестиций в крае </w:t>
      </w:r>
      <w:r w:rsidR="001E16C6" w:rsidRPr="00D23944">
        <w:rPr>
          <w:rFonts w:cs="Times New Roman"/>
          <w:szCs w:val="28"/>
          <w:lang w:eastAsia="ru-RU"/>
        </w:rPr>
        <w:t>–</w:t>
      </w:r>
      <w:r w:rsidRPr="00D23944">
        <w:rPr>
          <w:rFonts w:cs="Times New Roman"/>
          <w:szCs w:val="28"/>
          <w:lang w:eastAsia="ru-RU"/>
        </w:rPr>
        <w:t xml:space="preserve"> </w:t>
      </w:r>
      <w:r w:rsidRPr="00D23944">
        <w:rPr>
          <w:rFonts w:cs="Times New Roman"/>
          <w:szCs w:val="28"/>
        </w:rPr>
        <w:t xml:space="preserve">26,2%. </w:t>
      </w:r>
      <w:r w:rsidRPr="00D23944">
        <w:rPr>
          <w:rFonts w:cs="Times New Roman"/>
          <w:szCs w:val="28"/>
          <w:lang w:eastAsia="ru-RU"/>
        </w:rPr>
        <w:t>В настоящее время на сопровождении находится 41</w:t>
      </w:r>
      <w:r w:rsidR="00744471">
        <w:rPr>
          <w:rFonts w:cs="Times New Roman"/>
          <w:szCs w:val="28"/>
          <w:lang w:eastAsia="ru-RU"/>
        </w:rPr>
        <w:t> </w:t>
      </w:r>
      <w:r w:rsidRPr="00D23944">
        <w:rPr>
          <w:rFonts w:cs="Times New Roman"/>
          <w:szCs w:val="28"/>
          <w:lang w:eastAsia="zh-CN"/>
        </w:rPr>
        <w:t>инвестиционный проект на сумму более 169,1 млрд рублей. Наиболее крупные из них:</w:t>
      </w:r>
    </w:p>
    <w:p w14:paraId="1D8C60D6" w14:textId="42401EF0" w:rsidR="00D23944" w:rsidRPr="00D23944" w:rsidRDefault="00D23944" w:rsidP="006B4A8F">
      <w:pPr>
        <w:spacing w:after="0" w:line="240" w:lineRule="auto"/>
        <w:ind w:firstLine="709"/>
        <w:jc w:val="both"/>
        <w:rPr>
          <w:rFonts w:cs="Times New Roman"/>
          <w:szCs w:val="28"/>
          <w:lang w:eastAsia="zh-CN"/>
        </w:rPr>
      </w:pPr>
      <w:r w:rsidRPr="00D23944">
        <w:rPr>
          <w:rFonts w:cs="Times New Roman"/>
          <w:szCs w:val="28"/>
          <w:lang w:eastAsia="zh-CN"/>
        </w:rPr>
        <w:t>«Развитие аэропорта Краснодар (Пашковский), включая строительство аэровокзала и объектов аэропортовой инфраструктуры», с объемом инвестиций 11 млрд рублей, созданием 430 рабочих мест;</w:t>
      </w:r>
    </w:p>
    <w:p w14:paraId="2D6BA213" w14:textId="182CBE35" w:rsidR="00D23944" w:rsidRPr="00D23944" w:rsidRDefault="00D23944" w:rsidP="006B4A8F">
      <w:pPr>
        <w:spacing w:after="0" w:line="240" w:lineRule="auto"/>
        <w:ind w:firstLine="709"/>
        <w:jc w:val="both"/>
        <w:rPr>
          <w:rFonts w:cs="Times New Roman"/>
          <w:szCs w:val="28"/>
          <w:lang w:eastAsia="zh-CN"/>
        </w:rPr>
      </w:pPr>
      <w:r w:rsidRPr="00D23944">
        <w:rPr>
          <w:rFonts w:cs="Times New Roman"/>
          <w:szCs w:val="28"/>
          <w:lang w:eastAsia="ru-RU"/>
        </w:rPr>
        <w:t xml:space="preserve">«Создание индустриального (промышленного) парка в </w:t>
      </w:r>
      <w:r w:rsidRPr="00D23944">
        <w:rPr>
          <w:rFonts w:cs="Times New Roman"/>
          <w:szCs w:val="28"/>
          <w:lang w:eastAsia="zh-CN"/>
        </w:rPr>
        <w:t xml:space="preserve">Карасунском внутригородском округе на земельном участке площадью 66 га», инвестор – </w:t>
      </w:r>
      <w:r w:rsidRPr="00D23944">
        <w:rPr>
          <w:rFonts w:cs="Times New Roman"/>
          <w:szCs w:val="28"/>
          <w:lang w:eastAsia="ru-RU"/>
        </w:rPr>
        <w:t>ООО</w:t>
      </w:r>
      <w:r w:rsidR="00744471">
        <w:rPr>
          <w:rFonts w:cs="Times New Roman"/>
          <w:szCs w:val="28"/>
          <w:lang w:eastAsia="ru-RU"/>
        </w:rPr>
        <w:t> </w:t>
      </w:r>
      <w:r w:rsidRPr="00D23944">
        <w:rPr>
          <w:rFonts w:cs="Times New Roman"/>
          <w:szCs w:val="28"/>
          <w:lang w:eastAsia="ru-RU"/>
        </w:rPr>
        <w:t xml:space="preserve">«ВБ Кубань» </w:t>
      </w:r>
      <w:r w:rsidRPr="00D23944">
        <w:rPr>
          <w:rFonts w:cs="Times New Roman"/>
          <w:szCs w:val="28"/>
          <w:lang w:eastAsia="zh-CN"/>
        </w:rPr>
        <w:t>с объемом инвестиций 11 млрд рублей, созданием 1400 рабочих мест.</w:t>
      </w:r>
    </w:p>
    <w:p w14:paraId="15356C73" w14:textId="77777777" w:rsidR="00D23944" w:rsidRPr="00744471" w:rsidRDefault="00D23944" w:rsidP="006B4A8F">
      <w:pPr>
        <w:spacing w:after="0" w:line="240" w:lineRule="auto"/>
        <w:ind w:firstLine="709"/>
        <w:jc w:val="both"/>
        <w:rPr>
          <w:rFonts w:cs="Times New Roman"/>
          <w:spacing w:val="-6"/>
          <w:szCs w:val="28"/>
        </w:rPr>
      </w:pPr>
      <w:r w:rsidRPr="00744471">
        <w:rPr>
          <w:rFonts w:cs="Times New Roman"/>
          <w:spacing w:val="-6"/>
          <w:szCs w:val="28"/>
        </w:rPr>
        <w:t>Важнейшим показателем благосостояния общества служит уровень доходов населения. В структуре доходов заработная плата, по-прежнему, является основным источником доходов населения и одним из показателей уровня жизни, поскольку она должна обеспечивать не только минимальные потребительские расходы семьи, но и решать социальные вопросы. Среднемесячная заработная плата в январе-ноябре 2023 года на крупных и средних предприятиях города достигла 73318 рублей и увеличилась по сравнению с аналогичным периодом 2022 года в номинальном исчислении на 16,1%, в реальном – на 9,4%.</w:t>
      </w:r>
    </w:p>
    <w:p w14:paraId="3D8E3E6F"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Уровень регистрируемой безработицы по состоянию на 01.01.2024 составил 0,2% от численности трудоспособного населения, что на 0,2 пункта ниже показателя 2023 года (на 01.01.2023 – 0,4%). </w:t>
      </w:r>
    </w:p>
    <w:p w14:paraId="14FE0D2E"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январе-декабре 2023 года в ГКУ КК «Центр занятости населения города Краснодара» обратилось за содействием в поиске подходящей работы 14125 человек (54,8% к уровню 2023 года), при содействии центра занятости населения трудоустроено – 9701 человек. </w:t>
      </w:r>
    </w:p>
    <w:p w14:paraId="714C63E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Статус безработного получили 5648 человек, что на 4691 человек меньше показателя 2023 года. </w:t>
      </w:r>
    </w:p>
    <w:p w14:paraId="1AA20FC8"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По состоянию на 01.01.2024 на учете состоит 1679 человек, обратившихся за содействием в поиске подходящей работы, из них безработных 1267 человек (на 01.01.2023 – 2650 человек).</w:t>
      </w:r>
    </w:p>
    <w:p w14:paraId="5644243A" w14:textId="4744CC62" w:rsidR="00D23944" w:rsidRPr="00744471" w:rsidRDefault="00D23944" w:rsidP="006B4A8F">
      <w:pPr>
        <w:spacing w:after="0" w:line="240" w:lineRule="auto"/>
        <w:ind w:firstLine="709"/>
        <w:jc w:val="both"/>
        <w:rPr>
          <w:rFonts w:cs="Times New Roman"/>
          <w:spacing w:val="-4"/>
          <w:szCs w:val="28"/>
          <w:lang w:eastAsia="ru-RU"/>
        </w:rPr>
      </w:pPr>
      <w:r w:rsidRPr="00744471">
        <w:rPr>
          <w:rFonts w:cs="Times New Roman"/>
          <w:spacing w:val="-4"/>
          <w:szCs w:val="28"/>
          <w:lang w:eastAsia="ru-RU"/>
        </w:rPr>
        <w:t xml:space="preserve">В январе-декабре 2023 года в центр занятости населения поступило 43287 вакансий, что на </w:t>
      </w:r>
      <w:r w:rsidR="00FF32F8" w:rsidRPr="00744471">
        <w:rPr>
          <w:rFonts w:cs="Times New Roman"/>
          <w:spacing w:val="-4"/>
          <w:szCs w:val="28"/>
          <w:lang w:eastAsia="ru-RU"/>
        </w:rPr>
        <w:t>1285 вакансий или на 3,1</w:t>
      </w:r>
      <w:r w:rsidRPr="00744471">
        <w:rPr>
          <w:rFonts w:cs="Times New Roman"/>
          <w:spacing w:val="-4"/>
          <w:szCs w:val="28"/>
          <w:lang w:eastAsia="ru-RU"/>
        </w:rPr>
        <w:t>% больше, чем в январе-декабре 2022 года. По состоянию на 01.01.2024 заявленная потребность в работниках составляет 20789</w:t>
      </w:r>
      <w:r w:rsidR="00744471">
        <w:rPr>
          <w:rFonts w:cs="Times New Roman"/>
          <w:spacing w:val="-4"/>
          <w:szCs w:val="28"/>
          <w:lang w:eastAsia="ru-RU"/>
        </w:rPr>
        <w:t> </w:t>
      </w:r>
      <w:r w:rsidRPr="00744471">
        <w:rPr>
          <w:rFonts w:cs="Times New Roman"/>
          <w:spacing w:val="-4"/>
          <w:szCs w:val="28"/>
          <w:lang w:eastAsia="ru-RU"/>
        </w:rPr>
        <w:t>вакансий.</w:t>
      </w:r>
    </w:p>
    <w:p w14:paraId="0F2EA43C"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 xml:space="preserve">В 2023 году по версии российского делового издания «Forbes» город Краснодар занял первое место в рейтинге лучших городов России для бизнеса. </w:t>
      </w:r>
    </w:p>
    <w:p w14:paraId="0B5F3923"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Краснодар лидирует по количеству субъектов малого и среднего предпринимательства (97 тысяч) среди таких крупных городов, как Ростов-на-Дону, Тюмень, Ставрополь. </w:t>
      </w:r>
    </w:p>
    <w:p w14:paraId="5F1FB50D"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Каждый третий из занятых в экономике относится к малому бизнесу. МСП формирует значительную часть не только занятости, но и доходов местного бюджета – свыше 6 млрд рублей, или 22,1% собственных доходов.</w:t>
      </w:r>
    </w:p>
    <w:p w14:paraId="5E719C8C" w14:textId="60D5D6C4"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Положительной динамике развития города способствовала реализация основного стратегического документа </w:t>
      </w:r>
      <w:r w:rsidR="004C046F">
        <w:rPr>
          <w:rFonts w:cs="Times New Roman"/>
          <w:szCs w:val="28"/>
        </w:rPr>
        <w:t>–</w:t>
      </w:r>
      <w:r w:rsidRPr="00D23944">
        <w:rPr>
          <w:rFonts w:cs="Times New Roman"/>
          <w:szCs w:val="28"/>
        </w:rPr>
        <w:t xml:space="preserve"> Стратегии социально-экономического развития города Краснодара до 2030 года. В настоящее время завершился первый этап.</w:t>
      </w:r>
      <w:r w:rsidRPr="00D23944">
        <w:rPr>
          <w:rFonts w:cs="Times New Roman"/>
          <w:szCs w:val="28"/>
          <w:lang w:bidi="ru-RU"/>
        </w:rPr>
        <w:t xml:space="preserve"> </w:t>
      </w:r>
      <w:r w:rsidRPr="00D23944">
        <w:rPr>
          <w:rFonts w:cs="Times New Roman"/>
          <w:szCs w:val="28"/>
        </w:rPr>
        <w:t>Реализовывались все 12 запланированных флагманских проектов. Из 43 показателей достигнут уровень одного из 3 сценариев по 27 (63%). Выполнены все показатели в сферах «Строительство и ЖКХ», «Городское управление», «Предпринимательство», «Креативные индустрии».</w:t>
      </w:r>
    </w:p>
    <w:p w14:paraId="478F851E" w14:textId="77777777" w:rsidR="00D23944" w:rsidRPr="00D23944" w:rsidRDefault="00D23944" w:rsidP="006B4A8F">
      <w:pPr>
        <w:spacing w:after="0" w:line="240" w:lineRule="auto"/>
        <w:jc w:val="both"/>
        <w:rPr>
          <w:rFonts w:cs="Times New Roman"/>
          <w:szCs w:val="28"/>
          <w:lang w:eastAsia="ru-RU"/>
        </w:rPr>
      </w:pPr>
    </w:p>
    <w:p w14:paraId="67F2BD11" w14:textId="622CC19E" w:rsidR="00D23944" w:rsidRPr="00D23944" w:rsidRDefault="00D23944" w:rsidP="006B4A8F">
      <w:pPr>
        <w:spacing w:after="0" w:line="240" w:lineRule="auto"/>
        <w:jc w:val="center"/>
        <w:rPr>
          <w:rFonts w:cs="Times New Roman"/>
          <w:b/>
          <w:bCs/>
          <w:szCs w:val="28"/>
          <w:lang w:eastAsia="ru-RU"/>
        </w:rPr>
      </w:pPr>
      <w:r w:rsidRPr="00D23944">
        <w:rPr>
          <w:rFonts w:cs="Times New Roman"/>
          <w:b/>
          <w:bCs/>
          <w:szCs w:val="28"/>
          <w:lang w:eastAsia="ru-RU"/>
        </w:rPr>
        <w:t>Потребительский рынок</w:t>
      </w:r>
    </w:p>
    <w:p w14:paraId="664C27F7" w14:textId="77777777" w:rsidR="00D23944" w:rsidRPr="00D23944" w:rsidRDefault="00D23944" w:rsidP="006B4A8F">
      <w:pPr>
        <w:spacing w:after="0" w:line="240" w:lineRule="auto"/>
        <w:jc w:val="both"/>
        <w:rPr>
          <w:rFonts w:cs="Times New Roman"/>
          <w:szCs w:val="28"/>
          <w:lang w:eastAsia="ru-RU"/>
        </w:rPr>
      </w:pPr>
    </w:p>
    <w:p w14:paraId="12A61310" w14:textId="7E28989D"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Краснодар занимает лидирующие позиции в ЮФО по обороту розничной торговли на душу населения и обеспеченности торговыми площадями (более 1300 кв.</w:t>
      </w:r>
      <w:r w:rsidRPr="00D23944">
        <w:rPr>
          <w:rFonts w:cs="Times New Roman"/>
          <w:szCs w:val="28"/>
        </w:rPr>
        <w:t xml:space="preserve"> </w:t>
      </w:r>
      <w:r w:rsidRPr="00D23944">
        <w:rPr>
          <w:rFonts w:cs="Times New Roman"/>
          <w:szCs w:val="28"/>
          <w:lang w:eastAsia="ru-RU"/>
        </w:rPr>
        <w:t>м на 1000 человек).</w:t>
      </w:r>
    </w:p>
    <w:p w14:paraId="0836089C"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Краснодаре функционируют крупнейшие на Юге России современные логистические (ООО «Адва Логистик», ООО «Холдинг Кубань», ЗАО «ЕврАзЭС Краснодар») и распределительные центры (ООО «Дары Кубани», ООО «Дар Фрут», «Штиль Зюдвест», «Вайлдберриз» общей площадью 417 500 кв. м.</w:t>
      </w:r>
    </w:p>
    <w:p w14:paraId="1BF4FA34" w14:textId="77777777" w:rsidR="00D23944" w:rsidRPr="00744471" w:rsidRDefault="00D23944" w:rsidP="006B4A8F">
      <w:pPr>
        <w:spacing w:after="0" w:line="240" w:lineRule="auto"/>
        <w:ind w:firstLine="709"/>
        <w:jc w:val="both"/>
        <w:rPr>
          <w:rFonts w:cs="Times New Roman"/>
          <w:spacing w:val="-4"/>
          <w:szCs w:val="28"/>
          <w:lang w:eastAsia="ru-RU"/>
        </w:rPr>
      </w:pPr>
      <w:r w:rsidRPr="00744471">
        <w:rPr>
          <w:rFonts w:cs="Times New Roman"/>
          <w:spacing w:val="-4"/>
          <w:szCs w:val="28"/>
          <w:lang w:eastAsia="ru-RU"/>
        </w:rPr>
        <w:t>В Краснодаре расположены крупнейшие по площади в ЮФО торгово-развлекательные центры:</w:t>
      </w:r>
    </w:p>
    <w:p w14:paraId="202F52D7" w14:textId="7EC0A7B9" w:rsidR="00D23944" w:rsidRPr="00744471" w:rsidRDefault="00D23944" w:rsidP="006B4A8F">
      <w:pPr>
        <w:spacing w:after="0" w:line="240" w:lineRule="auto"/>
        <w:ind w:firstLine="709"/>
        <w:jc w:val="both"/>
        <w:rPr>
          <w:rFonts w:cs="Times New Roman"/>
          <w:spacing w:val="-4"/>
          <w:szCs w:val="28"/>
          <w:lang w:eastAsia="ru-RU"/>
        </w:rPr>
      </w:pPr>
      <w:r w:rsidRPr="00744471">
        <w:rPr>
          <w:rFonts w:cs="Times New Roman"/>
          <w:spacing w:val="-4"/>
          <w:szCs w:val="28"/>
          <w:lang w:eastAsia="ru-RU"/>
        </w:rPr>
        <w:t>ТРЦ «OZ МОЛЛ» (общая площадь – 224 тыс. кв.</w:t>
      </w:r>
      <w:r w:rsidRPr="00744471">
        <w:rPr>
          <w:rFonts w:cs="Times New Roman"/>
          <w:spacing w:val="-4"/>
          <w:szCs w:val="28"/>
        </w:rPr>
        <w:t xml:space="preserve"> </w:t>
      </w:r>
      <w:r w:rsidRPr="00744471">
        <w:rPr>
          <w:rFonts w:cs="Times New Roman"/>
          <w:spacing w:val="-4"/>
          <w:szCs w:val="28"/>
          <w:lang w:eastAsia="ru-RU"/>
        </w:rPr>
        <w:t>м., по</w:t>
      </w:r>
      <w:r w:rsidR="00BE3145" w:rsidRPr="00744471">
        <w:rPr>
          <w:rFonts w:cs="Times New Roman"/>
          <w:spacing w:val="-4"/>
          <w:szCs w:val="28"/>
          <w:lang w:eastAsia="ru-RU"/>
        </w:rPr>
        <w:t>сещаемость в 2023</w:t>
      </w:r>
      <w:r w:rsidR="00744471" w:rsidRPr="00744471">
        <w:rPr>
          <w:rFonts w:cs="Times New Roman"/>
          <w:spacing w:val="-4"/>
          <w:szCs w:val="28"/>
          <w:lang w:eastAsia="ru-RU"/>
        </w:rPr>
        <w:t> </w:t>
      </w:r>
      <w:r w:rsidR="00BE3145" w:rsidRPr="00744471">
        <w:rPr>
          <w:rFonts w:cs="Times New Roman"/>
          <w:spacing w:val="-4"/>
          <w:szCs w:val="28"/>
          <w:lang w:eastAsia="ru-RU"/>
        </w:rPr>
        <w:t>году – 11 млн</w:t>
      </w:r>
      <w:r w:rsidRPr="00744471">
        <w:rPr>
          <w:rFonts w:cs="Times New Roman"/>
          <w:spacing w:val="-4"/>
          <w:szCs w:val="28"/>
          <w:lang w:eastAsia="ru-RU"/>
        </w:rPr>
        <w:t xml:space="preserve"> чел.);</w:t>
      </w:r>
    </w:p>
    <w:p w14:paraId="5289D38D" w14:textId="770B575A" w:rsidR="00D23944" w:rsidRPr="00744471" w:rsidRDefault="00D23944" w:rsidP="006B4A8F">
      <w:pPr>
        <w:spacing w:after="0" w:line="240" w:lineRule="auto"/>
        <w:ind w:firstLine="709"/>
        <w:jc w:val="both"/>
        <w:rPr>
          <w:rFonts w:cs="Times New Roman"/>
          <w:spacing w:val="-4"/>
          <w:szCs w:val="28"/>
          <w:lang w:eastAsia="ru-RU"/>
        </w:rPr>
      </w:pPr>
      <w:r w:rsidRPr="00744471">
        <w:rPr>
          <w:rFonts w:cs="Times New Roman"/>
          <w:spacing w:val="-4"/>
          <w:szCs w:val="28"/>
          <w:lang w:eastAsia="ru-RU"/>
        </w:rPr>
        <w:t>Мегацентр «Красная Площадь» (общая площадь – 180 тыс</w:t>
      </w:r>
      <w:r w:rsidRPr="00744471">
        <w:rPr>
          <w:rFonts w:cs="Times New Roman"/>
          <w:spacing w:val="-4"/>
          <w:szCs w:val="28"/>
        </w:rPr>
        <w:t>.</w:t>
      </w:r>
      <w:r w:rsidR="00BE3145" w:rsidRPr="00744471">
        <w:rPr>
          <w:rFonts w:cs="Times New Roman"/>
          <w:spacing w:val="-4"/>
          <w:szCs w:val="28"/>
          <w:lang w:eastAsia="ru-RU"/>
        </w:rPr>
        <w:t xml:space="preserve"> кв.м., посещаемость – 12,7 млн</w:t>
      </w:r>
      <w:r w:rsidRPr="00744471">
        <w:rPr>
          <w:rFonts w:cs="Times New Roman"/>
          <w:spacing w:val="-4"/>
          <w:szCs w:val="28"/>
          <w:lang w:eastAsia="ru-RU"/>
        </w:rPr>
        <w:t xml:space="preserve"> чел.);</w:t>
      </w:r>
    </w:p>
    <w:p w14:paraId="0C85B313" w14:textId="355073CE" w:rsidR="00D23944" w:rsidRPr="00744471" w:rsidRDefault="00D23944" w:rsidP="006B4A8F">
      <w:pPr>
        <w:spacing w:after="0" w:line="240" w:lineRule="auto"/>
        <w:ind w:firstLine="709"/>
        <w:jc w:val="both"/>
        <w:rPr>
          <w:rFonts w:cs="Times New Roman"/>
          <w:spacing w:val="-4"/>
          <w:szCs w:val="28"/>
          <w:lang w:eastAsia="ru-RU"/>
        </w:rPr>
      </w:pPr>
      <w:r w:rsidRPr="00744471">
        <w:rPr>
          <w:rFonts w:cs="Times New Roman"/>
          <w:spacing w:val="-4"/>
          <w:szCs w:val="28"/>
          <w:lang w:eastAsia="ru-RU"/>
        </w:rPr>
        <w:t>ТРЦ «Галерея Краснодар» (общая площадь – 145 тыс</w:t>
      </w:r>
      <w:r w:rsidRPr="00744471">
        <w:rPr>
          <w:rFonts w:cs="Times New Roman"/>
          <w:spacing w:val="-4"/>
          <w:szCs w:val="28"/>
        </w:rPr>
        <w:t>.</w:t>
      </w:r>
      <w:r w:rsidR="00BE3145" w:rsidRPr="00744471">
        <w:rPr>
          <w:rFonts w:cs="Times New Roman"/>
          <w:spacing w:val="-4"/>
          <w:szCs w:val="28"/>
          <w:lang w:eastAsia="ru-RU"/>
        </w:rPr>
        <w:t xml:space="preserve"> кв.м., посещаемость – 14,8 млн</w:t>
      </w:r>
      <w:r w:rsidRPr="00744471">
        <w:rPr>
          <w:rFonts w:cs="Times New Roman"/>
          <w:spacing w:val="-4"/>
          <w:szCs w:val="28"/>
          <w:lang w:eastAsia="ru-RU"/>
        </w:rPr>
        <w:t xml:space="preserve"> чел.);</w:t>
      </w:r>
    </w:p>
    <w:p w14:paraId="00339422" w14:textId="5A7C4977" w:rsidR="00D23944" w:rsidRPr="00744471" w:rsidRDefault="00D23944" w:rsidP="006B4A8F">
      <w:pPr>
        <w:spacing w:after="0" w:line="240" w:lineRule="auto"/>
        <w:ind w:firstLine="709"/>
        <w:jc w:val="both"/>
        <w:rPr>
          <w:rFonts w:cs="Times New Roman"/>
          <w:spacing w:val="-4"/>
          <w:szCs w:val="28"/>
          <w:lang w:eastAsia="ru-RU"/>
        </w:rPr>
      </w:pPr>
      <w:r w:rsidRPr="00744471">
        <w:rPr>
          <w:rFonts w:cs="Times New Roman"/>
          <w:spacing w:val="-4"/>
          <w:szCs w:val="28"/>
          <w:lang w:eastAsia="ru-RU"/>
        </w:rPr>
        <w:t>ТРК «СБС Мегамолл» (общая площадь – 89,9 тыс</w:t>
      </w:r>
      <w:r w:rsidRPr="00744471">
        <w:rPr>
          <w:rFonts w:cs="Times New Roman"/>
          <w:spacing w:val="-4"/>
          <w:szCs w:val="28"/>
        </w:rPr>
        <w:t>.</w:t>
      </w:r>
      <w:r w:rsidRPr="00744471">
        <w:rPr>
          <w:rFonts w:cs="Times New Roman"/>
          <w:spacing w:val="-4"/>
          <w:szCs w:val="28"/>
          <w:lang w:eastAsia="ru-RU"/>
        </w:rPr>
        <w:t xml:space="preserve"> кв.м., посещаемость – 1</w:t>
      </w:r>
      <w:r w:rsidR="00BE3145" w:rsidRPr="00744471">
        <w:rPr>
          <w:rFonts w:cs="Times New Roman"/>
          <w:spacing w:val="-4"/>
          <w:szCs w:val="28"/>
          <w:lang w:eastAsia="ru-RU"/>
        </w:rPr>
        <w:t>1</w:t>
      </w:r>
      <w:r w:rsidR="00744471">
        <w:rPr>
          <w:rFonts w:cs="Times New Roman"/>
          <w:spacing w:val="-4"/>
          <w:szCs w:val="28"/>
          <w:lang w:eastAsia="ru-RU"/>
        </w:rPr>
        <w:t> </w:t>
      </w:r>
      <w:r w:rsidR="00BE3145" w:rsidRPr="00744471">
        <w:rPr>
          <w:rFonts w:cs="Times New Roman"/>
          <w:spacing w:val="-4"/>
          <w:szCs w:val="28"/>
          <w:lang w:eastAsia="ru-RU"/>
        </w:rPr>
        <w:t>млн</w:t>
      </w:r>
      <w:r w:rsidRPr="00744471">
        <w:rPr>
          <w:rFonts w:cs="Times New Roman"/>
          <w:spacing w:val="-4"/>
          <w:szCs w:val="28"/>
          <w:lang w:eastAsia="ru-RU"/>
        </w:rPr>
        <w:t xml:space="preserve"> чел.).</w:t>
      </w:r>
    </w:p>
    <w:p w14:paraId="55C6809E" w14:textId="77777777" w:rsidR="00D23944" w:rsidRPr="00744471" w:rsidRDefault="00D23944" w:rsidP="006B4A8F">
      <w:pPr>
        <w:spacing w:after="0" w:line="240" w:lineRule="auto"/>
        <w:ind w:firstLine="709"/>
        <w:jc w:val="both"/>
        <w:rPr>
          <w:rFonts w:cs="Times New Roman"/>
          <w:spacing w:val="-4"/>
          <w:szCs w:val="28"/>
          <w:lang w:eastAsia="ru-RU"/>
        </w:rPr>
      </w:pPr>
      <w:r w:rsidRPr="00744471">
        <w:rPr>
          <w:rFonts w:cs="Times New Roman"/>
          <w:spacing w:val="-4"/>
          <w:szCs w:val="28"/>
          <w:lang w:eastAsia="ru-RU"/>
        </w:rPr>
        <w:t>Доля всех поступлений от предприятий потребительской сферы в местный бюджет составляет 25%.</w:t>
      </w:r>
    </w:p>
    <w:p w14:paraId="3B4103F1"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Удельный вес оборота предприятий розничной торговли Краснодара в общем обороте розничной торговли по Краснодарскому краю составил 41%, оптовой торговли – 58%. </w:t>
      </w:r>
    </w:p>
    <w:p w14:paraId="484114E9" w14:textId="77777777" w:rsidR="00D23944" w:rsidRPr="00353CE6" w:rsidRDefault="00D23944" w:rsidP="006B4A8F">
      <w:pPr>
        <w:spacing w:after="0" w:line="240" w:lineRule="auto"/>
        <w:ind w:firstLine="709"/>
        <w:jc w:val="both"/>
        <w:rPr>
          <w:rFonts w:cs="Times New Roman"/>
          <w:spacing w:val="-4"/>
          <w:szCs w:val="28"/>
          <w:lang w:eastAsia="ru-RU"/>
        </w:rPr>
      </w:pPr>
      <w:r w:rsidRPr="00353CE6">
        <w:rPr>
          <w:rFonts w:cs="Times New Roman"/>
          <w:spacing w:val="-4"/>
          <w:szCs w:val="28"/>
          <w:lang w:eastAsia="ru-RU"/>
        </w:rPr>
        <w:t>По оперативным данным в городе Краснодаре функционируют 859 предприятий оптовой торговли и 9162 предприятия стационарной розничной торговли (из них 3369 – продовольственные, 5793 – непродовольственные магазины).</w:t>
      </w:r>
    </w:p>
    <w:p w14:paraId="03CBF8C1"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В настоящее время обеспеченность населения Краснодара количеством стационарных торговых объектов превышает норматив минимальной обеспеченности более чем в 2 раза (9162 ед. при нормативе 4264 ед.).</w:t>
      </w:r>
    </w:p>
    <w:p w14:paraId="4312A9E1" w14:textId="60EA1865"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Отрасль общественного питания представлена порядка 1500 предприятиями (рестораны – 129, бары – 102, кафе – 584, закусочные – 143, столовые – 58, иные (кафетерии, магазины кулинарии, предприятия быстрого обслуживания) – 284, предприятия в зонах фуд-корта – 200) с общей численностью около 70 тыс</w:t>
      </w:r>
      <w:r w:rsidRPr="00D23944">
        <w:rPr>
          <w:rFonts w:cs="Times New Roman"/>
          <w:szCs w:val="28"/>
        </w:rPr>
        <w:t>.</w:t>
      </w:r>
      <w:r w:rsidRPr="00D23944">
        <w:rPr>
          <w:rFonts w:cs="Times New Roman"/>
          <w:szCs w:val="28"/>
          <w:lang w:eastAsia="ru-RU"/>
        </w:rPr>
        <w:t xml:space="preserve"> посадочных мест.</w:t>
      </w:r>
    </w:p>
    <w:p w14:paraId="3E0BE532"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Краснодарский край занимает в стране лидирующие позиции в виноделии. В 2023 году процент представленности вин кубанской винодельческой продукции в крупных кафе и ресторанах города вырос и составил в большинстве предприятий 40-60% от общего количества позиций в винных картах, а в некоторых достиг 100%.</w:t>
      </w:r>
    </w:p>
    <w:p w14:paraId="69647B70"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сфере бытового обслуживания населения осуществляют свою деятельность более 3680 объектов. За 2023 год на территории города открыто 118 объектов и создано 227 новых рабочих мест.</w:t>
      </w:r>
    </w:p>
    <w:p w14:paraId="4EE07471"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Объём бытовых услуг населению по городу Краснодару составляет более 20% от общего объёма бытовых услуг Краснодарского края.</w:t>
      </w:r>
    </w:p>
    <w:p w14:paraId="13DFFD74" w14:textId="4FE0859B"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На территории города функционирует 3 розничных рынка и организовано 107 ярмарок различной формы собственности (Москва занимает лидирующую позицию (399 ярмарок), н</w:t>
      </w:r>
      <w:r w:rsidR="004C046F">
        <w:rPr>
          <w:rFonts w:cs="Times New Roman"/>
          <w:szCs w:val="28"/>
          <w:lang w:eastAsia="ru-RU"/>
        </w:rPr>
        <w:t>а втором месте находится Санкт-</w:t>
      </w:r>
      <w:r w:rsidRPr="00D23944">
        <w:rPr>
          <w:rFonts w:cs="Times New Roman"/>
          <w:szCs w:val="28"/>
          <w:lang w:eastAsia="ru-RU"/>
        </w:rPr>
        <w:t xml:space="preserve">Петербург (186 ярмарок), третью позицию занимает Краснодар (107 ярмарок). </w:t>
      </w:r>
    </w:p>
    <w:p w14:paraId="130AFBEC" w14:textId="6DF3402F"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Ярмарки выходного дня организованы в целях поддержки сельскохозяйственных производителей и стабилизации цен на потребительском рынке. На ярмарках выходного дня в 2023 году организовано 991 рабочее место.</w:t>
      </w:r>
      <w:r w:rsidRPr="00D23944">
        <w:rPr>
          <w:rFonts w:cs="Times New Roman"/>
          <w:szCs w:val="28"/>
        </w:rPr>
        <w:t xml:space="preserve"> </w:t>
      </w:r>
    </w:p>
    <w:p w14:paraId="276F49BA" w14:textId="7243940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На территории города на постоянной основе функционирует 72 круглогодичные ярмарки по реализации продовольственной и непродовольственной группы товаров. </w:t>
      </w:r>
    </w:p>
    <w:p w14:paraId="736C38DD"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схему размещения НТО (нестационарные торговые объекты) на территории города включено 2014 объектов, из которых 936 сезонных НТО, 1078 несезонных. Из общего количества НТО 311 функционируют в составе торгово-остановочных комплексов. </w:t>
      </w:r>
    </w:p>
    <w:p w14:paraId="19CE5D64"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Краснодар занимает одно из лидирующих мест по количеству размещённых НТО и уступает только городу Сочи (город Сочи – 2723 НТО).</w:t>
      </w:r>
    </w:p>
    <w:p w14:paraId="1CE17669" w14:textId="77777777" w:rsidR="00D23944" w:rsidRPr="00744471" w:rsidRDefault="00D23944" w:rsidP="006B4A8F">
      <w:pPr>
        <w:spacing w:after="0" w:line="240" w:lineRule="auto"/>
        <w:ind w:firstLine="709"/>
        <w:jc w:val="both"/>
        <w:rPr>
          <w:rFonts w:cs="Times New Roman"/>
          <w:spacing w:val="-4"/>
          <w:szCs w:val="28"/>
          <w:lang w:eastAsia="ru-RU"/>
        </w:rPr>
      </w:pPr>
      <w:r w:rsidRPr="00744471">
        <w:rPr>
          <w:rFonts w:cs="Times New Roman"/>
          <w:spacing w:val="-4"/>
          <w:szCs w:val="28"/>
          <w:lang w:eastAsia="ru-RU"/>
        </w:rPr>
        <w:t>За 2023 год фактически размещено 181 сезонных НТО по реализации фруктов и овощей, живой рыбы, молока пастеризованного и прочих товаров и 922 несезонных НТО, что позволило привлечь в местный бюджет 67 млн рублей.</w:t>
      </w:r>
    </w:p>
    <w:p w14:paraId="10884CA6" w14:textId="77777777" w:rsidR="00D23944" w:rsidRPr="00744471" w:rsidRDefault="00D23944" w:rsidP="006B4A8F">
      <w:pPr>
        <w:spacing w:after="0" w:line="240" w:lineRule="auto"/>
        <w:ind w:firstLine="709"/>
        <w:jc w:val="both"/>
        <w:rPr>
          <w:rFonts w:cs="Times New Roman"/>
          <w:spacing w:val="-4"/>
          <w:szCs w:val="28"/>
          <w:lang w:eastAsia="ru-RU"/>
        </w:rPr>
      </w:pPr>
      <w:r w:rsidRPr="00744471">
        <w:rPr>
          <w:rFonts w:cs="Times New Roman"/>
          <w:spacing w:val="-4"/>
          <w:szCs w:val="28"/>
          <w:lang w:eastAsia="ru-RU"/>
        </w:rPr>
        <w:t>На постоянной основе ведётся работа по пресечению несанкционированной торговли на территории города.</w:t>
      </w:r>
    </w:p>
    <w:p w14:paraId="57F1401D"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За 2023 год пресечено более 4 тысяч фактов осуществления стихийной торговли.</w:t>
      </w:r>
    </w:p>
    <w:p w14:paraId="5D358122"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Структурные изменения рынка ритейла, начавшиеся в 2022 году, привели к укреплению отечественных компаний и росту доли товаров российского производства в объёме продаж, данная тенденция сохранится и предположительно продолжится и в 2024 году. </w:t>
      </w:r>
    </w:p>
    <w:p w14:paraId="68A7E511"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Развитие потребительского рынка продолжит обеспечиваться ростом розничных продаж, расширением торговой сети и изменением её структуры: увеличением доли розничных продаж через маркетплейсы, а также созданием современных торговых предприятий – торговых комплексов и торговых центров, в первую очередь в новых микрорайонах города Краснодара.</w:t>
      </w:r>
    </w:p>
    <w:p w14:paraId="0C0BB6B7"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качестве одного из наиболее значимых моментов развития розничной торговли выступит постепенное увеличение доли продаж товаров под собственной торговой маркой, а также активное развитие онлайн-торговли.</w:t>
      </w:r>
    </w:p>
    <w:p w14:paraId="386D2F6C"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 Тенденция развития электронной коммерции подразумевает снижение себестоимости продукта при сохранении его ключевых функций. Предприниматели достигают этой цели при помощи сокращения расходов на хранение, логистику, маркетинговые кампании.</w:t>
      </w:r>
    </w:p>
    <w:p w14:paraId="4FC10AC4"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Усилит своё развитие и дистанционная торговля посредством служб доставки. Компании «Магнит», «Пятёрочка», «Ашан», «Метро Кэш энд Керри», «Окей», «Самокат», «ВкусВилл», «Сбермаркет» и другие активно развивают данный вид услуги. В целях снижения розничных цен на товары продолжат свое развитие сети магазинов-дискаунтеров: «Светофор», «Победа», «Рубль», «Маяк», «Моя цена» и др.</w:t>
      </w:r>
    </w:p>
    <w:p w14:paraId="3BC6D473"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2024 году основными направлениями развития отрасли общественного питания будут: увеличение точек общественного питания у дома и предприятий, организующих услуги готовой еды на вынос, а также переход большей части предприятий на оказание услуги доставки.</w:t>
      </w:r>
    </w:p>
    <w:p w14:paraId="55D1120C"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Ниша быстрого уличного питания, или так называемый «стрит фуд» видоизменяется, становится более качественной и разноплановой, в городе появляются «гастрокварталы» – это некое пространство, в котором расположено несколько точек быстрого питания, с разной направленностью и стилем еды, где потребитель может выбрать из многообразия блюд то, что ему по вкусу. </w:t>
      </w:r>
    </w:p>
    <w:p w14:paraId="50AE4122" w14:textId="77777777" w:rsidR="00D23944" w:rsidRPr="00D23944" w:rsidRDefault="00D23944" w:rsidP="006B4A8F">
      <w:pPr>
        <w:spacing w:after="0" w:line="240" w:lineRule="auto"/>
        <w:jc w:val="both"/>
        <w:rPr>
          <w:rFonts w:cs="Times New Roman"/>
          <w:szCs w:val="28"/>
          <w:lang w:eastAsia="ru-RU"/>
        </w:rPr>
      </w:pPr>
    </w:p>
    <w:p w14:paraId="480588F9" w14:textId="77777777" w:rsidR="00D23944" w:rsidRPr="00D23944" w:rsidRDefault="00D23944" w:rsidP="006B4A8F">
      <w:pPr>
        <w:spacing w:after="0" w:line="240" w:lineRule="auto"/>
        <w:jc w:val="center"/>
        <w:rPr>
          <w:rFonts w:cs="Times New Roman"/>
          <w:b/>
          <w:bCs/>
          <w:szCs w:val="28"/>
          <w:lang w:eastAsia="ru-RU"/>
        </w:rPr>
      </w:pPr>
      <w:r w:rsidRPr="00D23944">
        <w:rPr>
          <w:rFonts w:cs="Times New Roman"/>
          <w:b/>
          <w:bCs/>
          <w:szCs w:val="28"/>
          <w:lang w:eastAsia="ru-RU"/>
        </w:rPr>
        <w:t>Транспортный комплекс</w:t>
      </w:r>
    </w:p>
    <w:p w14:paraId="17648736" w14:textId="77777777" w:rsidR="00D23944" w:rsidRPr="00D23944" w:rsidRDefault="00D23944" w:rsidP="006B4A8F">
      <w:pPr>
        <w:spacing w:after="0" w:line="240" w:lineRule="auto"/>
        <w:jc w:val="both"/>
        <w:rPr>
          <w:rFonts w:cs="Times New Roman"/>
          <w:szCs w:val="28"/>
          <w:lang w:eastAsia="ru-RU"/>
        </w:rPr>
      </w:pPr>
    </w:p>
    <w:p w14:paraId="06A3D26D"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Совокупно из всех уровней бюджета на развитие отрасли было направлено 4,5 млрд рублей. </w:t>
      </w:r>
    </w:p>
    <w:p w14:paraId="55CC4EBA" w14:textId="076B4B4C"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rPr>
        <w:t xml:space="preserve">В целях улучшения транспортного обслуживания населения обновлен муниципальный парк </w:t>
      </w:r>
      <w:r w:rsidR="004C046F">
        <w:rPr>
          <w:rFonts w:cs="Times New Roman"/>
          <w:szCs w:val="28"/>
        </w:rPr>
        <w:t>–</w:t>
      </w:r>
      <w:r w:rsidRPr="00D23944">
        <w:rPr>
          <w:rFonts w:cs="Times New Roman"/>
          <w:szCs w:val="28"/>
        </w:rPr>
        <w:t xml:space="preserve"> </w:t>
      </w:r>
      <w:r w:rsidRPr="00D23944">
        <w:rPr>
          <w:rFonts w:cs="Times New Roman"/>
          <w:szCs w:val="28"/>
          <w:lang w:eastAsia="ru-RU"/>
        </w:rPr>
        <w:t>за счёт средств краевого и местного бюджетов</w:t>
      </w:r>
      <w:r w:rsidRPr="00D23944">
        <w:rPr>
          <w:rFonts w:cs="Times New Roman"/>
          <w:szCs w:val="28"/>
        </w:rPr>
        <w:t xml:space="preserve"> приобретено </w:t>
      </w:r>
      <w:r w:rsidRPr="00D23944">
        <w:rPr>
          <w:rFonts w:cs="Times New Roman"/>
          <w:szCs w:val="28"/>
          <w:lang w:eastAsia="ru-RU"/>
        </w:rPr>
        <w:t>60 единиц троллейбусов (38 единиц – с автономным ходом, 22 единицы – без автономного хода), 16 электробусов и 8 зарядных станций к ним.</w:t>
      </w:r>
    </w:p>
    <w:p w14:paraId="19F51914" w14:textId="13560A8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Перевозчиками немуниципальной формы собственности закуплено 57 единиц автобусов среднего класса. </w:t>
      </w:r>
    </w:p>
    <w:p w14:paraId="6ACFD022"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Установлены 3 новых автобусных маршрута по регулируемым тарифам (брутто-контракты), изменены схемы движения у 1 троллейбусного маршрута и 14 автобусных маршрутов, изменён вид регулярных перевозок у автобусного маршрута, введены 15 дополнительных маршрутных графиков на 4 маршрутах. </w:t>
      </w:r>
    </w:p>
    <w:p w14:paraId="41708736" w14:textId="1EEA2196"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rPr>
        <w:t xml:space="preserve">В прошедшем году в рамках концессионного соглашения с ООО «Синара-ГТР Краснодар» выполнены работы по строительству 1,4 км. новых трамвайных </w:t>
      </w:r>
      <w:r w:rsidRPr="00D23944">
        <w:rPr>
          <w:rFonts w:cs="Times New Roman"/>
          <w:szCs w:val="28"/>
        </w:rPr>
        <w:lastRenderedPageBreak/>
        <w:t xml:space="preserve">путей на пересечении ул. Московской и ул. Красных Зорь, установлены 4 остановочных павильона, оборудованы тротуары и стоянка для автотранспорта, создана новая зелёная зона. </w:t>
      </w:r>
      <w:r w:rsidRPr="00D23944">
        <w:rPr>
          <w:rFonts w:cs="Times New Roman"/>
          <w:szCs w:val="28"/>
          <w:lang w:eastAsia="ru-RU"/>
        </w:rPr>
        <w:t xml:space="preserve">В 2024 году планируется начало строительства второго этапа объекта на участке от ул. Круговой (Западное трамвайное депо) до ЖК </w:t>
      </w:r>
      <w:r w:rsidRPr="001E16C6">
        <w:rPr>
          <w:rFonts w:cs="Times New Roman"/>
          <w:spacing w:val="-4"/>
          <w:szCs w:val="28"/>
          <w:lang w:eastAsia="ru-RU"/>
        </w:rPr>
        <w:t>«Немецкая деревня</w:t>
      </w:r>
      <w:r w:rsidR="001E16C6" w:rsidRPr="001E16C6">
        <w:rPr>
          <w:rFonts w:cs="Times New Roman"/>
          <w:spacing w:val="-4"/>
          <w:szCs w:val="28"/>
          <w:lang w:eastAsia="ru-RU"/>
        </w:rPr>
        <w:t>»</w:t>
      </w:r>
      <w:r w:rsidRPr="001E16C6">
        <w:rPr>
          <w:rFonts w:cs="Times New Roman"/>
          <w:spacing w:val="-4"/>
          <w:szCs w:val="28"/>
          <w:lang w:eastAsia="ru-RU"/>
        </w:rPr>
        <w:t>.</w:t>
      </w:r>
      <w:r w:rsidRPr="001E16C6">
        <w:rPr>
          <w:rFonts w:cs="Times New Roman"/>
          <w:spacing w:val="-4"/>
          <w:szCs w:val="28"/>
        </w:rPr>
        <w:t xml:space="preserve"> </w:t>
      </w:r>
      <w:r w:rsidRPr="001E16C6">
        <w:rPr>
          <w:rFonts w:cs="Times New Roman"/>
          <w:spacing w:val="-4"/>
          <w:szCs w:val="28"/>
          <w:lang w:eastAsia="ru-RU"/>
        </w:rPr>
        <w:t>На трамвайные маршруты выйдут 90 единиц новых вагонов.</w:t>
      </w:r>
      <w:r w:rsidRPr="00D23944">
        <w:rPr>
          <w:rFonts w:cs="Times New Roman"/>
          <w:szCs w:val="28"/>
          <w:lang w:eastAsia="ru-RU"/>
        </w:rPr>
        <w:t xml:space="preserve"> </w:t>
      </w:r>
    </w:p>
    <w:p w14:paraId="3B4B68C3" w14:textId="47E5C57F"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планах на 2024 год строительство 44 единиц новых остановочных пунктов общественного транспорта и замена</w:t>
      </w:r>
      <w:r w:rsidR="00BE3145">
        <w:rPr>
          <w:rFonts w:cs="Times New Roman"/>
          <w:szCs w:val="28"/>
          <w:lang w:eastAsia="ru-RU"/>
        </w:rPr>
        <w:t xml:space="preserve"> </w:t>
      </w:r>
      <w:r w:rsidR="00744471">
        <w:rPr>
          <w:rFonts w:cs="Times New Roman"/>
          <w:szCs w:val="28"/>
          <w:lang w:eastAsia="ru-RU"/>
        </w:rPr>
        <w:t xml:space="preserve">17 старых павильонов ожидания. </w:t>
      </w:r>
      <w:r w:rsidRPr="00D23944">
        <w:rPr>
          <w:rFonts w:cs="Times New Roman"/>
          <w:szCs w:val="28"/>
        </w:rPr>
        <w:t>Продолжается работа по расширению парковочного пространства.</w:t>
      </w:r>
    </w:p>
    <w:p w14:paraId="56FEDFEC" w14:textId="43418EDC"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Введено в эксплуатацию 9 новых платных муниципальных парковок, вместимостью 297 машиномест. Общее количество платных парковочных сессий в 2023 году составило более 2,7 миллиона (в среднем в день – 7,5 тысяч). Для сравнения в 2022 году – 1,3 миллиона, увеличение в 2 раза. Средняя продолжительность парковочной сессии – 97 мин</w:t>
      </w:r>
      <w:r w:rsidR="005504BC">
        <w:rPr>
          <w:rFonts w:cs="Times New Roman"/>
          <w:szCs w:val="28"/>
          <w:lang w:eastAsia="ru-RU"/>
        </w:rPr>
        <w:t>ут</w:t>
      </w:r>
      <w:r w:rsidRPr="00D23944">
        <w:rPr>
          <w:rFonts w:cs="Times New Roman"/>
          <w:szCs w:val="28"/>
          <w:lang w:eastAsia="ru-RU"/>
        </w:rPr>
        <w:t xml:space="preserve"> (1 час 37 минут). В планах на 2024 год увеличить количество платных парковочных мест на 1000 единиц.</w:t>
      </w:r>
    </w:p>
    <w:p w14:paraId="0AE14DD5"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Совместно с АО «НЭСК» проведена работа по установке 7 электрозарядных станций, в текущем году будет установлено ещё 3 таких станции. </w:t>
      </w:r>
    </w:p>
    <w:p w14:paraId="0073A9D7" w14:textId="54C0F9DC" w:rsidR="00D23944" w:rsidRPr="003443B3" w:rsidRDefault="00D23944" w:rsidP="006B4A8F">
      <w:pPr>
        <w:spacing w:after="0" w:line="240" w:lineRule="auto"/>
        <w:ind w:firstLine="709"/>
        <w:jc w:val="both"/>
        <w:rPr>
          <w:rFonts w:cs="Times New Roman"/>
          <w:spacing w:val="-4"/>
          <w:szCs w:val="28"/>
          <w:lang w:eastAsia="ru-RU"/>
        </w:rPr>
      </w:pPr>
      <w:r w:rsidRPr="003443B3">
        <w:rPr>
          <w:rFonts w:cs="Times New Roman"/>
          <w:spacing w:val="-4"/>
          <w:szCs w:val="28"/>
          <w:lang w:eastAsia="ru-RU"/>
        </w:rPr>
        <w:t>Выполнены работы по устройству пандусов и тактильных направляющих указателей в рамках муниципальной программы муниципального образования город Краснодар «Доступная среда» на 17 объектах (с устройством на них 30 наземных пешеходных переходов) и 2 остановочных пунктах общественного транспорта на общую сумму 846,1 тыс</w:t>
      </w:r>
      <w:r w:rsidR="001E16C6" w:rsidRPr="003443B3">
        <w:rPr>
          <w:rFonts w:cs="Times New Roman"/>
          <w:spacing w:val="-4"/>
          <w:szCs w:val="28"/>
          <w:lang w:eastAsia="ru-RU"/>
        </w:rPr>
        <w:t>.</w:t>
      </w:r>
      <w:r w:rsidRPr="003443B3">
        <w:rPr>
          <w:rFonts w:cs="Times New Roman"/>
          <w:spacing w:val="-4"/>
          <w:szCs w:val="28"/>
          <w:lang w:eastAsia="ru-RU"/>
        </w:rPr>
        <w:t xml:space="preserve"> рублей; в рамках «Программы по выполнению наказов избирателей депутатам городской Думы Краснодара VII созыва» </w:t>
      </w:r>
      <w:r w:rsidR="001E16C6" w:rsidRPr="003443B3">
        <w:rPr>
          <w:rFonts w:cs="Times New Roman"/>
          <w:spacing w:val="-4"/>
          <w:szCs w:val="28"/>
          <w:lang w:eastAsia="ru-RU"/>
        </w:rPr>
        <w:t>–</w:t>
      </w:r>
      <w:r w:rsidRPr="003443B3">
        <w:rPr>
          <w:rFonts w:cs="Times New Roman"/>
          <w:spacing w:val="-4"/>
          <w:szCs w:val="28"/>
        </w:rPr>
        <w:t xml:space="preserve"> </w:t>
      </w:r>
      <w:r w:rsidRPr="003443B3">
        <w:rPr>
          <w:rFonts w:cs="Times New Roman"/>
          <w:spacing w:val="-4"/>
          <w:szCs w:val="28"/>
          <w:lang w:eastAsia="ru-RU"/>
        </w:rPr>
        <w:t>на 27 участках, на общую сумму 9,7 млн рублей.</w:t>
      </w:r>
    </w:p>
    <w:p w14:paraId="70475F31" w14:textId="6C68C96D"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рамках национального проекта «Безопасные качественные дороги» выполнены работы по 38 объектам улично-дорожной сети, общей протяженностью 55,01 км. Объ</w:t>
      </w:r>
      <w:r w:rsidR="005504BC">
        <w:rPr>
          <w:rFonts w:cs="Times New Roman"/>
          <w:szCs w:val="28"/>
          <w:lang w:eastAsia="ru-RU"/>
        </w:rPr>
        <w:t>ё</w:t>
      </w:r>
      <w:r w:rsidRPr="00D23944">
        <w:rPr>
          <w:rFonts w:cs="Times New Roman"/>
          <w:szCs w:val="28"/>
          <w:lang w:eastAsia="ru-RU"/>
        </w:rPr>
        <w:t xml:space="preserve">м финансирования составил 1 434 млн рублей. </w:t>
      </w:r>
    </w:p>
    <w:p w14:paraId="7D1BBC94" w14:textId="28A204D8"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За счет местного бюджета выполнен ремонт 5 автомобильных дорог протяженностью – 2,48 км, стоимость </w:t>
      </w:r>
      <w:r w:rsidR="001E16C6" w:rsidRPr="00D23944">
        <w:rPr>
          <w:rFonts w:cs="Times New Roman"/>
          <w:szCs w:val="28"/>
          <w:lang w:eastAsia="ru-RU"/>
        </w:rPr>
        <w:t>–</w:t>
      </w:r>
      <w:r w:rsidRPr="00D23944">
        <w:rPr>
          <w:rFonts w:cs="Times New Roman"/>
          <w:szCs w:val="28"/>
          <w:lang w:eastAsia="ru-RU"/>
        </w:rPr>
        <w:t xml:space="preserve"> 73,4 млн рублей.</w:t>
      </w:r>
    </w:p>
    <w:p w14:paraId="2C1E8728" w14:textId="3E6A5B42"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Выполнены работы по строительству 17 тротуаров протяж</w:t>
      </w:r>
      <w:r w:rsidR="005504BC">
        <w:rPr>
          <w:rFonts w:cs="Times New Roman"/>
          <w:szCs w:val="28"/>
          <w:lang w:eastAsia="ru-RU"/>
        </w:rPr>
        <w:t>ё</w:t>
      </w:r>
      <w:r w:rsidRPr="00D23944">
        <w:rPr>
          <w:rFonts w:cs="Times New Roman"/>
          <w:szCs w:val="28"/>
          <w:lang w:eastAsia="ru-RU"/>
        </w:rPr>
        <w:t>нностью</w:t>
      </w:r>
      <w:r w:rsidRPr="00D23944">
        <w:rPr>
          <w:rFonts w:cs="Times New Roman"/>
          <w:szCs w:val="28"/>
        </w:rPr>
        <w:t xml:space="preserve"> </w:t>
      </w:r>
      <w:r w:rsidRPr="00D23944">
        <w:rPr>
          <w:rFonts w:cs="Times New Roman"/>
          <w:szCs w:val="28"/>
          <w:lang w:eastAsia="ru-RU"/>
        </w:rPr>
        <w:t xml:space="preserve">9,7 км на общую сумму 72,5 млн рублей. </w:t>
      </w:r>
    </w:p>
    <w:p w14:paraId="2A33DA15"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2024 году запланировано выполнить работы на 44 объектах, общей протяженностью – 58,4 км, на сумму 1,8 млрд рублей.</w:t>
      </w:r>
    </w:p>
    <w:p w14:paraId="22421539"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Завершатся строительно-монтажные работы на 5 объектах капитального строительства по ул. Тополиной, ул. Ратной Славы, ул. Симферопольской, подъездной дороге к спортивному объекту «Дворец Самбо», строительству подземного пешеходного перехода через ул. Красных Партизан, общая протяженность составит – 5,2 км.</w:t>
      </w:r>
    </w:p>
    <w:p w14:paraId="5C34EB05"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Будет построено 28 тротуаров протяженностью 24,4 км на общую сумму 154,1 млн рублей.</w:t>
      </w:r>
    </w:p>
    <w:p w14:paraId="75290B4F"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Разработан перспективный план строительства светофорных объектов на улично-дорожной сети на 2024-2025 годы, который предусматривает строительство более 30 светофорных объектов.</w:t>
      </w:r>
    </w:p>
    <w:p w14:paraId="42A3D680" w14:textId="06EE039D" w:rsidR="00D23944" w:rsidRPr="003443B3" w:rsidRDefault="00D23944" w:rsidP="006B4A8F">
      <w:pPr>
        <w:spacing w:after="0" w:line="240" w:lineRule="auto"/>
        <w:ind w:firstLine="709"/>
        <w:jc w:val="both"/>
        <w:rPr>
          <w:rFonts w:cs="Times New Roman"/>
          <w:spacing w:val="-4"/>
          <w:szCs w:val="28"/>
          <w:lang w:eastAsia="ru-RU"/>
        </w:rPr>
      </w:pPr>
      <w:r w:rsidRPr="003443B3">
        <w:rPr>
          <w:rFonts w:cs="Times New Roman"/>
          <w:spacing w:val="-4"/>
          <w:szCs w:val="28"/>
          <w:lang w:eastAsia="ru-RU"/>
        </w:rPr>
        <w:t xml:space="preserve">Основной проблемой является недостаточное финансирование имеющейся проектно-сметной документации по строительству и реконструкции автомобильных дорог. Разработана проектно-сметная документация автомобильных дорог и </w:t>
      </w:r>
      <w:r w:rsidRPr="003443B3">
        <w:rPr>
          <w:rFonts w:cs="Times New Roman"/>
          <w:spacing w:val="-4"/>
          <w:szCs w:val="28"/>
          <w:lang w:eastAsia="ru-RU"/>
        </w:rPr>
        <w:lastRenderedPageBreak/>
        <w:t>тротуаров по 60 объектам (по дорогам – 27 объекта, по тротуарам – 33</w:t>
      </w:r>
      <w:r w:rsidR="003443B3" w:rsidRPr="003443B3">
        <w:rPr>
          <w:rFonts w:cs="Times New Roman"/>
          <w:spacing w:val="-4"/>
          <w:szCs w:val="28"/>
          <w:lang w:eastAsia="ru-RU"/>
        </w:rPr>
        <w:t> </w:t>
      </w:r>
      <w:r w:rsidRPr="003443B3">
        <w:rPr>
          <w:rFonts w:cs="Times New Roman"/>
          <w:spacing w:val="-4"/>
          <w:szCs w:val="28"/>
          <w:lang w:eastAsia="ru-RU"/>
        </w:rPr>
        <w:t xml:space="preserve">объекта), таких как «Восточный подъезд к г. Краснодару», строительство подъезда к школе-интернату «Поколение», реконструкция дорог по ул. Есенина, строительство дороги по ул. Думенко и других. Общая протяженность данных объектов составляет порядка 73,1 км. Ориентировочная стоимость строительно-монтажных работ по данным объектам </w:t>
      </w:r>
      <w:r w:rsidR="004C046F">
        <w:rPr>
          <w:rFonts w:cs="Times New Roman"/>
          <w:spacing w:val="-4"/>
          <w:szCs w:val="28"/>
          <w:lang w:eastAsia="ru-RU"/>
        </w:rPr>
        <w:t>–</w:t>
      </w:r>
      <w:r w:rsidRPr="003443B3">
        <w:rPr>
          <w:rFonts w:cs="Times New Roman"/>
          <w:spacing w:val="-4"/>
          <w:szCs w:val="28"/>
          <w:lang w:eastAsia="ru-RU"/>
        </w:rPr>
        <w:t xml:space="preserve"> порядка 28,3 млрд рублей</w:t>
      </w:r>
      <w:r w:rsidR="005504BC" w:rsidRPr="003443B3">
        <w:rPr>
          <w:rFonts w:cs="Times New Roman"/>
          <w:spacing w:val="-4"/>
          <w:szCs w:val="28"/>
          <w:lang w:eastAsia="ru-RU"/>
        </w:rPr>
        <w:t>.</w:t>
      </w:r>
    </w:p>
    <w:p w14:paraId="2268CFA2" w14:textId="24448FF6"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За 2023 год обследовано и прочищено коллекторов ливневой канализации диаметром от 100 мм до 2000 мм общей протяженностью 155 275 п</w:t>
      </w:r>
      <w:r w:rsidR="00E376A6">
        <w:rPr>
          <w:rFonts w:cs="Times New Roman"/>
          <w:szCs w:val="28"/>
          <w:lang w:eastAsia="ru-RU"/>
        </w:rPr>
        <w:t>. </w:t>
      </w:r>
      <w:r w:rsidRPr="00D23944">
        <w:rPr>
          <w:rFonts w:cs="Times New Roman"/>
          <w:szCs w:val="28"/>
          <w:lang w:eastAsia="ru-RU"/>
        </w:rPr>
        <w:t xml:space="preserve">м, из них 138 025 </w:t>
      </w:r>
      <w:r w:rsidR="00E376A6" w:rsidRPr="00D23944">
        <w:rPr>
          <w:rFonts w:cs="Times New Roman"/>
          <w:szCs w:val="28"/>
          <w:lang w:eastAsia="ru-RU"/>
        </w:rPr>
        <w:t>п</w:t>
      </w:r>
      <w:r w:rsidR="00E376A6">
        <w:rPr>
          <w:rFonts w:cs="Times New Roman"/>
          <w:szCs w:val="28"/>
          <w:lang w:eastAsia="ru-RU"/>
        </w:rPr>
        <w:t>. </w:t>
      </w:r>
      <w:r w:rsidR="00E376A6" w:rsidRPr="00D23944">
        <w:rPr>
          <w:rFonts w:cs="Times New Roman"/>
          <w:szCs w:val="28"/>
          <w:lang w:eastAsia="ru-RU"/>
        </w:rPr>
        <w:t xml:space="preserve">м </w:t>
      </w:r>
      <w:r w:rsidRPr="00D23944">
        <w:rPr>
          <w:rFonts w:cs="Times New Roman"/>
          <w:szCs w:val="28"/>
          <w:lang w:eastAsia="ru-RU"/>
        </w:rPr>
        <w:t>силами производственно</w:t>
      </w:r>
      <w:r w:rsidR="00E376A6">
        <w:rPr>
          <w:rFonts w:cs="Times New Roman"/>
          <w:szCs w:val="28"/>
          <w:lang w:eastAsia="ru-RU"/>
        </w:rPr>
        <w:t>-</w:t>
      </w:r>
      <w:r w:rsidRPr="00D23944">
        <w:rPr>
          <w:rFonts w:cs="Times New Roman"/>
          <w:szCs w:val="28"/>
          <w:lang w:eastAsia="ru-RU"/>
        </w:rPr>
        <w:t>технического отдела и 17 250 п</w:t>
      </w:r>
      <w:r w:rsidR="00E376A6">
        <w:rPr>
          <w:rFonts w:cs="Times New Roman"/>
          <w:szCs w:val="28"/>
          <w:lang w:eastAsia="ru-RU"/>
        </w:rPr>
        <w:t>. </w:t>
      </w:r>
      <w:r w:rsidRPr="00D23944">
        <w:rPr>
          <w:rFonts w:cs="Times New Roman"/>
          <w:szCs w:val="28"/>
          <w:lang w:eastAsia="ru-RU"/>
        </w:rPr>
        <w:t>м силами инвесторов на безвозмездной основе, вывезено ила – 460,7 м</w:t>
      </w:r>
      <w:r w:rsidRPr="00E376A6">
        <w:rPr>
          <w:rFonts w:cs="Times New Roman"/>
          <w:szCs w:val="28"/>
          <w:vertAlign w:val="superscript"/>
          <w:lang w:eastAsia="ru-RU"/>
        </w:rPr>
        <w:t>3</w:t>
      </w:r>
      <w:r w:rsidRPr="00D23944">
        <w:rPr>
          <w:rFonts w:cs="Times New Roman"/>
          <w:szCs w:val="28"/>
          <w:lang w:eastAsia="ru-RU"/>
        </w:rPr>
        <w:t>, откачено дождевой воды – 20150 м</w:t>
      </w:r>
      <w:r w:rsidRPr="00E376A6">
        <w:rPr>
          <w:rFonts w:cs="Times New Roman"/>
          <w:szCs w:val="28"/>
          <w:vertAlign w:val="superscript"/>
          <w:lang w:eastAsia="ru-RU"/>
        </w:rPr>
        <w:t>3</w:t>
      </w:r>
      <w:r w:rsidRPr="00D23944">
        <w:rPr>
          <w:rFonts w:cs="Times New Roman"/>
          <w:szCs w:val="28"/>
          <w:lang w:eastAsia="ru-RU"/>
        </w:rPr>
        <w:t>.</w:t>
      </w:r>
    </w:p>
    <w:p w14:paraId="29F2393E"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Также выполнены следующие виды работ по ремонту и строительству ливневой канализации:</w:t>
      </w:r>
    </w:p>
    <w:p w14:paraId="4C8ACCA0"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ремонт и строительство коллекторов Ø100-800 мм – 2901,7 м;</w:t>
      </w:r>
    </w:p>
    <w:p w14:paraId="03D8EC72"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ремонт ливнеприёмных лотков – 516 м;</w:t>
      </w:r>
    </w:p>
    <w:p w14:paraId="33F38E7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ремонт и строительство колодцев – 88 шт.;</w:t>
      </w:r>
    </w:p>
    <w:p w14:paraId="21ADDFF3"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ремонт и установка люков – 298 шт.</w:t>
      </w:r>
    </w:p>
    <w:p w14:paraId="267529E5" w14:textId="442E3B22"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На 101 насосной станции ливневой канализации произведено</w:t>
      </w:r>
      <w:r w:rsidRPr="00D23944">
        <w:rPr>
          <w:rFonts w:cs="Times New Roman"/>
          <w:szCs w:val="28"/>
        </w:rPr>
        <w:t xml:space="preserve"> </w:t>
      </w:r>
      <w:r w:rsidRPr="00D23944">
        <w:rPr>
          <w:rFonts w:cs="Times New Roman"/>
          <w:szCs w:val="28"/>
          <w:lang w:eastAsia="ru-RU"/>
        </w:rPr>
        <w:t>195 технических обслуживаний погружных насосов.</w:t>
      </w:r>
    </w:p>
    <w:p w14:paraId="77D50E01" w14:textId="53123D67" w:rsidR="00D23944" w:rsidRPr="00353CE6" w:rsidRDefault="00D23944" w:rsidP="006B4A8F">
      <w:pPr>
        <w:spacing w:after="0" w:line="240" w:lineRule="auto"/>
        <w:ind w:firstLine="709"/>
        <w:jc w:val="both"/>
        <w:rPr>
          <w:rFonts w:cs="Times New Roman"/>
          <w:spacing w:val="-4"/>
          <w:szCs w:val="28"/>
          <w:lang w:eastAsia="ru-RU"/>
        </w:rPr>
      </w:pPr>
      <w:r w:rsidRPr="00353CE6">
        <w:rPr>
          <w:rFonts w:cs="Times New Roman"/>
          <w:spacing w:val="-4"/>
          <w:szCs w:val="28"/>
          <w:lang w:eastAsia="ru-RU"/>
        </w:rPr>
        <w:t>Для обеспечения контроля за функционированием ливневых насосных станций 14 КНС оборудованы датчиками, информирующи</w:t>
      </w:r>
      <w:r w:rsidR="0081554F" w:rsidRPr="00353CE6">
        <w:rPr>
          <w:rFonts w:cs="Times New Roman"/>
          <w:spacing w:val="-4"/>
          <w:szCs w:val="28"/>
          <w:lang w:eastAsia="ru-RU"/>
        </w:rPr>
        <w:t>ми</w:t>
      </w:r>
      <w:r w:rsidRPr="00353CE6">
        <w:rPr>
          <w:rFonts w:cs="Times New Roman"/>
          <w:spacing w:val="-4"/>
          <w:szCs w:val="28"/>
          <w:lang w:eastAsia="ru-RU"/>
        </w:rPr>
        <w:t xml:space="preserve"> специалистов о неисправности, либо об аварийном отключении ключевых КНС на территории города.</w:t>
      </w:r>
    </w:p>
    <w:p w14:paraId="43873812"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рамках работы межведомственной комиссии по предотвращению загрязнения реки Кубань неочищенными сточными водами проводился мониторинг выявленных незаконных врезок в систему ливневой канализации: обследовано 1780 адресов, выявлено 121 незаконное подключение к ливневой канализации, затампонировано – 99.</w:t>
      </w:r>
    </w:p>
    <w:p w14:paraId="357EE02F" w14:textId="1EB1E184" w:rsidR="00D23944" w:rsidRPr="004B5D84" w:rsidRDefault="00D23944" w:rsidP="006B4A8F">
      <w:pPr>
        <w:spacing w:after="0" w:line="240" w:lineRule="auto"/>
        <w:ind w:firstLine="709"/>
        <w:jc w:val="both"/>
        <w:rPr>
          <w:rFonts w:cs="Times New Roman"/>
          <w:spacing w:val="2"/>
          <w:szCs w:val="28"/>
          <w:lang w:eastAsia="ru-RU"/>
        </w:rPr>
      </w:pPr>
      <w:r w:rsidRPr="004B5D84">
        <w:rPr>
          <w:rFonts w:cs="Times New Roman"/>
          <w:spacing w:val="2"/>
          <w:szCs w:val="28"/>
          <w:lang w:eastAsia="ru-RU"/>
        </w:rPr>
        <w:t xml:space="preserve">Кроме того, в целях ликвидации подтоплений на территории муниципального образования город Краснодар выполнены ПИРы для строительства ливневой канализации по ул. Беговой, ул. Садовой, ул. 2-й </w:t>
      </w:r>
      <w:r w:rsidR="004C046F" w:rsidRPr="004B5D84">
        <w:rPr>
          <w:rFonts w:cs="Times New Roman"/>
          <w:spacing w:val="2"/>
          <w:szCs w:val="28"/>
          <w:lang w:eastAsia="ru-RU"/>
        </w:rPr>
        <w:t>Пятилетке, пр. 2-му Раздельному</w:t>
      </w:r>
      <w:r w:rsidR="004B5D84">
        <w:rPr>
          <w:rFonts w:cs="Times New Roman"/>
          <w:spacing w:val="2"/>
          <w:szCs w:val="28"/>
          <w:lang w:eastAsia="ru-RU"/>
        </w:rPr>
        <w:t xml:space="preserve"> </w:t>
      </w:r>
      <w:r w:rsidRPr="004B5D84">
        <w:rPr>
          <w:rFonts w:cs="Times New Roman"/>
          <w:spacing w:val="2"/>
          <w:szCs w:val="28"/>
          <w:lang w:eastAsia="ru-RU"/>
        </w:rPr>
        <w:t>– 3-му Пригородному.</w:t>
      </w:r>
    </w:p>
    <w:p w14:paraId="5F6B3627" w14:textId="77777777" w:rsidR="00D23944" w:rsidRPr="003443B3" w:rsidRDefault="00D23944" w:rsidP="006B4A8F">
      <w:pPr>
        <w:spacing w:after="0" w:line="240" w:lineRule="auto"/>
        <w:ind w:firstLine="709"/>
        <w:jc w:val="both"/>
        <w:rPr>
          <w:rFonts w:cs="Times New Roman"/>
          <w:spacing w:val="-4"/>
          <w:szCs w:val="28"/>
          <w:lang w:eastAsia="ru-RU"/>
        </w:rPr>
      </w:pPr>
      <w:r w:rsidRPr="003443B3">
        <w:rPr>
          <w:rFonts w:cs="Times New Roman"/>
          <w:spacing w:val="-4"/>
          <w:szCs w:val="28"/>
          <w:lang w:eastAsia="ru-RU"/>
        </w:rPr>
        <w:t xml:space="preserve">В настоящее время в рамках реконструкции улично-дорожной сети города Краснодара ведутся работы по обустройству ливневой канализации на 7 участках улично-дорожной сети города Краснодара. </w:t>
      </w:r>
    </w:p>
    <w:p w14:paraId="2F095029" w14:textId="77777777" w:rsidR="00D23944" w:rsidRPr="003443B3" w:rsidRDefault="00D23944" w:rsidP="006B4A8F">
      <w:pPr>
        <w:spacing w:after="0" w:line="240" w:lineRule="auto"/>
        <w:ind w:firstLine="709"/>
        <w:jc w:val="both"/>
        <w:rPr>
          <w:rFonts w:cs="Times New Roman"/>
          <w:spacing w:val="-4"/>
          <w:szCs w:val="28"/>
          <w:lang w:eastAsia="ru-RU"/>
        </w:rPr>
      </w:pPr>
      <w:r w:rsidRPr="003443B3">
        <w:rPr>
          <w:rFonts w:cs="Times New Roman"/>
          <w:spacing w:val="-4"/>
          <w:szCs w:val="28"/>
          <w:lang w:eastAsia="ru-RU"/>
        </w:rPr>
        <w:t>В части развития сетей ливневой канализации в 2023 году для ликвидации систематических подтоплений выполнены работы по строительству ливневой канализации протяжённостью 530 м по ул. Дмитриевская Дамба.</w:t>
      </w:r>
    </w:p>
    <w:p w14:paraId="1354EE25" w14:textId="1A35B871" w:rsidR="00D23944" w:rsidRPr="003443B3" w:rsidRDefault="00D23944" w:rsidP="006B4A8F">
      <w:pPr>
        <w:spacing w:after="0" w:line="240" w:lineRule="auto"/>
        <w:ind w:firstLine="709"/>
        <w:jc w:val="both"/>
        <w:rPr>
          <w:rFonts w:cs="Times New Roman"/>
          <w:spacing w:val="-4"/>
          <w:szCs w:val="28"/>
          <w:lang w:eastAsia="ru-RU"/>
        </w:rPr>
      </w:pPr>
      <w:r w:rsidRPr="003443B3">
        <w:rPr>
          <w:rFonts w:cs="Times New Roman"/>
          <w:spacing w:val="-4"/>
          <w:szCs w:val="28"/>
          <w:lang w:eastAsia="ru-RU"/>
        </w:rPr>
        <w:t>После реализации работ по строительству ливневой канализации водоотведение осуществляется в магистральный ливневый коллектор по</w:t>
      </w:r>
      <w:r w:rsidRPr="003443B3">
        <w:rPr>
          <w:rFonts w:cs="Times New Roman"/>
          <w:spacing w:val="-4"/>
          <w:szCs w:val="28"/>
        </w:rPr>
        <w:t xml:space="preserve"> </w:t>
      </w:r>
      <w:r w:rsidRPr="003443B3">
        <w:rPr>
          <w:rFonts w:cs="Times New Roman"/>
          <w:spacing w:val="-4"/>
          <w:szCs w:val="28"/>
          <w:lang w:eastAsia="ru-RU"/>
        </w:rPr>
        <w:t>ул. им. Суворова, стоимость СМР составила 9,49 млн рублей.</w:t>
      </w:r>
    </w:p>
    <w:p w14:paraId="3C40AC3A" w14:textId="77777777" w:rsidR="00D23944" w:rsidRPr="003443B3" w:rsidRDefault="00D23944" w:rsidP="006B4A8F">
      <w:pPr>
        <w:spacing w:after="0" w:line="240" w:lineRule="auto"/>
        <w:ind w:firstLine="709"/>
        <w:jc w:val="both"/>
        <w:rPr>
          <w:rFonts w:cs="Times New Roman"/>
          <w:spacing w:val="-4"/>
          <w:szCs w:val="28"/>
          <w:lang w:eastAsia="ru-RU"/>
        </w:rPr>
      </w:pPr>
      <w:r w:rsidRPr="003443B3">
        <w:rPr>
          <w:rFonts w:cs="Times New Roman"/>
          <w:spacing w:val="-4"/>
          <w:szCs w:val="28"/>
          <w:lang w:eastAsia="ru-RU"/>
        </w:rPr>
        <w:t>Также завершено строительство ливневой канализации по ул. им. Братьев Дроздовых стоимостью СМР – 41,6 млн рублей.</w:t>
      </w:r>
    </w:p>
    <w:p w14:paraId="181BFC0C" w14:textId="5513C1AD" w:rsidR="006B4A8F" w:rsidRDefault="006B4A8F">
      <w:pPr>
        <w:spacing w:after="160" w:line="259" w:lineRule="auto"/>
        <w:rPr>
          <w:rFonts w:cs="Times New Roman"/>
          <w:spacing w:val="-4"/>
          <w:szCs w:val="28"/>
          <w:lang w:eastAsia="ru-RU"/>
        </w:rPr>
      </w:pPr>
      <w:r>
        <w:rPr>
          <w:rFonts w:cs="Times New Roman"/>
          <w:spacing w:val="-4"/>
          <w:szCs w:val="28"/>
          <w:lang w:eastAsia="ru-RU"/>
        </w:rPr>
        <w:br w:type="page"/>
      </w:r>
    </w:p>
    <w:p w14:paraId="04A11D13" w14:textId="77777777" w:rsidR="00D23944" w:rsidRPr="00D23944" w:rsidRDefault="00D23944" w:rsidP="006B4A8F">
      <w:pPr>
        <w:spacing w:after="0" w:line="240" w:lineRule="auto"/>
        <w:jc w:val="center"/>
        <w:rPr>
          <w:rFonts w:cs="Times New Roman"/>
          <w:b/>
          <w:bCs/>
          <w:szCs w:val="28"/>
          <w:lang w:eastAsia="ru-RU"/>
        </w:rPr>
      </w:pPr>
      <w:r w:rsidRPr="00D23944">
        <w:rPr>
          <w:rFonts w:cs="Times New Roman"/>
          <w:b/>
          <w:bCs/>
          <w:szCs w:val="28"/>
          <w:lang w:eastAsia="ru-RU"/>
        </w:rPr>
        <w:lastRenderedPageBreak/>
        <w:t>Архитектура и градостроительство</w:t>
      </w:r>
    </w:p>
    <w:p w14:paraId="33E504AC" w14:textId="77777777" w:rsidR="00D23944" w:rsidRPr="00D23944" w:rsidRDefault="00D23944" w:rsidP="006B4A8F">
      <w:pPr>
        <w:spacing w:after="0" w:line="240" w:lineRule="auto"/>
        <w:jc w:val="both"/>
        <w:rPr>
          <w:rFonts w:cs="Times New Roman"/>
          <w:szCs w:val="28"/>
          <w:lang w:eastAsia="ru-RU"/>
        </w:rPr>
      </w:pPr>
    </w:p>
    <w:p w14:paraId="73F0F8BF"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целях реализации Генерального плана на постоянной основе ведется работа по утверждению документаций по планировке территории муниципального образования город Краснодар. </w:t>
      </w:r>
    </w:p>
    <w:p w14:paraId="7E83B56A" w14:textId="77777777" w:rsidR="00D23944" w:rsidRPr="00353CE6" w:rsidRDefault="00D23944" w:rsidP="006B4A8F">
      <w:pPr>
        <w:spacing w:after="0" w:line="240" w:lineRule="auto"/>
        <w:ind w:firstLine="709"/>
        <w:jc w:val="both"/>
        <w:rPr>
          <w:rFonts w:cs="Times New Roman"/>
          <w:spacing w:val="-4"/>
          <w:szCs w:val="28"/>
          <w:lang w:eastAsia="ru-RU"/>
        </w:rPr>
      </w:pPr>
      <w:r w:rsidRPr="00353CE6">
        <w:rPr>
          <w:rFonts w:cs="Times New Roman"/>
          <w:spacing w:val="-4"/>
          <w:szCs w:val="28"/>
          <w:lang w:eastAsia="ru-RU"/>
        </w:rPr>
        <w:t xml:space="preserve">С вышеуказанной целью в 2023 году утверждены следующие документации: </w:t>
      </w:r>
    </w:p>
    <w:p w14:paraId="1DD3916E"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целях развития озелененных территорий общего пользования утверждено 17 проектов планировки территории и проектов межевания; </w:t>
      </w:r>
    </w:p>
    <w:p w14:paraId="587EEE6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целях совершенствования улично-дорожной сети и транспортной доступности, а также инженерно-коммунальной инфраструктуры утверждено 36 документаций по планировке территорий; </w:t>
      </w:r>
    </w:p>
    <w:p w14:paraId="188D6753"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целях реализации комплексной жилой застройки с объектами социальной инфраструктуры (школы, ДДУ, здравоохранения, спортивные сооружения), озелененными территориями общего пользования, усовершенствования улично-дорожной сети и инженерно-коммунальной инфраструктуры утверждено 13 документаций по планировке территории. </w:t>
      </w:r>
    </w:p>
    <w:p w14:paraId="03C19693" w14:textId="64B08844"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Решением городской Думы Краснодара от 29.05.2023 № 57 п. 4</w:t>
      </w:r>
      <w:r w:rsidRPr="00D23944">
        <w:rPr>
          <w:rFonts w:cs="Times New Roman"/>
          <w:szCs w:val="28"/>
        </w:rPr>
        <w:t xml:space="preserve"> </w:t>
      </w:r>
      <w:r w:rsidRPr="00D23944">
        <w:rPr>
          <w:rFonts w:cs="Times New Roman"/>
          <w:szCs w:val="28"/>
          <w:lang w:eastAsia="ru-RU"/>
        </w:rPr>
        <w:t>«О внесении изменения в решение городской Думы Краснодара от 30.01.2007</w:t>
      </w:r>
      <w:r w:rsidRPr="00D23944">
        <w:rPr>
          <w:rFonts w:cs="Times New Roman"/>
          <w:szCs w:val="28"/>
        </w:rPr>
        <w:t xml:space="preserve"> </w:t>
      </w:r>
      <w:r w:rsidRPr="00D23944">
        <w:rPr>
          <w:rFonts w:cs="Times New Roman"/>
          <w:szCs w:val="28"/>
          <w:lang w:eastAsia="ru-RU"/>
        </w:rPr>
        <w:t xml:space="preserve">№ 19 п. 6 «Об утверждении Правил землепользования и застройки на территории муниципального образования город Краснодар» внесены изменения в Правила землепользования и застройки на территории муниципального образования город Краснодар, вступившие в силу с 01.09.2023. </w:t>
      </w:r>
    </w:p>
    <w:p w14:paraId="34BA3A74"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Постановлением администрации муниципального образования город Краснодар от 30.10.2023 № 5245 утверждены проект планировки территории и проект межевания территории в целях внесения изменений в проект планировки территории в границах улиц Пригородной, Звенигородской, Луганской, Народной, им. Александра Покрышкина в Прикубанском внутригородском округе города Краснодара, направленные на реализацию проекта «Город Спорта» рассматриваемой территории. </w:t>
      </w:r>
    </w:p>
    <w:p w14:paraId="67613EB1" w14:textId="1E683040"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целях развития промышленной отрасли на территории муниципального образования город Краснодар в настоящее время ведутся работы по утверждению, разработанной в соответствии с заключенным муниципальным контрактом с проектной организацией ООО «НИИ ПГ», документации по планировке территории Восточной промышленной зоны, прилегающей к улицам Тихорецкой, им.</w:t>
      </w:r>
      <w:r w:rsidR="003443B3">
        <w:rPr>
          <w:rFonts w:cs="Times New Roman"/>
          <w:szCs w:val="28"/>
          <w:lang w:eastAsia="ru-RU"/>
        </w:rPr>
        <w:t> </w:t>
      </w:r>
      <w:r w:rsidRPr="00D23944">
        <w:rPr>
          <w:rFonts w:cs="Times New Roman"/>
          <w:szCs w:val="28"/>
          <w:lang w:eastAsia="ru-RU"/>
        </w:rPr>
        <w:t>Демуса М.Н, Новороссийской.</w:t>
      </w:r>
      <w:r w:rsidRPr="00D23944">
        <w:rPr>
          <w:rFonts w:cs="Times New Roman"/>
          <w:szCs w:val="28"/>
        </w:rPr>
        <w:t xml:space="preserve"> </w:t>
      </w:r>
    </w:p>
    <w:p w14:paraId="18AF023E" w14:textId="608EB44C"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соответствии с постановлением администрации муниципального образования город Краснодар от 31.12.2015 № 8947 «Об утверждении порядка образования земельных участков под многоквартирными домами за счет средств местного бюджета (бюджета муниципального образования город Краснодар)» департаментом </w:t>
      </w:r>
      <w:r w:rsidR="000A2E7E">
        <w:rPr>
          <w:rFonts w:cs="Times New Roman"/>
          <w:szCs w:val="28"/>
          <w:lang w:eastAsia="ru-RU"/>
        </w:rPr>
        <w:t xml:space="preserve">архитектуры и градостроительства администрации муниципального образования город Краснодар </w:t>
      </w:r>
      <w:r w:rsidRPr="00D23944">
        <w:rPr>
          <w:rFonts w:cs="Times New Roman"/>
          <w:szCs w:val="28"/>
          <w:lang w:eastAsia="ru-RU"/>
        </w:rPr>
        <w:t>по состоянию на 01.12.2023 образованы и поставлены на государственный кадастровый учёт (далее – ГКУ) 33 земельных участка под многоквартирными жилыми домами, в то время как за тот же период в 2022</w:t>
      </w:r>
      <w:r w:rsidR="003443B3">
        <w:rPr>
          <w:rFonts w:cs="Times New Roman"/>
          <w:szCs w:val="28"/>
          <w:lang w:eastAsia="ru-RU"/>
        </w:rPr>
        <w:t> </w:t>
      </w:r>
      <w:r w:rsidRPr="00D23944">
        <w:rPr>
          <w:rFonts w:cs="Times New Roman"/>
          <w:szCs w:val="28"/>
          <w:lang w:eastAsia="ru-RU"/>
        </w:rPr>
        <w:t xml:space="preserve">году было образовано и поставлено на ГКУ 17 земельных участков под многоквартирными жилыми домами. </w:t>
      </w:r>
    </w:p>
    <w:p w14:paraId="0CF5B442"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 xml:space="preserve">Также по итогам проведенной работы за 2023 год в отрасли наружной рекламы, отмечены следующие существенные изменения: </w:t>
      </w:r>
    </w:p>
    <w:p w14:paraId="4910F023"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рамках реализации мероприятий по обеспечению устойчивого развития экономики и социальной стабильности в муниципальном образовании город Краснодар, в условиях ужесточения санкций, с целью обеспечения устойчивого экономического развития отрасли наружной рекламы, продлены сроки действия договоров на установку и эксплуатацию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и разрешений на установку и эксплуатацию рекламных конструкций; </w:t>
      </w:r>
    </w:p>
    <w:p w14:paraId="29D95658" w14:textId="02E0EAD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увеличен доход в местный бюджет (бюджет муниципального образования город Краснодар) за счет поступления оплаты государственной пошлины за оказание муниципальной услуги «Выдача разрешений на установку и эксплуатацию рекламных конструкций на соответствующей территории, а</w:t>
      </w:r>
      <w:r w:rsidR="003443B3">
        <w:rPr>
          <w:rFonts w:cs="Times New Roman"/>
          <w:szCs w:val="28"/>
          <w:lang w:eastAsia="ru-RU"/>
        </w:rPr>
        <w:t>ннулирование таких разрешений»;</w:t>
      </w:r>
    </w:p>
    <w:p w14:paraId="11D22977"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на постоянной основе ведётся активная претензионная работа по возмещению в доход местного бюджета (бюджет муниципального образования город Краснодар) денежных средств путём направления претензионных писем, писем с приложением актов сверки, а также путём ведения телефонных переговоров с контрагентами, с которыми заключены договоры на установку и эксплуатацию рекламных конструкций; </w:t>
      </w:r>
    </w:p>
    <w:p w14:paraId="468D763F"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с целью упорядочения размещения рекламных конструкций на территории муниципального образования город Краснодар ведется работа по актуализации схемы размещения рекламных конструкций на территории муниципального образования город Краснодар, приведение её в соответствие с действующим законодательством; </w:t>
      </w:r>
    </w:p>
    <w:p w14:paraId="3BFE3BAF"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увеличен объем размещаемой социальной рекламы на рекламных конструкциях на территории муниципального образования город Краснодар; </w:t>
      </w:r>
    </w:p>
    <w:p w14:paraId="23447886"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приведена в соответствие с действующим законодательством нормативно-правовая база в сфере наружной рекламы.</w:t>
      </w:r>
    </w:p>
    <w:p w14:paraId="14D07F41" w14:textId="045B9316" w:rsidR="00D23944" w:rsidRPr="008E7F52" w:rsidRDefault="00D23944" w:rsidP="006B4A8F">
      <w:pPr>
        <w:spacing w:after="0" w:line="240" w:lineRule="auto"/>
        <w:ind w:firstLine="709"/>
        <w:jc w:val="both"/>
        <w:rPr>
          <w:rFonts w:cs="Times New Roman"/>
          <w:spacing w:val="-4"/>
          <w:szCs w:val="28"/>
          <w:lang w:eastAsia="ru-RU"/>
        </w:rPr>
      </w:pPr>
      <w:r w:rsidRPr="008E7F52">
        <w:rPr>
          <w:rFonts w:cs="Times New Roman"/>
          <w:spacing w:val="-4"/>
          <w:szCs w:val="28"/>
          <w:lang w:eastAsia="ru-RU"/>
        </w:rPr>
        <w:t>По результатам работы МКУ МОГК «Градинформ» в рамках основных направлений в 2023 году поступление в доход бюджета составило 78,8 млн рублей.</w:t>
      </w:r>
    </w:p>
    <w:p w14:paraId="1DAE9A89" w14:textId="77777777" w:rsidR="00D23944" w:rsidRPr="00D23944" w:rsidRDefault="00D23944" w:rsidP="006B4A8F">
      <w:pPr>
        <w:spacing w:after="0" w:line="240" w:lineRule="auto"/>
        <w:jc w:val="both"/>
        <w:rPr>
          <w:rFonts w:cs="Times New Roman"/>
          <w:szCs w:val="28"/>
          <w:lang w:eastAsia="ru-RU"/>
        </w:rPr>
      </w:pPr>
    </w:p>
    <w:p w14:paraId="4E6B3CE8" w14:textId="77777777" w:rsidR="00D23944" w:rsidRPr="00D23944" w:rsidRDefault="00D23944" w:rsidP="006B4A8F">
      <w:pPr>
        <w:spacing w:after="0" w:line="240" w:lineRule="auto"/>
        <w:jc w:val="center"/>
        <w:rPr>
          <w:rFonts w:cs="Times New Roman"/>
          <w:b/>
          <w:bCs/>
          <w:szCs w:val="28"/>
          <w:lang w:eastAsia="ru-RU"/>
        </w:rPr>
      </w:pPr>
      <w:r w:rsidRPr="00D23944">
        <w:rPr>
          <w:rFonts w:cs="Times New Roman"/>
          <w:b/>
          <w:bCs/>
          <w:szCs w:val="28"/>
          <w:lang w:eastAsia="ru-RU"/>
        </w:rPr>
        <w:t>Строительство</w:t>
      </w:r>
    </w:p>
    <w:p w14:paraId="030C6089" w14:textId="77777777" w:rsidR="00D23944" w:rsidRPr="00D23944" w:rsidRDefault="00D23944" w:rsidP="006B4A8F">
      <w:pPr>
        <w:spacing w:after="0" w:line="240" w:lineRule="auto"/>
        <w:jc w:val="both"/>
        <w:rPr>
          <w:rFonts w:cs="Times New Roman"/>
          <w:szCs w:val="28"/>
          <w:lang w:eastAsia="ru-RU"/>
        </w:rPr>
      </w:pPr>
    </w:p>
    <w:p w14:paraId="0CE0097E"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2023 году введено рекордное количество социальных объектов, а именно 34 объекта на 17301 место, которые включают в себя: </w:t>
      </w:r>
    </w:p>
    <w:p w14:paraId="09D8D037" w14:textId="4826789A" w:rsidR="00D23944" w:rsidRPr="00D23944" w:rsidRDefault="00D23944" w:rsidP="006B4A8F">
      <w:pPr>
        <w:spacing w:after="0" w:line="240" w:lineRule="auto"/>
        <w:ind w:firstLine="709"/>
        <w:jc w:val="both"/>
        <w:rPr>
          <w:rFonts w:cs="Times New Roman"/>
          <w:szCs w:val="28"/>
        </w:rPr>
      </w:pPr>
      <w:r w:rsidRPr="00D23944">
        <w:rPr>
          <w:rFonts w:cs="Times New Roman"/>
          <w:szCs w:val="28"/>
        </w:rPr>
        <w:t>11 школ на 12 296 мест;</w:t>
      </w:r>
    </w:p>
    <w:p w14:paraId="5DB8833E" w14:textId="06ED7BF9" w:rsidR="00D23944" w:rsidRPr="00D23944" w:rsidRDefault="00D23944" w:rsidP="006B4A8F">
      <w:pPr>
        <w:spacing w:after="0" w:line="240" w:lineRule="auto"/>
        <w:ind w:firstLine="709"/>
        <w:jc w:val="both"/>
        <w:rPr>
          <w:rFonts w:cs="Times New Roman"/>
          <w:szCs w:val="28"/>
        </w:rPr>
      </w:pPr>
      <w:r w:rsidRPr="00D23944">
        <w:rPr>
          <w:rFonts w:cs="Times New Roman"/>
          <w:szCs w:val="28"/>
        </w:rPr>
        <w:t>19 детских дошкольных учреждений на 4 705 мест;</w:t>
      </w:r>
    </w:p>
    <w:p w14:paraId="0A8FD817" w14:textId="5FB9B2A2" w:rsidR="00D23944" w:rsidRPr="00D23944" w:rsidRDefault="00D23944" w:rsidP="006B4A8F">
      <w:pPr>
        <w:spacing w:after="0" w:line="240" w:lineRule="auto"/>
        <w:ind w:firstLine="709"/>
        <w:jc w:val="both"/>
        <w:rPr>
          <w:rFonts w:cs="Times New Roman"/>
          <w:szCs w:val="28"/>
        </w:rPr>
      </w:pPr>
      <w:r w:rsidRPr="00D23944">
        <w:rPr>
          <w:rFonts w:cs="Times New Roman"/>
          <w:szCs w:val="28"/>
        </w:rPr>
        <w:t>3 физкультурно-оздоровительных комплекса;</w:t>
      </w:r>
    </w:p>
    <w:p w14:paraId="4B61B2E3" w14:textId="7206CD03" w:rsidR="00D23944" w:rsidRPr="00D23944" w:rsidRDefault="00D23944" w:rsidP="006B4A8F">
      <w:pPr>
        <w:spacing w:after="0" w:line="240" w:lineRule="auto"/>
        <w:ind w:firstLine="709"/>
        <w:jc w:val="both"/>
        <w:rPr>
          <w:rFonts w:cs="Times New Roman"/>
          <w:szCs w:val="28"/>
        </w:rPr>
      </w:pPr>
      <w:r w:rsidRPr="00D23944">
        <w:rPr>
          <w:rFonts w:cs="Times New Roman"/>
          <w:szCs w:val="28"/>
        </w:rPr>
        <w:t>1 поликлиника на 300 посещений в смену.</w:t>
      </w:r>
    </w:p>
    <w:p w14:paraId="7E1881B5" w14:textId="567FD46A" w:rsidR="00D23944" w:rsidRPr="00D23944" w:rsidRDefault="00D23944" w:rsidP="006B4A8F">
      <w:pPr>
        <w:spacing w:after="0" w:line="240" w:lineRule="auto"/>
        <w:ind w:firstLine="709"/>
        <w:jc w:val="both"/>
        <w:rPr>
          <w:rFonts w:cs="Times New Roman"/>
          <w:szCs w:val="28"/>
        </w:rPr>
      </w:pPr>
      <w:r w:rsidRPr="00D23944">
        <w:rPr>
          <w:rFonts w:cs="Times New Roman"/>
          <w:szCs w:val="28"/>
        </w:rPr>
        <w:lastRenderedPageBreak/>
        <w:t>В 2024 году планируется ввести в эксплуатацию 36 объектов: это 35 социальных объектов, из них: 11 школ на 13 825 мест, 24 садика на 6 970 мест и 1</w:t>
      </w:r>
      <w:r w:rsidR="00C555EA">
        <w:rPr>
          <w:rFonts w:cs="Times New Roman"/>
          <w:szCs w:val="28"/>
        </w:rPr>
        <w:t xml:space="preserve"> </w:t>
      </w:r>
      <w:r w:rsidRPr="00D23944">
        <w:rPr>
          <w:rFonts w:cs="Times New Roman"/>
          <w:szCs w:val="28"/>
        </w:rPr>
        <w:t>событийная площадка.</w:t>
      </w:r>
    </w:p>
    <w:p w14:paraId="0D34F564" w14:textId="3BA8E86B" w:rsidR="00D23944" w:rsidRPr="00D23944" w:rsidRDefault="00D23944" w:rsidP="006B4A8F">
      <w:pPr>
        <w:spacing w:after="0" w:line="240" w:lineRule="auto"/>
        <w:ind w:firstLine="709"/>
        <w:jc w:val="both"/>
        <w:rPr>
          <w:rFonts w:cs="Times New Roman"/>
          <w:szCs w:val="28"/>
        </w:rPr>
      </w:pPr>
      <w:r w:rsidRPr="00D23944">
        <w:rPr>
          <w:rFonts w:cs="Times New Roman"/>
          <w:szCs w:val="28"/>
        </w:rPr>
        <w:t>В стадии проектирования находится 31 объект (8 школ, 12 ДДУ, 3 спортивных объекта, 1 объект кул</w:t>
      </w:r>
      <w:r w:rsidR="004C078C">
        <w:rPr>
          <w:rFonts w:cs="Times New Roman"/>
          <w:szCs w:val="28"/>
        </w:rPr>
        <w:t>ьтурного наследия, 1 объект пожарных</w:t>
      </w:r>
      <w:r w:rsidRPr="00D23944">
        <w:rPr>
          <w:rFonts w:cs="Times New Roman"/>
          <w:szCs w:val="28"/>
        </w:rPr>
        <w:t xml:space="preserve"> депо, 5 линейных объектов и 1 устройство берегоукрепления р. Кубань).</w:t>
      </w:r>
    </w:p>
    <w:p w14:paraId="43B6C1E3" w14:textId="52FB3826" w:rsidR="00D23944" w:rsidRPr="00D23944" w:rsidRDefault="00D23944" w:rsidP="006B4A8F">
      <w:pPr>
        <w:spacing w:after="0" w:line="240" w:lineRule="auto"/>
        <w:ind w:firstLine="709"/>
        <w:jc w:val="both"/>
        <w:rPr>
          <w:rFonts w:cs="Times New Roman"/>
          <w:szCs w:val="28"/>
        </w:rPr>
      </w:pPr>
      <w:r w:rsidRPr="00D23944">
        <w:rPr>
          <w:rFonts w:cs="Times New Roman"/>
          <w:szCs w:val="28"/>
        </w:rPr>
        <w:t>В предпроектной проработке находятся 35 объектов (13 школ, 13 ДДУ, 5</w:t>
      </w:r>
      <w:r w:rsidR="00480587">
        <w:rPr>
          <w:rFonts w:cs="Times New Roman"/>
          <w:szCs w:val="28"/>
        </w:rPr>
        <w:t> </w:t>
      </w:r>
      <w:r w:rsidRPr="00D23944">
        <w:rPr>
          <w:rFonts w:cs="Times New Roman"/>
          <w:szCs w:val="28"/>
        </w:rPr>
        <w:t>спортивных объектов, 2 объекта культуры, 1 объект центр детского творчества и искусств, 1 линейный объект).</w:t>
      </w:r>
    </w:p>
    <w:p w14:paraId="55390305"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Помимо социальных объектов строительный комплекс показывает хорошие результаты в жилищном строительстве. По итогам года введено в эксплуатацию 3,2 млн кв. м. жилья – первое место в крае.</w:t>
      </w:r>
    </w:p>
    <w:p w14:paraId="0735C3B1"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2023 году заключено 4 договора о комплексном развитии территорий, всего их 5.</w:t>
      </w:r>
    </w:p>
    <w:p w14:paraId="34A10DDB" w14:textId="77777777" w:rsidR="00D23944" w:rsidRPr="008E7F52" w:rsidRDefault="00D23944" w:rsidP="006B4A8F">
      <w:pPr>
        <w:spacing w:after="0" w:line="240" w:lineRule="auto"/>
        <w:ind w:firstLine="709"/>
        <w:jc w:val="both"/>
        <w:rPr>
          <w:rFonts w:cs="Times New Roman"/>
          <w:spacing w:val="-4"/>
          <w:szCs w:val="28"/>
          <w:lang w:eastAsia="zh-CN"/>
        </w:rPr>
      </w:pPr>
      <w:r w:rsidRPr="008E7F52">
        <w:rPr>
          <w:rFonts w:cs="Times New Roman"/>
          <w:spacing w:val="-4"/>
          <w:szCs w:val="28"/>
          <w:lang w:eastAsia="zh-CN"/>
        </w:rPr>
        <w:t>Общая площадь территорий, подлежащих комплексному развитию, составляет свыше 270 га, планируется ввести в эксплуатацию более 1 810 тыс. кв. м жилья.</w:t>
      </w:r>
    </w:p>
    <w:p w14:paraId="219D5903" w14:textId="77777777" w:rsidR="00D23944" w:rsidRPr="00D23944" w:rsidRDefault="00D23944" w:rsidP="006B4A8F">
      <w:pPr>
        <w:spacing w:after="0" w:line="240" w:lineRule="auto"/>
        <w:ind w:firstLine="709"/>
        <w:jc w:val="both"/>
        <w:rPr>
          <w:rFonts w:cs="Times New Roman"/>
          <w:szCs w:val="28"/>
          <w:lang w:eastAsia="zh-CN"/>
        </w:rPr>
      </w:pPr>
      <w:r w:rsidRPr="00D23944">
        <w:rPr>
          <w:rFonts w:cs="Times New Roman"/>
          <w:szCs w:val="28"/>
          <w:lang w:eastAsia="zh-CN"/>
        </w:rPr>
        <w:t>В рамках договоров предусмотрено строительство 7 школ на 10 250 мест и 20 детских садов на 6 250 мест.</w:t>
      </w:r>
    </w:p>
    <w:p w14:paraId="2C6C8263" w14:textId="20710A58" w:rsidR="00D23944" w:rsidRPr="00214585" w:rsidRDefault="00D23944" w:rsidP="006B4A8F">
      <w:pPr>
        <w:spacing w:after="0" w:line="240" w:lineRule="auto"/>
        <w:ind w:firstLine="709"/>
        <w:jc w:val="both"/>
        <w:rPr>
          <w:rFonts w:cs="Times New Roman"/>
          <w:spacing w:val="-4"/>
          <w:szCs w:val="28"/>
          <w:lang w:eastAsia="zh-CN"/>
        </w:rPr>
      </w:pPr>
      <w:r w:rsidRPr="00214585">
        <w:rPr>
          <w:rFonts w:cs="Times New Roman"/>
          <w:spacing w:val="-4"/>
          <w:szCs w:val="28"/>
          <w:lang w:eastAsia="zh-CN"/>
        </w:rPr>
        <w:t>В 2024 году данное направление будет активно развиваться, планируется заключение не менее 3 договоров. На площади 242 га будет построено 1239 тыс.</w:t>
      </w:r>
      <w:r w:rsidR="00214585" w:rsidRPr="00214585">
        <w:rPr>
          <w:rFonts w:cs="Times New Roman"/>
          <w:spacing w:val="-4"/>
          <w:szCs w:val="28"/>
          <w:lang w:eastAsia="zh-CN"/>
        </w:rPr>
        <w:t> </w:t>
      </w:r>
      <w:r w:rsidRPr="00214585">
        <w:rPr>
          <w:rFonts w:cs="Times New Roman"/>
          <w:spacing w:val="-4"/>
          <w:szCs w:val="28"/>
          <w:lang w:eastAsia="zh-CN"/>
        </w:rPr>
        <w:t>кв.</w:t>
      </w:r>
      <w:r w:rsidR="00214585">
        <w:rPr>
          <w:rFonts w:cs="Times New Roman"/>
          <w:spacing w:val="-4"/>
          <w:szCs w:val="28"/>
          <w:lang w:eastAsia="zh-CN"/>
        </w:rPr>
        <w:t> </w:t>
      </w:r>
      <w:r w:rsidRPr="00214585">
        <w:rPr>
          <w:rFonts w:cs="Times New Roman"/>
          <w:spacing w:val="-4"/>
          <w:szCs w:val="28"/>
          <w:lang w:eastAsia="zh-CN"/>
        </w:rPr>
        <w:t>м жилья.</w:t>
      </w:r>
    </w:p>
    <w:p w14:paraId="59D2CF94"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отношении работы по восстановлению прав участников долевого строительства. В 2023 году совместно с администрацией Краснодарского края и органами прокуратуры Краснодарского края был проведен комплекс работ, благодаря которым удалось исключить из Единого Реестра Проблемных Объектов (далее – ЕРПО) 46 объектов. На начало 2024 года в ЕРПО находится 14 объектов незавершенного строительства. </w:t>
      </w:r>
    </w:p>
    <w:p w14:paraId="077242C7"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2023 году в рамках регионального государственного строительного надзора проведено 944 надзорных мероприятия без взаимодействия с контролируемыми лицами, по результатам которых направлено 471 уведомление о выявлении самовольных построек. По результатам проведённых мероприятий на основании поступивших уведомлений о выявлении самовольной постройки подано 273 исковых заявления в суд о сносе. В 2023 году администрацией муниципального образования город Краснодар снесено 73 объекта капитального строительства.</w:t>
      </w:r>
    </w:p>
    <w:p w14:paraId="45786FE2" w14:textId="1A12377E" w:rsidR="00D23944" w:rsidRPr="00D23944" w:rsidRDefault="00D23944" w:rsidP="006B4A8F">
      <w:pPr>
        <w:spacing w:after="0" w:line="240" w:lineRule="auto"/>
        <w:ind w:firstLine="709"/>
        <w:jc w:val="both"/>
        <w:rPr>
          <w:rFonts w:cs="Times New Roman"/>
          <w:szCs w:val="28"/>
        </w:rPr>
      </w:pPr>
      <w:r w:rsidRPr="00D23944">
        <w:rPr>
          <w:rFonts w:cs="Times New Roman"/>
          <w:szCs w:val="28"/>
          <w:lang w:eastAsia="ru-RU"/>
        </w:rPr>
        <w:t xml:space="preserve">В отчетном году в рамках осуществление контроля за размещением временных сооружений демонтировано 1160 таких сооружений. При </w:t>
      </w:r>
      <w:r w:rsidRPr="00D23944">
        <w:rPr>
          <w:rFonts w:cs="Times New Roman"/>
          <w:szCs w:val="28"/>
        </w:rPr>
        <w:t>осуществлении контроля в сфере размещения рекламных конструкций демонтировано 1486</w:t>
      </w:r>
      <w:r w:rsidR="00480587">
        <w:rPr>
          <w:rFonts w:cs="Times New Roman"/>
          <w:szCs w:val="28"/>
        </w:rPr>
        <w:t> </w:t>
      </w:r>
      <w:r w:rsidRPr="00D23944">
        <w:rPr>
          <w:rFonts w:cs="Times New Roman"/>
          <w:szCs w:val="28"/>
        </w:rPr>
        <w:t>конструкций, установленных и эксплуатируемых без оформленной в установленном законодательством порядке разрешительной документации.</w:t>
      </w:r>
    </w:p>
    <w:p w14:paraId="386915A8" w14:textId="5EAE5598" w:rsidR="00D23944" w:rsidRPr="00D23944" w:rsidRDefault="00D23944" w:rsidP="006B4A8F">
      <w:pPr>
        <w:spacing w:after="0" w:line="240" w:lineRule="auto"/>
        <w:ind w:firstLine="709"/>
        <w:jc w:val="both"/>
        <w:rPr>
          <w:rFonts w:cs="Times New Roman"/>
          <w:szCs w:val="28"/>
        </w:rPr>
      </w:pPr>
      <w:r w:rsidRPr="00D23944">
        <w:rPr>
          <w:rFonts w:cs="Times New Roman"/>
          <w:szCs w:val="28"/>
        </w:rPr>
        <w:t>В целях обеспечения инженерной инфраструктурой земельных участков, предоставляемых многодетным семьям, в 2023 году завершено строитель</w:t>
      </w:r>
      <w:r w:rsidR="004C078C">
        <w:rPr>
          <w:rFonts w:cs="Times New Roman"/>
          <w:szCs w:val="28"/>
        </w:rPr>
        <w:t>ство водозаборных сооружений общ</w:t>
      </w:r>
      <w:r w:rsidRPr="00D23944">
        <w:rPr>
          <w:rFonts w:cs="Times New Roman"/>
          <w:szCs w:val="28"/>
        </w:rPr>
        <w:t>ей мощностью 600 м</w:t>
      </w:r>
      <w:r w:rsidRPr="00D23944">
        <w:rPr>
          <w:rFonts w:cs="Times New Roman"/>
          <w:szCs w:val="28"/>
          <w:vertAlign w:val="superscript"/>
        </w:rPr>
        <w:t>3</w:t>
      </w:r>
      <w:r w:rsidRPr="00D23944">
        <w:rPr>
          <w:rFonts w:cs="Times New Roman"/>
          <w:szCs w:val="28"/>
        </w:rPr>
        <w:t>/сут и водопроводных сетей протяженностью 7,5 км на сумму 81,8 млн рублей.</w:t>
      </w:r>
    </w:p>
    <w:p w14:paraId="32709EBB" w14:textId="77777777" w:rsidR="00D23944" w:rsidRPr="00D23944" w:rsidRDefault="00D23944" w:rsidP="006B4A8F">
      <w:pPr>
        <w:spacing w:after="0" w:line="240" w:lineRule="auto"/>
        <w:jc w:val="both"/>
        <w:rPr>
          <w:rFonts w:cs="Times New Roman"/>
          <w:szCs w:val="28"/>
          <w:lang w:eastAsia="ru-RU"/>
        </w:rPr>
      </w:pPr>
    </w:p>
    <w:p w14:paraId="25863777" w14:textId="77777777" w:rsidR="00D23944" w:rsidRPr="00D23944" w:rsidRDefault="00D23944" w:rsidP="006B4A8F">
      <w:pPr>
        <w:spacing w:after="0" w:line="240" w:lineRule="auto"/>
        <w:jc w:val="center"/>
        <w:rPr>
          <w:rFonts w:cs="Times New Roman"/>
          <w:b/>
          <w:bCs/>
          <w:szCs w:val="28"/>
          <w:lang w:eastAsia="ru-RU"/>
        </w:rPr>
      </w:pPr>
      <w:r w:rsidRPr="00D23944">
        <w:rPr>
          <w:rFonts w:cs="Times New Roman"/>
          <w:b/>
          <w:bCs/>
          <w:szCs w:val="28"/>
          <w:lang w:eastAsia="ru-RU"/>
        </w:rPr>
        <w:lastRenderedPageBreak/>
        <w:t>Жилищно-коммунальный комплекс</w:t>
      </w:r>
    </w:p>
    <w:p w14:paraId="290A874E" w14:textId="77777777" w:rsidR="00D23944" w:rsidRPr="00D23944" w:rsidRDefault="00D23944" w:rsidP="006B4A8F">
      <w:pPr>
        <w:spacing w:after="0" w:line="240" w:lineRule="auto"/>
        <w:jc w:val="both"/>
        <w:rPr>
          <w:rFonts w:cs="Times New Roman"/>
          <w:szCs w:val="28"/>
          <w:lang w:eastAsia="ru-RU"/>
        </w:rPr>
      </w:pPr>
    </w:p>
    <w:p w14:paraId="13F58239"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2023 году в рамках муниципальной программы муниципального образования город Краснодар «Формирование современной городской среды», реализуемой в рамках национального проекта «Жильё и городская среда», проводились работы по благоустройству общественной территории «Бульвар Николаевский» и «Сквер Изумрудный» общей площадью 11,5 га на сумму 671,6 млн рублей. </w:t>
      </w:r>
    </w:p>
    <w:p w14:paraId="4C9171BD"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Выполнены работы по устройству тротуарных дорожек, наружного освещения, системы автоматического полива, обустройству амфитеатра, детских игровых и спортивных площадок, амфитеатра, воркаут-площадки, малых архитектурных форм (скамейки и урны), туалетного модуля, площадки для дрессировки собак, автомобильной парковки, также выполнены работы по озеленению территории.</w:t>
      </w:r>
    </w:p>
    <w:p w14:paraId="02C53FDF" w14:textId="1A20796F" w:rsidR="00D23944" w:rsidRPr="00D23944" w:rsidRDefault="00D23944" w:rsidP="006B4A8F">
      <w:pPr>
        <w:spacing w:after="0" w:line="240" w:lineRule="auto"/>
        <w:ind w:firstLine="709"/>
        <w:jc w:val="both"/>
        <w:rPr>
          <w:rFonts w:cs="Times New Roman"/>
          <w:szCs w:val="28"/>
        </w:rPr>
      </w:pPr>
      <w:r w:rsidRPr="00D23944">
        <w:rPr>
          <w:rFonts w:cs="Times New Roman"/>
          <w:szCs w:val="28"/>
          <w:lang w:eastAsia="ru-RU"/>
        </w:rPr>
        <w:t>По результатам рейтингового онлайн-голосования по определению очерёдности благоустройства общественных территорий на 2024 год в число территорий с наибольшим количеством голосов вошли «Сквер памяти героев-танкистов» и «Сквер им. Л.Гатова».</w:t>
      </w:r>
      <w:r w:rsidRPr="00D23944">
        <w:rPr>
          <w:rFonts w:cs="Times New Roman"/>
          <w:szCs w:val="28"/>
        </w:rPr>
        <w:t xml:space="preserve"> </w:t>
      </w:r>
    </w:p>
    <w:p w14:paraId="64300A2D"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рамках инициативного бюджетирования завершены работы по благоустройству территории парка Чистяковская роща на сумму 1,8 млн рублей, территории ДШИ № 4 им. В.А.Кеворкова на сумму 2,2 млн рублей, продолжаются работы по благоустройству территории парка Городской сад с ремонтом «Казачьей горки» стоимостью 12,0 млн рублей.</w:t>
      </w:r>
    </w:p>
    <w:p w14:paraId="22035B16"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Продолжено озеленение территории города, высажено около 250 тысяч зелёных насаждений. </w:t>
      </w:r>
    </w:p>
    <w:p w14:paraId="75CA1356"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рамках национального проекта «Чистая страна» ведутся работы по рекультивации свалки на продолжении ул. Нагорной в Прикубанском внутригородском округе, завершение работ планируется на 2024 год, объем инвестиций 318 млн рублей.</w:t>
      </w:r>
    </w:p>
    <w:p w14:paraId="6454BADC"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рамках инвестиционного соглашения с АО «Мусороуборочная компания» строится большой полигон площадью порядка 12 га в х. Копанском, объем инвестиций 1,2 млрд рублей.</w:t>
      </w:r>
    </w:p>
    <w:p w14:paraId="21916410"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2023 году было ликвидировано 297 свалочных очагов, совокупной площадью свыше 3,5 га.</w:t>
      </w:r>
    </w:p>
    <w:p w14:paraId="61B880FE"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Улучшению санитарно-эпидемиологического состояния в городе способствует и решение проблемы уменьшения количества бездомных животных гуманным способом. Для размещения приюта по содержанию животных подобран земельный участок площадью 1,3 га в пос. Берёзовый, ул. им. Скульптора Коломойцева, 30. Заключён муниципальный контракт на выполнение строительно-монтажных работ на сумму 191,2 млн рублей. Ориентировочный срок окончания строительства – август 2024 года.</w:t>
      </w:r>
    </w:p>
    <w:p w14:paraId="7E397F8A" w14:textId="306E0029"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рамках развития муниципально-частного партнёрства в конце 2023 года заключили крупное концессионное соглашение с ООО «Краснода</w:t>
      </w:r>
      <w:r w:rsidR="00214585">
        <w:rPr>
          <w:rFonts w:cs="Times New Roman"/>
          <w:szCs w:val="28"/>
          <w:lang w:eastAsia="ru-RU"/>
        </w:rPr>
        <w:t>р Водоканал» на сумму 36,4 млрд</w:t>
      </w:r>
      <w:r w:rsidRPr="00D23944">
        <w:rPr>
          <w:rFonts w:cs="Times New Roman"/>
          <w:szCs w:val="28"/>
          <w:lang w:eastAsia="ru-RU"/>
        </w:rPr>
        <w:t xml:space="preserve"> рублей. </w:t>
      </w:r>
    </w:p>
    <w:p w14:paraId="7EDEC737" w14:textId="2C9252E8" w:rsidR="00D23944" w:rsidRPr="00D23944" w:rsidRDefault="00D23944" w:rsidP="006B4A8F">
      <w:pPr>
        <w:spacing w:after="0" w:line="240" w:lineRule="auto"/>
        <w:ind w:firstLine="709"/>
        <w:jc w:val="both"/>
        <w:rPr>
          <w:rFonts w:cs="Times New Roman"/>
          <w:szCs w:val="28"/>
          <w:lang w:eastAsia="zh-CN"/>
        </w:rPr>
      </w:pPr>
      <w:r w:rsidRPr="00D23944">
        <w:rPr>
          <w:rFonts w:cs="Times New Roman"/>
          <w:szCs w:val="28"/>
          <w:lang w:eastAsia="zh-CN"/>
        </w:rPr>
        <w:lastRenderedPageBreak/>
        <w:t>В рамках концессионного соглашения в течение 2024-2071 гг. планируется реализовать 327 мероприятий по строительству, реконструкции и модернизации объектов централизованной системы холодного водоснабжения и водоотведения на общую сумму 99,2 млрд. руб. и обновить 91 единицу автотранспорта и специализированной техники на сумму 2,6 млрд руб</w:t>
      </w:r>
      <w:r w:rsidR="008E7F52">
        <w:rPr>
          <w:rFonts w:cs="Times New Roman"/>
          <w:szCs w:val="28"/>
          <w:lang w:eastAsia="zh-CN"/>
        </w:rPr>
        <w:t>.</w:t>
      </w:r>
    </w:p>
    <w:p w14:paraId="438D9360"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Выполнено проектирование строительства 2-й очереди Нового городского кладбища, разработана проектно-сметная документация. Площадь территории составит 39 га. Будет оборудована система ливневой канализации, освещения, площадки траурных обрядов.</w:t>
      </w:r>
    </w:p>
    <w:p w14:paraId="295B903C" w14:textId="4567F69D"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Разработан план мероприятий по реконструкции объекта культурного наследия регионального значения «Ансамбль Всесвятского кладбища, конец XIX в. – начало XX в.», объ</w:t>
      </w:r>
      <w:r w:rsidR="004C078C">
        <w:rPr>
          <w:rFonts w:cs="Times New Roman"/>
          <w:szCs w:val="28"/>
          <w:lang w:eastAsia="ru-RU"/>
        </w:rPr>
        <w:t>ё</w:t>
      </w:r>
      <w:r w:rsidRPr="00D23944">
        <w:rPr>
          <w:rFonts w:cs="Times New Roman"/>
          <w:szCs w:val="28"/>
          <w:lang w:eastAsia="ru-RU"/>
        </w:rPr>
        <w:t>м финансирования 20,0 мл</w:t>
      </w:r>
      <w:r w:rsidR="004C078C">
        <w:rPr>
          <w:rFonts w:cs="Times New Roman"/>
          <w:szCs w:val="28"/>
          <w:lang w:eastAsia="ru-RU"/>
        </w:rPr>
        <w:t>н рублей. Территория кладбища,</w:t>
      </w:r>
      <w:r w:rsidRPr="00D23944">
        <w:rPr>
          <w:rFonts w:cs="Times New Roman"/>
          <w:szCs w:val="28"/>
          <w:lang w:eastAsia="ru-RU"/>
        </w:rPr>
        <w:t xml:space="preserve"> порядка 23 га, разбита на зоны освоения, на которых планируется поэтапное выполнение работ, в том числе за счёт привлечения внебюджетных источников финансирования и проведения субботников и санитарных дней. </w:t>
      </w:r>
    </w:p>
    <w:p w14:paraId="38B916C7" w14:textId="1E01DD17" w:rsidR="00D23944" w:rsidRPr="00D23944" w:rsidRDefault="00D23944" w:rsidP="006B4A8F">
      <w:pPr>
        <w:spacing w:after="0" w:line="240" w:lineRule="auto"/>
        <w:ind w:firstLine="709"/>
        <w:jc w:val="both"/>
        <w:rPr>
          <w:rFonts w:cs="Times New Roman"/>
          <w:szCs w:val="28"/>
        </w:rPr>
      </w:pPr>
      <w:r w:rsidRPr="00D23944">
        <w:rPr>
          <w:rFonts w:cs="Times New Roman"/>
          <w:szCs w:val="28"/>
        </w:rPr>
        <w:t>Одним из социально-значимых направлений является ремонт жилых помещений ветеранов ВОВ. В 2023 году было запланировано выполнить раб</w:t>
      </w:r>
      <w:r w:rsidR="00CD1CE9">
        <w:rPr>
          <w:rFonts w:cs="Times New Roman"/>
          <w:szCs w:val="28"/>
        </w:rPr>
        <w:t>оты по ремонту 29</w:t>
      </w:r>
      <w:r w:rsidR="00A51980">
        <w:rPr>
          <w:rFonts w:cs="Times New Roman"/>
          <w:szCs w:val="28"/>
        </w:rPr>
        <w:t xml:space="preserve"> жилых помещен</w:t>
      </w:r>
      <w:r w:rsidR="004C078C">
        <w:rPr>
          <w:rFonts w:cs="Times New Roman"/>
          <w:szCs w:val="28"/>
        </w:rPr>
        <w:t>ий</w:t>
      </w:r>
      <w:r w:rsidR="00CD1CE9">
        <w:rPr>
          <w:rFonts w:cs="Times New Roman"/>
          <w:szCs w:val="28"/>
        </w:rPr>
        <w:t xml:space="preserve"> 29 ветеранов</w:t>
      </w:r>
      <w:r w:rsidRPr="00D23944">
        <w:rPr>
          <w:rFonts w:cs="Times New Roman"/>
          <w:szCs w:val="28"/>
        </w:rPr>
        <w:t xml:space="preserve"> ВОВ.</w:t>
      </w:r>
    </w:p>
    <w:p w14:paraId="2FABA6FC" w14:textId="69192A05" w:rsidR="00D23944" w:rsidRPr="007307E7" w:rsidRDefault="00D23944" w:rsidP="006B4A8F">
      <w:pPr>
        <w:spacing w:after="0" w:line="240" w:lineRule="auto"/>
        <w:ind w:firstLine="709"/>
        <w:jc w:val="both"/>
        <w:rPr>
          <w:rFonts w:cs="Times New Roman"/>
          <w:spacing w:val="-4"/>
          <w:szCs w:val="28"/>
        </w:rPr>
      </w:pPr>
      <w:r w:rsidRPr="007307E7">
        <w:rPr>
          <w:rFonts w:cs="Times New Roman"/>
          <w:spacing w:val="-4"/>
          <w:szCs w:val="28"/>
        </w:rPr>
        <w:t>Муниципальным казённым учреждением муниципального образования город Краснодар «Горжилхоз» заключены муниципальные контракты на выполнение работ по капитальному ремонту 34 жилых помещен</w:t>
      </w:r>
      <w:r w:rsidR="004C078C" w:rsidRPr="007307E7">
        <w:rPr>
          <w:rFonts w:cs="Times New Roman"/>
          <w:spacing w:val="-4"/>
          <w:szCs w:val="28"/>
        </w:rPr>
        <w:t>ий</w:t>
      </w:r>
      <w:r w:rsidRPr="007307E7">
        <w:rPr>
          <w:rFonts w:cs="Times New Roman"/>
          <w:spacing w:val="-4"/>
          <w:szCs w:val="28"/>
        </w:rPr>
        <w:t xml:space="preserve"> на сумму 8,6</w:t>
      </w:r>
      <w:r w:rsidR="007307E7">
        <w:rPr>
          <w:rFonts w:cs="Times New Roman"/>
          <w:spacing w:val="-4"/>
          <w:szCs w:val="28"/>
        </w:rPr>
        <w:t xml:space="preserve"> </w:t>
      </w:r>
      <w:r w:rsidRPr="007307E7">
        <w:rPr>
          <w:rFonts w:cs="Times New Roman"/>
          <w:spacing w:val="-4"/>
          <w:szCs w:val="28"/>
        </w:rPr>
        <w:t>млн.</w:t>
      </w:r>
      <w:r w:rsidR="007307E7">
        <w:rPr>
          <w:rFonts w:cs="Times New Roman"/>
          <w:spacing w:val="-4"/>
          <w:szCs w:val="28"/>
        </w:rPr>
        <w:t xml:space="preserve"> </w:t>
      </w:r>
      <w:r w:rsidRPr="007307E7">
        <w:rPr>
          <w:rFonts w:cs="Times New Roman"/>
          <w:spacing w:val="-4"/>
          <w:szCs w:val="28"/>
        </w:rPr>
        <w:t>руб., все работы завершены.</w:t>
      </w:r>
    </w:p>
    <w:p w14:paraId="6731F174"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Ресурсоснабжающими организациями ежегодно выполняются работы по подготовке теплоэнергетического комплекса к отопительному периоду.</w:t>
      </w:r>
    </w:p>
    <w:p w14:paraId="0208DC2A" w14:textId="42AE8C91" w:rsidR="00D23944" w:rsidRPr="00D23944" w:rsidRDefault="00D23944" w:rsidP="006B4A8F">
      <w:pPr>
        <w:spacing w:after="0" w:line="240" w:lineRule="auto"/>
        <w:ind w:firstLine="709"/>
        <w:jc w:val="both"/>
        <w:rPr>
          <w:rFonts w:cs="Times New Roman"/>
          <w:szCs w:val="28"/>
        </w:rPr>
      </w:pPr>
      <w:r w:rsidRPr="00D23944">
        <w:rPr>
          <w:rFonts w:cs="Times New Roman"/>
          <w:szCs w:val="28"/>
        </w:rPr>
        <w:t>АО «Краснодартеплосеть» в рамках подготовки к отопительному периоду 2023</w:t>
      </w:r>
      <w:r w:rsidR="00306D89">
        <w:rPr>
          <w:rFonts w:cs="Times New Roman"/>
          <w:szCs w:val="28"/>
          <w:lang w:eastAsia="ru-RU"/>
        </w:rPr>
        <w:t>-</w:t>
      </w:r>
      <w:r w:rsidRPr="00D23944">
        <w:rPr>
          <w:rFonts w:cs="Times New Roman"/>
          <w:szCs w:val="28"/>
        </w:rPr>
        <w:t xml:space="preserve">2024 годов выполнены работы по текущему ремонту и ревизии оборудования на 14 км тепловых сетей и текущий ремонт вспомогательного оборудования на 17 ЦТП. </w:t>
      </w:r>
    </w:p>
    <w:p w14:paraId="28F2F5C0"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ходе реализации Программы социальной догазификации в 2023 году предусмотрено строительство объектов в количестве 2324, на конец 2023 года выполнены работы по строительству 2381 объектов.</w:t>
      </w:r>
    </w:p>
    <w:p w14:paraId="0BCA8CF7"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ООО «Краснодар Водоканал» в рамках инвестиционной программы должны выполнить работы на сумму 1,3 млрд рублей, на конец 2023 года предприятие освоило более 90% выделенных средств. В 2024 году ООО «Краснодар Водоканал» завершит работы по реконструкции напорных сетей водоснабжения от ВНС по ул. Волжской протяженностью 4,2 км, работы по строительству станции жидких бытовых отходов в районе проезда 4-го Тихорецкого и строительство второй нитки напорного трубопровода протяженность 1,2 км.</w:t>
      </w:r>
    </w:p>
    <w:p w14:paraId="748E8B69" w14:textId="3D62FD9A"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соответствии с постановлением администрации муниципального образования город Краснодар от 21.09.2023 № 4462 «Об утверждении краткосрочного плана реализации Региональной программы капитального ремонта общего имущества собственников помещений в многоквартирных домах на плановый период 2023-2025 годов (этап 2024 года), расположенных на территории муниципального образования город Краснодар» предусмотрен капитальный ремонт в </w:t>
      </w:r>
      <w:r w:rsidRPr="00D23944">
        <w:rPr>
          <w:rFonts w:cs="Times New Roman"/>
          <w:szCs w:val="28"/>
        </w:rPr>
        <w:lastRenderedPageBreak/>
        <w:t>203 многоквартирных домах на общую сумму 1,8 млрд рублей. Срок завершения программных мероприятий – 2 квартал 2025 года.</w:t>
      </w:r>
    </w:p>
    <w:p w14:paraId="1B873761"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Одним из социально-значимых мероприятий на 2024 год является выполнение работ по объекту «Строительство 2-й очереди главного канализационного коллектора № 20, с устройством этапов».</w:t>
      </w:r>
    </w:p>
    <w:p w14:paraId="2D643E02" w14:textId="0C2410B3" w:rsidR="00D23944" w:rsidRPr="00D23944" w:rsidRDefault="00D23944" w:rsidP="006B4A8F">
      <w:pPr>
        <w:spacing w:after="0" w:line="240" w:lineRule="auto"/>
        <w:ind w:firstLine="709"/>
        <w:jc w:val="both"/>
        <w:rPr>
          <w:rFonts w:cs="Times New Roman"/>
          <w:szCs w:val="28"/>
        </w:rPr>
      </w:pPr>
      <w:r w:rsidRPr="00D23944">
        <w:rPr>
          <w:rFonts w:cs="Times New Roman"/>
          <w:szCs w:val="28"/>
        </w:rPr>
        <w:t>Строительство коллектора позволит обеспечить развитие жилищного и промышленного секторов города Краснодара, даст возможность переключить многоквартирные дома от общесплавной канализации, а также выполнять профилактические плановые работы по техническому обслуживанию сетей водоотведения без ограничения водоотведения абонентов.</w:t>
      </w:r>
    </w:p>
    <w:p w14:paraId="79ABAE49" w14:textId="011532B8" w:rsidR="00D23944" w:rsidRPr="007307E7" w:rsidRDefault="00D23944" w:rsidP="006B4A8F">
      <w:pPr>
        <w:spacing w:after="0" w:line="240" w:lineRule="auto"/>
        <w:ind w:firstLine="709"/>
        <w:jc w:val="both"/>
        <w:rPr>
          <w:rFonts w:cs="Times New Roman"/>
          <w:spacing w:val="-4"/>
          <w:szCs w:val="28"/>
        </w:rPr>
      </w:pPr>
      <w:r w:rsidRPr="007307E7">
        <w:rPr>
          <w:rFonts w:cs="Times New Roman"/>
          <w:spacing w:val="-4"/>
          <w:szCs w:val="28"/>
        </w:rPr>
        <w:t xml:space="preserve">Общий объем финансирования составляет 16,6 млрд рублей, в том числе средства краевого бюджета </w:t>
      </w:r>
      <w:r w:rsidR="00480587" w:rsidRPr="007307E7">
        <w:rPr>
          <w:rFonts w:cs="Times New Roman"/>
          <w:spacing w:val="-4"/>
          <w:szCs w:val="28"/>
        </w:rPr>
        <w:t>–</w:t>
      </w:r>
      <w:r w:rsidRPr="007307E7">
        <w:rPr>
          <w:rFonts w:cs="Times New Roman"/>
          <w:spacing w:val="-4"/>
          <w:szCs w:val="28"/>
        </w:rPr>
        <w:t xml:space="preserve"> 3,1 млрд рублей, средства местного бюджета </w:t>
      </w:r>
      <w:r w:rsidR="00480587" w:rsidRPr="007307E7">
        <w:rPr>
          <w:rFonts w:cs="Times New Roman"/>
          <w:spacing w:val="-4"/>
          <w:szCs w:val="28"/>
        </w:rPr>
        <w:t>–</w:t>
      </w:r>
      <w:r w:rsidRPr="007307E7">
        <w:rPr>
          <w:rFonts w:cs="Times New Roman"/>
          <w:spacing w:val="-4"/>
          <w:szCs w:val="28"/>
        </w:rPr>
        <w:t xml:space="preserve"> 0,2</w:t>
      </w:r>
      <w:r w:rsidR="00480587" w:rsidRPr="007307E7">
        <w:rPr>
          <w:rFonts w:cs="Times New Roman"/>
          <w:spacing w:val="-4"/>
          <w:szCs w:val="28"/>
        </w:rPr>
        <w:t> </w:t>
      </w:r>
      <w:r w:rsidRPr="007307E7">
        <w:rPr>
          <w:rFonts w:cs="Times New Roman"/>
          <w:spacing w:val="-4"/>
          <w:szCs w:val="28"/>
        </w:rPr>
        <w:t>млрд рублей. В настоящее время трасса коллектора составляет ориентировочно 23,1 км. Завершены проектно-изыскательские работы, в стадии завершения получение экспертизы проекта от «Главгосэкспертиза».</w:t>
      </w:r>
    </w:p>
    <w:p w14:paraId="4A4A255F" w14:textId="74A52B18" w:rsidR="00D23944" w:rsidRPr="007307E7" w:rsidRDefault="00D23944" w:rsidP="006B4A8F">
      <w:pPr>
        <w:spacing w:after="0" w:line="240" w:lineRule="auto"/>
        <w:ind w:firstLine="709"/>
        <w:jc w:val="both"/>
        <w:rPr>
          <w:rFonts w:cs="Times New Roman"/>
          <w:spacing w:val="-8"/>
          <w:szCs w:val="28"/>
          <w:lang w:eastAsia="ru-RU"/>
        </w:rPr>
      </w:pPr>
      <w:r w:rsidRPr="007307E7">
        <w:rPr>
          <w:rFonts w:cs="Times New Roman"/>
          <w:spacing w:val="-8"/>
          <w:szCs w:val="28"/>
          <w:lang w:eastAsia="ru-RU"/>
        </w:rPr>
        <w:t>Постановлением администрации муниципального образования город Краснодар от 20.10.2017 № 4779 утверждена 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 (далее – Муниципальная программа). В рамках Муниципальной программы в 2023 году расселено 23 помещения, площадью 1014,1 кв. м, 36 человек, освоено 86,9 млн рублей.</w:t>
      </w:r>
      <w:r w:rsidRPr="007307E7">
        <w:rPr>
          <w:rFonts w:cs="Times New Roman"/>
          <w:spacing w:val="-8"/>
          <w:szCs w:val="28"/>
        </w:rPr>
        <w:t xml:space="preserve"> </w:t>
      </w:r>
      <w:r w:rsidRPr="007307E7">
        <w:rPr>
          <w:rFonts w:cs="Times New Roman"/>
          <w:spacing w:val="-8"/>
          <w:szCs w:val="28"/>
          <w:lang w:eastAsia="ru-RU"/>
        </w:rPr>
        <w:t>В 2024 году планируется расселить 27 аварийных многоквартирных домов (5156,6</w:t>
      </w:r>
      <w:r w:rsidR="007307E7" w:rsidRPr="007307E7">
        <w:rPr>
          <w:rFonts w:cs="Times New Roman"/>
          <w:spacing w:val="-8"/>
          <w:szCs w:val="28"/>
          <w:lang w:eastAsia="ru-RU"/>
        </w:rPr>
        <w:t> </w:t>
      </w:r>
      <w:r w:rsidRPr="007307E7">
        <w:rPr>
          <w:rFonts w:cs="Times New Roman"/>
          <w:spacing w:val="-8"/>
          <w:szCs w:val="28"/>
          <w:lang w:eastAsia="ru-RU"/>
        </w:rPr>
        <w:t>кв. м, 143 помещения, 305 человек), объ</w:t>
      </w:r>
      <w:r w:rsidR="008E7F52" w:rsidRPr="007307E7">
        <w:rPr>
          <w:rFonts w:cs="Times New Roman"/>
          <w:spacing w:val="-8"/>
          <w:szCs w:val="28"/>
          <w:lang w:eastAsia="ru-RU"/>
        </w:rPr>
        <w:t>ё</w:t>
      </w:r>
      <w:r w:rsidRPr="007307E7">
        <w:rPr>
          <w:rFonts w:cs="Times New Roman"/>
          <w:spacing w:val="-8"/>
          <w:szCs w:val="28"/>
          <w:lang w:eastAsia="ru-RU"/>
        </w:rPr>
        <w:t>м финансирования – 300,1</w:t>
      </w:r>
      <w:r w:rsidR="00480587" w:rsidRPr="007307E7">
        <w:rPr>
          <w:rFonts w:cs="Times New Roman"/>
          <w:spacing w:val="-8"/>
          <w:szCs w:val="28"/>
          <w:lang w:eastAsia="ru-RU"/>
        </w:rPr>
        <w:t> </w:t>
      </w:r>
      <w:r w:rsidRPr="007307E7">
        <w:rPr>
          <w:rFonts w:cs="Times New Roman"/>
          <w:spacing w:val="-8"/>
          <w:szCs w:val="28"/>
          <w:lang w:eastAsia="ru-RU"/>
        </w:rPr>
        <w:t xml:space="preserve">млн рублей. </w:t>
      </w:r>
    </w:p>
    <w:p w14:paraId="19889B49"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рамках реализации пункта 6 Указа Президента Российской Федерации от 07.05.2018 № 204 «О национальных целях и стратегических задачах развития</w:t>
      </w:r>
    </w:p>
    <w:p w14:paraId="28B9F6F8" w14:textId="43CE581C"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Российской Федерации на период до 2024 года», национального проекта «Жильё и городская среда», регионального проекта «Обеспечение устойчивого сокращения непригодного для проживания жилищного фонда», утверждённого региональным проектным комитетом, постановлением главы администрации (губернатора) Краснодарского края от 10.04.2019 № 186 «Об утверждении адресной программы Краснодарского края «Переселение граждан из аварийного жилищного фонда на 2019</w:t>
      </w:r>
      <w:r w:rsidR="00306D89">
        <w:rPr>
          <w:rFonts w:cs="Times New Roman"/>
          <w:szCs w:val="28"/>
          <w:lang w:eastAsia="ru-RU"/>
        </w:rPr>
        <w:t>-</w:t>
      </w:r>
      <w:r w:rsidRPr="00D23944">
        <w:rPr>
          <w:rFonts w:cs="Times New Roman"/>
          <w:szCs w:val="28"/>
          <w:lang w:eastAsia="ru-RU"/>
        </w:rPr>
        <w:t>2024 годы» утверждена адресная программа Краснодарского края «Переселение граждан из аварийного жилищного фонда на 2019–2024</w:t>
      </w:r>
      <w:r w:rsidR="007307E7">
        <w:t> </w:t>
      </w:r>
      <w:r w:rsidRPr="00D23944">
        <w:rPr>
          <w:rFonts w:cs="Times New Roman"/>
          <w:szCs w:val="28"/>
          <w:lang w:eastAsia="ru-RU"/>
        </w:rPr>
        <w:t>годы» (далее – Адресная программа Краснодарского края). Мероприятия по реализации Адресной программы (8543,52 кв. м, 295 помещений, 774 человека) на территории муниципального образования город Краснодар завершены досрочно. Общий объем финансирования составил 182,1 млн рублей, средства освоены в полном объеме. До конца января 2024 года планируется заключить соглашения с министерством топливно-энергетического комплекса и жилищно-коммунального хозяйства Краснодарского края на завершение непредвиденных обстоятельств в отношении 82 помещений (2335,1 кв. м, 220 человек) на сумму 230,1 млн рублей.</w:t>
      </w:r>
    </w:p>
    <w:p w14:paraId="01444B75" w14:textId="1E9D1AB3" w:rsidR="006B4A8F" w:rsidRDefault="006B4A8F">
      <w:pPr>
        <w:spacing w:after="160" w:line="259" w:lineRule="auto"/>
        <w:rPr>
          <w:rFonts w:cs="Times New Roman"/>
          <w:szCs w:val="28"/>
        </w:rPr>
      </w:pPr>
      <w:r>
        <w:rPr>
          <w:rFonts w:cs="Times New Roman"/>
          <w:szCs w:val="28"/>
        </w:rPr>
        <w:br w:type="page"/>
      </w:r>
    </w:p>
    <w:p w14:paraId="340F864B" w14:textId="77777777" w:rsidR="00D23944" w:rsidRPr="00D23944" w:rsidRDefault="00D23944" w:rsidP="006B4A8F">
      <w:pPr>
        <w:spacing w:after="0" w:line="240" w:lineRule="auto"/>
        <w:jc w:val="center"/>
        <w:rPr>
          <w:rFonts w:cs="Times New Roman"/>
          <w:b/>
          <w:bCs/>
          <w:szCs w:val="28"/>
        </w:rPr>
      </w:pPr>
      <w:r w:rsidRPr="00D23944">
        <w:rPr>
          <w:rFonts w:cs="Times New Roman"/>
          <w:b/>
          <w:bCs/>
          <w:szCs w:val="28"/>
        </w:rPr>
        <w:lastRenderedPageBreak/>
        <w:t>Цены и тарифы</w:t>
      </w:r>
    </w:p>
    <w:p w14:paraId="529FCD54" w14:textId="77777777" w:rsidR="00D23944" w:rsidRPr="00D23944" w:rsidRDefault="00D23944" w:rsidP="006B4A8F">
      <w:pPr>
        <w:spacing w:after="0" w:line="240" w:lineRule="auto"/>
        <w:jc w:val="both"/>
        <w:rPr>
          <w:rFonts w:cs="Times New Roman"/>
          <w:szCs w:val="28"/>
        </w:rPr>
      </w:pPr>
    </w:p>
    <w:p w14:paraId="5794EBF0"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рамках исполнения отдельных государственных полномочий Краснодарского края по регулированию тарифов, определённых федеральным и краевым законодательством в муниципальном образовании город Краснодар, осуществляется в сфере холодного водоснабжения и (или) водоотведения. В соответствии с переданными полномочиями на 2024 год установлен 51 тариф в сфере холодного водоснабжения и (или) водоотведения для 40 организаций. По итогам тарифного регулирования исключены необоснованно заявленные регулируемыми организациями средства в размере порядка 560 млн рублей, что является экономией средств для потребителей, получающих услуги от данных ресурсоснабжающих организаций. В целях соблюдения предельного индекса изменения размера вносимой гражданами платы за коммунальные услуги, уставленного распоряжением Правительства РФ от 10.11.2023 № 3147-р в муниципальном образовании город Краснодар с 01.07.2024 будут утверждены льготные тарифы в сфере холодного водоснабжения и (или) водоотведения для потребителей категории «население».</w:t>
      </w:r>
    </w:p>
    <w:p w14:paraId="072C453C" w14:textId="3FBAEFFF" w:rsidR="00D23944" w:rsidRPr="007307E7" w:rsidRDefault="00D23944" w:rsidP="006B4A8F">
      <w:pPr>
        <w:spacing w:after="0" w:line="240" w:lineRule="auto"/>
        <w:ind w:firstLine="709"/>
        <w:jc w:val="both"/>
        <w:rPr>
          <w:rFonts w:cs="Times New Roman"/>
          <w:spacing w:val="-4"/>
          <w:szCs w:val="28"/>
          <w:lang w:eastAsia="ru-RU"/>
        </w:rPr>
      </w:pPr>
      <w:r w:rsidRPr="007307E7">
        <w:rPr>
          <w:rFonts w:cs="Times New Roman"/>
          <w:spacing w:val="-4"/>
          <w:szCs w:val="28"/>
          <w:lang w:eastAsia="ru-RU"/>
        </w:rPr>
        <w:t>В 2023 году рассмотрены материалы 104 тарифных дел муниципальных предприятий и учреждений на платные услуги. По результатам рассмотрения установлены 4054 тарифа (цены). Экономический эффект при рассмотрении материалов и исключения необоснованно заявленных затрат при расчёте тарифов составил 279,9 млн рублей. При этом также выявлены фактически понесённые расходы, которые не учтены муниципальными предприятиями и учреждениями в составе затрат при определении размеров тарифов, на общую сумму 46,9</w:t>
      </w:r>
      <w:r w:rsidR="007307E7" w:rsidRPr="007307E7">
        <w:rPr>
          <w:rFonts w:cs="Times New Roman"/>
          <w:spacing w:val="-4"/>
          <w:szCs w:val="28"/>
          <w:lang w:eastAsia="ru-RU"/>
        </w:rPr>
        <w:t> </w:t>
      </w:r>
      <w:r w:rsidRPr="007307E7">
        <w:rPr>
          <w:rFonts w:cs="Times New Roman"/>
          <w:spacing w:val="-4"/>
          <w:szCs w:val="28"/>
          <w:lang w:eastAsia="ru-RU"/>
        </w:rPr>
        <w:t>млн</w:t>
      </w:r>
      <w:r w:rsidR="007307E7" w:rsidRPr="007307E7">
        <w:rPr>
          <w:spacing w:val="-4"/>
        </w:rPr>
        <w:t> </w:t>
      </w:r>
      <w:r w:rsidRPr="007307E7">
        <w:rPr>
          <w:rFonts w:cs="Times New Roman"/>
          <w:spacing w:val="-4"/>
          <w:szCs w:val="28"/>
          <w:lang w:eastAsia="ru-RU"/>
        </w:rPr>
        <w:t>рублей. Вышеуказанные мероприятия позволили соблюсти баланс интересов муниципальных предприятий и учреждений и потребителей услуг, а также не допустить неэффективного использования бюджетных средств.</w:t>
      </w:r>
    </w:p>
    <w:p w14:paraId="4868C99E" w14:textId="77777777" w:rsidR="00D23944" w:rsidRPr="007307E7" w:rsidRDefault="00D23944" w:rsidP="006B4A8F">
      <w:pPr>
        <w:spacing w:after="0" w:line="240" w:lineRule="auto"/>
        <w:ind w:firstLine="709"/>
        <w:jc w:val="both"/>
        <w:rPr>
          <w:rFonts w:cs="Times New Roman"/>
          <w:spacing w:val="-4"/>
          <w:szCs w:val="28"/>
          <w:lang w:eastAsia="ru-RU"/>
        </w:rPr>
      </w:pPr>
      <w:r w:rsidRPr="007307E7">
        <w:rPr>
          <w:rFonts w:cs="Times New Roman"/>
          <w:spacing w:val="-4"/>
          <w:szCs w:val="28"/>
          <w:lang w:eastAsia="ru-RU"/>
        </w:rPr>
        <w:t>В 2023 году проведено 13 проверок фактического применения муниципальными предприятиями и учреждениями установленных тарифов. В ходе проведённых проверок подготовлены требования, по результатам исполнения которых будет возмещено в доход муниципальных учреждений и предприятий 766,8 тыс. рублей прямых убытков, а также будет произведено восстановление кассовых расходов субсидий на выполнение муниципального задания за счёт средств от приносящей доход деятельности на общую сумму 1,9 млн рублей.</w:t>
      </w:r>
    </w:p>
    <w:p w14:paraId="770B7C6D"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отчетном году проведено 522 мониторинга, направленных на недопущение необоснованного повышения цен на социально значимые продукты питания, товары для детей и продукцию детского питания, сведения о которых отражены в распоряжении главы администрации (губернатора) Краснодарского края от 16.03.2022 № 39-р «О стабилизации цен на отдельные виды социально значимых продуктов питания, товаров для детей и продукции детского питания в Краснодарском крае». В ходе проведённой разъяснительной работы о недопустимости необоснованного завышения цен на социально значимые продукты питания 77 хозяйствующих субъектов привели торговую наценку на 242 наименования социально значимых продуктов питания к рекомендуемой торговой наценке.</w:t>
      </w:r>
    </w:p>
    <w:p w14:paraId="0EB14D20"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В целях определения норматива стоимости и средней рыночной стоимости одного квадратного метра общей площади жилого помещения по муниципальному образованию город Краснодар, а также для реализации перечня мероприятий, проводимых администрацией муниципального образования город Краснодар при выполнении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течение 2023 года проводился мониторинг и анализ данных для определения ежеквартально среднего значения рыночной стоимости одного квадратного метра общей площади жилого помещения на первичном и вторичном рынках жилья на территории муниципального образования город Краснодар.</w:t>
      </w:r>
    </w:p>
    <w:p w14:paraId="42E86AEA" w14:textId="77777777" w:rsidR="00D23944" w:rsidRPr="00D23944" w:rsidRDefault="00D23944" w:rsidP="006B4A8F">
      <w:pPr>
        <w:spacing w:after="0" w:line="240" w:lineRule="auto"/>
        <w:jc w:val="both"/>
        <w:rPr>
          <w:rFonts w:cs="Times New Roman"/>
          <w:szCs w:val="28"/>
          <w:lang w:eastAsia="ru-RU"/>
        </w:rPr>
      </w:pPr>
    </w:p>
    <w:p w14:paraId="695A65E0" w14:textId="77777777" w:rsidR="00D23944" w:rsidRPr="00D23944" w:rsidRDefault="00D23944" w:rsidP="006B4A8F">
      <w:pPr>
        <w:spacing w:after="0" w:line="240" w:lineRule="auto"/>
        <w:jc w:val="center"/>
        <w:rPr>
          <w:rFonts w:cs="Times New Roman"/>
          <w:b/>
          <w:bCs/>
          <w:szCs w:val="28"/>
          <w:lang w:eastAsia="ru-RU"/>
        </w:rPr>
      </w:pPr>
      <w:r w:rsidRPr="00D23944">
        <w:rPr>
          <w:rFonts w:cs="Times New Roman"/>
          <w:b/>
          <w:bCs/>
          <w:szCs w:val="28"/>
          <w:lang w:eastAsia="ru-RU"/>
        </w:rPr>
        <w:t>Муниципальный имущественный комплекс</w:t>
      </w:r>
    </w:p>
    <w:p w14:paraId="4C033E88" w14:textId="77777777" w:rsidR="00D23944" w:rsidRPr="00D23944" w:rsidRDefault="00D23944" w:rsidP="006B4A8F">
      <w:pPr>
        <w:spacing w:after="0" w:line="240" w:lineRule="auto"/>
        <w:jc w:val="both"/>
        <w:rPr>
          <w:rFonts w:cs="Times New Roman"/>
          <w:szCs w:val="28"/>
        </w:rPr>
      </w:pPr>
    </w:p>
    <w:p w14:paraId="3382C06C"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Эффективное управление формированием и развитием имущественного комплекса, оптимизация его структуры и контроль за муниципальной собственностью являются одними из приоритетных направлений деятельности администрации муниципального образования город Краснодар. </w:t>
      </w:r>
    </w:p>
    <w:p w14:paraId="3A1CC0F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2023 году принято в муниципальную собственность основных средств на сумму 25,9 млрд рублей.</w:t>
      </w:r>
    </w:p>
    <w:p w14:paraId="7C243D8A"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Включено зданий, помещений, сооружений – 1305, в том числе:</w:t>
      </w:r>
    </w:p>
    <w:p w14:paraId="1559C79A"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268 объектов жилищного фонда (квартиры, комнаты, жилые дома);</w:t>
      </w:r>
    </w:p>
    <w:p w14:paraId="304B2B26"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74 объекта водоснабжения и водоотведения, созданных в рамках инвестиционной программы;</w:t>
      </w:r>
    </w:p>
    <w:p w14:paraId="4EC3203A"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249 объектов, ранее поставленных на учёт в качестве бесхозяйного недвижимого имущества, в том числе коммунального назначения (объекты водоснабжения, водоотведения, электроснабжения, теплоснабжения).</w:t>
      </w:r>
    </w:p>
    <w:p w14:paraId="2EB83F97"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Плановое задание по сбору арендной платы за землю в местный бюджет на 2023 год доведено в размере 799,8 млн рублей, по состоянию на 01.01.2024 поступило – 841,7 млн рублей, что составляет 105,2% годового планового задания. </w:t>
      </w:r>
    </w:p>
    <w:p w14:paraId="6D6C5A9F"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На постоянной основе ведется работа по вопросу своевременного внесения арендной платы за землю. С начала 2023 года подготовлена и направлена в адрес арендаторов земельных участков, имеющих задолженность по арендной плате за землю, 641 претензия на сумму 353,7 млн рублей. По результатам проведенной работы в местный бюджет поступило 293,5 млн рублей. </w:t>
      </w:r>
    </w:p>
    <w:p w14:paraId="70DD6CA3" w14:textId="67C84B50" w:rsidR="00D23944" w:rsidRPr="00D23944" w:rsidRDefault="004C046F" w:rsidP="006B4A8F">
      <w:pPr>
        <w:spacing w:after="0" w:line="240" w:lineRule="auto"/>
        <w:ind w:firstLine="709"/>
        <w:jc w:val="both"/>
        <w:rPr>
          <w:rFonts w:cs="Times New Roman"/>
          <w:szCs w:val="28"/>
          <w:lang w:eastAsia="ru-RU"/>
        </w:rPr>
      </w:pPr>
      <w:r>
        <w:rPr>
          <w:rFonts w:cs="Times New Roman"/>
          <w:szCs w:val="28"/>
          <w:lang w:eastAsia="ru-RU"/>
        </w:rPr>
        <w:t>В адрес физических лиц-</w:t>
      </w:r>
      <w:r w:rsidR="00D23944" w:rsidRPr="00D23944">
        <w:rPr>
          <w:rFonts w:cs="Times New Roman"/>
          <w:szCs w:val="28"/>
          <w:lang w:eastAsia="ru-RU"/>
        </w:rPr>
        <w:t xml:space="preserve">арендаторов земельных участков, имеющих задолженность по арендной плате за землю подготовлено и направлено 6 114 квитанций по форме ПД-4 на сумму 18,0 млн рублей. По результатам проведенной работы поступило 16,3 млн рублей. </w:t>
      </w:r>
    </w:p>
    <w:p w14:paraId="799D9230"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Кроме того, арендаторы, допустившие задолженность, приглашаются для проведения сверок платежей по арендной плате за землю. Так за истекший период составлено 7 382 акта сверки взаиморасчетов по арендной плате за землю.</w:t>
      </w:r>
    </w:p>
    <w:p w14:paraId="2CFE27B6"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Плановое задание по сбору арендной платы за муниципальное имущество на 2023 год доведено в размере 413,5 млн рублей, фактически с начала 2023 года поступило 497,1 млн рублей, или 120,2% к годовому плановому заданию. </w:t>
      </w:r>
    </w:p>
    <w:p w14:paraId="2D4636BA"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Всего в 2023 году передано в аренду 101 объект муниципальной собственности.</w:t>
      </w:r>
    </w:p>
    <w:p w14:paraId="79AE4D97"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2023 году проведено 12 заседаний комиссии по проведению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муниципального образования город Краснодар. По результатам проведения комиссий без торгов заключено 15 договоров аренды муниципального имущества, 35 договоров безвозмездного пользования муниципальным имуществом.</w:t>
      </w:r>
    </w:p>
    <w:p w14:paraId="2EE399C2"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К основным задачам на 2024 год относятся: </w:t>
      </w:r>
    </w:p>
    <w:p w14:paraId="6C8E83B6"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управление и распоряжение имуществом, находящимся в муниципальной собственности муниципального образования город Краснодар, путём предоставления его в аренду, безвозмездное пользование;</w:t>
      </w:r>
    </w:p>
    <w:p w14:paraId="325FCDF6" w14:textId="5455E7C9"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администрирование в установленном законодательством порядке</w:t>
      </w:r>
      <w:r w:rsidRPr="00D23944">
        <w:rPr>
          <w:rFonts w:cs="Times New Roman"/>
          <w:szCs w:val="28"/>
        </w:rPr>
        <w:t xml:space="preserve"> </w:t>
      </w:r>
      <w:r w:rsidRPr="00D23944">
        <w:rPr>
          <w:rFonts w:cs="Times New Roman"/>
          <w:szCs w:val="28"/>
          <w:lang w:eastAsia="ru-RU"/>
        </w:rPr>
        <w:t>неналоговых доходов от использования имущества, находящегося в муниципальной собственности муниципального образования город Краснодар. Организация в установленном законодательством порядке обеспечения электронного документооборота по администрированию неналоговых доходов.</w:t>
      </w:r>
    </w:p>
    <w:p w14:paraId="206D1F20" w14:textId="77777777" w:rsidR="00D23944" w:rsidRPr="00D23944" w:rsidRDefault="00D23944" w:rsidP="006B4A8F">
      <w:pPr>
        <w:spacing w:after="0" w:line="240" w:lineRule="auto"/>
        <w:jc w:val="both"/>
        <w:rPr>
          <w:rFonts w:cs="Times New Roman"/>
          <w:szCs w:val="28"/>
          <w:lang w:eastAsia="ru-RU"/>
        </w:rPr>
      </w:pPr>
    </w:p>
    <w:p w14:paraId="154FD06A" w14:textId="05CEC2BF" w:rsidR="00D23944" w:rsidRPr="00D23944" w:rsidRDefault="00C952E8" w:rsidP="006B4A8F">
      <w:pPr>
        <w:spacing w:after="0" w:line="240" w:lineRule="auto"/>
        <w:jc w:val="center"/>
        <w:rPr>
          <w:rFonts w:cs="Times New Roman"/>
          <w:b/>
          <w:bCs/>
          <w:szCs w:val="28"/>
        </w:rPr>
      </w:pPr>
      <w:r>
        <w:rPr>
          <w:rFonts w:cs="Times New Roman"/>
          <w:b/>
          <w:bCs/>
          <w:szCs w:val="28"/>
        </w:rPr>
        <w:t>Социальные вопросы</w:t>
      </w:r>
    </w:p>
    <w:p w14:paraId="31FB386B" w14:textId="77777777" w:rsidR="00D23944" w:rsidRPr="00D23944" w:rsidRDefault="00D23944" w:rsidP="006B4A8F">
      <w:pPr>
        <w:spacing w:after="0" w:line="240" w:lineRule="auto"/>
        <w:jc w:val="both"/>
        <w:rPr>
          <w:rFonts w:cs="Times New Roman"/>
          <w:szCs w:val="28"/>
        </w:rPr>
      </w:pPr>
    </w:p>
    <w:p w14:paraId="0DB02668" w14:textId="42CAEBA3"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Проводимая администрацией муниципального образования город Краснодар политика в социальной </w:t>
      </w:r>
      <w:r w:rsidR="000C2176">
        <w:rPr>
          <w:rFonts w:cs="Times New Roman"/>
          <w:szCs w:val="28"/>
        </w:rPr>
        <w:t xml:space="preserve">сфере </w:t>
      </w:r>
      <w:r w:rsidRPr="00D23944">
        <w:rPr>
          <w:rFonts w:cs="Times New Roman"/>
          <w:szCs w:val="28"/>
        </w:rPr>
        <w:t>направлена на реализацию более 15 направлений по оказанию социальной помощи гражданам, особо нуждающимся в социальной поддержке, решению социальных проблем, реализации вопросов занятости населения, охране труда, защите прав потребителей. Для достижения этих целей реализуются 3 муниципальные программы: «Социальная поддержка граждан», «Доступная среда», «Содействие занятости населения».</w:t>
      </w:r>
    </w:p>
    <w:p w14:paraId="39BE2CD6" w14:textId="0774903B" w:rsidR="00D23944" w:rsidRPr="00F54D93" w:rsidRDefault="00D23944" w:rsidP="006B4A8F">
      <w:pPr>
        <w:spacing w:after="0" w:line="240" w:lineRule="auto"/>
        <w:ind w:firstLine="709"/>
        <w:jc w:val="both"/>
        <w:rPr>
          <w:rFonts w:cs="Times New Roman"/>
          <w:b/>
          <w:bCs/>
          <w:szCs w:val="28"/>
        </w:rPr>
      </w:pPr>
      <w:r w:rsidRPr="00F54D93">
        <w:rPr>
          <w:rFonts w:cs="Times New Roman"/>
          <w:b/>
          <w:bCs/>
          <w:szCs w:val="28"/>
        </w:rPr>
        <w:t>Социальная поддержка граждан</w:t>
      </w:r>
    </w:p>
    <w:p w14:paraId="4FCAEB67"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рамках Программы «Социальная поддержка граждан» реализуются более 40 мероприятий, основными из которых являются:</w:t>
      </w:r>
    </w:p>
    <w:p w14:paraId="36B5AA35"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организация проживания и питания граждан старшего поколения, активно участвующих в общественной жизни муниципального образования город Краснодар, в г. Горячий Ключ в МКУ «Центр «Источник». В 2023 году «Центр «Источник» посетили 557 ветеранов-активистов. В 2024 году запланирован отдых в «Центре «Источник» 630 человек; </w:t>
      </w:r>
    </w:p>
    <w:p w14:paraId="724F7A48"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300-м гражданам старшего поколения организован недельный отдых и оздоровление на Черноморском побережье в городе-курорте Анапа. В 2024 году запланировано направить на отдых 400 человек;</w:t>
      </w:r>
    </w:p>
    <w:p w14:paraId="6E1323D9" w14:textId="77777777" w:rsidR="00D23944" w:rsidRPr="00D23944" w:rsidRDefault="00D23944" w:rsidP="006B4A8F">
      <w:pPr>
        <w:spacing w:after="0" w:line="240" w:lineRule="auto"/>
        <w:ind w:firstLine="709"/>
        <w:jc w:val="both"/>
        <w:rPr>
          <w:rFonts w:cs="Times New Roman"/>
          <w:szCs w:val="28"/>
        </w:rPr>
      </w:pPr>
      <w:r w:rsidRPr="00F54D93">
        <w:rPr>
          <w:rFonts w:cs="Times New Roman"/>
          <w:spacing w:val="-4"/>
          <w:szCs w:val="28"/>
        </w:rPr>
        <w:t xml:space="preserve">18 700 детей, из отдельных категорий семей, в том числе из семей граждан – </w:t>
      </w:r>
      <w:r w:rsidRPr="00D23944">
        <w:rPr>
          <w:rFonts w:cs="Times New Roman"/>
          <w:szCs w:val="28"/>
        </w:rPr>
        <w:t>участников СВО вручены новогодние подарочные кондитерские наборы;</w:t>
      </w:r>
    </w:p>
    <w:p w14:paraId="6F533A3C"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2023 году отремонтировано 34 жилых помещения ветеранов Великой Отечественной войны. </w:t>
      </w:r>
    </w:p>
    <w:p w14:paraId="66EDFA1E" w14:textId="77777777" w:rsidR="00D23944" w:rsidRPr="007307E7" w:rsidRDefault="00D23944" w:rsidP="006B4A8F">
      <w:pPr>
        <w:spacing w:after="0" w:line="240" w:lineRule="auto"/>
        <w:ind w:firstLine="709"/>
        <w:jc w:val="both"/>
        <w:rPr>
          <w:rFonts w:cs="Times New Roman"/>
          <w:spacing w:val="-6"/>
          <w:szCs w:val="28"/>
        </w:rPr>
      </w:pPr>
      <w:r w:rsidRPr="007307E7">
        <w:rPr>
          <w:rFonts w:cs="Times New Roman"/>
          <w:spacing w:val="-6"/>
          <w:szCs w:val="28"/>
        </w:rPr>
        <w:lastRenderedPageBreak/>
        <w:t>В целях социальной поддержки отдельным категориям граждан производятся денежные выплаты.</w:t>
      </w:r>
    </w:p>
    <w:p w14:paraId="52A14782" w14:textId="77777777" w:rsidR="00D23944" w:rsidRPr="007307E7" w:rsidRDefault="00D23944" w:rsidP="006B4A8F">
      <w:pPr>
        <w:spacing w:after="0" w:line="240" w:lineRule="auto"/>
        <w:ind w:firstLine="709"/>
        <w:jc w:val="both"/>
        <w:rPr>
          <w:rFonts w:cs="Times New Roman"/>
          <w:spacing w:val="-6"/>
          <w:szCs w:val="28"/>
        </w:rPr>
      </w:pPr>
      <w:r w:rsidRPr="007307E7">
        <w:rPr>
          <w:rFonts w:cs="Times New Roman"/>
          <w:spacing w:val="-6"/>
          <w:szCs w:val="28"/>
        </w:rPr>
        <w:t>В рамках программы произведены выплаты:</w:t>
      </w:r>
    </w:p>
    <w:p w14:paraId="104134AD" w14:textId="77777777" w:rsidR="00D23944" w:rsidRPr="007307E7" w:rsidRDefault="00D23944" w:rsidP="006B4A8F">
      <w:pPr>
        <w:spacing w:after="0" w:line="240" w:lineRule="auto"/>
        <w:ind w:firstLine="709"/>
        <w:jc w:val="both"/>
        <w:rPr>
          <w:rFonts w:cs="Times New Roman"/>
          <w:spacing w:val="-6"/>
          <w:szCs w:val="28"/>
        </w:rPr>
      </w:pPr>
      <w:r w:rsidRPr="007307E7">
        <w:rPr>
          <w:rFonts w:cs="Times New Roman"/>
          <w:spacing w:val="-6"/>
          <w:szCs w:val="28"/>
        </w:rPr>
        <w:t xml:space="preserve">единовременной денежной выплаты малоимущим многодетным семьям, в 2023 году – 1 785 семьям, в 2024 году планируется произвести выплаты 2 500 семьям. </w:t>
      </w:r>
    </w:p>
    <w:p w14:paraId="308E7A49" w14:textId="77777777" w:rsidR="00D23944" w:rsidRPr="007307E7" w:rsidRDefault="00D23944" w:rsidP="006B4A8F">
      <w:pPr>
        <w:spacing w:after="0" w:line="240" w:lineRule="auto"/>
        <w:ind w:firstLine="709"/>
        <w:jc w:val="both"/>
        <w:rPr>
          <w:rFonts w:cs="Times New Roman"/>
          <w:spacing w:val="-6"/>
          <w:szCs w:val="28"/>
        </w:rPr>
      </w:pPr>
      <w:r w:rsidRPr="007307E7">
        <w:rPr>
          <w:rFonts w:cs="Times New Roman"/>
          <w:spacing w:val="-6"/>
          <w:szCs w:val="28"/>
        </w:rPr>
        <w:t>В 2024 году будет реализовываться новая дополнительная мера социальной поддержки для малоимущих многодетных семей и семей, находящихся в трудной жизненной ситуации или в социально опасном положении, в виде установки автономных дымовых пожарных извещателей в местах их проживания.</w:t>
      </w:r>
    </w:p>
    <w:p w14:paraId="64F60727"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Для реализации меры необходимо будет обследовать места проживания 7636 малоимущих многодетных семей;</w:t>
      </w:r>
    </w:p>
    <w:p w14:paraId="4D7D4BB1"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176 семей СОП;</w:t>
      </w:r>
    </w:p>
    <w:p w14:paraId="5ACDAE0D"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64 семьи ТЖС, </w:t>
      </w:r>
    </w:p>
    <w:p w14:paraId="1F9B0004"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проанализировать потребность, закупить и непосредственно установить пожарные извещатели.</w:t>
      </w:r>
    </w:p>
    <w:p w14:paraId="185C6462" w14:textId="2586F861" w:rsidR="00D23944" w:rsidRPr="00D23944" w:rsidRDefault="00D23944" w:rsidP="006B4A8F">
      <w:pPr>
        <w:spacing w:after="0" w:line="240" w:lineRule="auto"/>
        <w:ind w:firstLine="709"/>
        <w:jc w:val="both"/>
        <w:rPr>
          <w:rFonts w:cs="Times New Roman"/>
          <w:szCs w:val="28"/>
        </w:rPr>
      </w:pPr>
      <w:r w:rsidRPr="00D23944">
        <w:rPr>
          <w:rFonts w:cs="Times New Roman"/>
          <w:szCs w:val="28"/>
        </w:rPr>
        <w:t>На эти цели из средств краевого бюджета выделена дотация в размере 12,5</w:t>
      </w:r>
      <w:r w:rsidR="007307E7">
        <w:rPr>
          <w:rFonts w:cs="Times New Roman"/>
          <w:szCs w:val="28"/>
        </w:rPr>
        <w:t> </w:t>
      </w:r>
      <w:r w:rsidRPr="00D23944">
        <w:rPr>
          <w:rFonts w:cs="Times New Roman"/>
          <w:szCs w:val="28"/>
        </w:rPr>
        <w:t>млн рублей.</w:t>
      </w:r>
    </w:p>
    <w:p w14:paraId="2B83CFA8"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Актуальным остаётся вопрос приспособления жилья инвалидов под их потребности. Обусловлено это тем, что со специальной военной операции возвращаются граждане, получившие ранения и травмы в бою, их необходимо поддержать и создать им благоприятные условия для жизни.</w:t>
      </w:r>
    </w:p>
    <w:p w14:paraId="7AC22184"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Поэтому в 2024 году планируется выйти с предложением обсудить и рассмотреть возможность выделения средств из местного бюджета на приспособление жилых помещений инвалидов и общего имущества в многоквартирных домах под потребности инвалидов.</w:t>
      </w:r>
    </w:p>
    <w:p w14:paraId="048CBBB8"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На сегодняшний день за время реализации Постановления Правительства Российской Федерации «О мерах по приспособлению жилых помещений и общего имущества в многоквартирном доме с учётом потребностей инвалидов» городской комиссией было обследовано более 100 жилых помещений инвалидов и общего имущества в многоквартирных домах.</w:t>
      </w:r>
    </w:p>
    <w:p w14:paraId="260A3193" w14:textId="02797F4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Вынесено 12 заключений о </w:t>
      </w:r>
      <w:r w:rsidR="00945D9C">
        <w:rPr>
          <w:rFonts w:cs="Times New Roman"/>
          <w:szCs w:val="28"/>
        </w:rPr>
        <w:t xml:space="preserve">возможности </w:t>
      </w:r>
      <w:r w:rsidRPr="00D23944">
        <w:rPr>
          <w:rFonts w:cs="Times New Roman"/>
          <w:szCs w:val="28"/>
        </w:rPr>
        <w:t>приспособления жилых помещений и общего имущества, эти адреса включены в городской план мероприятий по приспособлению.</w:t>
      </w:r>
    </w:p>
    <w:p w14:paraId="701CA2ED"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По предварительным расчётам на приспособление жилых помещений и общего имущества по 12 адресам необходимо затратить около 7,5 млн рублей (включая расходы на изготовление проектно-сметной документации).</w:t>
      </w:r>
    </w:p>
    <w:p w14:paraId="15A345BA" w14:textId="77777777" w:rsidR="00D23944" w:rsidRPr="00F54D93" w:rsidRDefault="00D23944" w:rsidP="006B4A8F">
      <w:pPr>
        <w:spacing w:after="0" w:line="240" w:lineRule="auto"/>
        <w:ind w:firstLine="709"/>
        <w:jc w:val="both"/>
        <w:rPr>
          <w:rFonts w:cs="Times New Roman"/>
          <w:b/>
          <w:bCs/>
          <w:szCs w:val="28"/>
        </w:rPr>
      </w:pPr>
      <w:r w:rsidRPr="00F54D93">
        <w:rPr>
          <w:rFonts w:cs="Times New Roman"/>
          <w:b/>
          <w:bCs/>
          <w:szCs w:val="28"/>
        </w:rPr>
        <w:t>Доступная среда</w:t>
      </w:r>
    </w:p>
    <w:p w14:paraId="33B6AC24"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Проводится работа по обустройству объектов городской инфраструктуры. В рамках муниципальной программы «Доступная среда» в 2023 году на эти цели направлены почти 18,2 млн рублей и обустроены:</w:t>
      </w:r>
    </w:p>
    <w:p w14:paraId="01F6A411"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30 пешеходных переходов;</w:t>
      </w:r>
    </w:p>
    <w:p w14:paraId="6E00E27C"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8 школ;</w:t>
      </w:r>
    </w:p>
    <w:p w14:paraId="32FDA5BD"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2 остановочных комплекса;</w:t>
      </w:r>
    </w:p>
    <w:p w14:paraId="47CC036D"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3 учреждения культуры.</w:t>
      </w:r>
    </w:p>
    <w:p w14:paraId="78AC362D"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lastRenderedPageBreak/>
        <w:t>В 2024 году на эти цели запланировано более 19,4 млн рублей и планируется обустроить:</w:t>
      </w:r>
    </w:p>
    <w:p w14:paraId="01A7446D"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20 пешеходных переходов;</w:t>
      </w:r>
    </w:p>
    <w:p w14:paraId="08F8C89E"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2 школы;</w:t>
      </w:r>
    </w:p>
    <w:p w14:paraId="4B34FFA9"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6 остановочных комплексов;</w:t>
      </w:r>
    </w:p>
    <w:p w14:paraId="4B40C674"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1 учреждение культуры.</w:t>
      </w:r>
    </w:p>
    <w:p w14:paraId="0F0A4063" w14:textId="77777777" w:rsidR="00D23944" w:rsidRPr="00F54D93" w:rsidRDefault="00D23944" w:rsidP="006B4A8F">
      <w:pPr>
        <w:spacing w:after="0" w:line="240" w:lineRule="auto"/>
        <w:ind w:firstLine="709"/>
        <w:jc w:val="both"/>
        <w:rPr>
          <w:rFonts w:cs="Times New Roman"/>
          <w:b/>
          <w:bCs/>
          <w:szCs w:val="28"/>
        </w:rPr>
      </w:pPr>
      <w:r w:rsidRPr="00F54D93">
        <w:rPr>
          <w:rFonts w:cs="Times New Roman"/>
          <w:b/>
          <w:bCs/>
          <w:szCs w:val="28"/>
        </w:rPr>
        <w:t>Содействие занятости населения</w:t>
      </w:r>
    </w:p>
    <w:p w14:paraId="1754CD31"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городе активно реализуется муниципальная программа «Содействие занятости населения муниципального образования город Краснодар». </w:t>
      </w:r>
    </w:p>
    <w:p w14:paraId="2B507F42"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Мера социальной поддержки оказывается молодёжи и безработным гражданам. В 2023 году на эти цели из бюджета города выделено 44,6 млн рублей, трудоустроено 4 756 граждан.</w:t>
      </w:r>
    </w:p>
    <w:p w14:paraId="4A2ED221"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На реализацию мероприятий в 2024 году выделено 47,9 млн рублей, в том числе на трудоустройство несовершеннолетних – 42,6 млн рублей для трудоустройства 4 249 человек, на общественные работы – 4,9 млн рублей для трудоустройства 419 человек.</w:t>
      </w:r>
    </w:p>
    <w:p w14:paraId="01401CF3"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Ещё одна мера поддержки предусмотрена для молодёжи, инвалидов, семей военнослужащих и других социально незащищённых категорий граждан. Ежегодно организациям города устанавливаются квоты по созданию рабочих мест для таких граждан.</w:t>
      </w:r>
    </w:p>
    <w:p w14:paraId="13A34B68"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2024 году введены квоты 1 206 работодателям, в том числе для трудоустройства инвалидов.</w:t>
      </w:r>
    </w:p>
    <w:p w14:paraId="7A907FF0" w14:textId="77777777" w:rsidR="00D23944" w:rsidRPr="00F54D93" w:rsidRDefault="00D23944" w:rsidP="006B4A8F">
      <w:pPr>
        <w:spacing w:after="0" w:line="240" w:lineRule="auto"/>
        <w:ind w:firstLine="709"/>
        <w:jc w:val="both"/>
        <w:rPr>
          <w:rFonts w:cs="Times New Roman"/>
          <w:b/>
          <w:bCs/>
          <w:szCs w:val="28"/>
        </w:rPr>
      </w:pPr>
      <w:r w:rsidRPr="00F54D93">
        <w:rPr>
          <w:rFonts w:cs="Times New Roman"/>
          <w:b/>
          <w:bCs/>
          <w:szCs w:val="28"/>
        </w:rPr>
        <w:t>Социальное партнерство и охрана труда</w:t>
      </w:r>
    </w:p>
    <w:p w14:paraId="14891782"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городе организована работа по реализации и развитию социального партнёрства. В работе участвуют: администрация, профсоюзы и работодатели. </w:t>
      </w:r>
    </w:p>
    <w:p w14:paraId="6A579517" w14:textId="72251671" w:rsidR="00D23944" w:rsidRPr="00D23944" w:rsidRDefault="00D23944" w:rsidP="006B4A8F">
      <w:pPr>
        <w:spacing w:after="0" w:line="240" w:lineRule="auto"/>
        <w:ind w:firstLine="709"/>
        <w:jc w:val="both"/>
        <w:rPr>
          <w:rFonts w:cs="Times New Roman"/>
          <w:szCs w:val="28"/>
        </w:rPr>
      </w:pPr>
      <w:r w:rsidRPr="00D23944">
        <w:rPr>
          <w:rFonts w:cs="Times New Roman"/>
          <w:szCs w:val="28"/>
        </w:rPr>
        <w:t>В 2023 году на заседаниях Краснодарской городской трёхсторонней комиссии по регулированию социально-трудовых отношений приняты решения по 15 вопросам. Действует Краснодарское городское трёхстороннее соглашение на период 2023 – 2025 годы. Решения комиссии и обязат</w:t>
      </w:r>
      <w:r w:rsidR="004C078C">
        <w:rPr>
          <w:rFonts w:cs="Times New Roman"/>
          <w:szCs w:val="28"/>
        </w:rPr>
        <w:t>ельства сторон, закреплённые в с</w:t>
      </w:r>
      <w:r w:rsidRPr="00D23944">
        <w:rPr>
          <w:rFonts w:cs="Times New Roman"/>
          <w:szCs w:val="28"/>
        </w:rPr>
        <w:t>оглашении, направлены на защиту трудовых прав и социальных гарантий работников организаций, развитие экономики города.</w:t>
      </w:r>
    </w:p>
    <w:p w14:paraId="3CFF7C68" w14:textId="4CE73529"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целях профилактики травматизма в организациях города во взаимодействии с территориальными федеральными государственными органами власти, объединениями профсоюзов, Центром занятости в 2024 году продолжит работу Координационный совет по охране труда муниципального образования </w:t>
      </w:r>
      <w:r w:rsidR="004C078C">
        <w:rPr>
          <w:rFonts w:cs="Times New Roman"/>
          <w:szCs w:val="28"/>
        </w:rPr>
        <w:t>город Краснодар. На заседаниях с</w:t>
      </w:r>
      <w:r w:rsidRPr="00D23944">
        <w:rPr>
          <w:rFonts w:cs="Times New Roman"/>
          <w:szCs w:val="28"/>
        </w:rPr>
        <w:t>овета уделяется особое внимание детальному разбору причин и обстоятельств несчастных случаев, вырабатываются рекомендации по профилактике травматизма.</w:t>
      </w:r>
    </w:p>
    <w:p w14:paraId="30546E96"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целях осуществления ведомственного контроля в сфере охраны труда утверждён План проведения плановых проверок подведомственных организаций на 2024 год. Планом предусмотрена проверка 16 муниципальных организаций. </w:t>
      </w:r>
    </w:p>
    <w:p w14:paraId="32232AF0" w14:textId="77777777" w:rsidR="00D23944" w:rsidRPr="00F54D93" w:rsidRDefault="00D23944" w:rsidP="006B4A8F">
      <w:pPr>
        <w:spacing w:after="0" w:line="240" w:lineRule="auto"/>
        <w:ind w:firstLine="709"/>
        <w:jc w:val="both"/>
        <w:rPr>
          <w:rFonts w:cs="Times New Roman"/>
          <w:b/>
          <w:bCs/>
          <w:szCs w:val="28"/>
        </w:rPr>
      </w:pPr>
      <w:r w:rsidRPr="00F54D93">
        <w:rPr>
          <w:rFonts w:cs="Times New Roman"/>
          <w:b/>
          <w:bCs/>
          <w:szCs w:val="28"/>
        </w:rPr>
        <w:t>Защита прав потребителей</w:t>
      </w:r>
    </w:p>
    <w:p w14:paraId="0A3306BE" w14:textId="1DCDE819" w:rsidR="00D23944" w:rsidRPr="00D23944" w:rsidRDefault="00D23944" w:rsidP="006B4A8F">
      <w:pPr>
        <w:spacing w:after="0" w:line="240" w:lineRule="auto"/>
        <w:ind w:firstLine="709"/>
        <w:jc w:val="both"/>
        <w:rPr>
          <w:rFonts w:cs="Times New Roman"/>
          <w:szCs w:val="28"/>
        </w:rPr>
      </w:pPr>
      <w:r w:rsidRPr="00D23944">
        <w:rPr>
          <w:rFonts w:cs="Times New Roman"/>
          <w:szCs w:val="28"/>
        </w:rPr>
        <w:t>В 2023 году обратились за помощью 474 жителя города.</w:t>
      </w:r>
      <w:r w:rsidR="00F54D93">
        <w:rPr>
          <w:rFonts w:cs="Times New Roman"/>
          <w:szCs w:val="28"/>
        </w:rPr>
        <w:t xml:space="preserve"> </w:t>
      </w:r>
      <w:r w:rsidRPr="00D23944">
        <w:rPr>
          <w:rFonts w:cs="Times New Roman"/>
          <w:szCs w:val="28"/>
        </w:rPr>
        <w:t>Жителям города возмещён ущерб в досудебном порядке в сумме 1 млн 033 тыс</w:t>
      </w:r>
      <w:r w:rsidR="00480587">
        <w:rPr>
          <w:rFonts w:cs="Times New Roman"/>
          <w:szCs w:val="28"/>
        </w:rPr>
        <w:t>.</w:t>
      </w:r>
      <w:r w:rsidRPr="00D23944">
        <w:rPr>
          <w:rFonts w:cs="Times New Roman"/>
          <w:szCs w:val="28"/>
        </w:rPr>
        <w:t xml:space="preserve"> рублей, в судебном порядке </w:t>
      </w:r>
      <w:r w:rsidR="00480587" w:rsidRPr="00D23944">
        <w:rPr>
          <w:rFonts w:cs="Times New Roman"/>
          <w:szCs w:val="28"/>
        </w:rPr>
        <w:t>–</w:t>
      </w:r>
      <w:r w:rsidRPr="00D23944">
        <w:rPr>
          <w:rFonts w:cs="Times New Roman"/>
          <w:szCs w:val="28"/>
        </w:rPr>
        <w:t xml:space="preserve"> 296 тыс</w:t>
      </w:r>
      <w:r w:rsidR="00480587">
        <w:rPr>
          <w:rFonts w:cs="Times New Roman"/>
          <w:szCs w:val="28"/>
        </w:rPr>
        <w:t>.</w:t>
      </w:r>
      <w:r w:rsidRPr="00D23944">
        <w:rPr>
          <w:rFonts w:cs="Times New Roman"/>
          <w:szCs w:val="28"/>
        </w:rPr>
        <w:t xml:space="preserve"> рублей.</w:t>
      </w:r>
    </w:p>
    <w:p w14:paraId="62965A6C" w14:textId="77777777" w:rsidR="00D23944" w:rsidRPr="00D23944" w:rsidRDefault="00D23944" w:rsidP="006B4A8F">
      <w:pPr>
        <w:spacing w:after="0" w:line="240" w:lineRule="auto"/>
        <w:jc w:val="both"/>
        <w:rPr>
          <w:rFonts w:cs="Times New Roman"/>
          <w:szCs w:val="28"/>
        </w:rPr>
      </w:pPr>
    </w:p>
    <w:p w14:paraId="3D17D24D" w14:textId="77777777" w:rsidR="00D23944" w:rsidRPr="00D23944" w:rsidRDefault="00D23944" w:rsidP="006B4A8F">
      <w:pPr>
        <w:spacing w:after="0" w:line="240" w:lineRule="auto"/>
        <w:jc w:val="center"/>
        <w:rPr>
          <w:rFonts w:cs="Times New Roman"/>
          <w:b/>
          <w:bCs/>
          <w:szCs w:val="28"/>
          <w:lang w:eastAsia="zh-CN"/>
        </w:rPr>
      </w:pPr>
      <w:r w:rsidRPr="00D23944">
        <w:rPr>
          <w:rFonts w:cs="Times New Roman"/>
          <w:b/>
          <w:bCs/>
          <w:szCs w:val="28"/>
          <w:lang w:eastAsia="zh-CN"/>
        </w:rPr>
        <w:t>Семья и детство</w:t>
      </w:r>
    </w:p>
    <w:p w14:paraId="55EBB17B" w14:textId="77777777" w:rsidR="00D23944" w:rsidRPr="00D23944" w:rsidRDefault="00D23944" w:rsidP="006B4A8F">
      <w:pPr>
        <w:spacing w:after="0" w:line="240" w:lineRule="auto"/>
        <w:jc w:val="both"/>
        <w:rPr>
          <w:rFonts w:cs="Times New Roman"/>
          <w:szCs w:val="28"/>
          <w:lang w:eastAsia="zh-CN"/>
        </w:rPr>
      </w:pPr>
    </w:p>
    <w:p w14:paraId="4E04AFE6" w14:textId="00AEB6BD" w:rsidR="00D23944" w:rsidRPr="007307E7" w:rsidRDefault="00D23944" w:rsidP="006B4A8F">
      <w:pPr>
        <w:spacing w:after="0" w:line="240" w:lineRule="auto"/>
        <w:ind w:firstLine="709"/>
        <w:jc w:val="both"/>
        <w:rPr>
          <w:rFonts w:cs="Times New Roman"/>
          <w:spacing w:val="-2"/>
          <w:szCs w:val="28"/>
          <w:lang w:eastAsia="zh-CN"/>
        </w:rPr>
      </w:pPr>
      <w:r w:rsidRPr="007307E7">
        <w:rPr>
          <w:rFonts w:cs="Times New Roman"/>
          <w:spacing w:val="-2"/>
          <w:szCs w:val="28"/>
          <w:lang w:eastAsia="zh-CN"/>
        </w:rPr>
        <w:t xml:space="preserve">В 2023 году на территории муниципального образования город Краснодар на учёте состоит 1 706 детей – сирот и детей, оставшихся без попечения родителей, которые воспитываются в 1 303 замещающих семьях (в 2022 году </w:t>
      </w:r>
      <w:r w:rsidR="00F54D93" w:rsidRPr="007307E7">
        <w:rPr>
          <w:rFonts w:cs="Times New Roman"/>
          <w:spacing w:val="-2"/>
          <w:szCs w:val="28"/>
          <w:lang w:eastAsia="zh-CN"/>
        </w:rPr>
        <w:t>–</w:t>
      </w:r>
      <w:r w:rsidRPr="007307E7">
        <w:rPr>
          <w:rFonts w:cs="Times New Roman"/>
          <w:spacing w:val="-2"/>
          <w:szCs w:val="28"/>
          <w:lang w:eastAsia="zh-CN"/>
        </w:rPr>
        <w:t xml:space="preserve"> 1 493 детей, 1 060 – семей).</w:t>
      </w:r>
    </w:p>
    <w:p w14:paraId="24DCD9D5" w14:textId="23C6597D" w:rsidR="00D23944" w:rsidRPr="007307E7" w:rsidRDefault="00D23944" w:rsidP="006B4A8F">
      <w:pPr>
        <w:spacing w:after="0" w:line="240" w:lineRule="auto"/>
        <w:ind w:firstLine="709"/>
        <w:jc w:val="both"/>
        <w:rPr>
          <w:rFonts w:cs="Times New Roman"/>
          <w:spacing w:val="-2"/>
          <w:szCs w:val="28"/>
          <w:lang w:eastAsia="zh-CN"/>
        </w:rPr>
      </w:pPr>
      <w:r w:rsidRPr="007307E7">
        <w:rPr>
          <w:rFonts w:cs="Times New Roman"/>
          <w:spacing w:val="-2"/>
          <w:szCs w:val="28"/>
          <w:lang w:eastAsia="zh-CN"/>
        </w:rPr>
        <w:t>В 2023 году муниципальным образованием город Краснодар были приобретены 112 жилых помещений для категории лиц из числа детей-сирот (в 2022</w:t>
      </w:r>
      <w:r w:rsidR="007307E7" w:rsidRPr="007307E7">
        <w:rPr>
          <w:rFonts w:cs="Times New Roman"/>
          <w:spacing w:val="-2"/>
          <w:szCs w:val="28"/>
          <w:lang w:eastAsia="zh-CN"/>
        </w:rPr>
        <w:t> </w:t>
      </w:r>
      <w:r w:rsidRPr="007307E7">
        <w:rPr>
          <w:rFonts w:cs="Times New Roman"/>
          <w:spacing w:val="-2"/>
          <w:szCs w:val="28"/>
          <w:lang w:eastAsia="zh-CN"/>
        </w:rPr>
        <w:t xml:space="preserve">году </w:t>
      </w:r>
      <w:r w:rsidR="00F54D93" w:rsidRPr="007307E7">
        <w:rPr>
          <w:rFonts w:cs="Times New Roman"/>
          <w:spacing w:val="-2"/>
          <w:szCs w:val="28"/>
          <w:lang w:eastAsia="zh-CN"/>
        </w:rPr>
        <w:t>–</w:t>
      </w:r>
      <w:r w:rsidRPr="007307E7">
        <w:rPr>
          <w:rFonts w:cs="Times New Roman"/>
          <w:spacing w:val="-2"/>
          <w:szCs w:val="28"/>
          <w:lang w:eastAsia="zh-CN"/>
        </w:rPr>
        <w:t xml:space="preserve"> 134 жилых помещений).</w:t>
      </w:r>
    </w:p>
    <w:p w14:paraId="479D7A99" w14:textId="5CEF49D9" w:rsidR="00D23944" w:rsidRPr="007307E7" w:rsidRDefault="00D23944" w:rsidP="006B4A8F">
      <w:pPr>
        <w:spacing w:after="0" w:line="240" w:lineRule="auto"/>
        <w:ind w:firstLine="709"/>
        <w:jc w:val="both"/>
        <w:rPr>
          <w:rFonts w:cs="Times New Roman"/>
          <w:spacing w:val="-2"/>
          <w:szCs w:val="28"/>
          <w:lang w:eastAsia="zh-CN"/>
        </w:rPr>
      </w:pPr>
      <w:r w:rsidRPr="007307E7">
        <w:rPr>
          <w:rFonts w:cs="Times New Roman"/>
          <w:spacing w:val="-2"/>
          <w:szCs w:val="28"/>
          <w:lang w:eastAsia="zh-CN"/>
        </w:rPr>
        <w:t>В рамках исполнения полномочий по обеспечению детей и подростков муниципального образования город Краснодар бесплатными путёвками в 2023 году предоставлены путёвки 9 315 детям (в 2022 году</w:t>
      </w:r>
      <w:r w:rsidR="00F54D93" w:rsidRPr="007307E7">
        <w:rPr>
          <w:rFonts w:cs="Times New Roman"/>
          <w:spacing w:val="-2"/>
          <w:szCs w:val="28"/>
          <w:lang w:eastAsia="zh-CN"/>
        </w:rPr>
        <w:t xml:space="preserve"> –</w:t>
      </w:r>
      <w:r w:rsidRPr="007307E7">
        <w:rPr>
          <w:rFonts w:cs="Times New Roman"/>
          <w:spacing w:val="-2"/>
          <w:szCs w:val="28"/>
          <w:lang w:eastAsia="zh-CN"/>
        </w:rPr>
        <w:t xml:space="preserve"> 7 921 ребёнок). Из них: в загородных лагерях отдохнули 1 696 детей, в том числе 303 ребёнка из числа детей-сирот и детей, оставшихся без попечения родителей (в 2022 году</w:t>
      </w:r>
      <w:r w:rsidR="00F54D93" w:rsidRPr="007307E7">
        <w:rPr>
          <w:rFonts w:cs="Times New Roman"/>
          <w:spacing w:val="-2"/>
          <w:szCs w:val="28"/>
          <w:lang w:eastAsia="zh-CN"/>
        </w:rPr>
        <w:t xml:space="preserve"> </w:t>
      </w:r>
      <w:r w:rsidRPr="007307E7">
        <w:rPr>
          <w:rFonts w:cs="Times New Roman"/>
          <w:spacing w:val="-2"/>
          <w:szCs w:val="28"/>
          <w:lang w:eastAsia="zh-CN"/>
        </w:rPr>
        <w:t xml:space="preserve">– 1 144 ребёнка, в том числе детей-сирот – 299); в санаториях </w:t>
      </w:r>
      <w:r w:rsidR="00F54D93" w:rsidRPr="007307E7">
        <w:rPr>
          <w:rFonts w:cs="Times New Roman"/>
          <w:spacing w:val="-2"/>
          <w:szCs w:val="28"/>
          <w:lang w:eastAsia="zh-CN"/>
        </w:rPr>
        <w:t>–</w:t>
      </w:r>
      <w:r w:rsidRPr="007307E7">
        <w:rPr>
          <w:rFonts w:cs="Times New Roman"/>
          <w:spacing w:val="-2"/>
          <w:szCs w:val="28"/>
          <w:lang w:eastAsia="zh-CN"/>
        </w:rPr>
        <w:t xml:space="preserve"> 1 668 детей, в том числе 155 детей-сирот (в 2022 году</w:t>
      </w:r>
      <w:r w:rsidR="004C078C" w:rsidRPr="007307E7">
        <w:rPr>
          <w:rFonts w:cs="Times New Roman"/>
          <w:spacing w:val="-2"/>
          <w:szCs w:val="28"/>
          <w:lang w:eastAsia="zh-CN"/>
        </w:rPr>
        <w:t xml:space="preserve"> </w:t>
      </w:r>
      <w:r w:rsidRPr="007307E7">
        <w:rPr>
          <w:rFonts w:cs="Times New Roman"/>
          <w:spacing w:val="-2"/>
          <w:szCs w:val="28"/>
          <w:lang w:eastAsia="zh-CN"/>
        </w:rPr>
        <w:t>– 1 157 детей, в том числе детей-сирот – 145); в Краснодарскую бальнеолечебницу курсовки получили 5 951 ребёнок (в 2022 году – 4 990 детей).</w:t>
      </w:r>
    </w:p>
    <w:p w14:paraId="7F751E96" w14:textId="77777777" w:rsidR="00D23944" w:rsidRPr="00D23944" w:rsidRDefault="00D23944" w:rsidP="006B4A8F">
      <w:pPr>
        <w:spacing w:after="0" w:line="240" w:lineRule="auto"/>
        <w:jc w:val="both"/>
        <w:rPr>
          <w:rFonts w:cs="Times New Roman"/>
          <w:szCs w:val="28"/>
        </w:rPr>
      </w:pPr>
    </w:p>
    <w:p w14:paraId="4B236CFB" w14:textId="77777777" w:rsidR="00D23944" w:rsidRPr="00D23944" w:rsidRDefault="00D23944" w:rsidP="006B4A8F">
      <w:pPr>
        <w:spacing w:after="0" w:line="240" w:lineRule="auto"/>
        <w:jc w:val="center"/>
        <w:rPr>
          <w:rFonts w:cs="Times New Roman"/>
          <w:b/>
          <w:bCs/>
          <w:szCs w:val="28"/>
          <w:lang w:eastAsia="ru-RU"/>
        </w:rPr>
      </w:pPr>
      <w:r w:rsidRPr="00D23944">
        <w:rPr>
          <w:rFonts w:cs="Times New Roman"/>
          <w:b/>
          <w:bCs/>
          <w:szCs w:val="28"/>
          <w:lang w:eastAsia="ru-RU"/>
        </w:rPr>
        <w:t>Образование</w:t>
      </w:r>
    </w:p>
    <w:p w14:paraId="2918C934" w14:textId="77777777" w:rsidR="00D23944" w:rsidRPr="00D23944" w:rsidRDefault="00D23944" w:rsidP="006B4A8F">
      <w:pPr>
        <w:spacing w:after="0" w:line="240" w:lineRule="auto"/>
        <w:jc w:val="both"/>
        <w:rPr>
          <w:rFonts w:cs="Times New Roman"/>
          <w:szCs w:val="28"/>
          <w:lang w:eastAsia="ru-RU"/>
        </w:rPr>
      </w:pPr>
    </w:p>
    <w:p w14:paraId="36EB9892"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На первое января 2023 года в городе функционировало 99 общеобразовательных организаций, в которых обучалось почти 200 тысяч учащихся, 93 общеобразовательные организации работали в две смены. </w:t>
      </w:r>
    </w:p>
    <w:p w14:paraId="0748FA3A"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1 сентября 2023 года начали функционировать 5 общеобразовательных организаций на 6450 мест:</w:t>
      </w:r>
    </w:p>
    <w:p w14:paraId="15B426BD" w14:textId="48352BE6"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общеобразовательная школа на 1500 мест в пос. Российском по ул. Тверская, 10 (СОШ</w:t>
      </w:r>
      <w:r w:rsidRPr="00D23944">
        <w:rPr>
          <w:rFonts w:cs="Times New Roman"/>
          <w:szCs w:val="28"/>
        </w:rPr>
        <w:t xml:space="preserve"> </w:t>
      </w:r>
      <w:r w:rsidRPr="00D23944">
        <w:rPr>
          <w:rFonts w:cs="Times New Roman"/>
          <w:szCs w:val="28"/>
          <w:lang w:eastAsia="ru-RU"/>
        </w:rPr>
        <w:t>№ 94);</w:t>
      </w:r>
    </w:p>
    <w:p w14:paraId="3B3EE5D2"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общеобразовательная школа на 300 мест в пос. Знаменском по ул. Демидовская, 63 (гимназия № 88);</w:t>
      </w:r>
    </w:p>
    <w:p w14:paraId="770375DD" w14:textId="13F7D942"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общеобразовательная школа на 1550 мест в пос. Знаменском (СОШ № 7);</w:t>
      </w:r>
    </w:p>
    <w:p w14:paraId="5ACD918D"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общеобразовательная школа на 1550 мест в пос. Плодородный в квартале 7 жилого района «Восточно-Кругликовский» (СОШ № 100);</w:t>
      </w:r>
    </w:p>
    <w:p w14:paraId="1B55A837"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общеобразовательная школа на 1550 мест на территории, примыкающей к Западному Обходу (СОШ № 97).</w:t>
      </w:r>
    </w:p>
    <w:p w14:paraId="4022FF3A" w14:textId="37E638D3"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До конца 2023 года было введено ещё 6 школ на 6516 мест. После получения лицензии на ведение образовательной деятельности школы примут детей на обучение.</w:t>
      </w:r>
      <w:r w:rsidRPr="00D23944">
        <w:rPr>
          <w:rFonts w:cs="Times New Roman"/>
          <w:szCs w:val="28"/>
        </w:rPr>
        <w:t xml:space="preserve"> </w:t>
      </w:r>
    </w:p>
    <w:p w14:paraId="19A62538"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2023 году образовательным организациям в целях подготовки к новому 2023 – 2024 учебному году выделен объём средств в сумме 811,1 млн рублей.</w:t>
      </w:r>
    </w:p>
    <w:p w14:paraId="15EEA452"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Во всех учреждениях в обязательном порядке осуществлён текущий ремонт помещений. </w:t>
      </w:r>
    </w:p>
    <w:p w14:paraId="7F22A27F"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С 01.09.2023 полностью изменена система организации школьного питания, горячее питание организует созданный единый оператор – АНО «Школьное </w:t>
      </w:r>
      <w:r w:rsidRPr="00D23944">
        <w:rPr>
          <w:rFonts w:cs="Times New Roman"/>
          <w:szCs w:val="28"/>
        </w:rPr>
        <w:lastRenderedPageBreak/>
        <w:t xml:space="preserve">питание», учредителем которого является администрация муниципального образования город Краснодар. </w:t>
      </w:r>
    </w:p>
    <w:p w14:paraId="6EC0D1A1" w14:textId="51D04287" w:rsidR="00D23944" w:rsidRPr="00D23944" w:rsidRDefault="00D23944" w:rsidP="006B4A8F">
      <w:pPr>
        <w:spacing w:after="0" w:line="240" w:lineRule="auto"/>
        <w:ind w:firstLine="709"/>
        <w:jc w:val="both"/>
        <w:rPr>
          <w:rFonts w:cs="Times New Roman"/>
          <w:szCs w:val="28"/>
        </w:rPr>
      </w:pPr>
      <w:r w:rsidRPr="00D23944">
        <w:rPr>
          <w:rFonts w:cs="Times New Roman"/>
          <w:szCs w:val="28"/>
        </w:rPr>
        <w:t>Во всех школах применяется единое муницип</w:t>
      </w:r>
      <w:r w:rsidR="004C078C">
        <w:rPr>
          <w:rFonts w:cs="Times New Roman"/>
          <w:szCs w:val="28"/>
        </w:rPr>
        <w:t>альное меню для обучающихся 1–</w:t>
      </w:r>
      <w:r w:rsidRPr="00D23944">
        <w:rPr>
          <w:rFonts w:cs="Times New Roman"/>
          <w:szCs w:val="28"/>
        </w:rPr>
        <w:t xml:space="preserve">4 классов, детей с ОВЗ, </w:t>
      </w:r>
      <w:r w:rsidR="004C078C">
        <w:rPr>
          <w:rFonts w:cs="Times New Roman"/>
          <w:szCs w:val="28"/>
        </w:rPr>
        <w:t>детей-инвалидов для 1–4 и 5</w:t>
      </w:r>
      <w:r w:rsidRPr="00D23944">
        <w:rPr>
          <w:rFonts w:cs="Times New Roman"/>
          <w:szCs w:val="28"/>
        </w:rPr>
        <w:t xml:space="preserve">–11 </w:t>
      </w:r>
      <w:r w:rsidR="004C078C">
        <w:rPr>
          <w:rFonts w:cs="Times New Roman"/>
          <w:szCs w:val="28"/>
        </w:rPr>
        <w:t>классов. Для обучающихся 5–</w:t>
      </w:r>
      <w:r w:rsidRPr="00D23944">
        <w:rPr>
          <w:rFonts w:cs="Times New Roman"/>
          <w:szCs w:val="28"/>
        </w:rPr>
        <w:t>11 классов АНО «Школьное питание» предлагает комплексы</w:t>
      </w:r>
      <w:r w:rsidR="004C078C">
        <w:rPr>
          <w:rFonts w:cs="Times New Roman"/>
          <w:szCs w:val="28"/>
        </w:rPr>
        <w:t xml:space="preserve"> горячего питания на выбор (2–</w:t>
      </w:r>
      <w:r w:rsidRPr="00D23944">
        <w:rPr>
          <w:rFonts w:cs="Times New Roman"/>
          <w:szCs w:val="28"/>
        </w:rPr>
        <w:t>3 горячих блюда и холодных закусок, единый напиток, хлеб, фрукты или кондитерские изделия).</w:t>
      </w:r>
    </w:p>
    <w:p w14:paraId="7636F21D"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местном бюджете сохранены меры социальной поддержки отдельных категорий граждан в виде бесплатного питания (99381 чел.): </w:t>
      </w:r>
    </w:p>
    <w:p w14:paraId="34F340A4" w14:textId="2AC80066" w:rsidR="00D23944" w:rsidRPr="0011650B" w:rsidRDefault="00D23944" w:rsidP="006B4A8F">
      <w:pPr>
        <w:spacing w:after="0" w:line="240" w:lineRule="auto"/>
        <w:ind w:firstLine="709"/>
        <w:jc w:val="both"/>
        <w:rPr>
          <w:rFonts w:cs="Times New Roman"/>
          <w:spacing w:val="-4"/>
          <w:szCs w:val="28"/>
        </w:rPr>
      </w:pPr>
      <w:r w:rsidRPr="0011650B">
        <w:rPr>
          <w:rFonts w:cs="Times New Roman"/>
          <w:spacing w:val="-4"/>
          <w:szCs w:val="28"/>
        </w:rPr>
        <w:t>детям-инвалидам, воспитанникам детских садов (четырёхразовое питание) – 1431 чел.</w:t>
      </w:r>
      <w:r w:rsidR="0011650B">
        <w:rPr>
          <w:rFonts w:cs="Times New Roman"/>
          <w:spacing w:val="-4"/>
          <w:szCs w:val="28"/>
        </w:rPr>
        <w:t>;</w:t>
      </w:r>
    </w:p>
    <w:p w14:paraId="7303A206" w14:textId="366576FD" w:rsidR="00D23944" w:rsidRPr="00D23944" w:rsidRDefault="00D23944" w:rsidP="006B4A8F">
      <w:pPr>
        <w:spacing w:after="0" w:line="240" w:lineRule="auto"/>
        <w:ind w:firstLine="709"/>
        <w:jc w:val="both"/>
        <w:rPr>
          <w:rFonts w:cs="Times New Roman"/>
          <w:szCs w:val="28"/>
        </w:rPr>
      </w:pPr>
      <w:r w:rsidRPr="00D23944">
        <w:rPr>
          <w:rFonts w:cs="Times New Roman"/>
          <w:szCs w:val="28"/>
        </w:rPr>
        <w:t>обучающимся начальных классов (одноразовое питание) – 86367 чел.</w:t>
      </w:r>
      <w:r w:rsidR="0011650B">
        <w:rPr>
          <w:rFonts w:cs="Times New Roman"/>
          <w:szCs w:val="28"/>
        </w:rPr>
        <w:t>;</w:t>
      </w:r>
    </w:p>
    <w:p w14:paraId="6D6BC733" w14:textId="2943833D" w:rsidR="00D23944" w:rsidRPr="00D23944" w:rsidRDefault="00D23944" w:rsidP="006B4A8F">
      <w:pPr>
        <w:spacing w:after="0" w:line="240" w:lineRule="auto"/>
        <w:ind w:firstLine="709"/>
        <w:jc w:val="both"/>
        <w:rPr>
          <w:rFonts w:cs="Times New Roman"/>
          <w:szCs w:val="28"/>
        </w:rPr>
      </w:pPr>
      <w:r w:rsidRPr="00D23944">
        <w:rPr>
          <w:rFonts w:cs="Times New Roman"/>
          <w:szCs w:val="28"/>
        </w:rPr>
        <w:t>детям с ОВЗ 2 возрастных категорий (двухразовое питание) – 4217 чел.</w:t>
      </w:r>
      <w:r w:rsidR="0011650B">
        <w:rPr>
          <w:rFonts w:cs="Times New Roman"/>
          <w:szCs w:val="28"/>
        </w:rPr>
        <w:t>;</w:t>
      </w:r>
    </w:p>
    <w:p w14:paraId="5AC5D5A7" w14:textId="2FBEFAF3" w:rsidR="00D23944" w:rsidRPr="0011650B" w:rsidRDefault="00D23944" w:rsidP="006B4A8F">
      <w:pPr>
        <w:spacing w:after="0" w:line="240" w:lineRule="auto"/>
        <w:ind w:firstLine="709"/>
        <w:jc w:val="both"/>
        <w:rPr>
          <w:rFonts w:cs="Times New Roman"/>
          <w:spacing w:val="-4"/>
          <w:szCs w:val="28"/>
        </w:rPr>
      </w:pPr>
      <w:r w:rsidRPr="0011650B">
        <w:rPr>
          <w:rFonts w:cs="Times New Roman"/>
          <w:spacing w:val="-4"/>
          <w:szCs w:val="28"/>
        </w:rPr>
        <w:t>детям-инвалидам 2 возрастных категорий (двухразовое питание) – 1515 чел.</w:t>
      </w:r>
      <w:r w:rsidR="0011650B">
        <w:rPr>
          <w:rFonts w:cs="Times New Roman"/>
          <w:spacing w:val="-4"/>
          <w:szCs w:val="28"/>
        </w:rPr>
        <w:t>;</w:t>
      </w:r>
    </w:p>
    <w:p w14:paraId="72A257AF" w14:textId="7FF91C14" w:rsidR="00D23944" w:rsidRPr="00D23944" w:rsidRDefault="00D23944" w:rsidP="006B4A8F">
      <w:pPr>
        <w:spacing w:after="0" w:line="240" w:lineRule="auto"/>
        <w:ind w:firstLine="709"/>
        <w:jc w:val="both"/>
        <w:rPr>
          <w:rFonts w:cs="Times New Roman"/>
          <w:szCs w:val="28"/>
        </w:rPr>
      </w:pPr>
      <w:r w:rsidRPr="00D23944">
        <w:rPr>
          <w:rFonts w:cs="Times New Roman"/>
          <w:szCs w:val="28"/>
        </w:rPr>
        <w:t>детям граждан (сотрудников МВД и военнослужащих), погибших при исполнении служебных обязанностей (одноразовое питание), – 72 чел.</w:t>
      </w:r>
      <w:r w:rsidR="0011650B">
        <w:rPr>
          <w:rFonts w:cs="Times New Roman"/>
          <w:szCs w:val="28"/>
        </w:rPr>
        <w:t>;</w:t>
      </w:r>
    </w:p>
    <w:p w14:paraId="590AC39E"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детям мобилизованных и служащих граждан по контракту в зоне СВО (одноразовое питание) – 1074 чел.</w:t>
      </w:r>
    </w:p>
    <w:p w14:paraId="0CFF65BC" w14:textId="1CEEFA1F" w:rsidR="00D23944" w:rsidRPr="00D23944" w:rsidRDefault="00D23944" w:rsidP="006B4A8F">
      <w:pPr>
        <w:spacing w:after="0" w:line="240" w:lineRule="auto"/>
        <w:ind w:firstLine="709"/>
        <w:jc w:val="both"/>
        <w:rPr>
          <w:rFonts w:cs="Times New Roman"/>
          <w:szCs w:val="28"/>
        </w:rPr>
      </w:pPr>
      <w:r w:rsidRPr="00D23944">
        <w:rPr>
          <w:rFonts w:cs="Times New Roman"/>
          <w:szCs w:val="28"/>
        </w:rPr>
        <w:t>Остаются меры социальной поддержки в виде компенсации части стоимости питания детям из малоимущих и многодетных семей – 4705 чел.</w:t>
      </w:r>
    </w:p>
    <w:p w14:paraId="3CEE8EE6"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Всем обучающимся предусмотрена компенсация за школьное питание за фактические дни питания. </w:t>
      </w:r>
    </w:p>
    <w:p w14:paraId="26ECF0D6"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Охват организованным питанием обучающихся начальных классов составляет 99,9 %, старших классов – 65% без учёта дополнительного питания.</w:t>
      </w:r>
    </w:p>
    <w:p w14:paraId="6AE00F11"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Развивается цифровая образовательная среда. Участие в проекте «Точка роста» приняли все 14 сельских школ. Центры образования цифрового и гуманитарного профилей «Точка роста» позволили не только повысить качество общего образования, но и организовать дополнительное образование по 3D-моделированию и промышленному дизайну, робототехнике, эксплуатации квадрокоптеров. </w:t>
      </w:r>
    </w:p>
    <w:p w14:paraId="30AEEA66"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Три общеобразовательные организации являются базовыми школами Российской академии наук: Гимназии № 36, 69, лицей № 90. Это школы, которые дают наибольшее количество победителей всероссийских олимпиад. В школах обновлено учебно-лабораторное оборудование, организовано сетевое взаимодействие с вузами и ссузами.</w:t>
      </w:r>
    </w:p>
    <w:p w14:paraId="41632232" w14:textId="0A4013D0"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гимназии № 87 реализуется проект – </w:t>
      </w:r>
      <w:r w:rsidRPr="00D23944">
        <w:rPr>
          <w:rFonts w:cs="Times New Roman"/>
          <w:szCs w:val="28"/>
          <w:lang w:val="en-US" w:eastAsia="ru-RU"/>
        </w:rPr>
        <w:t>IT</w:t>
      </w:r>
      <w:r w:rsidRPr="00D23944">
        <w:rPr>
          <w:rFonts w:cs="Times New Roman"/>
          <w:szCs w:val="28"/>
          <w:lang w:eastAsia="ru-RU"/>
        </w:rPr>
        <w:t>-куб. Закуплено современное компьютерное оборудование, учителя прошли повышение квалификации, что позволило ввести в учебный план такие предметы, как основы программирования, прототипирование и другие науки.</w:t>
      </w:r>
      <w:r w:rsidRPr="00D23944">
        <w:rPr>
          <w:rFonts w:cs="Times New Roman"/>
          <w:szCs w:val="28"/>
        </w:rPr>
        <w:t xml:space="preserve"> </w:t>
      </w:r>
    </w:p>
    <w:p w14:paraId="1323BB86" w14:textId="181F8B83"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Начиная с 2020 года 82 школы Краснодара получили грант в форме субсидии на внедрение целевой модели в рамках регионального проекта «Цифровая </w:t>
      </w:r>
      <w:r w:rsidRPr="0011650B">
        <w:rPr>
          <w:rFonts w:cs="Times New Roman"/>
          <w:spacing w:val="-4"/>
          <w:szCs w:val="28"/>
          <w:lang w:eastAsia="ru-RU"/>
        </w:rPr>
        <w:t>образовательная среда». На 2024 год запланировано участие в проекте лицея №</w:t>
      </w:r>
      <w:r w:rsidR="0011650B" w:rsidRPr="0011650B">
        <w:rPr>
          <w:rFonts w:cs="Times New Roman"/>
          <w:spacing w:val="-4"/>
          <w:szCs w:val="28"/>
          <w:lang w:eastAsia="ru-RU"/>
        </w:rPr>
        <w:t> </w:t>
      </w:r>
      <w:r w:rsidRPr="0011650B">
        <w:rPr>
          <w:rFonts w:cs="Times New Roman"/>
          <w:spacing w:val="-4"/>
          <w:szCs w:val="28"/>
          <w:lang w:eastAsia="ru-RU"/>
        </w:rPr>
        <w:t>48.</w:t>
      </w:r>
    </w:p>
    <w:p w14:paraId="5CDDB19C" w14:textId="42EC488A"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Число учителей в школах города за пять лет увеличилось более чем на 1400 человек (за год – на 330 человек</w:t>
      </w:r>
      <w:r w:rsidR="0011650B">
        <w:rPr>
          <w:rFonts w:cs="Times New Roman"/>
          <w:szCs w:val="28"/>
          <w:lang w:eastAsia="ru-RU"/>
        </w:rPr>
        <w:t xml:space="preserve">, </w:t>
      </w:r>
      <w:r w:rsidRPr="00D23944">
        <w:rPr>
          <w:rFonts w:cs="Times New Roman"/>
          <w:szCs w:val="28"/>
          <w:lang w:eastAsia="ru-RU"/>
        </w:rPr>
        <w:t>4</w:t>
      </w:r>
      <w:r w:rsidR="0011650B">
        <w:rPr>
          <w:rFonts w:cs="Times New Roman"/>
          <w:szCs w:val="28"/>
          <w:lang w:eastAsia="ru-RU"/>
        </w:rPr>
        <w:t xml:space="preserve"> </w:t>
      </w:r>
      <w:r w:rsidRPr="00D23944">
        <w:rPr>
          <w:rFonts w:cs="Times New Roman"/>
          <w:szCs w:val="28"/>
          <w:lang w:eastAsia="ru-RU"/>
        </w:rPr>
        <w:t>%). Однако т</w:t>
      </w:r>
      <w:r w:rsidR="004C078C">
        <w:rPr>
          <w:rFonts w:cs="Times New Roman"/>
          <w:szCs w:val="28"/>
          <w:lang w:eastAsia="ru-RU"/>
        </w:rPr>
        <w:t>емп роста числа педагогов отстаё</w:t>
      </w:r>
      <w:r w:rsidRPr="00D23944">
        <w:rPr>
          <w:rFonts w:cs="Times New Roman"/>
          <w:szCs w:val="28"/>
          <w:lang w:eastAsia="ru-RU"/>
        </w:rPr>
        <w:t>т от увеличения количества детей. Показатель «число учащихся, приходя</w:t>
      </w:r>
      <w:r w:rsidRPr="00D23944">
        <w:rPr>
          <w:rFonts w:cs="Times New Roman"/>
          <w:szCs w:val="28"/>
          <w:lang w:eastAsia="ru-RU"/>
        </w:rPr>
        <w:lastRenderedPageBreak/>
        <w:t xml:space="preserve">щихся на одного учителя», который составляет в 2023 году </w:t>
      </w:r>
      <w:r w:rsidR="0011650B">
        <w:rPr>
          <w:rFonts w:cs="Times New Roman"/>
          <w:szCs w:val="28"/>
          <w:lang w:eastAsia="ru-RU"/>
        </w:rPr>
        <w:t xml:space="preserve">значение </w:t>
      </w:r>
      <w:r w:rsidRPr="00D23944">
        <w:rPr>
          <w:rFonts w:cs="Times New Roman"/>
          <w:szCs w:val="28"/>
          <w:lang w:eastAsia="ru-RU"/>
        </w:rPr>
        <w:t>25,</w:t>
      </w:r>
      <w:r w:rsidR="00894FFC">
        <w:rPr>
          <w:rFonts w:cs="Times New Roman"/>
          <w:szCs w:val="28"/>
          <w:lang w:eastAsia="ru-RU"/>
        </w:rPr>
        <w:t xml:space="preserve"> </w:t>
      </w:r>
      <w:r w:rsidRPr="00D23944">
        <w:rPr>
          <w:rFonts w:cs="Times New Roman"/>
          <w:szCs w:val="28"/>
          <w:lang w:eastAsia="ru-RU"/>
        </w:rPr>
        <w:t>74, является одним из самых высоких в стране и свидетельствует о высокой интенсивности труда педагогов. Для снижения нагрузки учителей в образовательные организации привлекаются новые кадры.</w:t>
      </w:r>
    </w:p>
    <w:p w14:paraId="3FF394C6"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общеобразовательных организациях активно ведётся подготовка будущих педагогов, работают педагогические классы и группы гуманитарного профиля социально-педагогической направленности.</w:t>
      </w:r>
    </w:p>
    <w:p w14:paraId="7E9F475E"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Помогает снижать кадровую потребность подготовка будущих специалистов по целевому направлению. За последние 5 лет муниципальными образовательными организациями города направлено на целевое обучение по педагогическим специальностям 138 человек, из них в 2023 году – 45. </w:t>
      </w:r>
    </w:p>
    <w:p w14:paraId="3F81E061"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 Для вовлечения студентов, обучающихся по педагогическим специальностям, в 2023 году были проведены два открытых студенческих форума «Краснодарский педагог», в которых приняли участие более 1000 студентов из вузов и ссузов Краснодарского края. </w:t>
      </w:r>
    </w:p>
    <w:p w14:paraId="7489AD32"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Доля педагогических работников в возрасте до 35 лет в общей численности педагогических работников города составляет 33,1%. Количество педагогов старше 65 лет составляет 5,8%. Среди педагогов отрасли 77,7% имеют высшее образование, 43 педагога имеют учёную степень.</w:t>
      </w:r>
    </w:p>
    <w:p w14:paraId="60C64DB3" w14:textId="05CCEF88"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2023 год Указом главы государства был объявлен в России Годом педагога и наставника. В истекшем году проведено более 100 мероприятий, направленных на повышение престижа профессии педагога. Информация о лучших наставниках размещалась на экранах города, в транспорте. На выставке «Город как образовательная среда» были представлены билборды с информацией о педагогах-наставниках.</w:t>
      </w:r>
      <w:r w:rsidRPr="00D23944">
        <w:rPr>
          <w:rFonts w:cs="Times New Roman"/>
          <w:szCs w:val="28"/>
        </w:rPr>
        <w:t xml:space="preserve"> </w:t>
      </w:r>
    </w:p>
    <w:p w14:paraId="329FB3A8"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Проведён конкурс на лучший памятник первой учительнице, заложена и открыта Аллея педагогов-наставников в Городском саду.</w:t>
      </w:r>
    </w:p>
    <w:p w14:paraId="33BBEF87"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Педагоги Краснодара одержали более 150 побед в различных профессиональных конкурсах. </w:t>
      </w:r>
    </w:p>
    <w:p w14:paraId="4BE0CA0F"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текущем году образовательным организациям выделено 284,2 млн рублей на осуществление капитального и текущего ремонта зданий и сооружений, осуществление комплекса мер по развитию системы организации школьного и дошкольного образования, реализацию мероприятий, направленных на обеспечение комплексной безопасности. </w:t>
      </w:r>
    </w:p>
    <w:p w14:paraId="09B48E40"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Запланированы работы по проведению капитального ремонта в 55 организациях со следующими видами работ:</w:t>
      </w:r>
    </w:p>
    <w:p w14:paraId="6EC1D6D5" w14:textId="21EBC292"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благоустройство внутриплощадочных территорий – 5 организаций: лицей №</w:t>
      </w:r>
      <w:r w:rsidR="001F695C">
        <w:rPr>
          <w:rFonts w:cs="Times New Roman"/>
          <w:szCs w:val="28"/>
          <w:lang w:eastAsia="ru-RU"/>
        </w:rPr>
        <w:t xml:space="preserve"> </w:t>
      </w:r>
      <w:r w:rsidR="004C078C">
        <w:rPr>
          <w:rFonts w:cs="Times New Roman"/>
          <w:szCs w:val="28"/>
          <w:lang w:eastAsia="ru-RU"/>
        </w:rPr>
        <w:t>12,</w:t>
      </w:r>
      <w:r w:rsidRPr="00D23944">
        <w:rPr>
          <w:rFonts w:cs="Times New Roman"/>
          <w:szCs w:val="28"/>
          <w:lang w:eastAsia="ru-RU"/>
        </w:rPr>
        <w:t xml:space="preserve"> ДОУ № 110, 39, 134, 124;</w:t>
      </w:r>
    </w:p>
    <w:p w14:paraId="1D5BA251" w14:textId="60C8C3BB"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капитальный ремонт спортивных залов – 5 организаций: гимназия №</w:t>
      </w:r>
      <w:r w:rsidR="001F695C">
        <w:rPr>
          <w:rFonts w:cs="Times New Roman"/>
          <w:szCs w:val="28"/>
          <w:lang w:eastAsia="ru-RU"/>
        </w:rPr>
        <w:t xml:space="preserve"> </w:t>
      </w:r>
      <w:r w:rsidRPr="00D23944">
        <w:rPr>
          <w:rFonts w:cs="Times New Roman"/>
          <w:szCs w:val="28"/>
          <w:lang w:eastAsia="ru-RU"/>
        </w:rPr>
        <w:t>36, СОШ № 24, 38, 63, 66;</w:t>
      </w:r>
    </w:p>
    <w:p w14:paraId="5F6EB77E" w14:textId="1109B833" w:rsidR="00D23944" w:rsidRPr="00D23944" w:rsidRDefault="00D23944" w:rsidP="006B4A8F">
      <w:pPr>
        <w:spacing w:after="0" w:line="240" w:lineRule="auto"/>
        <w:ind w:firstLine="709"/>
        <w:jc w:val="both"/>
        <w:rPr>
          <w:rFonts w:cs="Times New Roman"/>
          <w:szCs w:val="28"/>
          <w:lang w:eastAsia="ru-RU"/>
        </w:rPr>
      </w:pPr>
      <w:r w:rsidRPr="00D23944">
        <w:rPr>
          <w:rFonts w:cs="Times New Roman"/>
          <w:spacing w:val="-4"/>
          <w:szCs w:val="28"/>
          <w:lang w:eastAsia="ru-RU"/>
        </w:rPr>
        <w:t>капитальный ремонт кровель – 4 организации: СОШ № 65, 86, ДОУ № 1</w:t>
      </w:r>
      <w:r w:rsidRPr="00D23944">
        <w:rPr>
          <w:rFonts w:cs="Times New Roman"/>
          <w:szCs w:val="28"/>
          <w:lang w:eastAsia="ru-RU"/>
        </w:rPr>
        <w:t>, ДЮСШ № 1;</w:t>
      </w:r>
    </w:p>
    <w:p w14:paraId="35825436" w14:textId="3CEC3925"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капитальный ремонт пищеблоков – 13 организаций: гимназия № 72, 88, СОШ № 74, лицей № 4, ДОУ № 68, 40, 128, 35, 197, 184, 98, 216, 223;</w:t>
      </w:r>
    </w:p>
    <w:p w14:paraId="63E5639F" w14:textId="25BE89AF"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капитальный ре</w:t>
      </w:r>
      <w:r w:rsidR="0093081D">
        <w:rPr>
          <w:rFonts w:cs="Times New Roman"/>
          <w:szCs w:val="28"/>
          <w:lang w:eastAsia="ru-RU"/>
        </w:rPr>
        <w:t>монт</w:t>
      </w:r>
      <w:r w:rsidRPr="00D23944">
        <w:rPr>
          <w:rFonts w:cs="Times New Roman"/>
          <w:szCs w:val="28"/>
          <w:lang w:eastAsia="ru-RU"/>
        </w:rPr>
        <w:t xml:space="preserve"> ограждений – 13 организаций: лицей № 48, СОШ №</w:t>
      </w:r>
      <w:r w:rsidR="0093081D">
        <w:rPr>
          <w:rFonts w:cs="Times New Roman"/>
          <w:szCs w:val="28"/>
          <w:lang w:eastAsia="ru-RU"/>
        </w:rPr>
        <w:t> </w:t>
      </w:r>
      <w:r w:rsidRPr="00D23944">
        <w:rPr>
          <w:rFonts w:cs="Times New Roman"/>
          <w:szCs w:val="28"/>
          <w:lang w:eastAsia="ru-RU"/>
        </w:rPr>
        <w:t>68, 77, 22, 5, 83, ДОУ № 201, 214, 217, 231, 226, 5, 168;</w:t>
      </w:r>
    </w:p>
    <w:p w14:paraId="722BB9F4" w14:textId="3436BFCF"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капитальный ремонт инженерных сетей – 2 организации: СОШ № 35, 63;</w:t>
      </w:r>
    </w:p>
    <w:p w14:paraId="1289B4C3" w14:textId="1B4954FB"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комплексный капитальный ремонт – 4 организации: ДОУ № 14, 30, 46, 166;</w:t>
      </w:r>
    </w:p>
    <w:p w14:paraId="47E85EB4" w14:textId="309C20CA"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капи</w:t>
      </w:r>
      <w:r w:rsidR="0093081D">
        <w:rPr>
          <w:rFonts w:cs="Times New Roman"/>
          <w:szCs w:val="28"/>
          <w:lang w:eastAsia="ru-RU"/>
        </w:rPr>
        <w:t>тальный ремонт</w:t>
      </w:r>
      <w:r w:rsidRPr="00D23944">
        <w:rPr>
          <w:rFonts w:cs="Times New Roman"/>
          <w:szCs w:val="28"/>
          <w:lang w:eastAsia="ru-RU"/>
        </w:rPr>
        <w:t xml:space="preserve"> внутренних помещений – 8 организаций: СОШ</w:t>
      </w:r>
      <w:r w:rsidR="001F695C">
        <w:rPr>
          <w:rFonts w:cs="Times New Roman"/>
          <w:szCs w:val="28"/>
          <w:lang w:eastAsia="ru-RU"/>
        </w:rPr>
        <w:t> </w:t>
      </w:r>
      <w:r w:rsidRPr="00D23944">
        <w:rPr>
          <w:rFonts w:cs="Times New Roman"/>
          <w:szCs w:val="28"/>
          <w:lang w:eastAsia="ru-RU"/>
        </w:rPr>
        <w:t>№</w:t>
      </w:r>
      <w:r w:rsidR="001F695C">
        <w:rPr>
          <w:rFonts w:cs="Times New Roman"/>
          <w:szCs w:val="28"/>
          <w:lang w:eastAsia="ru-RU"/>
        </w:rPr>
        <w:t> </w:t>
      </w:r>
      <w:r w:rsidRPr="00D23944">
        <w:rPr>
          <w:rFonts w:cs="Times New Roman"/>
          <w:szCs w:val="28"/>
          <w:lang w:eastAsia="ru-RU"/>
        </w:rPr>
        <w:t>11, 1, 34, 35</w:t>
      </w:r>
      <w:r w:rsidR="001F695C">
        <w:rPr>
          <w:rFonts w:cs="Times New Roman"/>
          <w:szCs w:val="28"/>
          <w:lang w:eastAsia="ru-RU"/>
        </w:rPr>
        <w:t>,</w:t>
      </w:r>
      <w:r w:rsidRPr="00D23944">
        <w:rPr>
          <w:rFonts w:cs="Times New Roman"/>
          <w:szCs w:val="28"/>
          <w:lang w:eastAsia="ru-RU"/>
        </w:rPr>
        <w:t xml:space="preserve"> ДОУ № 124, 190, 215, 79.</w:t>
      </w:r>
    </w:p>
    <w:p w14:paraId="3885EC45" w14:textId="03667634" w:rsidR="00D23944" w:rsidRPr="00C33B0C" w:rsidRDefault="00D23944" w:rsidP="006B4A8F">
      <w:pPr>
        <w:spacing w:after="0" w:line="240" w:lineRule="auto"/>
        <w:ind w:firstLine="709"/>
        <w:jc w:val="both"/>
        <w:rPr>
          <w:rFonts w:cs="Times New Roman"/>
          <w:spacing w:val="-4"/>
          <w:szCs w:val="28"/>
          <w:lang w:eastAsia="ru-RU"/>
        </w:rPr>
      </w:pPr>
      <w:r w:rsidRPr="00C33B0C">
        <w:rPr>
          <w:rFonts w:cs="Times New Roman"/>
          <w:spacing w:val="-4"/>
          <w:szCs w:val="28"/>
          <w:lang w:eastAsia="ru-RU"/>
        </w:rPr>
        <w:t>капитальный ремонт фасада – 1 организация МБОУ ДО ЦТ «Содружество»</w:t>
      </w:r>
      <w:r w:rsidR="00C33B0C" w:rsidRPr="00C33B0C">
        <w:rPr>
          <w:rFonts w:cs="Times New Roman"/>
          <w:spacing w:val="-4"/>
          <w:szCs w:val="28"/>
          <w:lang w:eastAsia="ru-RU"/>
        </w:rPr>
        <w:t>.</w:t>
      </w:r>
    </w:p>
    <w:p w14:paraId="04C5D47C" w14:textId="2F3577E1"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связи с увеличением количества выпускников средней и основной школы в 2024 году будут дополнительно открыты 6 пунктов приёма экзаменов. Таким образом, в Краснодаре 89 школ будут пунктами при</w:t>
      </w:r>
      <w:r w:rsidR="0093081D">
        <w:rPr>
          <w:rFonts w:cs="Times New Roman"/>
          <w:szCs w:val="28"/>
          <w:lang w:eastAsia="ru-RU"/>
        </w:rPr>
        <w:t>ё</w:t>
      </w:r>
      <w:r w:rsidRPr="00D23944">
        <w:rPr>
          <w:rFonts w:cs="Times New Roman"/>
          <w:szCs w:val="28"/>
          <w:lang w:eastAsia="ru-RU"/>
        </w:rPr>
        <w:t>ма экзаменов.</w:t>
      </w:r>
      <w:r w:rsidRPr="00D23944">
        <w:rPr>
          <w:rFonts w:cs="Times New Roman"/>
          <w:szCs w:val="28"/>
        </w:rPr>
        <w:t xml:space="preserve"> </w:t>
      </w:r>
      <w:r w:rsidRPr="00D23944">
        <w:rPr>
          <w:rFonts w:cs="Times New Roman"/>
          <w:szCs w:val="28"/>
          <w:lang w:eastAsia="ru-RU"/>
        </w:rPr>
        <w:t xml:space="preserve">За счёт краевых средств в них будет закуплена компьютерная техника. </w:t>
      </w:r>
    </w:p>
    <w:p w14:paraId="34753C1D"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Краснодаре осуществляет деятельность 181 муниципальная дошкольная организация, в которой воспитывается около 65 тысяч обучающихся. </w:t>
      </w:r>
    </w:p>
    <w:p w14:paraId="108FFEAD"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городе 27 учреждений дополнительного образования.</w:t>
      </w:r>
    </w:p>
    <w:p w14:paraId="7F29FA07"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За счёт средств муниципального бюджета обеспечена работа двух детских оздоровительных центров: «Краснодарская смена» в Анапе на двести мест в один поток и в посёлке Ольгинка Туапсинского района на восемьдесят мест в один поток. </w:t>
      </w:r>
    </w:p>
    <w:p w14:paraId="0869CDD1" w14:textId="77777777" w:rsidR="00D23944" w:rsidRPr="00D23944" w:rsidRDefault="00D23944" w:rsidP="006B4A8F">
      <w:pPr>
        <w:spacing w:after="0" w:line="240" w:lineRule="auto"/>
        <w:jc w:val="both"/>
        <w:rPr>
          <w:rFonts w:cs="Times New Roman"/>
          <w:szCs w:val="28"/>
          <w:lang w:eastAsia="ru-RU"/>
        </w:rPr>
      </w:pPr>
    </w:p>
    <w:p w14:paraId="5E09745C" w14:textId="18A61FB9" w:rsidR="00D23944" w:rsidRPr="00D23944" w:rsidRDefault="00D23944" w:rsidP="006B4A8F">
      <w:pPr>
        <w:spacing w:after="0" w:line="240" w:lineRule="auto"/>
        <w:jc w:val="center"/>
        <w:rPr>
          <w:rFonts w:cs="Times New Roman"/>
          <w:b/>
          <w:bCs/>
          <w:szCs w:val="28"/>
          <w:lang w:eastAsia="ru-RU"/>
        </w:rPr>
      </w:pPr>
      <w:r w:rsidRPr="00D23944">
        <w:rPr>
          <w:rFonts w:cs="Times New Roman"/>
          <w:b/>
          <w:bCs/>
          <w:szCs w:val="28"/>
          <w:lang w:eastAsia="ru-RU"/>
        </w:rPr>
        <w:t>Молод</w:t>
      </w:r>
      <w:r w:rsidR="00C40618">
        <w:rPr>
          <w:rFonts w:cs="Times New Roman"/>
          <w:b/>
          <w:bCs/>
          <w:szCs w:val="28"/>
          <w:lang w:eastAsia="ru-RU"/>
        </w:rPr>
        <w:t>ё</w:t>
      </w:r>
      <w:r w:rsidRPr="00D23944">
        <w:rPr>
          <w:rFonts w:cs="Times New Roman"/>
          <w:b/>
          <w:bCs/>
          <w:szCs w:val="28"/>
          <w:lang w:eastAsia="ru-RU"/>
        </w:rPr>
        <w:t>жная политика</w:t>
      </w:r>
    </w:p>
    <w:p w14:paraId="2BC1D86C" w14:textId="77777777" w:rsidR="00D23944" w:rsidRPr="00D23944" w:rsidRDefault="00D23944" w:rsidP="006B4A8F">
      <w:pPr>
        <w:spacing w:after="0" w:line="240" w:lineRule="auto"/>
        <w:jc w:val="both"/>
        <w:rPr>
          <w:rFonts w:cs="Times New Roman"/>
          <w:szCs w:val="28"/>
          <w:lang w:eastAsia="ru-RU"/>
        </w:rPr>
      </w:pPr>
    </w:p>
    <w:p w14:paraId="46986965" w14:textId="7848BF56"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целях реализации основных направлений государственной молодёжной политики реализуется 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 (далее – Программа), утверждённая постановлением администрации муниципального образования город Краснодар от 17.09.2014 № 6751. </w:t>
      </w:r>
    </w:p>
    <w:p w14:paraId="60103071" w14:textId="6C3326A2" w:rsidR="00D23944" w:rsidRPr="00353CE6" w:rsidRDefault="00D23944" w:rsidP="006B4A8F">
      <w:pPr>
        <w:spacing w:after="0" w:line="240" w:lineRule="auto"/>
        <w:ind w:firstLine="709"/>
        <w:jc w:val="both"/>
        <w:rPr>
          <w:rFonts w:cs="Times New Roman"/>
          <w:spacing w:val="-4"/>
          <w:szCs w:val="28"/>
          <w:lang w:eastAsia="ru-RU"/>
        </w:rPr>
      </w:pPr>
      <w:r w:rsidRPr="00D23944">
        <w:rPr>
          <w:rFonts w:cs="Times New Roman"/>
          <w:szCs w:val="28"/>
          <w:lang w:eastAsia="ru-RU"/>
        </w:rPr>
        <w:t>Ежегодно проводится работа по реализации приоритетных направлений государственной молодёжной политики: воспитание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 организация досуга, отдыха</w:t>
      </w:r>
      <w:r w:rsidR="0093081D">
        <w:rPr>
          <w:rFonts w:cs="Times New Roman"/>
          <w:szCs w:val="28"/>
          <w:lang w:eastAsia="ru-RU"/>
        </w:rPr>
        <w:t>,</w:t>
      </w:r>
      <w:r w:rsidRPr="00D23944">
        <w:rPr>
          <w:rFonts w:cs="Times New Roman"/>
          <w:szCs w:val="28"/>
          <w:lang w:eastAsia="ru-RU"/>
        </w:rPr>
        <w:t xml:space="preserve"> оздоровления молодёжи, формирование условий для занятий физической культурой, спортом, содействие здоровому образу жизни молодёжи; выявление, сопровождение и поддержка молодёжи, проявившей одар</w:t>
      </w:r>
      <w:r w:rsidR="0093081D">
        <w:rPr>
          <w:rFonts w:cs="Times New Roman"/>
          <w:szCs w:val="28"/>
          <w:lang w:eastAsia="ru-RU"/>
        </w:rPr>
        <w:t>ё</w:t>
      </w:r>
      <w:r w:rsidRPr="00D23944">
        <w:rPr>
          <w:rFonts w:cs="Times New Roman"/>
          <w:szCs w:val="28"/>
          <w:lang w:eastAsia="ru-RU"/>
        </w:rPr>
        <w:t xml:space="preserve">нность; обеспечение гарантий в сфере труда и занятости молодёжи, содействие трудоустройству молодых граждан, в том числе посредством студенческих отрядов, профессиональному развитию молодых специалистов; поддержка и содействие </w:t>
      </w:r>
      <w:r w:rsidRPr="00353CE6">
        <w:rPr>
          <w:rFonts w:cs="Times New Roman"/>
          <w:spacing w:val="-4"/>
          <w:szCs w:val="28"/>
          <w:lang w:eastAsia="ru-RU"/>
        </w:rPr>
        <w:t xml:space="preserve">предпринимательской деятельности молодёжи; поддержка инициатив молодёжи; содействие общественной деятельности, направленной на поддержку молодёжи; поддержка деятельности молодёжных общественных объединений; содействие участию молодёжи в добровольческой (волонтерской) деятельности и др. </w:t>
      </w:r>
    </w:p>
    <w:p w14:paraId="681F3657" w14:textId="730A8D24"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рамках реализации молодёжной политики проведено 390 мероприятий с охватом более 180 тысяч человек (фестивали, конкурсы, образовательные модули и стратегические сессии, молодёжные форумы, мастер-классы, марафоны, встречи с экспертами и другие). </w:t>
      </w:r>
    </w:p>
    <w:p w14:paraId="107498E6" w14:textId="493E2F0C"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Проведены ряд значимых городских мероприятий, приуроченных к празднованию 80-летия со Дня освобождения города Краснодара от немецко-фашистских захватчиков. 12 февраля 2023 года в городе Краснодаре прошли такие мероприятия как: торжественная передача Символичного огня Памяти в рамках «Эстафеты памяти», реконструкция эпизода боя освобождения города Краснодара от немецко-фашистских захватчиков с водружением знамени Победы на здание, расположенное на углу ул. Красной и ул. Гимназической</w:t>
      </w:r>
      <w:r w:rsidR="00737D43">
        <w:rPr>
          <w:rFonts w:cs="Times New Roman"/>
          <w:szCs w:val="28"/>
          <w:lang w:eastAsia="ru-RU"/>
        </w:rPr>
        <w:t>,</w:t>
      </w:r>
      <w:r w:rsidRPr="00D23944">
        <w:rPr>
          <w:rFonts w:cs="Times New Roman"/>
          <w:szCs w:val="28"/>
          <w:lang w:eastAsia="ru-RU"/>
        </w:rPr>
        <w:t xml:space="preserve"> и гражданско-патриотическая акция с использованием видео и светового шоу «Краснодар 1943. Живая история». С января 2023 года проходит гражданская акция «Защитники Краснодара», в рамках которой каждый житель города может оставить свою заявку на наведение санитарного порядка на могилах ветеранов Великой Отечественной войны. В рамках акции состоялось 25 субботников с участием 432 человек. </w:t>
      </w:r>
    </w:p>
    <w:p w14:paraId="641A7B9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Большую работу по патриотическому воспитанию молодёжи организует и проводит МКУ «Центр патриотического воспитания молодёжи», в котором созданы и ведут свою деятельность 12 молодёжных сообществ (клубов) патриотической, спортивно-туристской, спортивно-оздоровительной направленности, которые посещают 352 человека. </w:t>
      </w:r>
    </w:p>
    <w:p w14:paraId="6704D128" w14:textId="5EC441C7" w:rsidR="00D23944" w:rsidRPr="00D23944" w:rsidRDefault="00737D43" w:rsidP="006B4A8F">
      <w:pPr>
        <w:spacing w:after="0" w:line="240" w:lineRule="auto"/>
        <w:ind w:firstLine="709"/>
        <w:jc w:val="both"/>
        <w:rPr>
          <w:rFonts w:cs="Times New Roman"/>
          <w:szCs w:val="28"/>
          <w:lang w:eastAsia="ru-RU"/>
        </w:rPr>
      </w:pPr>
      <w:r>
        <w:rPr>
          <w:rFonts w:cs="Times New Roman"/>
          <w:szCs w:val="28"/>
          <w:lang w:eastAsia="ru-RU"/>
        </w:rPr>
        <w:t>В рамках 45-летия Поста № 1</w:t>
      </w:r>
      <w:r w:rsidR="00D23944" w:rsidRPr="00D23944">
        <w:rPr>
          <w:rFonts w:cs="Times New Roman"/>
          <w:szCs w:val="28"/>
          <w:lang w:eastAsia="ru-RU"/>
        </w:rPr>
        <w:t xml:space="preserve"> в городе Краснодаре впервые состоялся Всероссийский форум участников движения Пост № 1, в котором приняли участие более 200 человек из 32 регионов Российской Федерации. В 2024 году запланировано масштабирование форума с</w:t>
      </w:r>
      <w:r>
        <w:rPr>
          <w:rFonts w:cs="Times New Roman"/>
          <w:szCs w:val="28"/>
          <w:lang w:eastAsia="ru-RU"/>
        </w:rPr>
        <w:t xml:space="preserve"> международным участием городов-</w:t>
      </w:r>
      <w:r w:rsidR="00D23944" w:rsidRPr="00D23944">
        <w:rPr>
          <w:rFonts w:cs="Times New Roman"/>
          <w:szCs w:val="28"/>
          <w:lang w:eastAsia="ru-RU"/>
        </w:rPr>
        <w:t>побратимов.</w:t>
      </w:r>
    </w:p>
    <w:p w14:paraId="3ED8E24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2023 году были увеличены размеры выплаты специальной молодёжной стипендии (в 2 раза, общая сумма 1,2 млн рублей) и премий для молодых талантов (общая сумма составила 1,05 млн рублей, в прошлом году 660 млн рублей).</w:t>
      </w:r>
    </w:p>
    <w:p w14:paraId="216E2D44" w14:textId="1EBD7A85"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Одной из наиболее значимых практик по предотвращению фальсификации исторических событий и патриотическому воспитанию молодых граждан является деятельность Выставочного зала Боевой Славы (далее – Выставочный зал).</w:t>
      </w:r>
      <w:r w:rsidRPr="00D23944">
        <w:rPr>
          <w:rFonts w:cs="Times New Roman"/>
          <w:szCs w:val="28"/>
        </w:rPr>
        <w:t xml:space="preserve"> </w:t>
      </w:r>
      <w:r w:rsidRPr="00D23944">
        <w:rPr>
          <w:rFonts w:cs="Times New Roman"/>
          <w:szCs w:val="28"/>
          <w:lang w:eastAsia="ru-RU"/>
        </w:rPr>
        <w:t xml:space="preserve">Сотрудники Выставочного зала при поддержке участников патриотических клубов, молодёжных и ветеранских общественных организаций, инициативной молодёжи города разрабатывают и оформляют информационно-справочные стенды и экспозиции, осуществляют </w:t>
      </w:r>
      <w:r w:rsidR="00737D43">
        <w:rPr>
          <w:rFonts w:cs="Times New Roman"/>
          <w:szCs w:val="28"/>
          <w:lang w:eastAsia="ru-RU"/>
        </w:rPr>
        <w:t>реставрационные работы, участвую</w:t>
      </w:r>
      <w:r w:rsidRPr="00D23944">
        <w:rPr>
          <w:rFonts w:cs="Times New Roman"/>
          <w:szCs w:val="28"/>
          <w:lang w:eastAsia="ru-RU"/>
        </w:rPr>
        <w:t>т в создании документальных фильмов и печатных изданий.</w:t>
      </w:r>
    </w:p>
    <w:p w14:paraId="1ACB5143"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Выставочном зале в торжественной обстановке ежегодно проводятся вручения паспортов гражданам России, достигшим 14-летнего возраста.</w:t>
      </w:r>
    </w:p>
    <w:p w14:paraId="04F93CBA" w14:textId="1D4C8163"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Согласно актуальной патриотической повестке </w:t>
      </w:r>
      <w:proofErr w:type="gramStart"/>
      <w:r w:rsidRPr="00D23944">
        <w:rPr>
          <w:rFonts w:cs="Times New Roman"/>
          <w:szCs w:val="28"/>
          <w:lang w:eastAsia="ru-RU"/>
        </w:rPr>
        <w:t>в рамках проекта «Локальная (муниципальная) модель мобилизации и формирования общественной поддержки среди жителей города Краснодара государственной позиции России в условиях новой геополитической реальности»</w:t>
      </w:r>
      <w:proofErr w:type="gramEnd"/>
      <w:r w:rsidRPr="00D23944">
        <w:rPr>
          <w:rFonts w:cs="Times New Roman"/>
          <w:szCs w:val="28"/>
          <w:lang w:eastAsia="ru-RU"/>
        </w:rPr>
        <w:t xml:space="preserve"> проводились специальные общественно-значимые (событийные) мероприятия согласно программным решениям (направлениям) проекта: «Спорт</w:t>
      </w:r>
      <w:r w:rsidRPr="00D23944">
        <w:rPr>
          <w:rFonts w:cs="Times New Roman"/>
          <w:szCs w:val="28"/>
          <w:lang w:val="en-US" w:eastAsia="ru-RU"/>
        </w:rPr>
        <w:t>Z</w:t>
      </w:r>
      <w:r w:rsidRPr="00D23944">
        <w:rPr>
          <w:rFonts w:cs="Times New Roman"/>
          <w:szCs w:val="28"/>
          <w:lang w:eastAsia="ru-RU"/>
        </w:rPr>
        <w:t>аНаших», «Нас не отменить», «Я горжусь», «Мне не стыдно», «Хочу понять», «Сво</w:t>
      </w:r>
      <w:r w:rsidR="00770E1F">
        <w:rPr>
          <w:rFonts w:cs="Times New Roman"/>
          <w:szCs w:val="28"/>
          <w:lang w:eastAsia="ru-RU"/>
        </w:rPr>
        <w:t>ё</w:t>
      </w:r>
      <w:r w:rsidRPr="00D23944">
        <w:rPr>
          <w:rFonts w:cs="Times New Roman"/>
          <w:szCs w:val="28"/>
          <w:lang w:eastAsia="ru-RU"/>
        </w:rPr>
        <w:t xml:space="preserve"> лучше». В рамках концепции в летний период организовано 49 мероприятий с общим охватом свыше 21 тысячи человек.</w:t>
      </w:r>
    </w:p>
    <w:p w14:paraId="689B66B0" w14:textId="62144994"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Реализуется проект про</w:t>
      </w:r>
      <w:r w:rsidR="00770E1F">
        <w:rPr>
          <w:rFonts w:cs="Times New Roman"/>
          <w:szCs w:val="28"/>
          <w:lang w:eastAsia="ru-RU"/>
        </w:rPr>
        <w:t>фориентационных экскурсий «Своё–</w:t>
      </w:r>
      <w:r w:rsidRPr="00D23944">
        <w:rPr>
          <w:rFonts w:cs="Times New Roman"/>
          <w:szCs w:val="28"/>
          <w:lang w:eastAsia="ru-RU"/>
        </w:rPr>
        <w:t>лучше», направленных не только на содействие в трудоустройстве молодёжи, но и на популяризацию краснодарских предприятий, работающих в рамках импортозамещения. Студенты посетили более 13 краснодарских предприятий.</w:t>
      </w:r>
    </w:p>
    <w:p w14:paraId="2CBF53D7"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2023 году в рамках грантовых конкурсов федерального агентства по делам молодёжи 22 человека стали победителями и привлекли финансирование на реализацию своих проектов в размере 9,5 млн рублей. </w:t>
      </w:r>
    </w:p>
    <w:p w14:paraId="43003A25" w14:textId="6D96C18B" w:rsidR="00D23944" w:rsidRPr="00894FFC" w:rsidRDefault="00D23944" w:rsidP="006B4A8F">
      <w:pPr>
        <w:spacing w:after="0" w:line="240" w:lineRule="auto"/>
        <w:ind w:firstLine="709"/>
        <w:jc w:val="both"/>
        <w:rPr>
          <w:rFonts w:cs="Times New Roman"/>
          <w:spacing w:val="-4"/>
          <w:szCs w:val="28"/>
          <w:lang w:eastAsia="ru-RU"/>
        </w:rPr>
      </w:pPr>
      <w:r w:rsidRPr="00894FFC">
        <w:rPr>
          <w:rFonts w:cs="Times New Roman"/>
          <w:spacing w:val="-4"/>
          <w:szCs w:val="28"/>
          <w:lang w:eastAsia="ru-RU"/>
        </w:rPr>
        <w:t>На территории молодёжного лагеря «Дубрава» было организовано 9 молодёжных форумов с общим охватом 900 человек и 5 летних тематических смен с общим охватом</w:t>
      </w:r>
      <w:r w:rsidR="00770E1F" w:rsidRPr="00894FFC">
        <w:rPr>
          <w:rFonts w:cs="Times New Roman"/>
          <w:spacing w:val="-4"/>
          <w:szCs w:val="28"/>
          <w:lang w:eastAsia="ru-RU"/>
        </w:rPr>
        <w:t xml:space="preserve"> 600 подростков от 14 до 17 лет</w:t>
      </w:r>
      <w:r w:rsidRPr="00894FFC">
        <w:rPr>
          <w:rFonts w:cs="Times New Roman"/>
          <w:spacing w:val="-4"/>
          <w:szCs w:val="28"/>
          <w:lang w:eastAsia="ru-RU"/>
        </w:rPr>
        <w:t xml:space="preserve"> (из них 8 подрост</w:t>
      </w:r>
      <w:r w:rsidR="00770E1F" w:rsidRPr="00894FFC">
        <w:rPr>
          <w:rFonts w:cs="Times New Roman"/>
          <w:spacing w:val="-4"/>
          <w:szCs w:val="28"/>
          <w:lang w:eastAsia="ru-RU"/>
        </w:rPr>
        <w:t>к</w:t>
      </w:r>
      <w:r w:rsidRPr="00894FFC">
        <w:rPr>
          <w:rFonts w:cs="Times New Roman"/>
          <w:spacing w:val="-4"/>
          <w:szCs w:val="28"/>
          <w:lang w:eastAsia="ru-RU"/>
        </w:rPr>
        <w:t>ов из семей участников СВО, 102 ребёнка из многодетных семей, 5 детей-сирот, 7 детей-инвалидов, 3 ребёнка из малоимущих семей, 25 детей, состоящих на различных видах уч</w:t>
      </w:r>
      <w:r w:rsidR="00D9180B" w:rsidRPr="00894FFC">
        <w:rPr>
          <w:rFonts w:cs="Times New Roman"/>
          <w:spacing w:val="-4"/>
          <w:szCs w:val="28"/>
          <w:lang w:eastAsia="ru-RU"/>
        </w:rPr>
        <w:t>ё</w:t>
      </w:r>
      <w:r w:rsidRPr="00894FFC">
        <w:rPr>
          <w:rFonts w:cs="Times New Roman"/>
          <w:spacing w:val="-4"/>
          <w:szCs w:val="28"/>
          <w:lang w:eastAsia="ru-RU"/>
        </w:rPr>
        <w:t xml:space="preserve">та и </w:t>
      </w:r>
      <w:r w:rsidR="00D9180B" w:rsidRPr="00894FFC">
        <w:rPr>
          <w:rFonts w:cs="Times New Roman"/>
          <w:spacing w:val="-4"/>
          <w:szCs w:val="28"/>
          <w:lang w:eastAsia="ru-RU"/>
        </w:rPr>
        <w:t xml:space="preserve">в </w:t>
      </w:r>
      <w:r w:rsidRPr="00894FFC">
        <w:rPr>
          <w:rFonts w:cs="Times New Roman"/>
          <w:spacing w:val="-4"/>
          <w:szCs w:val="28"/>
          <w:lang w:eastAsia="ru-RU"/>
        </w:rPr>
        <w:t xml:space="preserve">органах </w:t>
      </w:r>
      <w:r w:rsidR="00D9180B" w:rsidRPr="00894FFC">
        <w:rPr>
          <w:rFonts w:cs="Times New Roman"/>
          <w:spacing w:val="-4"/>
          <w:szCs w:val="28"/>
          <w:lang w:eastAsia="ru-RU"/>
        </w:rPr>
        <w:t>и</w:t>
      </w:r>
      <w:r w:rsidRPr="00894FFC">
        <w:rPr>
          <w:rFonts w:cs="Times New Roman"/>
          <w:spacing w:val="-4"/>
          <w:szCs w:val="28"/>
          <w:lang w:eastAsia="ru-RU"/>
        </w:rPr>
        <w:t xml:space="preserve"> учреждениях системы профилактики, 51 реб</w:t>
      </w:r>
      <w:r w:rsidR="00770E1F" w:rsidRPr="00894FFC">
        <w:rPr>
          <w:rFonts w:cs="Times New Roman"/>
          <w:spacing w:val="-4"/>
          <w:szCs w:val="28"/>
          <w:lang w:eastAsia="ru-RU"/>
        </w:rPr>
        <w:t>ё</w:t>
      </w:r>
      <w:r w:rsidRPr="00894FFC">
        <w:rPr>
          <w:rFonts w:cs="Times New Roman"/>
          <w:spacing w:val="-4"/>
          <w:szCs w:val="28"/>
          <w:lang w:eastAsia="ru-RU"/>
        </w:rPr>
        <w:t>нок иных категорий тяжелых жизненных ситуаций). Для реализации проектов в молодёжном лагере «Дубрава» ежегодно реализуется проект «Краснодарская школа вожатых». В 2023 году проект получил грантовую поддержку в размере 770,0</w:t>
      </w:r>
      <w:r w:rsidR="00894FFC" w:rsidRPr="00894FFC">
        <w:rPr>
          <w:rFonts w:cs="Times New Roman"/>
          <w:spacing w:val="-4"/>
          <w:szCs w:val="28"/>
          <w:lang w:eastAsia="ru-RU"/>
        </w:rPr>
        <w:t> </w:t>
      </w:r>
      <w:r w:rsidRPr="00894FFC">
        <w:rPr>
          <w:rFonts w:cs="Times New Roman"/>
          <w:spacing w:val="-4"/>
          <w:szCs w:val="28"/>
          <w:lang w:eastAsia="ru-RU"/>
        </w:rPr>
        <w:t>тыс</w:t>
      </w:r>
      <w:r w:rsidR="00480587" w:rsidRPr="00894FFC">
        <w:rPr>
          <w:rFonts w:cs="Times New Roman"/>
          <w:spacing w:val="-4"/>
          <w:szCs w:val="28"/>
          <w:lang w:eastAsia="ru-RU"/>
        </w:rPr>
        <w:t>.</w:t>
      </w:r>
      <w:r w:rsidR="00894FFC" w:rsidRPr="00894FFC">
        <w:rPr>
          <w:rFonts w:cs="Times New Roman"/>
          <w:spacing w:val="-4"/>
          <w:szCs w:val="28"/>
          <w:lang w:eastAsia="ru-RU"/>
        </w:rPr>
        <w:t> </w:t>
      </w:r>
      <w:r w:rsidRPr="00894FFC">
        <w:rPr>
          <w:rFonts w:cs="Times New Roman"/>
          <w:spacing w:val="-4"/>
          <w:szCs w:val="28"/>
          <w:lang w:eastAsia="ru-RU"/>
        </w:rPr>
        <w:t xml:space="preserve">рублей. На проект зарегистрировалось 296 человек, а по итогам обучения 108 лучших участников проекта получили сертификаты «вожатого» и отработали более чем в 25 детских и молодёжных лагерях, в том числе Всероссийского уровня. </w:t>
      </w:r>
    </w:p>
    <w:p w14:paraId="7AC36B83" w14:textId="2FACD8AE"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целях организации полезного досуга для молодёжи в летний период в разных локациях города проводились такие мероприятия как: концертные программы в рамках проекта «Уличная сцена» и «Краснодарский Арбат», кинопоказы под открытым небом в рамках проекта «Кино нашего двора», уличные молодёжные фестивали «Уф», открытые фитнес тренировки, занятия по начальной туристской подготовке и др. Всего, в течении летнего периода 2023 года организовано и проведено</w:t>
      </w:r>
      <w:r w:rsidRPr="00D23944">
        <w:rPr>
          <w:rFonts w:cs="Times New Roman"/>
          <w:szCs w:val="28"/>
        </w:rPr>
        <w:t xml:space="preserve"> </w:t>
      </w:r>
      <w:r w:rsidRPr="00D23944">
        <w:rPr>
          <w:rFonts w:cs="Times New Roman"/>
          <w:szCs w:val="28"/>
          <w:lang w:eastAsia="ru-RU"/>
        </w:rPr>
        <w:t>56 мероприятий с общим охватом свыше 21 тыс</w:t>
      </w:r>
      <w:r w:rsidR="00670F09">
        <w:rPr>
          <w:rFonts w:cs="Times New Roman"/>
          <w:szCs w:val="28"/>
          <w:lang w:eastAsia="ru-RU"/>
        </w:rPr>
        <w:t>ячи</w:t>
      </w:r>
      <w:r w:rsidRPr="00D23944">
        <w:rPr>
          <w:rFonts w:cs="Times New Roman"/>
          <w:szCs w:val="28"/>
          <w:lang w:eastAsia="ru-RU"/>
        </w:rPr>
        <w:t xml:space="preserve"> человек.</w:t>
      </w:r>
    </w:p>
    <w:p w14:paraId="36008B22" w14:textId="720CEFB4"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23 и 24 сентября 2023 года в рамках празднования 230-летия со Дня образования города Краснодара организованы 7 фестивалей в разных локациях города («Уличная сцена на трамвае»</w:t>
      </w:r>
      <w:r w:rsidR="00D9180B">
        <w:rPr>
          <w:rFonts w:cs="Times New Roman"/>
          <w:szCs w:val="28"/>
          <w:lang w:eastAsia="ru-RU"/>
        </w:rPr>
        <w:t>,</w:t>
      </w:r>
      <w:r w:rsidRPr="00D23944">
        <w:rPr>
          <w:rFonts w:cs="Times New Roman"/>
          <w:szCs w:val="28"/>
          <w:lang w:eastAsia="ru-RU"/>
        </w:rPr>
        <w:t xml:space="preserve"> патриотический фестиваль «Город Героев», Музыкальный кавер-фестиваль, фестиваль юмора «Импровизация», фестиваль КВН, фестиваль экстремальных видов спорта и фестиваль креатив</w:t>
      </w:r>
      <w:r w:rsidR="00670F09">
        <w:rPr>
          <w:rFonts w:cs="Times New Roman"/>
          <w:szCs w:val="28"/>
          <w:lang w:eastAsia="ru-RU"/>
        </w:rPr>
        <w:t>ных индустрий.)</w:t>
      </w:r>
    </w:p>
    <w:p w14:paraId="4DE66BA5" w14:textId="547C3F06" w:rsidR="00D23944" w:rsidRPr="00D23944" w:rsidRDefault="00D23944" w:rsidP="006B4A8F">
      <w:pPr>
        <w:spacing w:after="0" w:line="240" w:lineRule="auto"/>
        <w:jc w:val="both"/>
        <w:rPr>
          <w:rFonts w:cs="Times New Roman"/>
          <w:szCs w:val="28"/>
          <w:lang w:eastAsia="ru-RU"/>
        </w:rPr>
      </w:pPr>
    </w:p>
    <w:p w14:paraId="1BBC800C" w14:textId="77777777" w:rsidR="00D23944" w:rsidRPr="00D23944" w:rsidRDefault="00D23944" w:rsidP="006B4A8F">
      <w:pPr>
        <w:spacing w:after="0" w:line="240" w:lineRule="auto"/>
        <w:jc w:val="center"/>
        <w:rPr>
          <w:rFonts w:cs="Times New Roman"/>
          <w:b/>
          <w:bCs/>
          <w:szCs w:val="28"/>
          <w:lang w:eastAsia="ru-RU"/>
        </w:rPr>
      </w:pPr>
      <w:r w:rsidRPr="00D23944">
        <w:rPr>
          <w:rFonts w:cs="Times New Roman"/>
          <w:b/>
          <w:bCs/>
          <w:szCs w:val="28"/>
          <w:lang w:eastAsia="ru-RU"/>
        </w:rPr>
        <w:t>Культура</w:t>
      </w:r>
    </w:p>
    <w:p w14:paraId="2988FD70" w14:textId="77777777" w:rsidR="00D23944" w:rsidRPr="00D23944" w:rsidRDefault="00D23944" w:rsidP="006B4A8F">
      <w:pPr>
        <w:spacing w:after="0" w:line="240" w:lineRule="auto"/>
        <w:jc w:val="both"/>
        <w:rPr>
          <w:rFonts w:cs="Times New Roman"/>
          <w:szCs w:val="28"/>
          <w:lang w:eastAsia="ru-RU"/>
        </w:rPr>
      </w:pPr>
    </w:p>
    <w:p w14:paraId="076F8A8E"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Муниципальное образование город Краснодар остаётся крупным культурным центром Юга России.</w:t>
      </w:r>
    </w:p>
    <w:p w14:paraId="5D232D65" w14:textId="25441345"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состав культурной инфраструктуры города входит </w:t>
      </w:r>
      <w:proofErr w:type="gramStart"/>
      <w:r w:rsidRPr="00D23944">
        <w:rPr>
          <w:rFonts w:cs="Times New Roman"/>
          <w:szCs w:val="28"/>
          <w:lang w:eastAsia="ru-RU"/>
        </w:rPr>
        <w:t>79 организаций с численностью</w:t>
      </w:r>
      <w:proofErr w:type="gramEnd"/>
      <w:r w:rsidRPr="00D23944">
        <w:rPr>
          <w:rFonts w:cs="Times New Roman"/>
          <w:szCs w:val="28"/>
          <w:lang w:eastAsia="ru-RU"/>
        </w:rPr>
        <w:t xml:space="preserve"> работающих более 3 тыс. человек:</w:t>
      </w:r>
    </w:p>
    <w:p w14:paraId="2991644B" w14:textId="4CFB25DA"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18 организаций дополнительного образования (16 детских школ искусств</w:t>
      </w:r>
      <w:r w:rsidR="00670F09">
        <w:rPr>
          <w:rFonts w:cs="Times New Roman"/>
          <w:szCs w:val="28"/>
          <w:lang w:eastAsia="ru-RU"/>
        </w:rPr>
        <w:t>, 2 детских художественных школ</w:t>
      </w:r>
      <w:r w:rsidRPr="00D23944">
        <w:rPr>
          <w:rFonts w:cs="Times New Roman"/>
          <w:szCs w:val="28"/>
          <w:lang w:eastAsia="ru-RU"/>
        </w:rPr>
        <w:t xml:space="preserve">); </w:t>
      </w:r>
    </w:p>
    <w:p w14:paraId="49C15A9A"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39 муниципальных библиотек, объединённых в Централизованную библиотечную систему города Краснодара, из них 10 детских, в т.ч. библиотека нового формата «Медиацентр», муниципальная молодёжная библиотека;</w:t>
      </w:r>
    </w:p>
    <w:p w14:paraId="19BD991E"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14 культурно-досуговых учреждений, в т.ч. 1 филиал;</w:t>
      </w:r>
    </w:p>
    <w:p w14:paraId="19A7DF34" w14:textId="318ED7B0"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6 парковых территорий, входящих в состав муниципального бюджетного учреждения культуры «Краснодарские парки»: «Городской сад», «Солнечный остров», «Чистяковская роща», «Рождественский», «Старая Кубань» и Парк</w:t>
      </w:r>
      <w:r w:rsidRPr="00D23944">
        <w:rPr>
          <w:rFonts w:cs="Times New Roman"/>
          <w:szCs w:val="28"/>
        </w:rPr>
        <w:t xml:space="preserve"> </w:t>
      </w:r>
      <w:r w:rsidRPr="00D23944">
        <w:rPr>
          <w:rFonts w:cs="Times New Roman"/>
          <w:szCs w:val="28"/>
          <w:lang w:eastAsia="ru-RU"/>
        </w:rPr>
        <w:t>им.</w:t>
      </w:r>
      <w:r w:rsidR="00670F09">
        <w:rPr>
          <w:rFonts w:cs="Times New Roman"/>
          <w:szCs w:val="28"/>
          <w:lang w:eastAsia="ru-RU"/>
        </w:rPr>
        <w:t> </w:t>
      </w:r>
      <w:r w:rsidRPr="00D23944">
        <w:rPr>
          <w:rFonts w:cs="Times New Roman"/>
          <w:szCs w:val="28"/>
          <w:lang w:eastAsia="ru-RU"/>
        </w:rPr>
        <w:t>30-летия Победы;</w:t>
      </w:r>
    </w:p>
    <w:p w14:paraId="582A966C"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Краснодарское муниципальное творческое объединение «Премьера», которое объединяет 4 сценических площадки в Краснодаре: Молодёжный театр, Новый театр кукол, Муниципальный концертный зал и Дворец искусств;</w:t>
      </w:r>
    </w:p>
    <w:p w14:paraId="74D9807A"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Информационно-методический центр города Краснодара.</w:t>
      </w:r>
    </w:p>
    <w:p w14:paraId="5722C0F4" w14:textId="458CA063" w:rsidR="00D23944" w:rsidRPr="00894FFC" w:rsidRDefault="00D23944" w:rsidP="006B4A8F">
      <w:pPr>
        <w:spacing w:after="0" w:line="240" w:lineRule="auto"/>
        <w:ind w:firstLine="709"/>
        <w:jc w:val="both"/>
        <w:rPr>
          <w:rFonts w:cs="Times New Roman"/>
          <w:spacing w:val="-6"/>
          <w:szCs w:val="28"/>
        </w:rPr>
      </w:pPr>
      <w:r w:rsidRPr="00894FFC">
        <w:rPr>
          <w:rFonts w:cs="Times New Roman"/>
          <w:spacing w:val="-6"/>
          <w:szCs w:val="28"/>
        </w:rPr>
        <w:t>В отчетном году открыты три новых учебных площадки: ДШИ № 13 им.</w:t>
      </w:r>
      <w:r w:rsidR="00670F09" w:rsidRPr="00894FFC">
        <w:rPr>
          <w:rFonts w:cs="Times New Roman"/>
          <w:spacing w:val="-6"/>
          <w:szCs w:val="28"/>
        </w:rPr>
        <w:t> </w:t>
      </w:r>
      <w:r w:rsidRPr="00894FFC">
        <w:rPr>
          <w:rFonts w:cs="Times New Roman"/>
          <w:spacing w:val="-6"/>
          <w:szCs w:val="28"/>
        </w:rPr>
        <w:t>Д.А.Хворостовского по адресу ул. Российская, 664, ДШИ № 2 МО город Краснодар на базе СОШ № 77 в п. Белозерном и ДШИ им. С.В.Рахманинова по ул.</w:t>
      </w:r>
      <w:r w:rsidR="00D9180B" w:rsidRPr="00894FFC">
        <w:rPr>
          <w:rFonts w:cs="Times New Roman"/>
          <w:spacing w:val="-6"/>
          <w:szCs w:val="28"/>
        </w:rPr>
        <w:t> </w:t>
      </w:r>
      <w:r w:rsidRPr="00894FFC">
        <w:rPr>
          <w:rFonts w:cs="Times New Roman"/>
          <w:spacing w:val="-6"/>
          <w:szCs w:val="28"/>
        </w:rPr>
        <w:t>Дзержинского, 16/2. В 2024 году планируется открытие 2 уче</w:t>
      </w:r>
      <w:r w:rsidR="00670F09" w:rsidRPr="00894FFC">
        <w:rPr>
          <w:rFonts w:cs="Times New Roman"/>
          <w:spacing w:val="-6"/>
          <w:szCs w:val="28"/>
        </w:rPr>
        <w:t>бных площадок: ДШИ</w:t>
      </w:r>
      <w:r w:rsidR="00894FFC" w:rsidRPr="00894FFC">
        <w:rPr>
          <w:rFonts w:cs="Times New Roman"/>
          <w:spacing w:val="-6"/>
          <w:szCs w:val="28"/>
        </w:rPr>
        <w:t> </w:t>
      </w:r>
      <w:r w:rsidR="00670F09" w:rsidRPr="00894FFC">
        <w:rPr>
          <w:rFonts w:cs="Times New Roman"/>
          <w:spacing w:val="-6"/>
          <w:szCs w:val="28"/>
        </w:rPr>
        <w:t>№</w:t>
      </w:r>
      <w:r w:rsidR="00894FFC" w:rsidRPr="00894FFC">
        <w:rPr>
          <w:rFonts w:cs="Times New Roman"/>
          <w:spacing w:val="-6"/>
          <w:szCs w:val="28"/>
        </w:rPr>
        <w:t> </w:t>
      </w:r>
      <w:r w:rsidR="00670F09" w:rsidRPr="00894FFC">
        <w:rPr>
          <w:rFonts w:cs="Times New Roman"/>
          <w:spacing w:val="-6"/>
          <w:szCs w:val="28"/>
        </w:rPr>
        <w:t>5</w:t>
      </w:r>
      <w:r w:rsidR="00894FFC" w:rsidRPr="00894FFC">
        <w:rPr>
          <w:rFonts w:cs="Times New Roman"/>
          <w:spacing w:val="-6"/>
          <w:szCs w:val="28"/>
        </w:rPr>
        <w:t> </w:t>
      </w:r>
      <w:r w:rsidR="00670F09" w:rsidRPr="00894FFC">
        <w:rPr>
          <w:rFonts w:cs="Times New Roman"/>
          <w:spacing w:val="-6"/>
          <w:szCs w:val="28"/>
        </w:rPr>
        <w:t>им. В.Д.</w:t>
      </w:r>
      <w:r w:rsidRPr="00894FFC">
        <w:rPr>
          <w:rFonts w:cs="Times New Roman"/>
          <w:spacing w:val="-6"/>
          <w:szCs w:val="28"/>
        </w:rPr>
        <w:t xml:space="preserve">Понамарева в помещениях по ул. Российской (ремонтные работы на сумму </w:t>
      </w:r>
      <w:r w:rsidR="00670F09" w:rsidRPr="00894FFC">
        <w:rPr>
          <w:rFonts w:cs="Times New Roman"/>
          <w:spacing w:val="-6"/>
          <w:szCs w:val="28"/>
        </w:rPr>
        <w:t>23,8 млн рублей) и ДХШ им. В.А.</w:t>
      </w:r>
      <w:r w:rsidRPr="00894FFC">
        <w:rPr>
          <w:rFonts w:cs="Times New Roman"/>
          <w:spacing w:val="-6"/>
          <w:szCs w:val="28"/>
        </w:rPr>
        <w:t>Филиппова в новых помещениях по ул. Орджоникидзе,</w:t>
      </w:r>
      <w:r w:rsidR="00D9180B" w:rsidRPr="00894FFC">
        <w:rPr>
          <w:rFonts w:cs="Times New Roman"/>
          <w:spacing w:val="-6"/>
          <w:szCs w:val="28"/>
        </w:rPr>
        <w:t xml:space="preserve"> </w:t>
      </w:r>
      <w:r w:rsidRPr="00894FFC">
        <w:rPr>
          <w:rFonts w:cs="Times New Roman"/>
          <w:spacing w:val="-6"/>
          <w:szCs w:val="28"/>
        </w:rPr>
        <w:t>69.</w:t>
      </w:r>
    </w:p>
    <w:p w14:paraId="6B513B90"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2023 году на развитие культуры направлено 2,5 млрд рублей. </w:t>
      </w:r>
    </w:p>
    <w:p w14:paraId="2666E4DF"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2023 году средняя заработная плата работников учреждений культуры выросла по сравнению с 2022 годом на 8,9% (составила 41 965 рублей), педагогических работников организаций дополнительного образования на 12,6% (42 762 рубля).</w:t>
      </w:r>
    </w:p>
    <w:p w14:paraId="546705AB"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За счёт средств из различных источников финансирования в муниципальных учреждениях отрасли проведены ремонтные работы на общую сумму свыше 106 млн рублей.</w:t>
      </w:r>
    </w:p>
    <w:p w14:paraId="0F5155FA" w14:textId="7ACC1CD3" w:rsidR="00D23944" w:rsidRPr="00D23944" w:rsidRDefault="00D23944" w:rsidP="006B4A8F">
      <w:pPr>
        <w:spacing w:after="0" w:line="240" w:lineRule="auto"/>
        <w:ind w:firstLine="709"/>
        <w:jc w:val="both"/>
        <w:rPr>
          <w:rFonts w:cs="Times New Roman"/>
          <w:szCs w:val="28"/>
        </w:rPr>
      </w:pPr>
      <w:r w:rsidRPr="00D23944">
        <w:rPr>
          <w:rFonts w:cs="Times New Roman"/>
          <w:szCs w:val="28"/>
        </w:rPr>
        <w:t>ДШИ № 11 им. Арно Бабаджаняна в рамках реализации национального проекта «Культура» регионального пр</w:t>
      </w:r>
      <w:r w:rsidR="00670F09">
        <w:rPr>
          <w:rFonts w:cs="Times New Roman"/>
          <w:szCs w:val="28"/>
        </w:rPr>
        <w:t>оекта «Культурная среда» завершё</w:t>
      </w:r>
      <w:r w:rsidRPr="00D23944">
        <w:rPr>
          <w:rFonts w:cs="Times New Roman"/>
          <w:szCs w:val="28"/>
        </w:rPr>
        <w:t>н капитальный ремонт здания (выполнен ремонт фасада и системы электроснабжения) на общую сумму 23,1 млн рублей. На 2024 год запланирован ремонт системы отопления и внутренних помещений на сумму 13,6 млн рублей.</w:t>
      </w:r>
    </w:p>
    <w:p w14:paraId="3E5C1E07" w14:textId="5E35D377" w:rsidR="00D23944" w:rsidRPr="00D23944" w:rsidRDefault="00D23944" w:rsidP="006B4A8F">
      <w:pPr>
        <w:spacing w:after="0" w:line="240" w:lineRule="auto"/>
        <w:ind w:firstLine="709"/>
        <w:jc w:val="both"/>
        <w:rPr>
          <w:rFonts w:cs="Times New Roman"/>
          <w:szCs w:val="28"/>
        </w:rPr>
      </w:pPr>
      <w:r w:rsidRPr="00D23944">
        <w:rPr>
          <w:rFonts w:cs="Times New Roman"/>
          <w:szCs w:val="28"/>
        </w:rPr>
        <w:t>ДХШ им.</w:t>
      </w:r>
      <w:r w:rsidR="00D9180B">
        <w:rPr>
          <w:rFonts w:cs="Times New Roman"/>
          <w:szCs w:val="28"/>
        </w:rPr>
        <w:t xml:space="preserve"> </w:t>
      </w:r>
      <w:r w:rsidRPr="00D23944">
        <w:rPr>
          <w:rFonts w:cs="Times New Roman"/>
          <w:szCs w:val="28"/>
        </w:rPr>
        <w:t>В.А.Пташинского – проведены работы по сохранению объекта культурного значения Дом жилой присяжного поверенного адвоката А.Ф. Рубинского на общую сумму 6,5 млн рублей (отреставрированы лепные декоративные и кованные элементы, обновлено покрытие стен).</w:t>
      </w:r>
    </w:p>
    <w:p w14:paraId="6EF8D3F2" w14:textId="29B7EAD9" w:rsidR="00D23944" w:rsidRPr="00D23944" w:rsidRDefault="00D23944" w:rsidP="006B4A8F">
      <w:pPr>
        <w:spacing w:after="0" w:line="240" w:lineRule="auto"/>
        <w:ind w:firstLine="709"/>
        <w:jc w:val="both"/>
        <w:rPr>
          <w:rFonts w:cs="Times New Roman"/>
          <w:szCs w:val="28"/>
        </w:rPr>
      </w:pPr>
      <w:r w:rsidRPr="00D23944">
        <w:rPr>
          <w:rFonts w:cs="Times New Roman"/>
          <w:szCs w:val="28"/>
        </w:rPr>
        <w:t>ДШИ № 6 по ул. Гаврилова,</w:t>
      </w:r>
      <w:r w:rsidR="00D9180B">
        <w:rPr>
          <w:rFonts w:cs="Times New Roman"/>
          <w:szCs w:val="28"/>
        </w:rPr>
        <w:t xml:space="preserve"> </w:t>
      </w:r>
      <w:r w:rsidRPr="00D23944">
        <w:rPr>
          <w:rFonts w:cs="Times New Roman"/>
          <w:szCs w:val="28"/>
        </w:rPr>
        <w:t>88</w:t>
      </w:r>
      <w:r w:rsidR="00670F09">
        <w:rPr>
          <w:rFonts w:cs="Times New Roman"/>
          <w:szCs w:val="28"/>
        </w:rPr>
        <w:t xml:space="preserve"> –</w:t>
      </w:r>
      <w:r w:rsidRPr="00D23944">
        <w:rPr>
          <w:rFonts w:cs="Times New Roman"/>
          <w:szCs w:val="28"/>
        </w:rPr>
        <w:t xml:space="preserve"> провед</w:t>
      </w:r>
      <w:r w:rsidR="00670F09">
        <w:rPr>
          <w:rFonts w:cs="Times New Roman"/>
          <w:szCs w:val="28"/>
        </w:rPr>
        <w:t>ё</w:t>
      </w:r>
      <w:r w:rsidRPr="00D23944">
        <w:rPr>
          <w:rFonts w:cs="Times New Roman"/>
          <w:szCs w:val="28"/>
        </w:rPr>
        <w:t>н капитальный ремонт внутренних помещений на сумму 8,7 млн рублей, в 2024 году на продолжение ремонтных работ будет направлено ещё 13,3 млн рублей.</w:t>
      </w:r>
    </w:p>
    <w:p w14:paraId="5AE7F036" w14:textId="53E9ED3C" w:rsidR="00D23944" w:rsidRPr="00D23944" w:rsidRDefault="00D23944" w:rsidP="006B4A8F">
      <w:pPr>
        <w:spacing w:after="0" w:line="240" w:lineRule="auto"/>
        <w:ind w:firstLine="709"/>
        <w:jc w:val="both"/>
        <w:rPr>
          <w:rFonts w:cs="Times New Roman"/>
          <w:szCs w:val="28"/>
        </w:rPr>
      </w:pPr>
      <w:r w:rsidRPr="00D23944">
        <w:rPr>
          <w:rFonts w:cs="Times New Roman"/>
          <w:szCs w:val="28"/>
        </w:rPr>
        <w:t>В рамках реализации государственной программы Краснодарского края «Развитие культуры» проводился ремонт в МБУК «Пашковский ГДК» стоимостью 1,7 млн рублей (ремонт фундамента и отмостки); кинотеатра «Болгария» (МБУК «ЦК города Краснодара») объём выполненных работ в текущем году составил 20,0 млн рублей. В 2024 году планируется завершение ремонтных работ, объ</w:t>
      </w:r>
      <w:r w:rsidR="00670F09">
        <w:rPr>
          <w:rFonts w:cs="Times New Roman"/>
          <w:szCs w:val="28"/>
        </w:rPr>
        <w:t>ё</w:t>
      </w:r>
      <w:r w:rsidRPr="00D23944">
        <w:rPr>
          <w:rFonts w:cs="Times New Roman"/>
          <w:szCs w:val="28"/>
        </w:rPr>
        <w:t>м финансирования – 72,2 млн рублей.</w:t>
      </w:r>
    </w:p>
    <w:p w14:paraId="0EF726DB"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Продолжаются ремонтные работы помещений для организации досугового центра с кинозалами по ул. им. Тюляева, 2. Объём выполненных работ в текущем году составил 24,6 млн рублей. В 2024 году планируется завершение ремонтных работ.</w:t>
      </w:r>
    </w:p>
    <w:p w14:paraId="3A9A4DDD"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lastRenderedPageBreak/>
        <w:t>В рамках инициативного бюджетирования завершены работы по благоустройству территории парка Чистяковская роща на сумму 1,8 млн рублей, территории ДШИ № 4 им. В.А.Кеворкова на сумму 2,2 млн рублей, продолжаются работы по благоустройству территории парка Городской сад с ремонтом «Казачьей горки» стоимостью 12,0 млн рублей.</w:t>
      </w:r>
    </w:p>
    <w:p w14:paraId="4CA9FADD" w14:textId="595A2519" w:rsidR="00D23944" w:rsidRPr="00D23944" w:rsidRDefault="00D23944" w:rsidP="006B4A8F">
      <w:pPr>
        <w:spacing w:after="0" w:line="240" w:lineRule="auto"/>
        <w:ind w:firstLine="709"/>
        <w:jc w:val="both"/>
        <w:rPr>
          <w:rFonts w:cs="Times New Roman"/>
          <w:szCs w:val="28"/>
        </w:rPr>
      </w:pPr>
      <w:r w:rsidRPr="00D23944">
        <w:rPr>
          <w:rFonts w:cs="Times New Roman"/>
          <w:szCs w:val="28"/>
        </w:rPr>
        <w:t>МБУК «Краснодарские парки» за сч</w:t>
      </w:r>
      <w:r w:rsidR="00FA6A71">
        <w:rPr>
          <w:rFonts w:cs="Times New Roman"/>
          <w:szCs w:val="28"/>
        </w:rPr>
        <w:t>ё</w:t>
      </w:r>
      <w:r w:rsidRPr="00D23944">
        <w:rPr>
          <w:rFonts w:cs="Times New Roman"/>
          <w:szCs w:val="28"/>
        </w:rPr>
        <w:t>т внебюджетных средств приобретены и установлены два аттракциона: «Манеж двухэтажный» в парке Городской сад и «Манеж» в Солнечном острове.</w:t>
      </w:r>
    </w:p>
    <w:p w14:paraId="3009D97C" w14:textId="1802D9AC" w:rsidR="00D23944" w:rsidRPr="00D23944" w:rsidRDefault="00D23944" w:rsidP="006B4A8F">
      <w:pPr>
        <w:spacing w:after="0" w:line="240" w:lineRule="auto"/>
        <w:ind w:firstLine="709"/>
        <w:jc w:val="both"/>
        <w:rPr>
          <w:rFonts w:cs="Times New Roman"/>
          <w:szCs w:val="28"/>
        </w:rPr>
      </w:pPr>
      <w:r w:rsidRPr="00D23944">
        <w:rPr>
          <w:rFonts w:cs="Times New Roman"/>
          <w:szCs w:val="28"/>
        </w:rPr>
        <w:t>Сельскому Дому культуры и спорта станицы Елизаветинской за сч</w:t>
      </w:r>
      <w:r w:rsidR="00FA6A71">
        <w:rPr>
          <w:rFonts w:cs="Times New Roman"/>
          <w:szCs w:val="28"/>
        </w:rPr>
        <w:t>ё</w:t>
      </w:r>
      <w:r w:rsidRPr="00D23944">
        <w:rPr>
          <w:rFonts w:cs="Times New Roman"/>
          <w:szCs w:val="28"/>
        </w:rPr>
        <w:t xml:space="preserve">т средств местного бюджета </w:t>
      </w:r>
      <w:r w:rsidR="00FA6A71">
        <w:rPr>
          <w:rFonts w:cs="Times New Roman"/>
          <w:szCs w:val="28"/>
        </w:rPr>
        <w:t>и внебюджетных средств приобретё</w:t>
      </w:r>
      <w:r w:rsidRPr="00D23944">
        <w:rPr>
          <w:rFonts w:cs="Times New Roman"/>
          <w:szCs w:val="28"/>
        </w:rPr>
        <w:t>н автобус на 35 мест стоимостью 12,0 млн рублей.</w:t>
      </w:r>
    </w:p>
    <w:p w14:paraId="04E944CA" w14:textId="3807F33C"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rPr>
        <w:t>В культурно-досуговых учреждениях свою деятельность ведут более 340 клубных формирований, в которых занимаются около 7 тыс</w:t>
      </w:r>
      <w:r w:rsidR="00FA6A71">
        <w:rPr>
          <w:rFonts w:cs="Times New Roman"/>
          <w:szCs w:val="28"/>
        </w:rPr>
        <w:t xml:space="preserve">яч </w:t>
      </w:r>
      <w:r w:rsidRPr="00D23944">
        <w:rPr>
          <w:rFonts w:cs="Times New Roman"/>
          <w:szCs w:val="28"/>
        </w:rPr>
        <w:t>ч</w:t>
      </w:r>
      <w:r w:rsidR="00FA6A71">
        <w:rPr>
          <w:rFonts w:cs="Times New Roman"/>
          <w:szCs w:val="28"/>
        </w:rPr>
        <w:t>еловек, в том числе более 4 тысячи</w:t>
      </w:r>
      <w:r w:rsidRPr="00D23944">
        <w:rPr>
          <w:rFonts w:cs="Times New Roman"/>
          <w:szCs w:val="28"/>
        </w:rPr>
        <w:t xml:space="preserve"> детей.</w:t>
      </w:r>
    </w:p>
    <w:p w14:paraId="0400AB97"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Пользователями муниципальных библиотек являются более 150 тысяч краснодарцев. Краснодар по-прежнему является лидером в крае по уровню информатизации библиотек, что позволяет расширить услуги, оказываемые населению. К услугам краснодарцев 15 электронных читальных залов и 12 Публичных центров правовой информации. </w:t>
      </w:r>
    </w:p>
    <w:p w14:paraId="28C367C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КМТО «Премьера» реализованы музыкальные абонементы «Для самых маленьких», «Приглашает симфонический оркестр», «Музыкальные столицы мира», «Все начинается с детства», «Час органной музыки».</w:t>
      </w:r>
    </w:p>
    <w:p w14:paraId="6B71A977"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Активизировалась работа по реализации федерального проекта «Пушкинская карта». В 2023 году к программе помимо сценических площадок КМТО «Премьера» подключились все культурно-досуговые учреждения и Централизованная библиотечная система города Краснодара. В 2024 году к программе планируется подключить 6 учреждений дополнительного образования отрасли «Культура».</w:t>
      </w:r>
    </w:p>
    <w:p w14:paraId="027F2874"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2023 году проведён ряд крупных знаковых творческих мероприятий:</w:t>
      </w:r>
    </w:p>
    <w:p w14:paraId="633FA51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val="en-US" w:eastAsia="ru-RU"/>
        </w:rPr>
        <w:t>II</w:t>
      </w:r>
      <w:r w:rsidRPr="00D23944">
        <w:rPr>
          <w:rFonts w:cs="Times New Roman"/>
          <w:szCs w:val="28"/>
          <w:lang w:eastAsia="ru-RU"/>
        </w:rPr>
        <w:t xml:space="preserve"> открытый городской фестиваль-конкурс «Театральный экспресс-2023»;</w:t>
      </w:r>
    </w:p>
    <w:p w14:paraId="1BADFB24"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val="en-US" w:eastAsia="ru-RU"/>
        </w:rPr>
        <w:t>V</w:t>
      </w:r>
      <w:r w:rsidRPr="00D23944">
        <w:rPr>
          <w:rFonts w:cs="Times New Roman"/>
          <w:szCs w:val="28"/>
          <w:lang w:eastAsia="ru-RU"/>
        </w:rPr>
        <w:t xml:space="preserve"> открытый городской фестиваль традиционной казачьей культуры «Троéцкий хоровод» им. Елены Горбуновой; </w:t>
      </w:r>
    </w:p>
    <w:p w14:paraId="7C8867FF"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XV городской фестиваль народной песни «Цвети и пой, кубанская столица!»; </w:t>
      </w:r>
    </w:p>
    <w:p w14:paraId="180A8C43"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IV открытый городской фестиваль хореографического искусства «Танцы КРД».</w:t>
      </w:r>
    </w:p>
    <w:p w14:paraId="67B3AC19"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рамках празднования Дня города Краснодара состоялись городской фестиваль народной культуры «ЭТ[Н]О МЫ», </w:t>
      </w:r>
      <w:r w:rsidRPr="00D23944">
        <w:rPr>
          <w:rFonts w:cs="Times New Roman"/>
          <w:szCs w:val="28"/>
          <w:lang w:val="en-US" w:eastAsia="ru-RU"/>
        </w:rPr>
        <w:t>XVI</w:t>
      </w:r>
      <w:r w:rsidRPr="00D23944">
        <w:rPr>
          <w:rFonts w:cs="Times New Roman"/>
          <w:szCs w:val="28"/>
          <w:lang w:eastAsia="ru-RU"/>
        </w:rPr>
        <w:t xml:space="preserve"> городской фестиваль казачьей культуры «Екатеринодар казачий», </w:t>
      </w:r>
      <w:r w:rsidRPr="00D23944">
        <w:rPr>
          <w:rFonts w:cs="Times New Roman"/>
          <w:szCs w:val="28"/>
          <w:lang w:val="en-US" w:eastAsia="ru-RU"/>
        </w:rPr>
        <w:t>II</w:t>
      </w:r>
      <w:r w:rsidRPr="00D23944">
        <w:rPr>
          <w:rFonts w:cs="Times New Roman"/>
          <w:szCs w:val="28"/>
          <w:lang w:eastAsia="ru-RU"/>
        </w:rPr>
        <w:t xml:space="preserve"> открытый городской фестиваль-конкурс по народному танцу «Краснодарские выкрутасы», </w:t>
      </w:r>
      <w:r w:rsidRPr="00D23944">
        <w:rPr>
          <w:rFonts w:cs="Times New Roman"/>
          <w:szCs w:val="28"/>
          <w:lang w:val="en-US" w:eastAsia="ru-RU"/>
        </w:rPr>
        <w:t>III</w:t>
      </w:r>
      <w:r w:rsidRPr="00D23944">
        <w:rPr>
          <w:rFonts w:cs="Times New Roman"/>
          <w:szCs w:val="28"/>
          <w:lang w:eastAsia="ru-RU"/>
        </w:rPr>
        <w:t xml:space="preserve"> открытый городской конкурс художественного слова «ГлаголЪ». </w:t>
      </w:r>
    </w:p>
    <w:p w14:paraId="72DE190A"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Реализован культурно-просветительский проект «Русская классика» и проект «Арт-площадка «У дома» под девизом «Нас не отменить». Проведено 52 мероприятия с общим количеством участников около 23 тыс. человек.</w:t>
      </w:r>
    </w:p>
    <w:p w14:paraId="4D738C4B" w14:textId="439062E0"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В рамках муниципального этапа V краевого фестиваля-конкурса народного художественного творчества «Во славу Кубани, на благо России»</w:t>
      </w:r>
      <w:r w:rsidR="00480587">
        <w:rPr>
          <w:rFonts w:cs="Times New Roman"/>
          <w:szCs w:val="28"/>
          <w:lang w:eastAsia="ru-RU"/>
        </w:rPr>
        <w:t xml:space="preserve"> </w:t>
      </w:r>
      <w:r w:rsidRPr="00D23944">
        <w:rPr>
          <w:rFonts w:cs="Times New Roman"/>
          <w:szCs w:val="28"/>
          <w:lang w:eastAsia="ru-RU"/>
        </w:rPr>
        <w:t xml:space="preserve">во Дворце искусств КМТО «Премьера» 328 участников из 38 краснодарских коллективов продемонстрировали своё мастерство в различных жанрах. На выставке были представлены 150 работ 66 мастеров декоративно-прикладного, изобразительного и фотоискусства. По итогам краевого этапа городу Краснодару было присуждено </w:t>
      </w:r>
      <w:r w:rsidRPr="00D23944">
        <w:rPr>
          <w:rFonts w:cs="Times New Roman"/>
          <w:szCs w:val="28"/>
          <w:lang w:val="en-US" w:eastAsia="ru-RU"/>
        </w:rPr>
        <w:t>II</w:t>
      </w:r>
      <w:r w:rsidRPr="00D23944">
        <w:rPr>
          <w:rFonts w:cs="Times New Roman"/>
          <w:szCs w:val="28"/>
          <w:lang w:eastAsia="ru-RU"/>
        </w:rPr>
        <w:t xml:space="preserve"> место.</w:t>
      </w:r>
    </w:p>
    <w:p w14:paraId="64D9F63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Отрасль «Культура» ставит перед собой в 2024 году следующие основные задачи: </w:t>
      </w:r>
    </w:p>
    <w:p w14:paraId="18C81F3C"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повышение охвата населения города услугами организаций культуры;</w:t>
      </w:r>
    </w:p>
    <w:p w14:paraId="5063068E"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укрепление материально-технической базы муниципальных учреждений культуры и дополнительного образования;</w:t>
      </w:r>
    </w:p>
    <w:p w14:paraId="01FF538D"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реализация региональных проектов «Культурная среда», «Творческие люди», «Цифровая культура» в рамках национального проекта «Культура».</w:t>
      </w:r>
    </w:p>
    <w:p w14:paraId="3B34F328"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2024 год объявлен Президентом РФ Годом Семьи. Поэтому в настоящее время идёт проработка новых проектов, посвящённых этой тематике. Учитывая обширность и многозначность темы, уже реализуемые проекты будут проходить под флагом Года Семьи. Представители отрасли «Культура» примут активное участие в федеральном проекте «Всей семьёй».</w:t>
      </w:r>
    </w:p>
    <w:p w14:paraId="79612271" w14:textId="252868F0"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целях реализации регионального проекта «Культурная среда» в 2024 году планируется приобретение музыкальных инструментов, оборудования и учебных материалов для ДШИ № 2 МО города Краснодара и ДШИ имени С.В.Рахманинова. Общий объём субсидии, направляемый на реализацию проекта</w:t>
      </w:r>
      <w:r w:rsidR="00480587">
        <w:rPr>
          <w:rFonts w:cs="Times New Roman"/>
          <w:szCs w:val="28"/>
          <w:lang w:eastAsia="ru-RU"/>
        </w:rPr>
        <w:t>,</w:t>
      </w:r>
      <w:r w:rsidRPr="00D23944">
        <w:rPr>
          <w:rFonts w:cs="Times New Roman"/>
          <w:szCs w:val="28"/>
          <w:lang w:eastAsia="ru-RU"/>
        </w:rPr>
        <w:t xml:space="preserve"> составит 9,8 млн рублей.</w:t>
      </w:r>
    </w:p>
    <w:p w14:paraId="1E7342E3"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Кроме того, на укрепление материально-технической базы муниципальных учреждений отрасли «Культура» предусмотрено 216,7 млн рублей.</w:t>
      </w:r>
    </w:p>
    <w:p w14:paraId="46D9BF6D" w14:textId="5001A4E0"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Учитывая высокую востребованность услуг организаций дополнительного образования отрасли «Культура» и ежегодно растущий конкурс при приёме в первый класс, будет продолжена работа по открытию новых учебных площадок. Для продолжения ремонтных работ в помещениях ДШИ № 6 МО город Краснодар по ул. Гаврилова, 88 в 2024 году из местного бюджета предусмотрены 13,3</w:t>
      </w:r>
      <w:r w:rsidR="00480587">
        <w:rPr>
          <w:rFonts w:cs="Times New Roman"/>
          <w:szCs w:val="28"/>
          <w:lang w:eastAsia="ru-RU"/>
        </w:rPr>
        <w:t> </w:t>
      </w:r>
      <w:r w:rsidRPr="00D23944">
        <w:rPr>
          <w:rFonts w:cs="Times New Roman"/>
          <w:szCs w:val="28"/>
          <w:lang w:eastAsia="ru-RU"/>
        </w:rPr>
        <w:t>млн рублей.</w:t>
      </w:r>
    </w:p>
    <w:p w14:paraId="2A91A4F2" w14:textId="5A2D1EAE"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дальнейшем запланировано открытие учебной площадки ДШИ № 5 им.</w:t>
      </w:r>
      <w:r w:rsidR="00FA6A71">
        <w:rPr>
          <w:rFonts w:cs="Times New Roman"/>
          <w:szCs w:val="28"/>
          <w:lang w:eastAsia="ru-RU"/>
        </w:rPr>
        <w:t> </w:t>
      </w:r>
      <w:r w:rsidRPr="00D23944">
        <w:rPr>
          <w:rFonts w:cs="Times New Roman"/>
          <w:szCs w:val="28"/>
          <w:lang w:eastAsia="ru-RU"/>
        </w:rPr>
        <w:t>В.Д.Пономарева, которой переданы помещения по ул. Российской, для проведения ремонтных работ запланированы 23,8 млн рублей.</w:t>
      </w:r>
    </w:p>
    <w:p w14:paraId="3071A46B" w14:textId="77777777" w:rsidR="00D23944" w:rsidRPr="00D23944" w:rsidRDefault="00D23944" w:rsidP="006B4A8F">
      <w:pPr>
        <w:spacing w:after="0" w:line="240" w:lineRule="auto"/>
        <w:jc w:val="both"/>
        <w:rPr>
          <w:rFonts w:cs="Times New Roman"/>
          <w:szCs w:val="28"/>
          <w:lang w:eastAsia="zh-CN"/>
        </w:rPr>
      </w:pPr>
    </w:p>
    <w:p w14:paraId="12BD61CF" w14:textId="77777777" w:rsidR="00D23944" w:rsidRPr="00D23944" w:rsidRDefault="00D23944" w:rsidP="006B4A8F">
      <w:pPr>
        <w:spacing w:after="0" w:line="240" w:lineRule="auto"/>
        <w:jc w:val="center"/>
        <w:rPr>
          <w:rFonts w:cs="Times New Roman"/>
          <w:b/>
          <w:bCs/>
          <w:szCs w:val="28"/>
          <w:lang w:eastAsia="ru-RU"/>
        </w:rPr>
      </w:pPr>
      <w:r w:rsidRPr="00D23944">
        <w:rPr>
          <w:rFonts w:cs="Times New Roman"/>
          <w:b/>
          <w:bCs/>
          <w:szCs w:val="28"/>
          <w:lang w:eastAsia="ru-RU"/>
        </w:rPr>
        <w:t>Физическая культура и спорт</w:t>
      </w:r>
    </w:p>
    <w:p w14:paraId="065DF9E0" w14:textId="77777777" w:rsidR="00D23944" w:rsidRPr="00D23944" w:rsidRDefault="00D23944" w:rsidP="006B4A8F">
      <w:pPr>
        <w:spacing w:after="0" w:line="240" w:lineRule="auto"/>
        <w:jc w:val="both"/>
        <w:rPr>
          <w:rFonts w:cs="Times New Roman"/>
          <w:szCs w:val="28"/>
        </w:rPr>
      </w:pPr>
    </w:p>
    <w:p w14:paraId="5E47B847" w14:textId="0FFECC9C"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На территории муниципального образования город Краснодар расположены подведомственные департаменту по физической культуре и спорту администрации муниципального образования </w:t>
      </w:r>
      <w:r w:rsidR="00FA6A71">
        <w:rPr>
          <w:rFonts w:cs="Times New Roman"/>
          <w:szCs w:val="28"/>
        </w:rPr>
        <w:t xml:space="preserve">город Краснодар </w:t>
      </w:r>
      <w:r w:rsidRPr="00D23944">
        <w:rPr>
          <w:rFonts w:cs="Times New Roman"/>
          <w:szCs w:val="28"/>
        </w:rPr>
        <w:t>10 учреждений спортивной направленности, осуществляющи</w:t>
      </w:r>
      <w:r w:rsidR="00047832">
        <w:rPr>
          <w:rFonts w:cs="Times New Roman"/>
          <w:szCs w:val="28"/>
        </w:rPr>
        <w:t>х</w:t>
      </w:r>
      <w:r w:rsidRPr="00D23944">
        <w:rPr>
          <w:rFonts w:cs="Times New Roman"/>
          <w:szCs w:val="28"/>
        </w:rPr>
        <w:t xml:space="preserve"> дополнительные образовательные программы спортивной подготовки.</w:t>
      </w:r>
    </w:p>
    <w:p w14:paraId="00755496"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учреждениях спортивной направленности занимается 6 678 человек. </w:t>
      </w:r>
    </w:p>
    <w:p w14:paraId="303ABB56"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lastRenderedPageBreak/>
        <w:t>По состоянию на 01.01.2024 достигнуты ключевые показатели в сфере физической культуры и спорта:</w:t>
      </w:r>
    </w:p>
    <w:p w14:paraId="5831989A" w14:textId="20DE686A" w:rsidR="00D23944" w:rsidRPr="00D23944" w:rsidRDefault="00D23944" w:rsidP="006B4A8F">
      <w:pPr>
        <w:spacing w:after="0" w:line="240" w:lineRule="auto"/>
        <w:ind w:firstLine="709"/>
        <w:jc w:val="both"/>
        <w:rPr>
          <w:rFonts w:cs="Times New Roman"/>
          <w:szCs w:val="28"/>
        </w:rPr>
      </w:pPr>
      <w:r w:rsidRPr="00D23944">
        <w:rPr>
          <w:rFonts w:cs="Times New Roman"/>
          <w:szCs w:val="28"/>
        </w:rPr>
        <w:t>доля населения муниципального образования город Краснодар, систематически занимающегося физической культурой и спортом в общей численности населения в возрасте от 3 до 79 лет – 61,05%;</w:t>
      </w:r>
    </w:p>
    <w:p w14:paraId="01B8206E" w14:textId="4E988182" w:rsidR="00D23944" w:rsidRPr="00D23944" w:rsidRDefault="00D23944" w:rsidP="006B4A8F">
      <w:pPr>
        <w:spacing w:after="0" w:line="240" w:lineRule="auto"/>
        <w:ind w:firstLine="709"/>
        <w:jc w:val="both"/>
        <w:rPr>
          <w:rFonts w:cs="Times New Roman"/>
          <w:szCs w:val="28"/>
        </w:rPr>
      </w:pPr>
      <w:r w:rsidRPr="00D23944">
        <w:rPr>
          <w:rFonts w:cs="Times New Roman"/>
          <w:szCs w:val="28"/>
        </w:rPr>
        <w:t>доля обучающихся, систематически занимающихся физической культурой и спортом, в общей численности в возрасте 3-18 лет – 87,55%;</w:t>
      </w:r>
    </w:p>
    <w:p w14:paraId="0FC0DAE7" w14:textId="4F357E89" w:rsidR="00D23944" w:rsidRPr="00D23944" w:rsidRDefault="00D23944" w:rsidP="006B4A8F">
      <w:pPr>
        <w:spacing w:after="0" w:line="240" w:lineRule="auto"/>
        <w:ind w:firstLine="709"/>
        <w:jc w:val="both"/>
        <w:rPr>
          <w:rFonts w:cs="Times New Roman"/>
          <w:szCs w:val="28"/>
        </w:rPr>
      </w:pPr>
      <w:r w:rsidRPr="00D23944">
        <w:rPr>
          <w:rFonts w:cs="Times New Roman"/>
          <w:szCs w:val="28"/>
        </w:rPr>
        <w:t>уровень обеспеченности населения спортивными сооружениями исходя из единовременной пропускной способности объектов спорта – 60,17%.</w:t>
      </w:r>
    </w:p>
    <w:p w14:paraId="749A9992" w14:textId="5B9789FF" w:rsidR="00D23944" w:rsidRPr="00D23944" w:rsidRDefault="00D23944" w:rsidP="006B4A8F">
      <w:pPr>
        <w:spacing w:after="0" w:line="240" w:lineRule="auto"/>
        <w:ind w:firstLine="709"/>
        <w:jc w:val="both"/>
        <w:rPr>
          <w:rFonts w:cs="Times New Roman"/>
          <w:szCs w:val="28"/>
        </w:rPr>
      </w:pPr>
      <w:r w:rsidRPr="00D23944">
        <w:rPr>
          <w:rFonts w:cs="Times New Roman"/>
          <w:szCs w:val="28"/>
        </w:rPr>
        <w:t>Проведено и принято участие в 513 физкультурных и спортивных мероприятиях. В соревнованиях участвовали более 120 тыс. человек, из них 98,2</w:t>
      </w:r>
      <w:r w:rsidR="00894FFC">
        <w:rPr>
          <w:rFonts w:cs="Times New Roman"/>
          <w:szCs w:val="28"/>
        </w:rPr>
        <w:t> </w:t>
      </w:r>
      <w:r w:rsidRPr="00D23944">
        <w:rPr>
          <w:rFonts w:cs="Times New Roman"/>
          <w:szCs w:val="28"/>
        </w:rPr>
        <w:t>тыс.</w:t>
      </w:r>
      <w:r w:rsidR="00894FFC">
        <w:rPr>
          <w:rFonts w:cs="Times New Roman"/>
          <w:szCs w:val="28"/>
        </w:rPr>
        <w:t> </w:t>
      </w:r>
      <w:r w:rsidRPr="00D23944">
        <w:rPr>
          <w:rFonts w:cs="Times New Roman"/>
          <w:szCs w:val="28"/>
        </w:rPr>
        <w:t xml:space="preserve">детей и подростков. </w:t>
      </w:r>
    </w:p>
    <w:p w14:paraId="6A027C15" w14:textId="77777777" w:rsidR="00D23944" w:rsidRPr="00894FFC" w:rsidRDefault="00D23944" w:rsidP="006B4A8F">
      <w:pPr>
        <w:spacing w:after="0" w:line="240" w:lineRule="auto"/>
        <w:ind w:firstLine="709"/>
        <w:jc w:val="both"/>
        <w:rPr>
          <w:rFonts w:cs="Times New Roman"/>
          <w:spacing w:val="-4"/>
          <w:szCs w:val="28"/>
          <w:lang w:eastAsia="zh-CN"/>
        </w:rPr>
      </w:pPr>
      <w:r w:rsidRPr="00894FFC">
        <w:rPr>
          <w:rFonts w:cs="Times New Roman"/>
          <w:spacing w:val="-4"/>
          <w:szCs w:val="28"/>
          <w:lang w:eastAsia="zh-CN"/>
        </w:rPr>
        <w:t xml:space="preserve">Сборные команды муниципального образования город Краснодар в 2023 году на соревнованиях различного уровня (муниципальные, краевые, региональные, всероссийские и международные) завоевали 1 519 золотых медалей, 1 253 – серебряных, 1 598 – бронзовых. </w:t>
      </w:r>
    </w:p>
    <w:p w14:paraId="7C5F302E" w14:textId="3502A447" w:rsidR="00D23944" w:rsidRPr="00894FFC" w:rsidRDefault="00D23944" w:rsidP="006B4A8F">
      <w:pPr>
        <w:spacing w:after="0" w:line="240" w:lineRule="auto"/>
        <w:ind w:firstLine="709"/>
        <w:jc w:val="both"/>
        <w:rPr>
          <w:rFonts w:cs="Times New Roman"/>
          <w:spacing w:val="-4"/>
          <w:szCs w:val="28"/>
        </w:rPr>
      </w:pPr>
      <w:r w:rsidRPr="00894FFC">
        <w:rPr>
          <w:rFonts w:cs="Times New Roman"/>
          <w:spacing w:val="-4"/>
          <w:szCs w:val="28"/>
        </w:rPr>
        <w:t>Присвоено 8 306 спортивных разрядов, в том числе спортивных званий: КМС</w:t>
      </w:r>
      <w:r w:rsidR="00894FFC">
        <w:rPr>
          <w:rFonts w:cs="Times New Roman"/>
          <w:spacing w:val="-4"/>
          <w:szCs w:val="28"/>
        </w:rPr>
        <w:t> </w:t>
      </w:r>
      <w:r w:rsidRPr="00894FFC">
        <w:rPr>
          <w:rFonts w:cs="Times New Roman"/>
          <w:spacing w:val="-4"/>
          <w:szCs w:val="28"/>
        </w:rPr>
        <w:t>– 1 063; МС – 123.</w:t>
      </w:r>
    </w:p>
    <w:p w14:paraId="6AC84CE5" w14:textId="77777777" w:rsidR="00D23944" w:rsidRPr="00894FFC" w:rsidRDefault="00D23944" w:rsidP="006B4A8F">
      <w:pPr>
        <w:spacing w:after="0" w:line="240" w:lineRule="auto"/>
        <w:ind w:firstLine="709"/>
        <w:jc w:val="both"/>
        <w:rPr>
          <w:rFonts w:cs="Times New Roman"/>
          <w:spacing w:val="-4"/>
          <w:szCs w:val="28"/>
        </w:rPr>
      </w:pPr>
      <w:r w:rsidRPr="00894FFC">
        <w:rPr>
          <w:rFonts w:cs="Times New Roman"/>
          <w:spacing w:val="-4"/>
          <w:szCs w:val="28"/>
        </w:rPr>
        <w:t>Присвоено 1 почётное звание «Заслуженный работник физической культуры и спорта Краснодарского края».</w:t>
      </w:r>
    </w:p>
    <w:p w14:paraId="213AD485" w14:textId="278B5D19" w:rsidR="00D23944" w:rsidRPr="00894FFC" w:rsidRDefault="00D23944" w:rsidP="006B4A8F">
      <w:pPr>
        <w:spacing w:after="0" w:line="240" w:lineRule="auto"/>
        <w:ind w:firstLine="709"/>
        <w:jc w:val="both"/>
        <w:rPr>
          <w:rFonts w:cs="Times New Roman"/>
          <w:spacing w:val="-4"/>
          <w:szCs w:val="28"/>
        </w:rPr>
      </w:pPr>
      <w:r w:rsidRPr="00894FFC">
        <w:rPr>
          <w:rFonts w:cs="Times New Roman"/>
          <w:spacing w:val="-4"/>
          <w:szCs w:val="28"/>
        </w:rPr>
        <w:t>В результате работы по выполнению отдельных видов испытаний ВФСК ГТО выполнили на знаки отличия 8 009 человек, из них: золото – 5 203, серебро</w:t>
      </w:r>
      <w:r w:rsidR="00894FFC" w:rsidRPr="00894FFC">
        <w:rPr>
          <w:rFonts w:cs="Times New Roman"/>
          <w:spacing w:val="-4"/>
          <w:szCs w:val="28"/>
        </w:rPr>
        <w:t> </w:t>
      </w:r>
      <w:r w:rsidRPr="00894FFC">
        <w:rPr>
          <w:rFonts w:cs="Times New Roman"/>
          <w:spacing w:val="-4"/>
          <w:szCs w:val="28"/>
        </w:rPr>
        <w:t>–</w:t>
      </w:r>
      <w:r w:rsidR="00894FFC" w:rsidRPr="00894FFC">
        <w:rPr>
          <w:rFonts w:cs="Times New Roman"/>
          <w:spacing w:val="-4"/>
          <w:szCs w:val="28"/>
        </w:rPr>
        <w:t> </w:t>
      </w:r>
      <w:r w:rsidRPr="00894FFC">
        <w:rPr>
          <w:rFonts w:cs="Times New Roman"/>
          <w:spacing w:val="-4"/>
          <w:szCs w:val="28"/>
        </w:rPr>
        <w:t>1</w:t>
      </w:r>
      <w:r w:rsidR="00894FFC">
        <w:rPr>
          <w:rFonts w:cs="Times New Roman"/>
          <w:spacing w:val="-4"/>
          <w:szCs w:val="28"/>
        </w:rPr>
        <w:t> </w:t>
      </w:r>
      <w:r w:rsidRPr="00894FFC">
        <w:rPr>
          <w:rFonts w:cs="Times New Roman"/>
          <w:spacing w:val="-4"/>
          <w:szCs w:val="28"/>
        </w:rPr>
        <w:t>856, бронзу – 950.</w:t>
      </w:r>
    </w:p>
    <w:p w14:paraId="68F7B85F" w14:textId="77777777" w:rsidR="00D23944" w:rsidRPr="00894FFC" w:rsidRDefault="00D23944" w:rsidP="006B4A8F">
      <w:pPr>
        <w:spacing w:after="0" w:line="240" w:lineRule="auto"/>
        <w:ind w:firstLine="709"/>
        <w:jc w:val="both"/>
        <w:rPr>
          <w:rFonts w:cs="Times New Roman"/>
          <w:spacing w:val="-4"/>
          <w:szCs w:val="28"/>
        </w:rPr>
      </w:pPr>
      <w:r w:rsidRPr="00894FFC">
        <w:rPr>
          <w:rFonts w:cs="Times New Roman"/>
          <w:spacing w:val="-4"/>
          <w:szCs w:val="28"/>
        </w:rPr>
        <w:t>В Спартакиаде трудящихся приняло участие 534 государственных, муниципальных и федеральных учреждений и предприятий, независимо от форм собственности и принадлежности, количество принявших составило 60 018 человек.</w:t>
      </w:r>
    </w:p>
    <w:p w14:paraId="02690E59" w14:textId="77777777" w:rsidR="00D23944" w:rsidRPr="00894FFC" w:rsidRDefault="00D23944" w:rsidP="006B4A8F">
      <w:pPr>
        <w:spacing w:after="0" w:line="240" w:lineRule="auto"/>
        <w:ind w:firstLine="709"/>
        <w:jc w:val="both"/>
        <w:rPr>
          <w:rFonts w:cs="Times New Roman"/>
          <w:spacing w:val="-4"/>
          <w:szCs w:val="28"/>
        </w:rPr>
      </w:pPr>
      <w:r w:rsidRPr="00894FFC">
        <w:rPr>
          <w:rFonts w:cs="Times New Roman"/>
          <w:spacing w:val="-4"/>
          <w:szCs w:val="28"/>
        </w:rPr>
        <w:t xml:space="preserve">По месту проживания граждан организовано и проведено 12 256 занятий на 27 спортивных площадках внутригородских округов, в скверах, парках, в спортивных комплексах города с количеством постоянно занимающихся 1 280 человек. </w:t>
      </w:r>
    </w:p>
    <w:p w14:paraId="13582D26"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рамках акции #СпортZаНаших проведено 30 зарядок и мастер-классов с именитыми спортсменами города с общим охватом более 1 600 участников. </w:t>
      </w:r>
    </w:p>
    <w:p w14:paraId="38C8C2DB"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Городских спортивных играх «Стартуем вместе» приняли участие семьи в количестве 168 человек.</w:t>
      </w:r>
    </w:p>
    <w:p w14:paraId="08E810F2"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рамках профилактики наркомании проведены и организованы 4 мероприятия в которых задействовано более 3 100 человек.</w:t>
      </w:r>
    </w:p>
    <w:p w14:paraId="49DECF08"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период летних каникул для детей и подростков проведена летняя детско-юношеская Спартакиада по месту жительства, в которых приняли участие более 2 000 человек.</w:t>
      </w:r>
    </w:p>
    <w:p w14:paraId="03B94BD0" w14:textId="54A45E03" w:rsidR="00D23944" w:rsidRPr="00894FFC" w:rsidRDefault="00A4383F" w:rsidP="006B4A8F">
      <w:pPr>
        <w:spacing w:after="0" w:line="240" w:lineRule="auto"/>
        <w:ind w:firstLine="709"/>
        <w:jc w:val="both"/>
        <w:rPr>
          <w:rFonts w:cs="Times New Roman"/>
          <w:spacing w:val="-4"/>
          <w:szCs w:val="28"/>
        </w:rPr>
      </w:pPr>
      <w:r w:rsidRPr="00894FFC">
        <w:rPr>
          <w:rFonts w:cs="Times New Roman"/>
          <w:spacing w:val="-4"/>
          <w:szCs w:val="28"/>
        </w:rPr>
        <w:t>Во</w:t>
      </w:r>
      <w:r w:rsidR="00FA6A71" w:rsidRPr="00894FFC">
        <w:rPr>
          <w:rFonts w:cs="Times New Roman"/>
          <w:spacing w:val="-4"/>
          <w:szCs w:val="28"/>
        </w:rPr>
        <w:t xml:space="preserve"> </w:t>
      </w:r>
      <w:r w:rsidR="00D23944" w:rsidRPr="00894FFC">
        <w:rPr>
          <w:rFonts w:cs="Times New Roman"/>
          <w:spacing w:val="-4"/>
          <w:szCs w:val="28"/>
        </w:rPr>
        <w:t>Всекубанск</w:t>
      </w:r>
      <w:r w:rsidRPr="00894FFC">
        <w:rPr>
          <w:rFonts w:cs="Times New Roman"/>
          <w:spacing w:val="-4"/>
          <w:szCs w:val="28"/>
        </w:rPr>
        <w:t>ом</w:t>
      </w:r>
      <w:r w:rsidR="00D23944" w:rsidRPr="00894FFC">
        <w:rPr>
          <w:rFonts w:cs="Times New Roman"/>
          <w:spacing w:val="-4"/>
          <w:szCs w:val="28"/>
        </w:rPr>
        <w:t xml:space="preserve"> турнир</w:t>
      </w:r>
      <w:r w:rsidRPr="00894FFC">
        <w:rPr>
          <w:rFonts w:cs="Times New Roman"/>
          <w:spacing w:val="-4"/>
          <w:szCs w:val="28"/>
        </w:rPr>
        <w:t>е</w:t>
      </w:r>
      <w:r w:rsidR="00D23944" w:rsidRPr="00894FFC">
        <w:rPr>
          <w:rFonts w:cs="Times New Roman"/>
          <w:spacing w:val="-4"/>
          <w:szCs w:val="28"/>
        </w:rPr>
        <w:t xml:space="preserve"> по уличному баскетболу на Кубок </w:t>
      </w:r>
      <w:r w:rsidR="00F0591F" w:rsidRPr="00894FFC">
        <w:rPr>
          <w:rFonts w:cs="Times New Roman"/>
          <w:spacing w:val="-4"/>
          <w:szCs w:val="28"/>
        </w:rPr>
        <w:t>Г</w:t>
      </w:r>
      <w:r w:rsidR="00D23944" w:rsidRPr="00894FFC">
        <w:rPr>
          <w:rFonts w:cs="Times New Roman"/>
          <w:spacing w:val="-4"/>
          <w:szCs w:val="28"/>
        </w:rPr>
        <w:t>убернатора Краснодарского края, в котор</w:t>
      </w:r>
      <w:r w:rsidR="00B76E3E" w:rsidRPr="00894FFC">
        <w:rPr>
          <w:rFonts w:cs="Times New Roman"/>
          <w:spacing w:val="-4"/>
          <w:szCs w:val="28"/>
        </w:rPr>
        <w:t>ом</w:t>
      </w:r>
      <w:r w:rsidR="00D23944" w:rsidRPr="00894FFC">
        <w:rPr>
          <w:rFonts w:cs="Times New Roman"/>
          <w:spacing w:val="-4"/>
          <w:szCs w:val="28"/>
        </w:rPr>
        <w:t xml:space="preserve"> п</w:t>
      </w:r>
      <w:r w:rsidR="00FA6A71" w:rsidRPr="00894FFC">
        <w:rPr>
          <w:rFonts w:cs="Times New Roman"/>
          <w:spacing w:val="-4"/>
          <w:szCs w:val="28"/>
        </w:rPr>
        <w:t>р</w:t>
      </w:r>
      <w:r w:rsidRPr="00894FFC">
        <w:rPr>
          <w:rFonts w:cs="Times New Roman"/>
          <w:spacing w:val="-4"/>
          <w:szCs w:val="28"/>
        </w:rPr>
        <w:t xml:space="preserve">иняло участие 44 152 участника. Во </w:t>
      </w:r>
      <w:r w:rsidR="00D23944" w:rsidRPr="00894FFC">
        <w:rPr>
          <w:rFonts w:cs="Times New Roman"/>
          <w:spacing w:val="-4"/>
          <w:szCs w:val="28"/>
        </w:rPr>
        <w:t>Всекубанск</w:t>
      </w:r>
      <w:r w:rsidR="00B76E3E" w:rsidRPr="00894FFC">
        <w:rPr>
          <w:rFonts w:cs="Times New Roman"/>
          <w:spacing w:val="-4"/>
          <w:szCs w:val="28"/>
        </w:rPr>
        <w:t>ий</w:t>
      </w:r>
      <w:r w:rsidR="00D23944" w:rsidRPr="00894FFC">
        <w:rPr>
          <w:rFonts w:cs="Times New Roman"/>
          <w:spacing w:val="-4"/>
          <w:szCs w:val="28"/>
        </w:rPr>
        <w:t xml:space="preserve"> турнир по футболу среди детских дворовых команд на Кубок </w:t>
      </w:r>
      <w:r w:rsidR="00F0591F" w:rsidRPr="00894FFC">
        <w:rPr>
          <w:rFonts w:cs="Times New Roman"/>
          <w:spacing w:val="-4"/>
          <w:szCs w:val="28"/>
        </w:rPr>
        <w:t>Г</w:t>
      </w:r>
      <w:r w:rsidR="00D23944" w:rsidRPr="00894FFC">
        <w:rPr>
          <w:rFonts w:cs="Times New Roman"/>
          <w:spacing w:val="-4"/>
          <w:szCs w:val="28"/>
        </w:rPr>
        <w:t>убернатора Краснодарского края с общим охватом 45 126 участников.</w:t>
      </w:r>
    </w:p>
    <w:p w14:paraId="769E1F3C" w14:textId="46A35E93" w:rsidR="00D23944" w:rsidRPr="00D23944" w:rsidRDefault="00D23944" w:rsidP="006B4A8F">
      <w:pPr>
        <w:spacing w:after="0" w:line="240" w:lineRule="auto"/>
        <w:ind w:firstLine="709"/>
        <w:jc w:val="both"/>
        <w:rPr>
          <w:rFonts w:cs="Times New Roman"/>
          <w:szCs w:val="28"/>
        </w:rPr>
      </w:pPr>
      <w:r w:rsidRPr="00894FFC">
        <w:rPr>
          <w:rFonts w:cs="Times New Roman"/>
          <w:spacing w:val="-4"/>
          <w:szCs w:val="28"/>
        </w:rPr>
        <w:t xml:space="preserve">В рамках Всероссийской школьной лиги самбо «Время первых» на Кубок губернатора Краснодарского края, приуроченный к 80-летию освобождения от </w:t>
      </w:r>
      <w:r w:rsidRPr="00894FFC">
        <w:rPr>
          <w:rFonts w:cs="Times New Roman"/>
          <w:spacing w:val="-4"/>
          <w:szCs w:val="28"/>
        </w:rPr>
        <w:lastRenderedPageBreak/>
        <w:t>немецко-фашистских захватчиков и завершению битвы за Кавказ</w:t>
      </w:r>
      <w:r w:rsidR="00FA6A71" w:rsidRPr="00894FFC">
        <w:rPr>
          <w:rFonts w:cs="Times New Roman"/>
          <w:spacing w:val="-4"/>
          <w:szCs w:val="28"/>
        </w:rPr>
        <w:t>,</w:t>
      </w:r>
      <w:r w:rsidRPr="00894FFC">
        <w:rPr>
          <w:rFonts w:cs="Times New Roman"/>
          <w:spacing w:val="-4"/>
          <w:szCs w:val="28"/>
        </w:rPr>
        <w:t xml:space="preserve"> проведён II этап краевых соревнований среди школьников.</w:t>
      </w:r>
    </w:p>
    <w:p w14:paraId="2B21353D"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2024 году в рамках исполнения календарного плана официальных физкультурных и спортивных мероприятий планируется провести 291 мероприятие муниципального уровня, из них: первенств – 105; чемпионатов – 68; других соревнований и физкультурных мероприятий – 118.</w:t>
      </w:r>
    </w:p>
    <w:p w14:paraId="34042320"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Планируется участие спортсменов сборной муниципального образования город Краснодар в 222 соревнованиях и физкультурных мероприятиях краевого уровня.</w:t>
      </w:r>
    </w:p>
    <w:p w14:paraId="1DC464C9"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2024 году планируется продолжить работу в целях популяризации и внедрения Всероссийского физкультурно-спортивного комплекса «Готов к труду и обороне» (далее – ВФСК ГТО) и проводить физкультурные мероприятия по выполнению отдельных видов испытаний ВФСК ГТО для населения всех возрастных групп. С января 2024 года штатная численность «Центра тестирования комплекса ГТО» увеличена на 5 ставок специалистов для осуществления работы на территории муниципального образования город Краснодар.</w:t>
      </w:r>
    </w:p>
    <w:p w14:paraId="125B248D" w14:textId="0A5F7370"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2024 году будет произведён текущий ремонт, с выполнением всех необходимых работ по приведению объектов в соответствующее для безопасной эксплуатации состояние спортивных сооружени</w:t>
      </w:r>
      <w:r w:rsidR="006653A0">
        <w:rPr>
          <w:rFonts w:cs="Times New Roman"/>
          <w:szCs w:val="28"/>
          <w:lang w:eastAsia="ru-RU"/>
        </w:rPr>
        <w:t>й</w:t>
      </w:r>
      <w:r w:rsidRPr="00D23944">
        <w:rPr>
          <w:rFonts w:cs="Times New Roman"/>
          <w:szCs w:val="28"/>
          <w:lang w:eastAsia="ru-RU"/>
        </w:rPr>
        <w:t>. Также запланировано обустройство 2 спортивных площадок, на которые доведены средства.</w:t>
      </w:r>
    </w:p>
    <w:p w14:paraId="4D95EB2C" w14:textId="77777777" w:rsidR="00D23944" w:rsidRPr="00D23944" w:rsidRDefault="00D23944" w:rsidP="006B4A8F">
      <w:pPr>
        <w:spacing w:after="0" w:line="240" w:lineRule="auto"/>
        <w:jc w:val="both"/>
        <w:rPr>
          <w:rFonts w:cs="Times New Roman"/>
          <w:szCs w:val="28"/>
          <w:lang w:eastAsia="ru-RU"/>
        </w:rPr>
      </w:pPr>
    </w:p>
    <w:p w14:paraId="0B6BC86F" w14:textId="77777777" w:rsidR="00D23944" w:rsidRPr="00D23944" w:rsidRDefault="00D23944" w:rsidP="006B4A8F">
      <w:pPr>
        <w:spacing w:after="0" w:line="240" w:lineRule="auto"/>
        <w:jc w:val="center"/>
        <w:rPr>
          <w:rFonts w:cs="Times New Roman"/>
          <w:b/>
          <w:bCs/>
          <w:szCs w:val="28"/>
          <w:lang w:eastAsia="ru-RU"/>
        </w:rPr>
      </w:pPr>
      <w:r w:rsidRPr="00D23944">
        <w:rPr>
          <w:rFonts w:cs="Times New Roman"/>
          <w:b/>
          <w:bCs/>
          <w:szCs w:val="28"/>
          <w:lang w:eastAsia="ru-RU"/>
        </w:rPr>
        <w:t>Общественные связи</w:t>
      </w:r>
    </w:p>
    <w:p w14:paraId="40F50ECF" w14:textId="77777777" w:rsidR="00D23944" w:rsidRPr="00D23944" w:rsidRDefault="00D23944" w:rsidP="006B4A8F">
      <w:pPr>
        <w:spacing w:after="0" w:line="240" w:lineRule="auto"/>
        <w:jc w:val="both"/>
        <w:rPr>
          <w:rFonts w:cs="Times New Roman"/>
          <w:szCs w:val="28"/>
          <w:lang w:eastAsia="ru-RU"/>
        </w:rPr>
      </w:pPr>
    </w:p>
    <w:p w14:paraId="1445F5CA"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Проводилась работа по организации взаимодействия администрации муниципального образования город Краснодар (далее – Администрация) с общественными, религиозными объединениями, политическими партиями, национально-культурными организациями, территориальным общественным самоуправлением, Общественной палатой муниципального образования город Краснодар, другими некоммерческими организациями, иностранными учащимися в пределах своей компетенции с целью объединения всех общественно-политических сил для поддержания стабильной общественно-политической обстановки, профилактики экстремизма, а также минимизации и (или) ликвидации последствий проявления экстремизма, сохранению межнационального мира и межконфессионального согласия в границах муниципального образования город Краснодар. Оказывалось содействие населению муниципального образования город Краснодар в реализации прав на осуществление местного самоуправления, на проведение собраний, митингов, демонстраций, шествий и пикетирований, предусмотренных действующим законодательством. </w:t>
      </w:r>
    </w:p>
    <w:p w14:paraId="5AF31103" w14:textId="3DE9C956"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Взаимодействие с общественными объединениями. Реализация мероприятий подпрограммы «Поддержка общественных инициатив и содействие развитию гражданского общества» муниципальной программы муниципального образования город Краснодар «Развитие гражданского общества»</w:t>
      </w:r>
      <w:r w:rsidR="00FA6A71">
        <w:rPr>
          <w:rFonts w:cs="Times New Roman"/>
          <w:szCs w:val="28"/>
          <w:lang w:eastAsia="ru-RU"/>
        </w:rPr>
        <w:t xml:space="preserve"> (далее – Программа)</w:t>
      </w:r>
      <w:r w:rsidRPr="00D23944">
        <w:rPr>
          <w:rFonts w:cs="Times New Roman"/>
          <w:szCs w:val="28"/>
          <w:lang w:eastAsia="ru-RU"/>
        </w:rPr>
        <w:t>.</w:t>
      </w:r>
    </w:p>
    <w:p w14:paraId="39E076A2" w14:textId="5B894A79"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В целях содействия институтам гражданского общества на территории муниципального образования город Краснодар, поддержки инициатив</w:t>
      </w:r>
      <w:r w:rsidRPr="00D23944">
        <w:rPr>
          <w:rFonts w:cs="Times New Roman"/>
          <w:szCs w:val="28"/>
        </w:rPr>
        <w:t xml:space="preserve"> </w:t>
      </w:r>
      <w:r w:rsidRPr="00D23944">
        <w:rPr>
          <w:rFonts w:cs="Times New Roman"/>
          <w:szCs w:val="28"/>
          <w:lang w:eastAsia="ru-RU"/>
        </w:rPr>
        <w:t>общественных объединений, действующих на территории муниципального образования город Краснодар</w:t>
      </w:r>
      <w:r w:rsidR="00FA6A71">
        <w:rPr>
          <w:rFonts w:cs="Times New Roman"/>
          <w:szCs w:val="28"/>
          <w:lang w:eastAsia="ru-RU"/>
        </w:rPr>
        <w:t>,</w:t>
      </w:r>
      <w:r w:rsidRPr="00D23944">
        <w:rPr>
          <w:rFonts w:cs="Times New Roman"/>
          <w:szCs w:val="28"/>
          <w:lang w:eastAsia="ru-RU"/>
        </w:rPr>
        <w:t xml:space="preserve"> и повышения активности участия общественных объединений в решении социально значимых проблем населения муниципального образования город Краснодар разработана и реализуется подпрограмма «Поддержка общественных инициатив и содействие развитию гражданского общества» муниципальной программы муниципального образования город Краснодар «Развитие гражданского общества» (далее – Подпрограмма). В соответствии с Программой в 2023 году заключено 504 соглашения с общественными организациями на проведение социально значимых мероприятий на общую сумму 50,7 млн рублей. </w:t>
      </w:r>
    </w:p>
    <w:p w14:paraId="7333F6D2"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Оказывалась методическая помощь общественным объединениям в заключении соглашений на предоставление целевых субсидий из средств местного бюджета. </w:t>
      </w:r>
    </w:p>
    <w:p w14:paraId="2B90CB8E" w14:textId="31F2AAE3" w:rsidR="00D23944" w:rsidRPr="00D23944" w:rsidRDefault="00D23944" w:rsidP="006B4A8F">
      <w:pPr>
        <w:spacing w:after="0" w:line="240" w:lineRule="auto"/>
        <w:ind w:firstLine="709"/>
        <w:jc w:val="both"/>
        <w:rPr>
          <w:rFonts w:cs="Times New Roman"/>
          <w:szCs w:val="28"/>
        </w:rPr>
      </w:pPr>
      <w:r w:rsidRPr="00D23944">
        <w:rPr>
          <w:rFonts w:cs="Times New Roman"/>
          <w:szCs w:val="28"/>
        </w:rPr>
        <w:t>В рамках двух подпрограмм «Поддержка общественных инициатив и содействие развитию гражданского общества» и «Гармонизация межнациональных отношений и профилактика терроризма и экстремизма» муниципальной программы муниципального образования город Краснодар «Развитие гражданского общества» провед</w:t>
      </w:r>
      <w:r w:rsidR="00AD1A79">
        <w:rPr>
          <w:rFonts w:cs="Times New Roman"/>
          <w:szCs w:val="28"/>
        </w:rPr>
        <w:t>ё</w:t>
      </w:r>
      <w:r w:rsidRPr="00D23944">
        <w:rPr>
          <w:rFonts w:cs="Times New Roman"/>
          <w:szCs w:val="28"/>
        </w:rPr>
        <w:t xml:space="preserve">н конкурс </w:t>
      </w:r>
      <w:r w:rsidRPr="00D23944">
        <w:rPr>
          <w:rFonts w:cs="Times New Roman"/>
          <w:szCs w:val="28"/>
          <w:lang w:eastAsia="ru-RU"/>
        </w:rPr>
        <w:t>по предоставлению субсидий социально ориентированным некоммерческим организациям</w:t>
      </w:r>
      <w:r w:rsidRPr="00D23944">
        <w:rPr>
          <w:rFonts w:cs="Times New Roman"/>
          <w:szCs w:val="28"/>
        </w:rPr>
        <w:t>. Общая сумма средств субсидий, выделяемых на конкурсной основе, составляет 10,5 млн руб</w:t>
      </w:r>
      <w:r w:rsidR="00AD1A79">
        <w:rPr>
          <w:rFonts w:cs="Times New Roman"/>
          <w:szCs w:val="28"/>
        </w:rPr>
        <w:t>лей</w:t>
      </w:r>
      <w:r w:rsidRPr="00D23944">
        <w:rPr>
          <w:rFonts w:cs="Times New Roman"/>
          <w:szCs w:val="28"/>
        </w:rPr>
        <w:t>. Общее количество призовых мест – 45.</w:t>
      </w:r>
    </w:p>
    <w:p w14:paraId="6CDDC466" w14:textId="20F7F1BB"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среднем количество участников конкурса за последние 2 года увеличилось на 30%, общее количество заявок </w:t>
      </w:r>
      <w:r w:rsidR="00AD1A79">
        <w:rPr>
          <w:rFonts w:cs="Times New Roman"/>
          <w:szCs w:val="28"/>
        </w:rPr>
        <w:t>–</w:t>
      </w:r>
      <w:r w:rsidRPr="00D23944">
        <w:rPr>
          <w:rFonts w:cs="Times New Roman"/>
          <w:szCs w:val="28"/>
        </w:rPr>
        <w:t xml:space="preserve"> на 25%. </w:t>
      </w:r>
    </w:p>
    <w:p w14:paraId="12C477A4" w14:textId="347475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Так как Конкурс позволяет общественным организациям подавать заявки в разных номинациях победителями Конкурса стали 39 организаций. </w:t>
      </w:r>
      <w:r w:rsidR="004C046F">
        <w:rPr>
          <w:rFonts w:cs="Times New Roman"/>
          <w:szCs w:val="28"/>
          <w:lang w:eastAsia="ru-RU"/>
        </w:rPr>
        <w:t>С общественными организациями-</w:t>
      </w:r>
      <w:r w:rsidRPr="00D23944">
        <w:rPr>
          <w:rFonts w:cs="Times New Roman"/>
          <w:szCs w:val="28"/>
          <w:lang w:eastAsia="ru-RU"/>
        </w:rPr>
        <w:t xml:space="preserve">победителями конкурса заключено 117 соглашений на проведение социально значимых мероприятий на общую сумму 9,5 млн рублей, проведено 1100 мероприятий. </w:t>
      </w:r>
    </w:p>
    <w:p w14:paraId="162E885A"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Осуществлялось тесное взаимодействие с общественными организациями по проведению мероприятий, посвящённых знаменательным датам в истории России, Кубани и Краснодара. </w:t>
      </w:r>
    </w:p>
    <w:p w14:paraId="123199E6"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целях наиболее полного информирования членов общественных организаций по социально значимым вопросам действует Консультативный совет общественных объединений по развитию институтов гражданского общества при главе муниципального образования город Краснодар (далее – Консультативный совет). В 2023 году проведено 4 заседания Консультативного совета, кроме того, 5 заседаний профильных комитетов Консультативного совета.</w:t>
      </w:r>
    </w:p>
    <w:p w14:paraId="13E9BEAF" w14:textId="5EDAB6E8"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Совместно с общественными организациями проводятся мероприятия в форме круглых столов, рабочих совещаний, семинаров, конференций, форумов, в повестке дня которых обсуждение и выработка предложений </w:t>
      </w:r>
      <w:r w:rsidR="00AD1A79">
        <w:rPr>
          <w:rFonts w:cs="Times New Roman"/>
          <w:szCs w:val="28"/>
          <w:lang w:eastAsia="ru-RU"/>
        </w:rPr>
        <w:t>А</w:t>
      </w:r>
      <w:r w:rsidRPr="00D23944">
        <w:rPr>
          <w:rFonts w:cs="Times New Roman"/>
          <w:szCs w:val="28"/>
          <w:lang w:eastAsia="ru-RU"/>
        </w:rPr>
        <w:t>дминистрации по совершенствованию своих функций и повышению уровня взаимодействия власти и общественных формирований, а</w:t>
      </w:r>
      <w:r w:rsidRPr="00D23944">
        <w:rPr>
          <w:rFonts w:cs="Times New Roman"/>
          <w:szCs w:val="28"/>
        </w:rPr>
        <w:t xml:space="preserve"> </w:t>
      </w:r>
      <w:r w:rsidRPr="00D23944">
        <w:rPr>
          <w:rFonts w:cs="Times New Roman"/>
          <w:szCs w:val="28"/>
          <w:lang w:eastAsia="ru-RU"/>
        </w:rPr>
        <w:t xml:space="preserve">также консультационно-методические занятия по обучению представителей общественности подготовке программ для </w:t>
      </w:r>
      <w:r w:rsidRPr="00D23944">
        <w:rPr>
          <w:rFonts w:cs="Times New Roman"/>
          <w:szCs w:val="28"/>
          <w:lang w:eastAsia="ru-RU"/>
        </w:rPr>
        <w:lastRenderedPageBreak/>
        <w:t xml:space="preserve">участия в грантовых конкурсах и в конкурсах на получение субсидии. К проведению данных мероприятий привлекаются специалисты и руководители структурных подразделений </w:t>
      </w:r>
      <w:r w:rsidR="00AD1A79">
        <w:rPr>
          <w:rFonts w:cs="Times New Roman"/>
          <w:szCs w:val="28"/>
          <w:lang w:eastAsia="ru-RU"/>
        </w:rPr>
        <w:t>А</w:t>
      </w:r>
      <w:r w:rsidRPr="00D23944">
        <w:rPr>
          <w:rFonts w:cs="Times New Roman"/>
          <w:szCs w:val="28"/>
          <w:lang w:eastAsia="ru-RU"/>
        </w:rPr>
        <w:t>дминистрации, а также эксперты в этих областях. За 2023 год проведено 41 мероприятие.</w:t>
      </w:r>
    </w:p>
    <w:p w14:paraId="094506E9" w14:textId="4D862DC8"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На официальном Интернет-портале администрации муниципального образования город Краснодар и городской Думы Краснодара, а также в социальных сетях регулярно размещаются материалы о деятельности общественных объединений. Обще</w:t>
      </w:r>
      <w:r w:rsidR="00AD1A79">
        <w:rPr>
          <w:rFonts w:cs="Times New Roman"/>
          <w:szCs w:val="28"/>
          <w:lang w:eastAsia="ru-RU"/>
        </w:rPr>
        <w:t>е количество материалов, размещё</w:t>
      </w:r>
      <w:r w:rsidRPr="00D23944">
        <w:rPr>
          <w:rFonts w:cs="Times New Roman"/>
          <w:szCs w:val="28"/>
          <w:lang w:eastAsia="ru-RU"/>
        </w:rPr>
        <w:t>нных в средствах массовой информации о деятельности общественных организаций – 281.</w:t>
      </w:r>
    </w:p>
    <w:p w14:paraId="3826C920" w14:textId="569639A3"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При поддержке и содействии </w:t>
      </w:r>
      <w:r w:rsidR="00AD1A79">
        <w:rPr>
          <w:rFonts w:cs="Times New Roman"/>
          <w:szCs w:val="28"/>
          <w:lang w:eastAsia="ru-RU"/>
        </w:rPr>
        <w:t>А</w:t>
      </w:r>
      <w:r w:rsidRPr="00D23944">
        <w:rPr>
          <w:rFonts w:cs="Times New Roman"/>
          <w:szCs w:val="28"/>
          <w:lang w:eastAsia="ru-RU"/>
        </w:rPr>
        <w:t>дминистрац</w:t>
      </w:r>
      <w:r w:rsidR="00AD1A79">
        <w:rPr>
          <w:rFonts w:cs="Times New Roman"/>
          <w:szCs w:val="28"/>
          <w:lang w:eastAsia="ru-RU"/>
        </w:rPr>
        <w:t>ии</w:t>
      </w:r>
      <w:r w:rsidRPr="00D23944">
        <w:rPr>
          <w:rFonts w:cs="Times New Roman"/>
          <w:szCs w:val="28"/>
          <w:lang w:eastAsia="ru-RU"/>
        </w:rPr>
        <w:t xml:space="preserve"> общественные организации выпускают собственные газеты, брошюры, буклеты и информаци</w:t>
      </w:r>
      <w:r w:rsidR="00AD1A79">
        <w:rPr>
          <w:rFonts w:cs="Times New Roman"/>
          <w:szCs w:val="28"/>
          <w:lang w:eastAsia="ru-RU"/>
        </w:rPr>
        <w:t xml:space="preserve">онные бюллетени («Преодоление» – </w:t>
      </w:r>
      <w:r w:rsidRPr="00D23944">
        <w:rPr>
          <w:rFonts w:cs="Times New Roman"/>
          <w:szCs w:val="28"/>
          <w:lang w:eastAsia="ru-RU"/>
        </w:rPr>
        <w:t xml:space="preserve">ВОИ, «Ветеран.ру» </w:t>
      </w:r>
      <w:r w:rsidR="00AD1A79">
        <w:rPr>
          <w:rFonts w:cs="Times New Roman"/>
          <w:szCs w:val="28"/>
          <w:lang w:eastAsia="ru-RU"/>
        </w:rPr>
        <w:t>–</w:t>
      </w:r>
      <w:r w:rsidRPr="00D23944">
        <w:rPr>
          <w:rFonts w:cs="Times New Roman"/>
          <w:szCs w:val="28"/>
          <w:lang w:eastAsia="ru-RU"/>
        </w:rPr>
        <w:t xml:space="preserve"> Западная окружная г. Краснодара организация совета Ветеранов, «Я люблю этот мир» </w:t>
      </w:r>
      <w:r w:rsidR="00AD1A79">
        <w:rPr>
          <w:rFonts w:cs="Times New Roman"/>
          <w:szCs w:val="28"/>
          <w:lang w:eastAsia="ru-RU"/>
        </w:rPr>
        <w:t>–</w:t>
      </w:r>
      <w:r w:rsidRPr="00D23944">
        <w:rPr>
          <w:rFonts w:cs="Times New Roman"/>
          <w:szCs w:val="28"/>
          <w:lang w:eastAsia="ru-RU"/>
        </w:rPr>
        <w:t xml:space="preserve"> КГОО инвалидов-колясочников «Д.О.М.»).</w:t>
      </w:r>
    </w:p>
    <w:p w14:paraId="42FE981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Такие общественные организации, как Краснодарская краевая организация Общероссийской общественной организации ВОИ, Краснодарская местная организация ВОС, ККОБО «Центр поддержки семьи и детства «Единство», Краснодарская городская общественная организация «Союз многодетных семей «Кубанская семья», Краснодарская региональная благотворительная общественная организация «Добрый-Юг» создали и поддерживают собственные сайты в сети Интернет (добрый-юг.рф/, http://www.vos23.ru/, http://kubanskayasemya.ru/).</w:t>
      </w:r>
    </w:p>
    <w:p w14:paraId="3C1E2896" w14:textId="36E7062B"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val="en-US" w:eastAsia="ru-RU"/>
        </w:rPr>
        <w:t> </w:t>
      </w:r>
      <w:r w:rsidRPr="00D23944">
        <w:rPr>
          <w:rFonts w:cs="Times New Roman"/>
          <w:szCs w:val="28"/>
          <w:lang w:eastAsia="ru-RU"/>
        </w:rPr>
        <w:t xml:space="preserve">В рамках муниципальной программы муниципального образования город Краснодар «Развитие гражданского общества» МКУ «Аппарат Общественной палаты города Краснодара» за 2023 год проведено 97 мероприятий. </w:t>
      </w:r>
    </w:p>
    <w:p w14:paraId="6C07E818" w14:textId="6E16D521"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Общественная палата </w:t>
      </w:r>
      <w:r w:rsidR="00AD1A79">
        <w:rPr>
          <w:rFonts w:cs="Times New Roman"/>
          <w:szCs w:val="28"/>
          <w:lang w:eastAsia="ru-RU"/>
        </w:rPr>
        <w:t>города Краснодара в течение отчё</w:t>
      </w:r>
      <w:r w:rsidRPr="00D23944">
        <w:rPr>
          <w:rFonts w:cs="Times New Roman"/>
          <w:szCs w:val="28"/>
          <w:lang w:eastAsia="ru-RU"/>
        </w:rPr>
        <w:t>тного периода конструктивно взаимодействовала с органами государственной власти края, органами местного самоуправления муниципального образования город Краснодар, правоохранительными органами, общественными палатами Краснодарского края, ЛНР, ДНР, общественными объединениями города Краснодара.</w:t>
      </w:r>
    </w:p>
    <w:p w14:paraId="065FC640" w14:textId="13E096F1"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Члены Общественной палаты приняли участие более чем в 40 краевых и городских мероприятиях, 20 аппаратных совещаниях </w:t>
      </w:r>
      <w:r w:rsidR="00AD1A79">
        <w:rPr>
          <w:rFonts w:cs="Times New Roman"/>
          <w:szCs w:val="28"/>
          <w:lang w:eastAsia="ru-RU"/>
        </w:rPr>
        <w:t>А</w:t>
      </w:r>
      <w:r w:rsidRPr="00D23944">
        <w:rPr>
          <w:rFonts w:cs="Times New Roman"/>
          <w:szCs w:val="28"/>
          <w:lang w:eastAsia="ru-RU"/>
        </w:rPr>
        <w:t>дминистрации</w:t>
      </w:r>
      <w:r w:rsidR="00F0591F">
        <w:rPr>
          <w:rFonts w:cs="Times New Roman"/>
          <w:szCs w:val="28"/>
          <w:lang w:eastAsia="ru-RU"/>
        </w:rPr>
        <w:t>,</w:t>
      </w:r>
      <w:r w:rsidRPr="00D23944">
        <w:rPr>
          <w:rFonts w:cs="Times New Roman"/>
          <w:szCs w:val="28"/>
          <w:lang w:eastAsia="ru-RU"/>
        </w:rPr>
        <w:t xml:space="preserve"> 30 еженедельных совещаниях депутатов городской Думы Краснодара, в заседаниях общественных советов при органах власти.</w:t>
      </w:r>
    </w:p>
    <w:p w14:paraId="23453D86"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рамках общественного контроля и в целях реализации возложенных функций Общественная палата провела экспертизу 4 действующих муниципальных нормативных правовых актов (МНПА) и 138 проектов МНПА.</w:t>
      </w:r>
    </w:p>
    <w:p w14:paraId="325600F7" w14:textId="0320C324"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Профильными комиссиями Общественной палаты была продолжена работа по рассмотрению исполнения мероприятий следующих муниципальных программ:</w:t>
      </w:r>
    </w:p>
    <w:p w14:paraId="286FE1EB" w14:textId="037A3A71"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p w14:paraId="673AB435"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комплексного развития социальной инфраструктуры муниципального образования город Краснодар.</w:t>
      </w:r>
    </w:p>
    <w:p w14:paraId="52204C2A" w14:textId="2058A33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Также были рассмотрены вопросы реализации на территории города Краснодара:</w:t>
      </w:r>
    </w:p>
    <w:p w14:paraId="3C16CB36" w14:textId="2A3B0813"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программы догазификации домовладений, в рамках поручения Президента России о социальной газификации от 11.07.2021 и постановлений Правительства Российской Федерации от 13.09</w:t>
      </w:r>
      <w:r w:rsidR="002A285C">
        <w:rPr>
          <w:rFonts w:cs="Times New Roman"/>
          <w:szCs w:val="28"/>
          <w:lang w:eastAsia="ru-RU"/>
        </w:rPr>
        <w:t>.2021 № 1547, 1548, 1549 и 1550</w:t>
      </w:r>
      <w:r w:rsidRPr="00D23944">
        <w:rPr>
          <w:rFonts w:cs="Times New Roman"/>
          <w:szCs w:val="28"/>
          <w:lang w:eastAsia="ru-RU"/>
        </w:rPr>
        <w:t>;</w:t>
      </w:r>
    </w:p>
    <w:p w14:paraId="517EBC4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развитии сети амбулаторно – поликлинических учреждений, оказывающих медицинскую помощь взрослому населению и детям в муниципальном образовании город Краснодар в соответствии с Указом Президента Российской Федерации от 06.06.2019 № 254 «О Стратегии развития здравоохранения в Российской Федерации на период до 2025 года».</w:t>
      </w:r>
    </w:p>
    <w:p w14:paraId="060A75BF" w14:textId="7465B7EC"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формате выездных совещаний комиссия Общественной палаты по градостроительству осуществляла контроль за соблюдением сроков и качества возведения объектов социальной инфраструктуры на территории муниципального образования город Краснодар. За отч</w:t>
      </w:r>
      <w:r w:rsidR="002A285C">
        <w:rPr>
          <w:rFonts w:cs="Times New Roman"/>
          <w:szCs w:val="28"/>
          <w:lang w:eastAsia="ru-RU"/>
        </w:rPr>
        <w:t>ё</w:t>
      </w:r>
      <w:r w:rsidRPr="00D23944">
        <w:rPr>
          <w:rFonts w:cs="Times New Roman"/>
          <w:szCs w:val="28"/>
          <w:lang w:eastAsia="ru-RU"/>
        </w:rPr>
        <w:t xml:space="preserve">тный период было 5 выездов на объекты. </w:t>
      </w:r>
    </w:p>
    <w:p w14:paraId="5A53D476" w14:textId="0C96012A"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На общественном контроле остаются вопросы организации доступной среды. По инициативе комиссий Общественной палаты, обращения Союза многодетных семей провели круглый стол, на котором рассмотрели вопрос об организации парковочного пространства для маломобильной категории жителей, многодетных семей, в том числе на придомовой территории.</w:t>
      </w:r>
    </w:p>
    <w:p w14:paraId="5D0A95EC" w14:textId="7D4DE020"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Проведена работа по оказанию гуманитарной помощи жителям Донбасса, военнослужащим, участвующим в Специальной Военной Операции, а также беженцам из ДНР и ЛНР</w:t>
      </w:r>
      <w:r w:rsidR="002A285C">
        <w:rPr>
          <w:rFonts w:cs="Times New Roman"/>
          <w:szCs w:val="28"/>
          <w:lang w:eastAsia="ru-RU"/>
        </w:rPr>
        <w:t>.</w:t>
      </w:r>
    </w:p>
    <w:p w14:paraId="7A265D84" w14:textId="4C6AE0BD"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Члены Палаты, экспертное сообщество, актив в лице общественных объединений продолжают работу по оказанию помощи жителям Донбасса, военнослужащим, участвующим в Специальной Военной Операции.</w:t>
      </w:r>
    </w:p>
    <w:p w14:paraId="2CDE888A" w14:textId="7694FAEA"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При Общественной палате города Краснодара с января 2023 года действует рабочая группа по увековечению памяти Защитников Отечества. </w:t>
      </w:r>
    </w:p>
    <w:p w14:paraId="7028EC13" w14:textId="2870DDA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Члены рабочей группы совместно с образовательными учреждениями организуют шефство над семьями погибших (Колесников Максим Николаевич, </w:t>
      </w:r>
      <w:r w:rsidR="00811D29">
        <w:rPr>
          <w:rFonts w:cs="Times New Roman"/>
          <w:szCs w:val="28"/>
          <w:lang w:eastAsia="ru-RU"/>
        </w:rPr>
        <w:t xml:space="preserve">СОШ № </w:t>
      </w:r>
      <w:r w:rsidRPr="00D23944">
        <w:rPr>
          <w:rFonts w:cs="Times New Roman"/>
          <w:szCs w:val="28"/>
          <w:lang w:eastAsia="ru-RU"/>
        </w:rPr>
        <w:t>103; Смолянинов Иван Викторович, СОШ № 101 и другие).</w:t>
      </w:r>
    </w:p>
    <w:p w14:paraId="6CF57BDA" w14:textId="59E72D9D"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На регулярной основе перечисляются средства в Благотворительный фонд «Основа». В период с декабря 2022 по октябрь 2023 </w:t>
      </w:r>
      <w:r w:rsidR="002A285C">
        <w:rPr>
          <w:rFonts w:cs="Times New Roman"/>
          <w:szCs w:val="28"/>
          <w:lang w:eastAsia="ru-RU"/>
        </w:rPr>
        <w:t xml:space="preserve">года </w:t>
      </w:r>
      <w:r w:rsidRPr="00D23944">
        <w:rPr>
          <w:rFonts w:cs="Times New Roman"/>
          <w:szCs w:val="28"/>
          <w:lang w:eastAsia="ru-RU"/>
        </w:rPr>
        <w:t>перечислено около 140</w:t>
      </w:r>
      <w:r w:rsidR="00894FFC">
        <w:rPr>
          <w:rFonts w:cs="Times New Roman"/>
          <w:szCs w:val="28"/>
          <w:lang w:eastAsia="ru-RU"/>
        </w:rPr>
        <w:t> </w:t>
      </w:r>
      <w:r w:rsidRPr="00D23944">
        <w:rPr>
          <w:rFonts w:cs="Times New Roman"/>
          <w:szCs w:val="28"/>
          <w:lang w:eastAsia="ru-RU"/>
        </w:rPr>
        <w:t>тыс</w:t>
      </w:r>
      <w:r w:rsidR="00811D29">
        <w:rPr>
          <w:rFonts w:cs="Times New Roman"/>
          <w:szCs w:val="28"/>
          <w:lang w:eastAsia="ru-RU"/>
        </w:rPr>
        <w:t>.</w:t>
      </w:r>
      <w:r w:rsidRPr="00D23944">
        <w:rPr>
          <w:rFonts w:cs="Times New Roman"/>
          <w:szCs w:val="28"/>
          <w:lang w:eastAsia="ru-RU"/>
        </w:rPr>
        <w:t xml:space="preserve"> рублей.</w:t>
      </w:r>
    </w:p>
    <w:p w14:paraId="209D4A37" w14:textId="52E55584"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мае 2023 года, в преддверии Дня защиты детей, делегация Общественной палаты Краснодара в составе председателя Общественной палаты Ткаченко</w:t>
      </w:r>
      <w:r w:rsidR="002A285C">
        <w:rPr>
          <w:rFonts w:cs="Times New Roman"/>
          <w:szCs w:val="28"/>
          <w:lang w:eastAsia="ru-RU"/>
        </w:rPr>
        <w:t> </w:t>
      </w:r>
      <w:r w:rsidRPr="00D23944">
        <w:rPr>
          <w:rFonts w:cs="Times New Roman"/>
          <w:szCs w:val="28"/>
          <w:lang w:eastAsia="ru-RU"/>
        </w:rPr>
        <w:t xml:space="preserve">Ю.Н., членов Общественной палаты Тимофеева В.В., Хачака Г.И., члена рабочей группы по увековечиванию памяти героев Филатова В.А. совершили рабочую поездку в г. Луганск. </w:t>
      </w:r>
    </w:p>
    <w:p w14:paraId="4D34E8BC" w14:textId="09C5A724"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Члены делегации совместно с представителями Общественной палаты Луганской народной республики посетили Центр социальной поддержки семей, детей и молодёжи города и Детский противотуберкулезный санаторий. Детям привезли наборы для рисования, рюкзаки и кондитерские изделия.</w:t>
      </w:r>
    </w:p>
    <w:p w14:paraId="01D15C74" w14:textId="3F7D28A2" w:rsidR="00D23944" w:rsidRPr="00894FFC" w:rsidRDefault="00D23944" w:rsidP="006B4A8F">
      <w:pPr>
        <w:spacing w:after="0" w:line="240" w:lineRule="auto"/>
        <w:ind w:firstLine="709"/>
        <w:jc w:val="both"/>
        <w:rPr>
          <w:rFonts w:cs="Times New Roman"/>
          <w:spacing w:val="-4"/>
          <w:szCs w:val="28"/>
          <w:lang w:eastAsia="ru-RU"/>
        </w:rPr>
      </w:pPr>
      <w:r w:rsidRPr="00894FFC">
        <w:rPr>
          <w:rFonts w:cs="Times New Roman"/>
          <w:spacing w:val="-4"/>
          <w:szCs w:val="28"/>
          <w:lang w:eastAsia="ru-RU"/>
        </w:rPr>
        <w:t>В ноябре 2023 года была собрана гуманитарная помощь для детских учреждений ЛНР и ДНР, Запорожской и Херсонской областей (</w:t>
      </w:r>
      <w:bookmarkStart w:id="0" w:name="_Hlk151131913"/>
      <w:bookmarkStart w:id="1" w:name="_Hlk151131982"/>
      <w:r w:rsidRPr="00894FFC">
        <w:rPr>
          <w:rFonts w:cs="Times New Roman"/>
          <w:spacing w:val="-4"/>
          <w:szCs w:val="28"/>
          <w:lang w:eastAsia="ru-RU"/>
        </w:rPr>
        <w:t xml:space="preserve">специализированный </w:t>
      </w:r>
      <w:r w:rsidRPr="00894FFC">
        <w:rPr>
          <w:rFonts w:cs="Times New Roman"/>
          <w:spacing w:val="-4"/>
          <w:szCs w:val="28"/>
          <w:lang w:eastAsia="ru-RU"/>
        </w:rPr>
        <w:lastRenderedPageBreak/>
        <w:t>дом ребенка г. Донецка, филиал № 1 республиканского центра социальной поддержки семей, детей и молодежи г. Алчевска, Алчевский детский противотуберкулезный санаторий, Алешкинский детский дом-интернат, Каменско-Днепровская общеобразовательная санаторная школа-интернат)</w:t>
      </w:r>
      <w:bookmarkEnd w:id="0"/>
      <w:bookmarkEnd w:id="1"/>
      <w:r w:rsidRPr="00894FFC">
        <w:rPr>
          <w:rFonts w:cs="Times New Roman"/>
          <w:spacing w:val="-4"/>
          <w:szCs w:val="28"/>
          <w:lang w:eastAsia="ru-RU"/>
        </w:rPr>
        <w:t xml:space="preserve">. 23 ноября 2023 года, в день проведения IV ежегодного форума общественных объединений «Гражданская солидарность» глава </w:t>
      </w:r>
      <w:r w:rsidR="002A285C" w:rsidRPr="00894FFC">
        <w:rPr>
          <w:rFonts w:cs="Times New Roman"/>
          <w:spacing w:val="-4"/>
          <w:szCs w:val="28"/>
          <w:lang w:eastAsia="ru-RU"/>
        </w:rPr>
        <w:t>муниципального образования город Краснодар</w:t>
      </w:r>
      <w:r w:rsidRPr="00894FFC">
        <w:rPr>
          <w:rFonts w:cs="Times New Roman"/>
          <w:spacing w:val="-4"/>
          <w:szCs w:val="28"/>
          <w:lang w:eastAsia="ru-RU"/>
        </w:rPr>
        <w:t xml:space="preserve"> </w:t>
      </w:r>
      <w:r w:rsidR="00894FFC" w:rsidRPr="00894FFC">
        <w:rPr>
          <w:rFonts w:cs="Times New Roman"/>
          <w:spacing w:val="-4"/>
          <w:szCs w:val="28"/>
          <w:lang w:eastAsia="ru-RU"/>
        </w:rPr>
        <w:t>Е.М. </w:t>
      </w:r>
      <w:r w:rsidRPr="00894FFC">
        <w:rPr>
          <w:rFonts w:cs="Times New Roman"/>
          <w:spacing w:val="-4"/>
          <w:szCs w:val="28"/>
          <w:lang w:eastAsia="ru-RU"/>
        </w:rPr>
        <w:t xml:space="preserve">Наумов совместно с председателем городской Думы Краснодара </w:t>
      </w:r>
      <w:r w:rsidR="00894FFC" w:rsidRPr="00894FFC">
        <w:rPr>
          <w:rFonts w:cs="Times New Roman"/>
          <w:spacing w:val="-4"/>
          <w:szCs w:val="28"/>
          <w:lang w:eastAsia="ru-RU"/>
        </w:rPr>
        <w:t xml:space="preserve">В.Ф. </w:t>
      </w:r>
      <w:r w:rsidRPr="00894FFC">
        <w:rPr>
          <w:rFonts w:cs="Times New Roman"/>
          <w:spacing w:val="-4"/>
          <w:szCs w:val="28"/>
          <w:lang w:eastAsia="ru-RU"/>
        </w:rPr>
        <w:t>Галушко</w:t>
      </w:r>
      <w:r w:rsidR="002A285C" w:rsidRPr="00894FFC">
        <w:rPr>
          <w:rFonts w:cs="Times New Roman"/>
          <w:spacing w:val="-4"/>
          <w:szCs w:val="28"/>
          <w:lang w:eastAsia="ru-RU"/>
        </w:rPr>
        <w:t> </w:t>
      </w:r>
      <w:r w:rsidRPr="00894FFC">
        <w:rPr>
          <w:rFonts w:cs="Times New Roman"/>
          <w:spacing w:val="-4"/>
          <w:szCs w:val="28"/>
          <w:lang w:eastAsia="ru-RU"/>
        </w:rPr>
        <w:t>и председателем Общественной палаты Краснодара Ткаченко Ю.Н.</w:t>
      </w:r>
      <w:r w:rsidRPr="00894FFC">
        <w:rPr>
          <w:rFonts w:cs="Times New Roman"/>
          <w:spacing w:val="-4"/>
          <w:szCs w:val="28"/>
        </w:rPr>
        <w:t xml:space="preserve"> </w:t>
      </w:r>
      <w:r w:rsidRPr="00894FFC">
        <w:rPr>
          <w:rFonts w:cs="Times New Roman"/>
          <w:spacing w:val="-4"/>
          <w:szCs w:val="28"/>
          <w:lang w:eastAsia="ru-RU"/>
        </w:rPr>
        <w:t xml:space="preserve">передали адресную гуманитарную помощь детским домам и интернатам новых территорий России. </w:t>
      </w:r>
    </w:p>
    <w:p w14:paraId="57D46DAF" w14:textId="4BB08651"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2023 году по итогам грантовых конкурсов Губернатора Кубани стали победителями 64 краснодарски</w:t>
      </w:r>
      <w:r w:rsidR="00AD07C5">
        <w:rPr>
          <w:rFonts w:cs="Times New Roman"/>
          <w:szCs w:val="28"/>
          <w:lang w:eastAsia="ru-RU"/>
        </w:rPr>
        <w:t>е</w:t>
      </w:r>
      <w:r w:rsidRPr="00D23944">
        <w:rPr>
          <w:rFonts w:cs="Times New Roman"/>
          <w:szCs w:val="28"/>
          <w:lang w:eastAsia="ru-RU"/>
        </w:rPr>
        <w:t xml:space="preserve"> общественны</w:t>
      </w:r>
      <w:r w:rsidR="00AD07C5">
        <w:rPr>
          <w:rFonts w:cs="Times New Roman"/>
          <w:szCs w:val="28"/>
          <w:lang w:eastAsia="ru-RU"/>
        </w:rPr>
        <w:t>е</w:t>
      </w:r>
      <w:r w:rsidRPr="00D23944">
        <w:rPr>
          <w:rFonts w:cs="Times New Roman"/>
          <w:szCs w:val="28"/>
          <w:lang w:eastAsia="ru-RU"/>
        </w:rPr>
        <w:t xml:space="preserve"> организаци</w:t>
      </w:r>
      <w:r w:rsidR="00AD07C5">
        <w:rPr>
          <w:rFonts w:cs="Times New Roman"/>
          <w:szCs w:val="28"/>
          <w:lang w:eastAsia="ru-RU"/>
        </w:rPr>
        <w:t>и</w:t>
      </w:r>
      <w:r w:rsidRPr="00D23944">
        <w:rPr>
          <w:rFonts w:cs="Times New Roman"/>
          <w:szCs w:val="28"/>
          <w:lang w:eastAsia="ru-RU"/>
        </w:rPr>
        <w:t xml:space="preserve">. </w:t>
      </w:r>
    </w:p>
    <w:p w14:paraId="0B80BE7A" w14:textId="6DEDD05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По итогам двух конкурсов Фонда Президентских грантов 2023 года на реализацию социальных проектов на территории города Краснодара 17 городских организаций получили более 32,5 млн рубле</w:t>
      </w:r>
      <w:r w:rsidR="002A285C">
        <w:rPr>
          <w:rFonts w:cs="Times New Roman"/>
          <w:szCs w:val="28"/>
          <w:lang w:eastAsia="ru-RU"/>
        </w:rPr>
        <w:t>й.</w:t>
      </w:r>
    </w:p>
    <w:p w14:paraId="65180803"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Проводилась работа по выполнению постановления главы муниципального образования город Краснодар «О мерах по реализации на территории муниципального образования город Краснодар Федерального закона от 19.06.2004 № 54-ФЗ «О собраниях, митингах, демонстрациях, шествиях и пикетированиях».</w:t>
      </w:r>
    </w:p>
    <w:p w14:paraId="65F8560C" w14:textId="638ADE03"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За 12 месяцев 2023 года поступило 846 уведомлени</w:t>
      </w:r>
      <w:r w:rsidR="00AD07C5">
        <w:rPr>
          <w:rFonts w:cs="Times New Roman"/>
          <w:szCs w:val="28"/>
          <w:lang w:eastAsia="ru-RU"/>
        </w:rPr>
        <w:t>й</w:t>
      </w:r>
      <w:r w:rsidRPr="00D23944">
        <w:rPr>
          <w:rFonts w:cs="Times New Roman"/>
          <w:szCs w:val="28"/>
          <w:lang w:eastAsia="ru-RU"/>
        </w:rPr>
        <w:t xml:space="preserve"> о проведении публичных мероприятий различной тематики. Публичные мероприятия были посвящены: обращению внимания граждан к проблемам, связанным с долевым строительством, ЖКХ, нехватки мест в образовательных учреждениях, организации транспортной логистики города и борьба с автомобильными пробками, празднованию памятных дат, публичным мероприятиям в поддержку СВО ВС РФ по защите республик ДНР и ЛНР.</w:t>
      </w:r>
    </w:p>
    <w:p w14:paraId="0309E6FA"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ходе проведения публичных мероприятий, также было организовано поздравление граждан с государственными праздниками и памятными датами Российской Федерации.</w:t>
      </w:r>
    </w:p>
    <w:p w14:paraId="2DEEA56A" w14:textId="575E8E31"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Организации и граждане города поднимают на публичных мероприятиях вопросы, касающиеся решения социально-значимых проблем, реализуют свои социальные права с помощью участия в авто-</w:t>
      </w:r>
      <w:r w:rsidR="002A285C">
        <w:rPr>
          <w:rFonts w:cs="Times New Roman"/>
          <w:szCs w:val="28"/>
          <w:lang w:eastAsia="ru-RU"/>
        </w:rPr>
        <w:t>,</w:t>
      </w:r>
      <w:r w:rsidRPr="00D23944">
        <w:rPr>
          <w:rFonts w:cs="Times New Roman"/>
          <w:szCs w:val="28"/>
          <w:lang w:eastAsia="ru-RU"/>
        </w:rPr>
        <w:t xml:space="preserve"> мото- и велопробегах, волонтерских миссиях, днях памяти. Присутствуют уведомления о публичных мероприятиях, имеющих маркетинговые цели или содержащие развлекательные формы участия граждан, такие как, промоакции, спортивные состязания, концерты, фестивали. </w:t>
      </w:r>
    </w:p>
    <w:p w14:paraId="374CADE0" w14:textId="6D986536"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Одним из приоритетных направлений деятельности </w:t>
      </w:r>
      <w:r w:rsidR="002A285C">
        <w:rPr>
          <w:rFonts w:cs="Times New Roman"/>
          <w:szCs w:val="28"/>
          <w:lang w:eastAsia="ru-RU"/>
        </w:rPr>
        <w:t>А</w:t>
      </w:r>
      <w:r w:rsidRPr="00D23944">
        <w:rPr>
          <w:rFonts w:cs="Times New Roman"/>
          <w:szCs w:val="28"/>
          <w:lang w:eastAsia="ru-RU"/>
        </w:rPr>
        <w:t xml:space="preserve">дминистрации является повышение эффективности взаимодействия с системой общественного самоуправления. </w:t>
      </w:r>
    </w:p>
    <w:p w14:paraId="13B7371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Органы территориального общественного самоуправления (далее – ТОС), Советы общественности и другие формы объединения граждан по месту жительства созданы и действуют в административных внутригородских округах города Краснодара. Ведётся Реестр органов ТОС муниципального образования город Краснодар.</w:t>
      </w:r>
    </w:p>
    <w:p w14:paraId="76C9BA48" w14:textId="1155E9CE"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 xml:space="preserve">При территориальных центрах для работы с общественными объединениями и населением муниципального образования город Краснодар по месту жительства (далее – ТЦ) организованы регулярные информационные занятия для руководителей органов ТОС с участием депутатов городской Думы Краснодара, их помощников, специалистов управления социальной защиты населения, </w:t>
      </w:r>
      <w:r w:rsidR="00A4383F">
        <w:rPr>
          <w:rFonts w:cs="Times New Roman"/>
          <w:szCs w:val="28"/>
          <w:lang w:eastAsia="ru-RU"/>
        </w:rPr>
        <w:t>Социального</w:t>
      </w:r>
      <w:r w:rsidRPr="00D23944">
        <w:rPr>
          <w:rFonts w:cs="Times New Roman"/>
          <w:szCs w:val="28"/>
          <w:lang w:eastAsia="ru-RU"/>
        </w:rPr>
        <w:t xml:space="preserve"> фонда РФ, работников правоохранительных органов.</w:t>
      </w:r>
      <w:r w:rsidRPr="00D23944">
        <w:rPr>
          <w:rFonts w:cs="Times New Roman"/>
          <w:szCs w:val="28"/>
        </w:rPr>
        <w:t xml:space="preserve"> </w:t>
      </w:r>
      <w:r w:rsidRPr="00D23944">
        <w:rPr>
          <w:rFonts w:cs="Times New Roman"/>
          <w:szCs w:val="28"/>
          <w:lang w:eastAsia="ru-RU"/>
        </w:rPr>
        <w:t>По предложениям жителей включаются вопросы, затрагивающие интересы населения. В ходе проведения занятий общественность получает квалифицированные ответы специа</w:t>
      </w:r>
      <w:r w:rsidR="00894FFC">
        <w:rPr>
          <w:rFonts w:cs="Times New Roman"/>
          <w:szCs w:val="28"/>
          <w:lang w:eastAsia="ru-RU"/>
        </w:rPr>
        <w:t>листов на поставленные вопросы.</w:t>
      </w:r>
    </w:p>
    <w:p w14:paraId="33FC5431" w14:textId="56EDAA1B"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ходе занятий обсуждаются вопросы: о внесении изменений и принятии новых законодательных актов в сфере жилищного законодательства; местного самоуправления; социальной политики; выплаты денежных компенсаций гражданам, имеющим право на льготы; о планах реконструкции центральной части города; по налоговым платежам и способам экономии за счёт налоговых вычетов; о новых тарифах на коммунальные услуги и возможности субсидирования семей из городского и краевого бюджетов; об использовании материнского капитала; о развитии социальной сферы; о реализации федеральных, краевых и муниципальных программ, действующих на территории муниципального об</w:t>
      </w:r>
      <w:r w:rsidR="00797DC4">
        <w:rPr>
          <w:rFonts w:cs="Times New Roman"/>
          <w:szCs w:val="28"/>
          <w:lang w:eastAsia="ru-RU"/>
        </w:rPr>
        <w:t>разования город Краснодар;</w:t>
      </w:r>
      <w:r w:rsidRPr="00D23944">
        <w:rPr>
          <w:rFonts w:cs="Times New Roman"/>
          <w:szCs w:val="28"/>
          <w:lang w:eastAsia="ru-RU"/>
        </w:rPr>
        <w:t xml:space="preserve"> о мерах по профилактике новой коронавирусной инфекции (</w:t>
      </w:r>
      <w:r w:rsidRPr="00D23944">
        <w:rPr>
          <w:rFonts w:cs="Times New Roman"/>
          <w:szCs w:val="28"/>
          <w:lang w:val="en-US" w:eastAsia="ru-RU"/>
        </w:rPr>
        <w:t>COVID</w:t>
      </w:r>
      <w:r w:rsidRPr="00D23944">
        <w:rPr>
          <w:rFonts w:cs="Times New Roman"/>
          <w:szCs w:val="28"/>
          <w:lang w:eastAsia="ru-RU"/>
        </w:rPr>
        <w:t>-19)</w:t>
      </w:r>
      <w:r w:rsidR="00797DC4">
        <w:rPr>
          <w:rFonts w:cs="Times New Roman"/>
          <w:szCs w:val="28"/>
          <w:lang w:eastAsia="ru-RU"/>
        </w:rPr>
        <w:t>;</w:t>
      </w:r>
      <w:r w:rsidRPr="00D23944">
        <w:rPr>
          <w:rFonts w:cs="Times New Roman"/>
          <w:szCs w:val="28"/>
          <w:lang w:eastAsia="ru-RU"/>
        </w:rPr>
        <w:t xml:space="preserve"> о мерах поддержки мобилизованных, военнослужащих и членов их семей в рамках СВО и другие.</w:t>
      </w:r>
    </w:p>
    <w:p w14:paraId="7236B556" w14:textId="6E6198A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рамках месячника по наведению санитарного порядка и благоустройству территории муниципального образования город Краснодар активисты органов ТОС принимали самое активное участие и привлекали жителей к мероприятиям по наведению санитарного порядка</w:t>
      </w:r>
      <w:r w:rsidR="00FB2173">
        <w:rPr>
          <w:rFonts w:cs="Times New Roman"/>
          <w:szCs w:val="28"/>
          <w:lang w:eastAsia="ru-RU"/>
        </w:rPr>
        <w:t>,</w:t>
      </w:r>
      <w:r w:rsidRPr="00D23944">
        <w:rPr>
          <w:rFonts w:cs="Times New Roman"/>
          <w:szCs w:val="28"/>
          <w:lang w:eastAsia="ru-RU"/>
        </w:rPr>
        <w:t xml:space="preserve"> к работам по благоустройству, озеленению, улучшению санитарного состояния территорий, спортивных, детских игровых площадок и других объектов своих территорий. </w:t>
      </w:r>
    </w:p>
    <w:p w14:paraId="37D7A6C5"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Существенную помощь активисты ТОС оказывают правоохранительным органам. Они не только сами принимают непосредственное участие в выявлении правонарушений, но и способствуют укреплению доверия у жителей к сотрудникам полиции.</w:t>
      </w:r>
    </w:p>
    <w:p w14:paraId="67259739"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Одной из форм участия населения в решении вопросов местного самоуправления являются публичные слушания по обсуждению проектов муниципальных правовых актов, в которых регулярно принимают участие руководители органов ТОС, актив ТОС и жители. </w:t>
      </w:r>
    </w:p>
    <w:p w14:paraId="282766BC"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ТЦ № 3 и № 5 юристами оказывается бесплатная юридическая помощь для населения.</w:t>
      </w:r>
    </w:p>
    <w:p w14:paraId="0A9D0BE6"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С целью создания открытого информационного пространства для взаимодействия органов местного самоуправления и органов ТОС, создания условий для повышения роли и укрепления статуса ТОС муниципального образования город Краснодар на официальном Интернет-портале администрации муниципального образования город Краснодар и городской Думы Краснодара ведётся подраздел «Деятельность органов территориального общественного самоуправления». </w:t>
      </w:r>
    </w:p>
    <w:p w14:paraId="45DE229D" w14:textId="3EB96E76"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В соц-мессенджере Telegram WEB в целях мониторинга, социальной и культурно-массовой активности органов ТОС создан телеграм-канал «ТОС-ИНФО.krd», в котором ежедневно размещается информация о работе органов ТОС в муниципальном образовании город Краснодар с описанием проведённых мероприятий, куда добавлены все сотрудники ТЦ, председатели органов ТОС. В настоящее время на телег</w:t>
      </w:r>
      <w:r w:rsidR="00E045C8">
        <w:rPr>
          <w:rFonts w:cs="Times New Roman"/>
          <w:szCs w:val="28"/>
          <w:lang w:eastAsia="ru-RU"/>
        </w:rPr>
        <w:t>рам-канал подписаны 845 человек</w:t>
      </w:r>
      <w:r w:rsidRPr="00D23944">
        <w:rPr>
          <w:rFonts w:cs="Times New Roman"/>
          <w:szCs w:val="28"/>
          <w:lang w:eastAsia="ru-RU"/>
        </w:rPr>
        <w:t>. За 12 месяцев 2023</w:t>
      </w:r>
      <w:r w:rsidR="003B539B">
        <w:rPr>
          <w:rFonts w:cs="Times New Roman"/>
          <w:szCs w:val="28"/>
          <w:lang w:eastAsia="ru-RU"/>
        </w:rPr>
        <w:t> </w:t>
      </w:r>
      <w:r w:rsidRPr="00D23944">
        <w:rPr>
          <w:rFonts w:cs="Times New Roman"/>
          <w:szCs w:val="28"/>
          <w:lang w:eastAsia="ru-RU"/>
        </w:rPr>
        <w:t>года размещено более 1000 новостных публикаций.</w:t>
      </w:r>
    </w:p>
    <w:p w14:paraId="75E2B361" w14:textId="6A49C41F"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 целях создания условий для повышения активности участия жителей в осуществлении собственных инициатив по вопросам местного значения и развития </w:t>
      </w:r>
      <w:r w:rsidR="00E045C8">
        <w:rPr>
          <w:rFonts w:cs="Times New Roman"/>
          <w:szCs w:val="28"/>
          <w:lang w:eastAsia="ru-RU"/>
        </w:rPr>
        <w:t>ТОС</w:t>
      </w:r>
      <w:r w:rsidRPr="00D23944">
        <w:rPr>
          <w:rFonts w:cs="Times New Roman"/>
          <w:szCs w:val="28"/>
          <w:lang w:eastAsia="ru-RU"/>
        </w:rPr>
        <w:t xml:space="preserve"> в муниципальном образовании город Краснодар разработана и реализуется подпрограмма «Развитие форм участия населения в местном самоуправлении муниципального образования город Краснодар» муниципальной программы муниципального образования город Краснодар «Р</w:t>
      </w:r>
      <w:r w:rsidR="00E045C8">
        <w:rPr>
          <w:rFonts w:cs="Times New Roman"/>
          <w:szCs w:val="28"/>
          <w:lang w:eastAsia="ru-RU"/>
        </w:rPr>
        <w:t>азвитие гражданского общества»</w:t>
      </w:r>
      <w:r w:rsidRPr="00D23944">
        <w:rPr>
          <w:rFonts w:cs="Times New Roman"/>
          <w:szCs w:val="28"/>
          <w:lang w:eastAsia="ru-RU"/>
        </w:rPr>
        <w:t>.</w:t>
      </w:r>
    </w:p>
    <w:p w14:paraId="150881FB" w14:textId="2AF5D63E"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С 2005 года проводится конкурс лучших ТОС, в рамках муниципальной программы «Развитие гражданского общества»</w:t>
      </w:r>
      <w:r w:rsidR="00E045C8">
        <w:rPr>
          <w:rFonts w:cs="Times New Roman"/>
          <w:szCs w:val="28"/>
          <w:lang w:eastAsia="ru-RU"/>
        </w:rPr>
        <w:t>,</w:t>
      </w:r>
      <w:r w:rsidRPr="00D23944">
        <w:rPr>
          <w:rFonts w:cs="Times New Roman"/>
          <w:szCs w:val="28"/>
          <w:lang w:eastAsia="ru-RU"/>
        </w:rPr>
        <w:t xml:space="preserve"> и ежегодно конкурсанты не перестают удивлять жюри воплощаемыми идеями развития территорий любимого города, своим вкладом в общее благо.</w:t>
      </w:r>
    </w:p>
    <w:p w14:paraId="026F49D6" w14:textId="1F5E5D03" w:rsidR="00D23944" w:rsidRPr="00D23944" w:rsidRDefault="00D23944" w:rsidP="006B4A8F">
      <w:pPr>
        <w:spacing w:after="0" w:line="240" w:lineRule="auto"/>
        <w:ind w:firstLine="709"/>
        <w:jc w:val="both"/>
        <w:rPr>
          <w:rFonts w:cs="Times New Roman"/>
          <w:szCs w:val="28"/>
        </w:rPr>
      </w:pPr>
      <w:r w:rsidRPr="00D23944">
        <w:rPr>
          <w:rFonts w:cs="Times New Roman"/>
          <w:szCs w:val="28"/>
          <w:lang w:eastAsia="ru-RU"/>
        </w:rPr>
        <w:t xml:space="preserve">Благодаря городской Думе Краснодара с прошлого года городские конкурсы на звания «Лучший орган территориального общественного самоуправления в многоквартирном жилом доме», «Лучший орган территориального общественного самоуправления в квартале» проводятся с выделением </w:t>
      </w:r>
      <w:r w:rsidRPr="00D23944">
        <w:rPr>
          <w:rFonts w:cs="Times New Roman"/>
          <w:szCs w:val="28"/>
        </w:rPr>
        <w:t>средств из местного бюджета (бюджета муниципального образования город Краснодар) в рамках реализации мероприятий подпрограммы «Развитие форм участия населения в местном самоуправлении муниципального образования город Краснодар» муниципальной программы муниципального образования город Краснодар «Развитие гражданского общества» на решение вопросов местного значения в границах территорий органов ТОС – победителей конкурсов, занявших 1, 2 и 3-е места, в размере 300,0 тыс</w:t>
      </w:r>
      <w:r w:rsidR="00811D29">
        <w:rPr>
          <w:rFonts w:cs="Times New Roman"/>
          <w:szCs w:val="28"/>
        </w:rPr>
        <w:t>.</w:t>
      </w:r>
      <w:r w:rsidRPr="00D23944">
        <w:rPr>
          <w:rFonts w:cs="Times New Roman"/>
          <w:szCs w:val="28"/>
        </w:rPr>
        <w:t xml:space="preserve"> рублей, 200,0 тыс</w:t>
      </w:r>
      <w:r w:rsidR="00811D29">
        <w:rPr>
          <w:rFonts w:cs="Times New Roman"/>
          <w:szCs w:val="28"/>
        </w:rPr>
        <w:t>.</w:t>
      </w:r>
      <w:r w:rsidRPr="00D23944">
        <w:rPr>
          <w:rFonts w:cs="Times New Roman"/>
          <w:szCs w:val="28"/>
        </w:rPr>
        <w:t xml:space="preserve"> рублей и 100,0 тыс</w:t>
      </w:r>
      <w:r w:rsidR="00811D29">
        <w:rPr>
          <w:rFonts w:cs="Times New Roman"/>
          <w:szCs w:val="28"/>
        </w:rPr>
        <w:t>.</w:t>
      </w:r>
      <w:r w:rsidRPr="00D23944">
        <w:rPr>
          <w:rFonts w:cs="Times New Roman"/>
          <w:szCs w:val="28"/>
        </w:rPr>
        <w:t xml:space="preserve"> рублей соотве</w:t>
      </w:r>
      <w:r w:rsidR="00E045C8">
        <w:rPr>
          <w:rFonts w:cs="Times New Roman"/>
          <w:szCs w:val="28"/>
        </w:rPr>
        <w:t>тственно.</w:t>
      </w:r>
    </w:p>
    <w:p w14:paraId="02704D72" w14:textId="12E58CFD"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21.12.2023 проведено ежегодное праздничное мероприятие по подведению итогов работы органов </w:t>
      </w:r>
      <w:r w:rsidR="00E045C8">
        <w:rPr>
          <w:rFonts w:cs="Times New Roman"/>
          <w:szCs w:val="28"/>
        </w:rPr>
        <w:t xml:space="preserve">ТОС </w:t>
      </w:r>
      <w:r w:rsidRPr="00D23944">
        <w:rPr>
          <w:rFonts w:cs="Times New Roman"/>
          <w:szCs w:val="28"/>
        </w:rPr>
        <w:t xml:space="preserve">в 2023 году с участием главы муниципального образования город Краснодар Е.М.Наумова и председателя городской Думы Краснодара В.Ф.Галушко. В ходе мероприятия были награждены 20 руководителей органов ТОС. Общая численность участников – около 600 человек. </w:t>
      </w:r>
    </w:p>
    <w:p w14:paraId="2957B275"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Во взаимодействии с органами государственной власти, научным сообществом, правоохранительными органами, казачеством, учебными заведениями, общественными объединениями, структурами молодёжного самоуправления проводится работа по профилактике экстремизма, разработке и осуществлению мер по укреплению межнационального и межконфессионального согласия, поддержке и развитию культуры различных народов. </w:t>
      </w:r>
    </w:p>
    <w:p w14:paraId="24660B24"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Координация указанной деятельности, с учётом положений Стратегии противодействия экстремизму в Российской Федерации до 2025 года, на территории муниципального образования город Краснодар осуществляется Межведомствен</w:t>
      </w:r>
      <w:r w:rsidRPr="00D23944">
        <w:rPr>
          <w:rFonts w:cs="Times New Roman"/>
          <w:szCs w:val="28"/>
          <w:lang w:eastAsia="ru-RU"/>
        </w:rPr>
        <w:lastRenderedPageBreak/>
        <w:t xml:space="preserve">ной комиссией по вопросам профилактики экстремизма и гармонизации межнациональных отношений при главе муниципального образования город Краснодар (далее – Комиссия). </w:t>
      </w:r>
    </w:p>
    <w:p w14:paraId="79C631B3"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На заседаниях Комиссии рассматриваются вопросы, связанные с профилактикой экстремистских проявлений, мониторингом сферы межнациональных отношений, взаимодействием с национально-культурными объединениями, религиозной ситуацией, социальной и культурной адаптацией иностранных граждан. </w:t>
      </w:r>
    </w:p>
    <w:p w14:paraId="436DA720"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Особое внимание в рамках деятельности по профилактике появлений экстремизма уделяется взаимодействию с действующими на территории города национально-культурными общественными объединениями (58 организаций), в том числе и с крупнейшим из них – Краснодарской краевой общественной организацией «Центр национальных культур», объединяющей 28 организаций. Им оказывается методическая, организационная, информационная и финансовая поддержка.</w:t>
      </w:r>
    </w:p>
    <w:p w14:paraId="60B13D48"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отчётном периоде осуществлялась реализация Комплексного плана мероприятий по профилактике этнического и религиозного экстремизма, предупреждению конфликтных ситуаций на межнациональной и межконфессиональной основе на территории муниципального образования город Краснодар, в рамках которого проводится сбор информации о наличии конфликтов в молодежной среде, изучаются возможности работодателей в обеспечении занятости молодежи, контролируется организация проведения мероприятий, направленных на снижение конфликтного потенциала молодежи, работа по освещению в средствах массовой информации вопросов сохранения и укрепления межнационального и межконфессионального мира.</w:t>
      </w:r>
    </w:p>
    <w:p w14:paraId="0A88D803"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Свой вклад в дело сохранения стабильной межнациональной обстановки, недопущения совершения правонарушений, в том числе экстремистской направленности, на территории города вносит также Совет по работе с иностранными учащимися на общественных началах при главе муниципального образования город Краснодар (далее – Совет), в состав которого входят представители высших учебных заведений, расположенных на территории города Краснодара, правоохранительных органов, Представительства МИД РФ в Краснодаре. При содействии Совета иностранные обучающиеся вовлекаются в социокультурную среду города Краснодара: иностранные обучающиеся принимают участие в деятельности Краснодарского молодёжного клуба интернациональной дружбы, участвуют в Краснодарском городском фестивале национальных культур. </w:t>
      </w:r>
    </w:p>
    <w:p w14:paraId="3ED3B14C" w14:textId="0B5E6F34"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По инициативе Кубанского государственного университета при содействии Совета состоялось очередное общее собрание иностранных студентов КубГУ. В актовом зале вуза собрались более 150 человек. Аналогичное мероприятие состоялось в Краснодарском государственном институте культуры. Подобные встречи для иностранных студентов проводятся на регулярной основе. В ходе дискуссии студентам разъясняются основы российского законодательства, в том числе миграционного. Особое внимание уделяется рассмотрению вопросов </w:t>
      </w:r>
      <w:r w:rsidRPr="00D23944">
        <w:rPr>
          <w:rFonts w:cs="Times New Roman"/>
          <w:szCs w:val="28"/>
          <w:lang w:eastAsia="ru-RU"/>
        </w:rPr>
        <w:lastRenderedPageBreak/>
        <w:t>профилактики экстремизма, недопущения распространения идеологии терроризма в молодёжной среде, социальной и культурной адаптации и интеграции иностранных обучающихся.</w:t>
      </w:r>
    </w:p>
    <w:p w14:paraId="5A459204" w14:textId="6352D9E3"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С 2015 года в Краснодаре действует подпрограмма «Гармонизация межнациональных отношений и профилактика терроризма и экстремизма», являющаяся частью муниципальной программы муниципального образования город Краснодар «Развитие гражданского общества» (далее – Подпрограмма), утверждённая постановлением администрации муниципального образования город Краснодар от 15.10.2014 № 7471. В рамках реализации Подпрограммы </w:t>
      </w:r>
      <w:r w:rsidRPr="00D23944">
        <w:rPr>
          <w:rFonts w:cs="Times New Roman"/>
          <w:szCs w:val="28"/>
          <w:lang w:eastAsia="ru-RU"/>
        </w:rPr>
        <w:br/>
        <w:t xml:space="preserve">в 2023 году полностью достигнуты установленные целевые показатели, проведено 132 мероприятия: </w:t>
      </w:r>
    </w:p>
    <w:p w14:paraId="39FF8263"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мероприятие, посвященное Дню памяти жертв Холокоста;</w:t>
      </w:r>
    </w:p>
    <w:p w14:paraId="1A39EF20" w14:textId="0CD464A8"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конференция на тему: «Социокультурная адаптация мигрантов на</w:t>
      </w:r>
      <w:r w:rsidR="00480DC7">
        <w:rPr>
          <w:rFonts w:cs="Times New Roman"/>
          <w:szCs w:val="28"/>
          <w:lang w:eastAsia="ru-RU"/>
        </w:rPr>
        <w:t xml:space="preserve"> территории Краснодарского края</w:t>
      </w:r>
      <w:r w:rsidR="00E045C8">
        <w:rPr>
          <w:rFonts w:cs="Times New Roman"/>
          <w:szCs w:val="28"/>
          <w:lang w:eastAsia="ru-RU"/>
        </w:rPr>
        <w:t>»;</w:t>
      </w:r>
    </w:p>
    <w:p w14:paraId="3B976C54" w14:textId="165BC7A8" w:rsidR="00D23944" w:rsidRPr="00D23944" w:rsidRDefault="008F595D" w:rsidP="006B4A8F">
      <w:pPr>
        <w:spacing w:after="0" w:line="240" w:lineRule="auto"/>
        <w:ind w:firstLine="709"/>
        <w:jc w:val="both"/>
        <w:rPr>
          <w:rFonts w:cs="Times New Roman"/>
          <w:szCs w:val="28"/>
          <w:lang w:eastAsia="ru-RU"/>
        </w:rPr>
      </w:pPr>
      <w:r>
        <w:rPr>
          <w:rFonts w:cs="Times New Roman"/>
          <w:szCs w:val="28"/>
          <w:lang w:eastAsia="ru-RU"/>
        </w:rPr>
        <w:t>м</w:t>
      </w:r>
      <w:r w:rsidR="00D23944" w:rsidRPr="00D23944">
        <w:rPr>
          <w:rFonts w:cs="Times New Roman"/>
          <w:szCs w:val="28"/>
          <w:lang w:eastAsia="ru-RU"/>
        </w:rPr>
        <w:t>ежнациональный фестиваль патриотической песни «Дети разных народов – патриоты России»;</w:t>
      </w:r>
    </w:p>
    <w:p w14:paraId="3B2393DB"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и другие.</w:t>
      </w:r>
    </w:p>
    <w:p w14:paraId="5EEBFB05" w14:textId="5A0739AB"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 xml:space="preserve">Особое внимание уделяется широкому и позитивному информационному освещению мероприятий, проходящих в рамках реализации Стратегии государственной национальной политики. В городских средствах массовой информации, </w:t>
      </w:r>
      <w:r w:rsidR="008F595D">
        <w:rPr>
          <w:rFonts w:cs="Times New Roman"/>
          <w:szCs w:val="28"/>
          <w:lang w:eastAsia="ru-RU"/>
        </w:rPr>
        <w:t xml:space="preserve">в </w:t>
      </w:r>
      <w:r w:rsidRPr="00D23944">
        <w:rPr>
          <w:rFonts w:cs="Times New Roman"/>
          <w:szCs w:val="28"/>
          <w:lang w:eastAsia="ru-RU"/>
        </w:rPr>
        <w:t>том числе на официальном Интернет-портале администрации муниципального образования город Краснодар и городской Думы Краснодара освещаются мероприятия по празднованию государственных и международных праздников, памятных дат и исторических событий с целью формирования духовной общности российского народа и российской гражданской идентичности.</w:t>
      </w:r>
    </w:p>
    <w:p w14:paraId="1E09CD14" w14:textId="77777777" w:rsidR="00D23944" w:rsidRPr="00D23944" w:rsidRDefault="00D23944" w:rsidP="006B4A8F">
      <w:pPr>
        <w:spacing w:after="0" w:line="240" w:lineRule="auto"/>
        <w:ind w:firstLine="709"/>
        <w:jc w:val="both"/>
        <w:rPr>
          <w:rFonts w:cs="Times New Roman"/>
          <w:szCs w:val="28"/>
          <w:lang w:eastAsia="ru-RU"/>
        </w:rPr>
      </w:pPr>
    </w:p>
    <w:p w14:paraId="790D3F12" w14:textId="2C3B7237" w:rsidR="00D23944" w:rsidRPr="00D23944" w:rsidRDefault="00D23944" w:rsidP="006B4A8F">
      <w:pPr>
        <w:spacing w:after="0" w:line="240" w:lineRule="auto"/>
        <w:jc w:val="center"/>
        <w:rPr>
          <w:rFonts w:cs="Times New Roman"/>
          <w:b/>
          <w:bCs/>
          <w:szCs w:val="28"/>
        </w:rPr>
      </w:pPr>
      <w:r w:rsidRPr="00D23944">
        <w:rPr>
          <w:rFonts w:cs="Times New Roman"/>
          <w:b/>
          <w:bCs/>
          <w:szCs w:val="28"/>
        </w:rPr>
        <w:t>Информационно-коммуникационны</w:t>
      </w:r>
      <w:r w:rsidR="0034589D">
        <w:rPr>
          <w:rFonts w:cs="Times New Roman"/>
          <w:b/>
          <w:bCs/>
          <w:szCs w:val="28"/>
        </w:rPr>
        <w:t>е</w:t>
      </w:r>
      <w:r w:rsidRPr="00D23944">
        <w:rPr>
          <w:rFonts w:cs="Times New Roman"/>
          <w:b/>
          <w:bCs/>
          <w:szCs w:val="28"/>
        </w:rPr>
        <w:t xml:space="preserve"> технологии и связь</w:t>
      </w:r>
    </w:p>
    <w:p w14:paraId="0C398855" w14:textId="77777777" w:rsidR="00D23944" w:rsidRPr="00D23944" w:rsidRDefault="00D23944" w:rsidP="006B4A8F">
      <w:pPr>
        <w:spacing w:after="0" w:line="240" w:lineRule="auto"/>
        <w:ind w:firstLine="709"/>
        <w:jc w:val="both"/>
        <w:rPr>
          <w:rFonts w:cs="Times New Roman"/>
          <w:szCs w:val="28"/>
        </w:rPr>
      </w:pPr>
    </w:p>
    <w:p w14:paraId="162FE2D9" w14:textId="3A298E51"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Основным направлением деятельности является формирование, устойчивое функционирование и комплексное развитие информационно-коммуникационной инфраструктуры в </w:t>
      </w:r>
      <w:r w:rsidR="008F595D">
        <w:rPr>
          <w:rFonts w:cs="Times New Roman"/>
          <w:szCs w:val="28"/>
        </w:rPr>
        <w:t>А</w:t>
      </w:r>
      <w:r w:rsidRPr="00D23944">
        <w:rPr>
          <w:rFonts w:cs="Times New Roman"/>
          <w:szCs w:val="28"/>
        </w:rPr>
        <w:t>дминистрации, что способствует эффективной деятельности органов местного самоуправления.</w:t>
      </w:r>
    </w:p>
    <w:p w14:paraId="461E5AA0" w14:textId="509A7123"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Во исполнение требований действующего законодательства органы местного самоуправления (далее – ОМС) обязаны широко участвовать в межведомственном и межуровневом электронном взаимодействии, а также в цифровом взаимодействии с гражданами и организациями, что диктует необходимость в использовании </w:t>
      </w:r>
      <w:r w:rsidR="00710DEF">
        <w:rPr>
          <w:rFonts w:cs="Times New Roman"/>
          <w:szCs w:val="28"/>
        </w:rPr>
        <w:t>информационных технологий</w:t>
      </w:r>
      <w:r w:rsidRPr="00D23944">
        <w:rPr>
          <w:rFonts w:cs="Times New Roman"/>
          <w:szCs w:val="28"/>
        </w:rPr>
        <w:t xml:space="preserve"> на всех уровнях и этапах внешних и внутренних процессов Администрации.</w:t>
      </w:r>
    </w:p>
    <w:p w14:paraId="15878405" w14:textId="7CB45481"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связи с изложенным, нагрузка на </w:t>
      </w:r>
      <w:r w:rsidR="008F4CE0">
        <w:rPr>
          <w:rFonts w:cs="Times New Roman"/>
          <w:szCs w:val="28"/>
        </w:rPr>
        <w:t xml:space="preserve">информационно-телекоммуникационную </w:t>
      </w:r>
      <w:r w:rsidRPr="00D23944">
        <w:rPr>
          <w:rFonts w:cs="Times New Roman"/>
          <w:szCs w:val="28"/>
        </w:rPr>
        <w:t xml:space="preserve">систему Администрации постоянно и объективно возрастает. Увеличивается количество обрабатываемых документов, обращений граждан и организаций, количество оказываемых государственных </w:t>
      </w:r>
      <w:r w:rsidRPr="00D23944">
        <w:rPr>
          <w:rFonts w:cs="Times New Roman"/>
          <w:spacing w:val="-4"/>
          <w:szCs w:val="28"/>
        </w:rPr>
        <w:t>и муниципальных услуг, в том числе в электронном виде, количество и объёмы</w:t>
      </w:r>
      <w:r w:rsidRPr="00D23944">
        <w:rPr>
          <w:rFonts w:cs="Times New Roman"/>
          <w:szCs w:val="28"/>
        </w:rPr>
        <w:t xml:space="preserve"> данных, передаваемых муниципалитетом в краевые и федеральные государственные информационные системы и получаемые из них.</w:t>
      </w:r>
    </w:p>
    <w:p w14:paraId="0AE069C5" w14:textId="3F925768" w:rsidR="00D23944" w:rsidRPr="00D23944" w:rsidRDefault="00D23944" w:rsidP="006B4A8F">
      <w:pPr>
        <w:spacing w:after="0" w:line="240" w:lineRule="auto"/>
        <w:ind w:firstLine="709"/>
        <w:jc w:val="both"/>
        <w:rPr>
          <w:rFonts w:cs="Times New Roman"/>
          <w:szCs w:val="28"/>
        </w:rPr>
      </w:pPr>
      <w:r w:rsidRPr="00D23944">
        <w:rPr>
          <w:rFonts w:cs="Times New Roman"/>
          <w:szCs w:val="28"/>
        </w:rPr>
        <w:lastRenderedPageBreak/>
        <w:t>На данный момент на системной основе законодательно закреплены принципы получения государственных и муниципальных услуг. Одним из главных принципов является полный перевод всех процессов, связанных с предоставлением государственных и муниципальных услуг</w:t>
      </w:r>
      <w:r w:rsidR="00A674CF">
        <w:rPr>
          <w:rFonts w:cs="Times New Roman"/>
          <w:szCs w:val="28"/>
        </w:rPr>
        <w:t>,</w:t>
      </w:r>
      <w:r w:rsidRPr="00D23944">
        <w:rPr>
          <w:rFonts w:cs="Times New Roman"/>
          <w:szCs w:val="28"/>
        </w:rPr>
        <w:t xml:space="preserve"> в электронный вид, начиная с подачи заявлений, и далее всего технологического процесса внутри органа власти. Соответствующая система автоматически настраивает вариант предоставления услуги для каждого конкретного заявителя, в том числе готовит точный перечень документов на базе машиночитаемого регламента.</w:t>
      </w:r>
    </w:p>
    <w:p w14:paraId="5E4655A6" w14:textId="6C300D9D" w:rsidR="00D23944" w:rsidRPr="00D23944" w:rsidRDefault="00D23944" w:rsidP="006B4A8F">
      <w:pPr>
        <w:spacing w:after="0" w:line="240" w:lineRule="auto"/>
        <w:ind w:firstLine="709"/>
        <w:jc w:val="both"/>
        <w:rPr>
          <w:rFonts w:cs="Times New Roman"/>
          <w:szCs w:val="28"/>
        </w:rPr>
      </w:pPr>
      <w:r w:rsidRPr="00D23944">
        <w:rPr>
          <w:rFonts w:cs="Times New Roman"/>
          <w:szCs w:val="28"/>
        </w:rPr>
        <w:t>В течение 2023 года осуществлялся мониторинг Реестра государственных услуг (функций) Краснодарского края по актуализации сведений о муниципальных услугах Администрации. Принято участие в организации предоставления Администрацией государственных и муниципальных услуг в электронном виде. В федеральные органы власти отправлено 5210 запросов, оказано 9184 услуг</w:t>
      </w:r>
      <w:r w:rsidR="00A674CF">
        <w:rPr>
          <w:rFonts w:cs="Times New Roman"/>
          <w:szCs w:val="28"/>
        </w:rPr>
        <w:t>и</w:t>
      </w:r>
      <w:r w:rsidRPr="00D23944">
        <w:rPr>
          <w:rFonts w:cs="Times New Roman"/>
          <w:szCs w:val="28"/>
        </w:rPr>
        <w:t xml:space="preserve"> в электронном виде.</w:t>
      </w:r>
    </w:p>
    <w:p w14:paraId="4B50AC27"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Актуализирован электронный вид 50 муниципальных услуг, предоставляемых Администрацией, на региональном портале государственных и муниципальных услуг (функций) Краснодарского края.</w:t>
      </w:r>
    </w:p>
    <w:p w14:paraId="70E92EC1"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рамках работы с обращениями граждан рассмотрено порядка 200 обращений, из них:</w:t>
      </w:r>
    </w:p>
    <w:p w14:paraId="3CB3931B" w14:textId="6ACF67B3" w:rsidR="00D23944" w:rsidRPr="00D23944" w:rsidRDefault="00D23944" w:rsidP="006B4A8F">
      <w:pPr>
        <w:spacing w:after="0" w:line="240" w:lineRule="auto"/>
        <w:ind w:firstLine="709"/>
        <w:jc w:val="both"/>
        <w:rPr>
          <w:rFonts w:cs="Times New Roman"/>
          <w:szCs w:val="28"/>
        </w:rPr>
      </w:pPr>
      <w:r w:rsidRPr="00D23944">
        <w:rPr>
          <w:rFonts w:cs="Times New Roman"/>
          <w:szCs w:val="28"/>
        </w:rPr>
        <w:t>47% – ненадлежащ</w:t>
      </w:r>
      <w:r w:rsidR="00B00BE4">
        <w:rPr>
          <w:rFonts w:cs="Times New Roman"/>
          <w:szCs w:val="28"/>
        </w:rPr>
        <w:t>ее</w:t>
      </w:r>
      <w:r w:rsidRPr="00D23944">
        <w:rPr>
          <w:rFonts w:cs="Times New Roman"/>
          <w:szCs w:val="28"/>
        </w:rPr>
        <w:t xml:space="preserve"> состояние волоконно-оптических линий связи;</w:t>
      </w:r>
    </w:p>
    <w:p w14:paraId="501F495A" w14:textId="31CA3F21" w:rsidR="00D23944" w:rsidRPr="00D23944" w:rsidRDefault="00D23944" w:rsidP="006B4A8F">
      <w:pPr>
        <w:spacing w:after="0" w:line="240" w:lineRule="auto"/>
        <w:ind w:firstLine="709"/>
        <w:jc w:val="both"/>
        <w:rPr>
          <w:rFonts w:cs="Times New Roman"/>
          <w:szCs w:val="28"/>
        </w:rPr>
      </w:pPr>
      <w:r w:rsidRPr="00D23944">
        <w:rPr>
          <w:rFonts w:cs="Times New Roman"/>
          <w:szCs w:val="28"/>
        </w:rPr>
        <w:t>39% – восстановление крышек люков на колодцах городской телефонной сети;</w:t>
      </w:r>
    </w:p>
    <w:p w14:paraId="5B4DD3AA" w14:textId="36E4ADA1" w:rsidR="00D23944" w:rsidRPr="00D23944" w:rsidRDefault="00D23944" w:rsidP="006B4A8F">
      <w:pPr>
        <w:spacing w:after="0" w:line="240" w:lineRule="auto"/>
        <w:ind w:firstLine="709"/>
        <w:jc w:val="both"/>
        <w:rPr>
          <w:rFonts w:cs="Times New Roman"/>
          <w:szCs w:val="28"/>
        </w:rPr>
      </w:pPr>
      <w:r w:rsidRPr="00D23944">
        <w:rPr>
          <w:rFonts w:cs="Times New Roman"/>
          <w:szCs w:val="28"/>
        </w:rPr>
        <w:t>10% – проведение ремонтных работ асфальтобетонного покрытия на объектах отрасли «Связь».</w:t>
      </w:r>
    </w:p>
    <w:p w14:paraId="53BE1605"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Для решения поступивших вопросов направлено более 525 запросов в организации отрасли «Связь» и ресурсоснабжающие организации города Краснодара, осуществляющие размещение воздушных и подземных телекоммуникационных сетей.</w:t>
      </w:r>
    </w:p>
    <w:p w14:paraId="3E5FA1EC" w14:textId="35A7A3C5" w:rsidR="00D23944" w:rsidRPr="003B539B" w:rsidRDefault="00D23944" w:rsidP="006B4A8F">
      <w:pPr>
        <w:spacing w:after="0" w:line="240" w:lineRule="auto"/>
        <w:ind w:firstLine="709"/>
        <w:jc w:val="both"/>
        <w:rPr>
          <w:rFonts w:cs="Times New Roman"/>
          <w:spacing w:val="-6"/>
          <w:szCs w:val="28"/>
        </w:rPr>
      </w:pPr>
      <w:r w:rsidRPr="003B539B">
        <w:rPr>
          <w:rFonts w:cs="Times New Roman"/>
          <w:spacing w:val="-6"/>
          <w:szCs w:val="28"/>
        </w:rPr>
        <w:t xml:space="preserve">В 2023 году через систему электронного документооборота поступило 108 обращений от жителей города Краснодара, на «Платформу обратной связи» </w:t>
      </w:r>
      <w:r w:rsidR="00811D29" w:rsidRPr="003B539B">
        <w:rPr>
          <w:rFonts w:cs="Times New Roman"/>
          <w:spacing w:val="-6"/>
          <w:szCs w:val="28"/>
        </w:rPr>
        <w:t>–</w:t>
      </w:r>
      <w:r w:rsidRPr="003B539B">
        <w:rPr>
          <w:rFonts w:cs="Times New Roman"/>
          <w:spacing w:val="-6"/>
          <w:szCs w:val="28"/>
        </w:rPr>
        <w:t xml:space="preserve"> 45 обращений.</w:t>
      </w:r>
    </w:p>
    <w:p w14:paraId="75D3A7FC"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Организовано и обеспечивается на постоянной основе техническое сопровождение проведения мероприятий (штабов, рабочих встреч, собраний, совещаний и иных мероприятий) в режиме видео-конференц-связи (далее – ВКС) как внутреннего характера, так и с участием вышестоящих и сторонних организаций. В течение 2023 года обеспечено проведение более 700 таких мероприятий. </w:t>
      </w:r>
    </w:p>
    <w:p w14:paraId="53E052CD"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Оказано содействие в организации и сопровождении линии связи компании VK при установке на Главной городской площади инсталляции – мультимедийного куба для проведения торжественных мероприятий, посвящённых Дню Государственного флага Российской Федерации. </w:t>
      </w:r>
    </w:p>
    <w:p w14:paraId="5FD55DCF"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Совместно с ПАО «Ростелеком» осуществлялось сопровождение торжественных мероприятий, производилась трансляция патриотических песен на улице Красной.</w:t>
      </w:r>
    </w:p>
    <w:p w14:paraId="177CB827" w14:textId="3A30DF59" w:rsidR="00D23944" w:rsidRPr="00D23944" w:rsidRDefault="00D23944" w:rsidP="006B4A8F">
      <w:pPr>
        <w:spacing w:after="0" w:line="240" w:lineRule="auto"/>
        <w:ind w:firstLine="709"/>
        <w:jc w:val="both"/>
        <w:rPr>
          <w:rFonts w:cs="Times New Roman"/>
          <w:szCs w:val="28"/>
        </w:rPr>
      </w:pPr>
      <w:r w:rsidRPr="00D23944">
        <w:rPr>
          <w:rFonts w:cs="Times New Roman"/>
          <w:szCs w:val="28"/>
        </w:rPr>
        <w:lastRenderedPageBreak/>
        <w:t>В целях развития системы комплексного видеонаблюдения «Аппаратно-программный комплекс «Безопасный город», функционирование которой обеспечивается в рамках муниципальной программы муниципального образования город Краснодар «Электронный Краснодар», было установлено 180 камер видеонаблюдения. Установка камер проведена на улицах и перекрёстках города Краснодара в соответствии адресным планом установки камер видеонаблюдения на 2022-2024 годы, утвержд</w:t>
      </w:r>
      <w:r w:rsidR="0034589D">
        <w:rPr>
          <w:rFonts w:cs="Times New Roman"/>
          <w:szCs w:val="28"/>
        </w:rPr>
        <w:t>ё</w:t>
      </w:r>
      <w:r w:rsidRPr="00D23944">
        <w:rPr>
          <w:rFonts w:cs="Times New Roman"/>
          <w:szCs w:val="28"/>
        </w:rPr>
        <w:t>нным главой муниципального образования город Краснодар.</w:t>
      </w:r>
    </w:p>
    <w:p w14:paraId="26B15D80" w14:textId="5233BB56" w:rsidR="00D23944" w:rsidRPr="00D23944" w:rsidRDefault="00D23944" w:rsidP="006B4A8F">
      <w:pPr>
        <w:spacing w:after="0" w:line="240" w:lineRule="auto"/>
        <w:ind w:firstLine="709"/>
        <w:jc w:val="both"/>
        <w:rPr>
          <w:rFonts w:cs="Times New Roman"/>
          <w:szCs w:val="28"/>
        </w:rPr>
      </w:pPr>
      <w:r w:rsidRPr="00D23944">
        <w:rPr>
          <w:rFonts w:cs="Times New Roman"/>
          <w:szCs w:val="28"/>
        </w:rPr>
        <w:t>В Администрации и городской Думе Краснодара осуществляется плановый переход на использование программного обеспечения, входящего в Единый реестр российских программ для электронных вычислительных машин и баз данных,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и повышения уровня информационной безопасности.</w:t>
      </w:r>
    </w:p>
    <w:p w14:paraId="7D5CCD37" w14:textId="66FE618E" w:rsidR="00D23944" w:rsidRPr="00D23944" w:rsidRDefault="00D23944" w:rsidP="006B4A8F">
      <w:pPr>
        <w:spacing w:after="0" w:line="240" w:lineRule="auto"/>
        <w:ind w:firstLine="709"/>
        <w:jc w:val="both"/>
        <w:rPr>
          <w:rFonts w:cs="Times New Roman"/>
          <w:szCs w:val="28"/>
        </w:rPr>
      </w:pPr>
      <w:r w:rsidRPr="00D23944">
        <w:rPr>
          <w:rFonts w:cs="Times New Roman"/>
          <w:szCs w:val="28"/>
        </w:rPr>
        <w:t>Разработана информационная система «Реестр информационных систем», позволяющая реализовать следующие функции: ведение нормативно-справочной информации, централизованного реестра информационных систем, реестра информационных ресурсов, реестра серверов, р</w:t>
      </w:r>
      <w:r w:rsidR="00B00BE4">
        <w:rPr>
          <w:rFonts w:cs="Times New Roman"/>
          <w:szCs w:val="28"/>
        </w:rPr>
        <w:t>еестра программного обеспечения,</w:t>
      </w:r>
      <w:r w:rsidRPr="00D23944">
        <w:rPr>
          <w:rFonts w:cs="Times New Roman"/>
          <w:szCs w:val="28"/>
        </w:rPr>
        <w:t xml:space="preserve"> реестра поль</w:t>
      </w:r>
      <w:r w:rsidR="00B00BE4">
        <w:rPr>
          <w:rFonts w:cs="Times New Roman"/>
          <w:szCs w:val="28"/>
        </w:rPr>
        <w:t>зователей информационных систем,</w:t>
      </w:r>
      <w:r w:rsidRPr="00D23944">
        <w:rPr>
          <w:rFonts w:cs="Times New Roman"/>
          <w:szCs w:val="28"/>
        </w:rPr>
        <w:t xml:space="preserve"> реестра организаций – операторов информационных систем. В настоящий момент в рамках пилотного проекта совместно с департаментом городского хозяйства и топливно-энергетического комплекса Администрации проводится тестовая эксплуатация указанной системы. Ввод в опытную эксплуатацию планируется в начале 2024 года.</w:t>
      </w:r>
    </w:p>
    <w:p w14:paraId="6C39AF63" w14:textId="7BBBFC09" w:rsidR="00D23944" w:rsidRPr="00D23944" w:rsidRDefault="00D23944" w:rsidP="006B4A8F">
      <w:pPr>
        <w:spacing w:after="0" w:line="240" w:lineRule="auto"/>
        <w:ind w:firstLine="709"/>
        <w:jc w:val="both"/>
        <w:rPr>
          <w:rFonts w:cs="Times New Roman"/>
          <w:szCs w:val="28"/>
        </w:rPr>
      </w:pPr>
      <w:r w:rsidRPr="00D23944">
        <w:rPr>
          <w:rFonts w:cs="Times New Roman"/>
          <w:szCs w:val="28"/>
        </w:rPr>
        <w:t>В соответствии с постановлением администрации муниципального образования город Краснодар от 20.03.2023 № 1117 «О проведении общегородского отраслевого конкурса «Лучший специалист города Краснодара 2023 года» проведён тринадцатый общегородско</w:t>
      </w:r>
      <w:r w:rsidR="0034589D">
        <w:rPr>
          <w:rFonts w:cs="Times New Roman"/>
          <w:szCs w:val="28"/>
        </w:rPr>
        <w:t>й</w:t>
      </w:r>
      <w:r w:rsidRPr="00D23944">
        <w:rPr>
          <w:rFonts w:cs="Times New Roman"/>
          <w:szCs w:val="28"/>
        </w:rPr>
        <w:t xml:space="preserve"> конкурс профессионального мастерства «Лучший оператор связи города Краснодара 2023 года». В </w:t>
      </w:r>
      <w:r w:rsidR="00B00BE4">
        <w:rPr>
          <w:rFonts w:cs="Times New Roman"/>
          <w:szCs w:val="28"/>
        </w:rPr>
        <w:t>к</w:t>
      </w:r>
      <w:r w:rsidRPr="00D23944">
        <w:rPr>
          <w:rFonts w:cs="Times New Roman"/>
          <w:szCs w:val="28"/>
        </w:rPr>
        <w:t>онкурсе приняли участие представители предприятий почтовой и электрической связи, а также интернет-провайдеры, осуществляющие деятельность на территории муниципального образования город Краснодар:</w:t>
      </w:r>
    </w:p>
    <w:p w14:paraId="7C0A6544" w14:textId="31DCAC81" w:rsidR="00D23944" w:rsidRPr="00D23944" w:rsidRDefault="00D23944" w:rsidP="006B4A8F">
      <w:pPr>
        <w:spacing w:after="0" w:line="240" w:lineRule="auto"/>
        <w:ind w:firstLine="709"/>
        <w:jc w:val="both"/>
        <w:rPr>
          <w:rFonts w:cs="Times New Roman"/>
          <w:szCs w:val="28"/>
        </w:rPr>
      </w:pPr>
      <w:r w:rsidRPr="00D23944">
        <w:rPr>
          <w:rFonts w:cs="Times New Roman"/>
          <w:szCs w:val="28"/>
        </w:rPr>
        <w:t>Краснодарский филиал ПАО «Ростелеком»;</w:t>
      </w:r>
    </w:p>
    <w:p w14:paraId="35DBEF18" w14:textId="1E735507" w:rsidR="00D23944" w:rsidRPr="00D23944" w:rsidRDefault="00D23944" w:rsidP="006B4A8F">
      <w:pPr>
        <w:spacing w:after="0" w:line="240" w:lineRule="auto"/>
        <w:ind w:firstLine="709"/>
        <w:jc w:val="both"/>
        <w:rPr>
          <w:rFonts w:cs="Times New Roman"/>
          <w:szCs w:val="28"/>
        </w:rPr>
      </w:pPr>
      <w:r w:rsidRPr="00D23944">
        <w:rPr>
          <w:rFonts w:cs="Times New Roman"/>
          <w:szCs w:val="28"/>
        </w:rPr>
        <w:t>УФПС Краснодарского края АО «Почта России»;</w:t>
      </w:r>
    </w:p>
    <w:p w14:paraId="51703C44" w14:textId="6A938F23" w:rsidR="00D23944" w:rsidRPr="00D23944" w:rsidRDefault="0034589D" w:rsidP="006B4A8F">
      <w:pPr>
        <w:spacing w:after="0" w:line="240" w:lineRule="auto"/>
        <w:ind w:firstLine="709"/>
        <w:jc w:val="both"/>
        <w:rPr>
          <w:rFonts w:cs="Times New Roman"/>
          <w:szCs w:val="28"/>
        </w:rPr>
      </w:pPr>
      <w:r>
        <w:rPr>
          <w:rFonts w:cs="Times New Roman"/>
          <w:szCs w:val="28"/>
        </w:rPr>
        <w:t xml:space="preserve">ООО «Кубань </w:t>
      </w:r>
      <w:r w:rsidR="00044505">
        <w:rPr>
          <w:rFonts w:cs="Times New Roman"/>
          <w:szCs w:val="28"/>
        </w:rPr>
        <w:t>–</w:t>
      </w:r>
      <w:r>
        <w:rPr>
          <w:rFonts w:cs="Times New Roman"/>
          <w:szCs w:val="28"/>
        </w:rPr>
        <w:t xml:space="preserve"> </w:t>
      </w:r>
      <w:r w:rsidR="00D23944" w:rsidRPr="00D23944">
        <w:rPr>
          <w:rFonts w:cs="Times New Roman"/>
          <w:szCs w:val="28"/>
        </w:rPr>
        <w:t>Телеком»;</w:t>
      </w:r>
    </w:p>
    <w:p w14:paraId="59C4E0A8" w14:textId="34F5BBD5"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ООО «Аванта Телеком». </w:t>
      </w:r>
    </w:p>
    <w:p w14:paraId="70EB72B5" w14:textId="51AD43B2" w:rsidR="00D23944" w:rsidRPr="00D23944" w:rsidRDefault="00D23944" w:rsidP="006B4A8F">
      <w:pPr>
        <w:spacing w:after="0" w:line="240" w:lineRule="auto"/>
        <w:ind w:firstLine="709"/>
        <w:jc w:val="both"/>
        <w:rPr>
          <w:rFonts w:cs="Times New Roman"/>
          <w:szCs w:val="28"/>
        </w:rPr>
      </w:pPr>
      <w:r w:rsidRPr="00D23944">
        <w:rPr>
          <w:rFonts w:cs="Times New Roman"/>
          <w:szCs w:val="28"/>
        </w:rPr>
        <w:t>В целях создания условий для развития на территории муниципального образования город Краснодар современной информационно-технологической инфраструктуры, необходимой для реализации соответствующих федеральных и региональных национальных проектов, организовано и проведено 5 заседаний межведомственной ра</w:t>
      </w:r>
      <w:r w:rsidR="00044505">
        <w:rPr>
          <w:rFonts w:cs="Times New Roman"/>
          <w:szCs w:val="28"/>
        </w:rPr>
        <w:t>бочей группы с представителями г</w:t>
      </w:r>
      <w:r w:rsidRPr="00D23944">
        <w:rPr>
          <w:rFonts w:cs="Times New Roman"/>
          <w:szCs w:val="28"/>
        </w:rPr>
        <w:t>руппы компаний «Новые Башни» по вопросам развития инфраструктуры связи в муниципальном образовании город Краснодар и размещения опор двойного назначения (ОДН) для установки оборудования подвижной радиотелефонной связи.</w:t>
      </w:r>
    </w:p>
    <w:p w14:paraId="139C7641" w14:textId="60422655" w:rsidR="00D23944" w:rsidRPr="00D23944" w:rsidRDefault="00D23944" w:rsidP="006B4A8F">
      <w:pPr>
        <w:spacing w:after="0" w:line="240" w:lineRule="auto"/>
        <w:ind w:firstLine="709"/>
        <w:jc w:val="both"/>
        <w:rPr>
          <w:rFonts w:cs="Times New Roman"/>
          <w:szCs w:val="28"/>
        </w:rPr>
      </w:pPr>
      <w:r w:rsidRPr="00D23944">
        <w:rPr>
          <w:rFonts w:cs="Times New Roman"/>
          <w:szCs w:val="28"/>
        </w:rPr>
        <w:lastRenderedPageBreak/>
        <w:t>Во Всемирный день почты (09.10.2023) открылось обновлённое почтовое отделение 350901 в Краснодаре по адресу: ул. 40 лет Победы, д. 63, оборудованное в соответствии с современными стандартами и полностью выдержанное в едино</w:t>
      </w:r>
      <w:r w:rsidR="00446D43">
        <w:rPr>
          <w:rFonts w:cs="Times New Roman"/>
          <w:szCs w:val="28"/>
        </w:rPr>
        <w:t>м корпоративном стиле компании.</w:t>
      </w:r>
    </w:p>
    <w:p w14:paraId="3A0AF5FE" w14:textId="77777777" w:rsidR="00D23944" w:rsidRPr="00D23944" w:rsidRDefault="00D23944" w:rsidP="006B4A8F">
      <w:pPr>
        <w:spacing w:after="0" w:line="240" w:lineRule="auto"/>
        <w:jc w:val="both"/>
        <w:rPr>
          <w:rFonts w:cs="Times New Roman"/>
          <w:szCs w:val="28"/>
        </w:rPr>
      </w:pPr>
    </w:p>
    <w:p w14:paraId="518BF035" w14:textId="77777777" w:rsidR="00D23944" w:rsidRPr="00D23944" w:rsidRDefault="00D23944" w:rsidP="006B4A8F">
      <w:pPr>
        <w:spacing w:after="0" w:line="240" w:lineRule="auto"/>
        <w:jc w:val="center"/>
        <w:rPr>
          <w:rFonts w:cs="Times New Roman"/>
          <w:b/>
          <w:bCs/>
          <w:szCs w:val="28"/>
        </w:rPr>
      </w:pPr>
      <w:r w:rsidRPr="00D23944">
        <w:rPr>
          <w:rFonts w:cs="Times New Roman"/>
          <w:b/>
          <w:bCs/>
          <w:szCs w:val="28"/>
        </w:rPr>
        <w:t>Гражданская защита</w:t>
      </w:r>
    </w:p>
    <w:p w14:paraId="008B006B" w14:textId="77777777" w:rsidR="00D23944" w:rsidRPr="00D23944" w:rsidRDefault="00D23944" w:rsidP="006B4A8F">
      <w:pPr>
        <w:spacing w:after="0" w:line="240" w:lineRule="auto"/>
        <w:jc w:val="both"/>
        <w:rPr>
          <w:rFonts w:cs="Times New Roman"/>
          <w:szCs w:val="28"/>
        </w:rPr>
      </w:pPr>
    </w:p>
    <w:p w14:paraId="6F9BB035" w14:textId="3BE3243D" w:rsidR="00D23944" w:rsidRPr="00D23944" w:rsidRDefault="00D23944" w:rsidP="006B4A8F">
      <w:pPr>
        <w:spacing w:after="0" w:line="240" w:lineRule="auto"/>
        <w:ind w:firstLine="709"/>
        <w:jc w:val="both"/>
        <w:rPr>
          <w:rFonts w:cs="Times New Roman"/>
          <w:szCs w:val="28"/>
        </w:rPr>
      </w:pPr>
      <w:r w:rsidRPr="00D23944">
        <w:rPr>
          <w:rFonts w:cs="Times New Roman"/>
          <w:szCs w:val="28"/>
        </w:rPr>
        <w:t>В рамках развития в области гражданской обороны, защиты населения</w:t>
      </w:r>
      <w:r w:rsidR="00811D29">
        <w:rPr>
          <w:rFonts w:cs="Times New Roman"/>
          <w:szCs w:val="28"/>
        </w:rPr>
        <w:t xml:space="preserve"> </w:t>
      </w:r>
      <w:r w:rsidRPr="00D23944">
        <w:rPr>
          <w:rFonts w:cs="Times New Roman"/>
          <w:szCs w:val="28"/>
        </w:rPr>
        <w:t>и территорий от чрезвычайных ситуаций и обеспечения пожарной безопасности в 2023 году основное внимание было сосредоточено на выполнении следующих мероприятий.</w:t>
      </w:r>
    </w:p>
    <w:p w14:paraId="42C3C8F5"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1. В области предупреждения чрезвычайных ситуаций, обеспечения пожарной безопасности и безопасности людей на водных объектах.</w:t>
      </w:r>
    </w:p>
    <w:p w14:paraId="6C012D00"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Всего за 2023 год подразделениями муниципального казённого учреждения муниципального образования город Краснодар Профессиональная аварийно-спасательная служба «Служба спасения» (далее – Служба спасения) выполнен 4921 выезд для проведения различного типа работ.</w:t>
      </w:r>
    </w:p>
    <w:p w14:paraId="04285C94"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ходе выполнения аварийно-спасательных и других неотложных работ спасено и оказана помощь 612 гражданам.</w:t>
      </w:r>
    </w:p>
    <w:p w14:paraId="1B744BBF" w14:textId="7BA5B1B6"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целях качественной подготовки пожарных и спасателей в спасательно-пожарном отряде № 6 Службы спасения введён в эксплуатацию в полном объёме учебно-тренировочный комплекс, в котором имитированы фрагменты обстановки реального места пожара. В 2023 году установлена теплодымокамера. </w:t>
      </w:r>
    </w:p>
    <w:p w14:paraId="578A97C8" w14:textId="455681F4" w:rsidR="00D23944" w:rsidRPr="00D23944" w:rsidRDefault="00D23944" w:rsidP="006B4A8F">
      <w:pPr>
        <w:spacing w:after="0" w:line="240" w:lineRule="auto"/>
        <w:ind w:firstLine="709"/>
        <w:jc w:val="both"/>
        <w:rPr>
          <w:rFonts w:cs="Times New Roman"/>
          <w:szCs w:val="28"/>
        </w:rPr>
      </w:pPr>
      <w:r w:rsidRPr="00D23944">
        <w:rPr>
          <w:rFonts w:cs="Times New Roman"/>
          <w:szCs w:val="28"/>
        </w:rPr>
        <w:t>Обновлён парк пожарно-спасательной техники. Приобретён пожарный автомобиль первой помощи (АПП) на базе полноприводной «Газели»</w:t>
      </w:r>
      <w:r w:rsidR="00811D29">
        <w:rPr>
          <w:rFonts w:cs="Times New Roman"/>
          <w:szCs w:val="28"/>
        </w:rPr>
        <w:t xml:space="preserve"> </w:t>
      </w:r>
      <w:r w:rsidRPr="00D23944">
        <w:rPr>
          <w:rFonts w:cs="Times New Roman"/>
          <w:szCs w:val="28"/>
        </w:rPr>
        <w:t>для экстренного реагирования и для локализации пожаров в микрорайоне Музыкальный, а также для оперативного реагирования на чрезвычайные ситуации.</w:t>
      </w:r>
    </w:p>
    <w:p w14:paraId="7AEDB2BD"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С 1 мая по 1 ноября 2023 года организовано дежурство на четырёх сезонных спасательных постах (водоём Старая Кубань в районе парка «Солнечный остров», на реке Кубань в районе парка «Рождественский», парка «30-летия Победы» и на территории МБОУ ДО муниципального образования город Краснодар «Детский морской центр имени адмирала Фёдора Ушакова»). </w:t>
      </w:r>
    </w:p>
    <w:p w14:paraId="0BEEE9C2" w14:textId="74E8DC3F"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На водоёмах, опасных и запрещённых для купания, и вдоль береговой линии реки Кубань сотрудниками </w:t>
      </w:r>
      <w:r w:rsidR="0034589D">
        <w:rPr>
          <w:rFonts w:cs="Times New Roman"/>
          <w:szCs w:val="28"/>
        </w:rPr>
        <w:t>А</w:t>
      </w:r>
      <w:r w:rsidRPr="00D23944">
        <w:rPr>
          <w:rFonts w:cs="Times New Roman"/>
          <w:szCs w:val="28"/>
        </w:rPr>
        <w:t>дминистрации совместно со Службой спасения установлено 284 специальных информационных знака «Купание запрещено».</w:t>
      </w:r>
    </w:p>
    <w:p w14:paraId="678A7CEF" w14:textId="72112111" w:rsidR="00D23944" w:rsidRPr="00353CE6" w:rsidRDefault="00D23944" w:rsidP="006B4A8F">
      <w:pPr>
        <w:spacing w:after="0" w:line="240" w:lineRule="auto"/>
        <w:ind w:firstLine="709"/>
        <w:jc w:val="both"/>
        <w:rPr>
          <w:rFonts w:cs="Times New Roman"/>
          <w:spacing w:val="-4"/>
          <w:szCs w:val="28"/>
        </w:rPr>
      </w:pPr>
      <w:r w:rsidRPr="00D23944">
        <w:rPr>
          <w:rFonts w:cs="Times New Roman"/>
          <w:szCs w:val="28"/>
        </w:rPr>
        <w:t>Мероприятия подпрограмм «Обеспечение пожарной безопасности</w:t>
      </w:r>
      <w:r w:rsidR="00811D29">
        <w:rPr>
          <w:rFonts w:cs="Times New Roman"/>
          <w:szCs w:val="28"/>
        </w:rPr>
        <w:t xml:space="preserve"> </w:t>
      </w:r>
      <w:r w:rsidRPr="00D23944">
        <w:rPr>
          <w:rFonts w:cs="Times New Roman"/>
          <w:szCs w:val="28"/>
        </w:rPr>
        <w:t>на территории муниципального образования город Краснодар», «Предупреждение и ликвидация чрезвычайных ситуаций природного</w:t>
      </w:r>
      <w:r w:rsidR="00371493">
        <w:rPr>
          <w:rFonts w:cs="Times New Roman"/>
          <w:szCs w:val="28"/>
        </w:rPr>
        <w:t xml:space="preserve"> </w:t>
      </w:r>
      <w:r w:rsidRPr="00D23944">
        <w:rPr>
          <w:rFonts w:cs="Times New Roman"/>
          <w:szCs w:val="28"/>
        </w:rPr>
        <w:t>и техногенного характера, обеспечение безопасности людей на водных объектах в муниципальном образовании город Краснодар»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w:t>
      </w:r>
      <w:r w:rsidR="00371493">
        <w:rPr>
          <w:rFonts w:cs="Times New Roman"/>
          <w:szCs w:val="28"/>
        </w:rPr>
        <w:t xml:space="preserve"> </w:t>
      </w:r>
      <w:r w:rsidRPr="00D23944">
        <w:rPr>
          <w:rFonts w:cs="Times New Roman"/>
          <w:szCs w:val="28"/>
        </w:rPr>
        <w:t xml:space="preserve">от чрезвычайных ситуаций природного </w:t>
      </w:r>
      <w:r w:rsidRPr="00353CE6">
        <w:rPr>
          <w:rFonts w:cs="Times New Roman"/>
          <w:spacing w:val="-4"/>
          <w:szCs w:val="28"/>
        </w:rPr>
        <w:t>и техногенного характера в мирное</w:t>
      </w:r>
      <w:r w:rsidR="00371493" w:rsidRPr="00353CE6">
        <w:rPr>
          <w:rFonts w:cs="Times New Roman"/>
          <w:spacing w:val="-4"/>
          <w:szCs w:val="28"/>
        </w:rPr>
        <w:t xml:space="preserve"> </w:t>
      </w:r>
      <w:r w:rsidRPr="00353CE6">
        <w:rPr>
          <w:rFonts w:cs="Times New Roman"/>
          <w:spacing w:val="-4"/>
          <w:szCs w:val="28"/>
        </w:rPr>
        <w:t>и военное время» выполнены в полном объ</w:t>
      </w:r>
      <w:r w:rsidR="00353CE6" w:rsidRPr="00353CE6">
        <w:rPr>
          <w:rFonts w:cs="Times New Roman"/>
          <w:spacing w:val="-4"/>
          <w:szCs w:val="28"/>
        </w:rPr>
        <w:t>ё</w:t>
      </w:r>
      <w:r w:rsidRPr="00353CE6">
        <w:rPr>
          <w:rFonts w:cs="Times New Roman"/>
          <w:spacing w:val="-4"/>
          <w:szCs w:val="28"/>
        </w:rPr>
        <w:t>ме.</w:t>
      </w:r>
    </w:p>
    <w:p w14:paraId="46E7C546"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2. В области подготовки населения.</w:t>
      </w:r>
    </w:p>
    <w:p w14:paraId="4487F036"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lastRenderedPageBreak/>
        <w:t>Подготовка работающего населения проводилась на объектах экономики путём проведения занятий, проведения вводного инструктажа по гражданской обороне, инструктажа по ЧС, а также самостоятельного изучения материала, в ходе учений и тренировок. Всего подготовку из числа работающего населения прошли более 150 тысяч человек.</w:t>
      </w:r>
    </w:p>
    <w:p w14:paraId="2E172308"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Подготовка неработающего населения проводилась в 16 учебно-консультационных пунктах, а также путём самостоятельного изучения памяток, прослушивания информационных передач по радио, просмотра телепередач, из местной периодической печати и участия в учениях и тренировках. Всего из числа неработающего населения в 2023 году прошли обучение 25790 человек.</w:t>
      </w:r>
    </w:p>
    <w:p w14:paraId="48A7B476" w14:textId="3B4541E9" w:rsidR="00D23944" w:rsidRPr="00D23944" w:rsidRDefault="00D23944" w:rsidP="006B4A8F">
      <w:pPr>
        <w:spacing w:after="0" w:line="240" w:lineRule="auto"/>
        <w:ind w:firstLine="709"/>
        <w:jc w:val="both"/>
        <w:rPr>
          <w:rFonts w:cs="Times New Roman"/>
          <w:szCs w:val="28"/>
        </w:rPr>
      </w:pPr>
      <w:r w:rsidRPr="00D23944">
        <w:rPr>
          <w:rFonts w:cs="Times New Roman"/>
          <w:szCs w:val="28"/>
        </w:rPr>
        <w:t>В целях информирования населения и пропаганды в области гражданской защиты разработано и изготовлено за счёт средств местного бюджета 20 наименований листовок, буклетов и брошюр, общим тиражом 26370 экземпляров на сумму 285 тыс</w:t>
      </w:r>
      <w:r w:rsidR="00811D29">
        <w:rPr>
          <w:rFonts w:cs="Times New Roman"/>
          <w:szCs w:val="28"/>
        </w:rPr>
        <w:t>.</w:t>
      </w:r>
      <w:r w:rsidRPr="00D23944">
        <w:rPr>
          <w:rFonts w:cs="Times New Roman"/>
          <w:szCs w:val="28"/>
        </w:rPr>
        <w:t xml:space="preserve"> рублей.</w:t>
      </w:r>
    </w:p>
    <w:p w14:paraId="64C2E270" w14:textId="41D8F53F" w:rsidR="00D23944" w:rsidRPr="003B539B" w:rsidRDefault="00D23944" w:rsidP="006B4A8F">
      <w:pPr>
        <w:spacing w:after="0" w:line="240" w:lineRule="auto"/>
        <w:ind w:firstLine="709"/>
        <w:jc w:val="both"/>
        <w:rPr>
          <w:rFonts w:cs="Times New Roman"/>
          <w:spacing w:val="4"/>
          <w:szCs w:val="28"/>
        </w:rPr>
      </w:pPr>
      <w:r w:rsidRPr="003B539B">
        <w:rPr>
          <w:rFonts w:cs="Times New Roman"/>
          <w:spacing w:val="4"/>
          <w:szCs w:val="28"/>
        </w:rPr>
        <w:t>Кроме того, в соответствии с протоколом заседания Оперативного штаба Краснодарского края по реализации мер, осуществляемых в Краснодарском крае в соответствии с Указам Президента РФ от 19.10.2022 № 757 «О мерах, осуществляемых в субъектах РФ в связи с Указом Президента РФ от 19.10.2022 №</w:t>
      </w:r>
      <w:r w:rsidR="00811D29" w:rsidRPr="003B539B">
        <w:rPr>
          <w:rFonts w:cs="Times New Roman"/>
          <w:spacing w:val="4"/>
          <w:szCs w:val="28"/>
        </w:rPr>
        <w:t> </w:t>
      </w:r>
      <w:r w:rsidRPr="003B539B">
        <w:rPr>
          <w:rFonts w:cs="Times New Roman"/>
          <w:spacing w:val="4"/>
          <w:szCs w:val="28"/>
        </w:rPr>
        <w:t xml:space="preserve">756», изготовлены информационные листы «О порядке действий граждан при получении сигнала оповещения об опасностях, в том числе с указанием ближайших заглубленных помещений подземного пространства для укрытия». </w:t>
      </w:r>
    </w:p>
    <w:p w14:paraId="2375DF25"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Всего за счёт средств местного бюджета изготовлено 38 тысяч информационных листов.</w:t>
      </w:r>
    </w:p>
    <w:p w14:paraId="7BFE5CF7" w14:textId="6C9E31A4" w:rsidR="00D23944" w:rsidRPr="00D23944" w:rsidRDefault="00D23944" w:rsidP="006B4A8F">
      <w:pPr>
        <w:spacing w:after="0" w:line="240" w:lineRule="auto"/>
        <w:ind w:firstLine="709"/>
        <w:jc w:val="both"/>
        <w:rPr>
          <w:rFonts w:cs="Times New Roman"/>
          <w:szCs w:val="28"/>
        </w:rPr>
      </w:pPr>
      <w:r w:rsidRPr="00D23944">
        <w:rPr>
          <w:rFonts w:cs="Times New Roman"/>
          <w:szCs w:val="28"/>
        </w:rPr>
        <w:t>В рамках подпрограммы «Развитие гражданской обороны и защиты населения муниципального образования город Краснодар»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w:t>
      </w:r>
      <w:r w:rsidR="000E7BEF">
        <w:rPr>
          <w:rFonts w:cs="Times New Roman"/>
          <w:szCs w:val="28"/>
        </w:rPr>
        <w:t xml:space="preserve"> </w:t>
      </w:r>
      <w:r w:rsidRPr="00D23944">
        <w:rPr>
          <w:rFonts w:cs="Times New Roman"/>
          <w:szCs w:val="28"/>
        </w:rPr>
        <w:t>и военное время» приобретён учебно-тренировочный комплекс средств тушения пожаров для обучения специалистов.</w:t>
      </w:r>
    </w:p>
    <w:p w14:paraId="6841575B"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3. В области гражданской обороны.</w:t>
      </w:r>
    </w:p>
    <w:p w14:paraId="2DC11FFE" w14:textId="7A79480D" w:rsidR="00D23944" w:rsidRPr="00D23944" w:rsidRDefault="00044505" w:rsidP="006B4A8F">
      <w:pPr>
        <w:spacing w:after="0" w:line="240" w:lineRule="auto"/>
        <w:ind w:firstLine="709"/>
        <w:jc w:val="both"/>
        <w:rPr>
          <w:rFonts w:cs="Times New Roman"/>
          <w:szCs w:val="28"/>
        </w:rPr>
      </w:pPr>
      <w:r>
        <w:rPr>
          <w:rFonts w:cs="Times New Roman"/>
          <w:szCs w:val="28"/>
        </w:rPr>
        <w:t>Разработаны р</w:t>
      </w:r>
      <w:r w:rsidR="00D23944" w:rsidRPr="00D23944">
        <w:rPr>
          <w:rFonts w:cs="Times New Roman"/>
          <w:szCs w:val="28"/>
        </w:rPr>
        <w:t>екомендации по организации укрытия населения</w:t>
      </w:r>
      <w:r w:rsidR="000E7BEF">
        <w:rPr>
          <w:rFonts w:cs="Times New Roman"/>
          <w:szCs w:val="28"/>
        </w:rPr>
        <w:t xml:space="preserve"> </w:t>
      </w:r>
      <w:r w:rsidR="00D23944" w:rsidRPr="00D23944">
        <w:rPr>
          <w:rFonts w:cs="Times New Roman"/>
          <w:szCs w:val="28"/>
        </w:rPr>
        <w:t>в заглубленных и других помещениях подземного пространства. Рекомендации направлены руководителям ТСЖ и УК для организации мероприятий</w:t>
      </w:r>
      <w:r w:rsidR="000E7BEF">
        <w:rPr>
          <w:rFonts w:cs="Times New Roman"/>
          <w:szCs w:val="28"/>
        </w:rPr>
        <w:t xml:space="preserve"> </w:t>
      </w:r>
      <w:r w:rsidR="00D23944" w:rsidRPr="00D23944">
        <w:rPr>
          <w:rFonts w:cs="Times New Roman"/>
          <w:szCs w:val="28"/>
        </w:rPr>
        <w:t>по подготовке заглубленных помещений для укрытия населения.</w:t>
      </w:r>
    </w:p>
    <w:p w14:paraId="64F51642"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октябре 2023 года на территории города Краснодара проведена Всероссийская тренировка по гражданской обороне. Основное внимание было сосредоточено на проведении практических мероприятий по отработке вводной на площадке Западного трамвайного депо МУП «Краснодарское трамвайно-троллейбусное управление». К участию были привлечены силы и средства всех уровней.</w:t>
      </w:r>
    </w:p>
    <w:p w14:paraId="2963CAA7" w14:textId="58742530"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В рамках подпрограммы «Развитие гражданской обороны и защиты населения муниципального образования город Краснодар» муниципальной программы муниципального образования город Краснодар «Обеспечение защиты </w:t>
      </w:r>
      <w:r w:rsidRPr="00D23944">
        <w:rPr>
          <w:rFonts w:cs="Times New Roman"/>
          <w:szCs w:val="28"/>
        </w:rPr>
        <w:lastRenderedPageBreak/>
        <w:t>населения и территории муниципального образования город Краснодар от чрезвычайных ситуаций природного и техногенного характера в мирное</w:t>
      </w:r>
      <w:r w:rsidR="000E7BEF">
        <w:rPr>
          <w:rFonts w:cs="Times New Roman"/>
          <w:szCs w:val="28"/>
        </w:rPr>
        <w:t xml:space="preserve"> </w:t>
      </w:r>
      <w:r w:rsidRPr="00D23944">
        <w:rPr>
          <w:rFonts w:cs="Times New Roman"/>
          <w:szCs w:val="28"/>
        </w:rPr>
        <w:t>и военное время» разработана проектно-сметная документация на ремонт</w:t>
      </w:r>
      <w:r w:rsidR="000E7BEF">
        <w:rPr>
          <w:rFonts w:cs="Times New Roman"/>
          <w:szCs w:val="28"/>
        </w:rPr>
        <w:t xml:space="preserve"> </w:t>
      </w:r>
      <w:r w:rsidRPr="00D23944">
        <w:rPr>
          <w:rFonts w:cs="Times New Roman"/>
          <w:szCs w:val="28"/>
        </w:rPr>
        <w:t>44 защитных сооружений гражданской обороны МКУ МО город Краснодар «Горжилхоз».</w:t>
      </w:r>
    </w:p>
    <w:p w14:paraId="746238FD"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рамках развития муниципальной автоматизированной системы централизованного оповещения населения (далее – МАСЦО) и реализации муниципального контракта по увеличению зон оповещения населения осуществлена установка 45 оконечных устройств системы оповещения (сиренно-речевых установок) и 2 пультов управления.</w:t>
      </w:r>
    </w:p>
    <w:p w14:paraId="77313752" w14:textId="13DE677A" w:rsidR="00D23944" w:rsidRPr="00D23944" w:rsidRDefault="00D23944" w:rsidP="006B4A8F">
      <w:pPr>
        <w:spacing w:after="0" w:line="240" w:lineRule="auto"/>
        <w:ind w:firstLine="709"/>
        <w:jc w:val="both"/>
        <w:rPr>
          <w:rFonts w:cs="Times New Roman"/>
          <w:szCs w:val="28"/>
        </w:rPr>
      </w:pPr>
      <w:r w:rsidRPr="00D23944">
        <w:rPr>
          <w:rFonts w:cs="Times New Roman"/>
          <w:szCs w:val="28"/>
        </w:rPr>
        <w:t>Готовность муниципальной и локальных систем оповещения регулярно проверяется в ходе плановых проверок технического состояния в соответствии с графиком</w:t>
      </w:r>
      <w:r w:rsidR="00CF3038">
        <w:rPr>
          <w:rFonts w:cs="Times New Roman"/>
          <w:szCs w:val="28"/>
        </w:rPr>
        <w:t xml:space="preserve"> утверждённым первым заместителем Губернатора Краснодарского края</w:t>
      </w:r>
      <w:r w:rsidRPr="00D23944">
        <w:rPr>
          <w:rFonts w:cs="Times New Roman"/>
          <w:szCs w:val="28"/>
        </w:rPr>
        <w:t>.</w:t>
      </w:r>
    </w:p>
    <w:p w14:paraId="362436E8"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4. В рамках развития информационных систем АПК «Безопасный город».</w:t>
      </w:r>
    </w:p>
    <w:p w14:paraId="265B2E56" w14:textId="38B45F44" w:rsidR="00D23944" w:rsidRPr="00D23944" w:rsidRDefault="00D23944" w:rsidP="006B4A8F">
      <w:pPr>
        <w:spacing w:after="0" w:line="240" w:lineRule="auto"/>
        <w:ind w:firstLine="709"/>
        <w:jc w:val="both"/>
        <w:rPr>
          <w:rFonts w:cs="Times New Roman"/>
          <w:szCs w:val="28"/>
        </w:rPr>
      </w:pPr>
      <w:r w:rsidRPr="00D23944">
        <w:rPr>
          <w:rFonts w:cs="Times New Roman"/>
          <w:szCs w:val="28"/>
        </w:rPr>
        <w:t>Для повышения эффективности функционирования АПК «Безопасный город» отраслевыми и функциональными органами администрации муниципального образования город Краснодар в рамках муниципальных программ осуществляются мероприятия по обеспечению развития</w:t>
      </w:r>
      <w:r w:rsidR="000E7BEF">
        <w:rPr>
          <w:rFonts w:cs="Times New Roman"/>
          <w:szCs w:val="28"/>
        </w:rPr>
        <w:t xml:space="preserve"> </w:t>
      </w:r>
      <w:r w:rsidRPr="00D23944">
        <w:rPr>
          <w:rFonts w:cs="Times New Roman"/>
          <w:szCs w:val="28"/>
        </w:rPr>
        <w:t>и эксплуатации информационных систем.</w:t>
      </w:r>
    </w:p>
    <w:p w14:paraId="130D5ABC"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соответствии с постановлением администрации муниципального образования город Краснодар от 28.07.2015 № 5442 создана межведомственная рабочая группа муниципального образования город Краснодар по построению и развитию АПК «Безопасный город» (далее – Рабочая группа). В текущем году проведены три заседания Рабочей группы.</w:t>
      </w:r>
    </w:p>
    <w:p w14:paraId="025E8856" w14:textId="64F8A829" w:rsidR="00D23944" w:rsidRPr="00D23944" w:rsidRDefault="00D23944" w:rsidP="006B4A8F">
      <w:pPr>
        <w:spacing w:after="0" w:line="240" w:lineRule="auto"/>
        <w:ind w:firstLine="709"/>
        <w:jc w:val="both"/>
        <w:rPr>
          <w:rFonts w:cs="Times New Roman"/>
          <w:szCs w:val="28"/>
        </w:rPr>
      </w:pPr>
      <w:r w:rsidRPr="00D23944">
        <w:rPr>
          <w:rFonts w:cs="Times New Roman"/>
          <w:szCs w:val="28"/>
        </w:rPr>
        <w:t>В 2023 году с использованием муниципальной системы видеонаблюдения зафиксировано 522 факта нарушения общественного порядка, по которым передана информация для принятия мер оперативного реагирования</w:t>
      </w:r>
      <w:r w:rsidR="000E7BEF">
        <w:rPr>
          <w:rFonts w:cs="Times New Roman"/>
          <w:szCs w:val="28"/>
        </w:rPr>
        <w:t xml:space="preserve"> </w:t>
      </w:r>
      <w:r w:rsidRPr="00D23944">
        <w:rPr>
          <w:rFonts w:cs="Times New Roman"/>
          <w:szCs w:val="28"/>
        </w:rPr>
        <w:t>в дежурную часть УМВД России по г. Краснодару. Сотрудниками полиции просмотрено и получено для использования в оперативно-розыскной деятельности 1912 фрагментов видеоматериалов, по которым раскрыто</w:t>
      </w:r>
      <w:r w:rsidR="000E7BEF">
        <w:rPr>
          <w:rFonts w:cs="Times New Roman"/>
          <w:szCs w:val="28"/>
        </w:rPr>
        <w:t xml:space="preserve"> </w:t>
      </w:r>
      <w:r w:rsidRPr="00D23944">
        <w:rPr>
          <w:rFonts w:cs="Times New Roman"/>
          <w:szCs w:val="28"/>
        </w:rPr>
        <w:t>415 преступлений и составлено 2449 протоколов об административных правонарушениях.</w:t>
      </w:r>
    </w:p>
    <w:p w14:paraId="7FA0FAE5" w14:textId="3C925AE0" w:rsidR="00D23944" w:rsidRPr="00D23944" w:rsidRDefault="00D23944" w:rsidP="006B4A8F">
      <w:pPr>
        <w:spacing w:after="0" w:line="240" w:lineRule="auto"/>
        <w:ind w:firstLine="709"/>
        <w:jc w:val="both"/>
        <w:rPr>
          <w:rFonts w:cs="Times New Roman"/>
          <w:szCs w:val="28"/>
        </w:rPr>
      </w:pPr>
      <w:r w:rsidRPr="00D23944">
        <w:rPr>
          <w:rFonts w:cs="Times New Roman"/>
          <w:szCs w:val="28"/>
        </w:rPr>
        <w:t>В соответствии с Адресным планом поэтапно в течение трёх лет предусмотрена установка 494 камер видеонаблюдения. Из них в 2022 году установлено 108 ед., в 20</w:t>
      </w:r>
      <w:r w:rsidR="00044505">
        <w:rPr>
          <w:rFonts w:cs="Times New Roman"/>
          <w:szCs w:val="28"/>
        </w:rPr>
        <w:t>23 году – 236 ед., в 2024 году за</w:t>
      </w:r>
      <w:r w:rsidRPr="00D23944">
        <w:rPr>
          <w:rFonts w:cs="Times New Roman"/>
          <w:szCs w:val="28"/>
        </w:rPr>
        <w:t>планирована установка 150 ед.</w:t>
      </w:r>
    </w:p>
    <w:p w14:paraId="5DC6111D" w14:textId="2112C389" w:rsidR="00D23944" w:rsidRPr="00D23944" w:rsidRDefault="00D23944" w:rsidP="006B4A8F">
      <w:pPr>
        <w:spacing w:after="0" w:line="240" w:lineRule="auto"/>
        <w:ind w:firstLine="709"/>
        <w:jc w:val="both"/>
        <w:rPr>
          <w:rFonts w:cs="Times New Roman"/>
          <w:szCs w:val="28"/>
        </w:rPr>
      </w:pPr>
      <w:r w:rsidRPr="00D23944">
        <w:rPr>
          <w:rFonts w:cs="Times New Roman"/>
          <w:szCs w:val="28"/>
        </w:rPr>
        <w:t>Проведена инвентаризация муниципальной системы видеонаблюдения, по результатам которой определена потребность в модернизации (замене) камер видеонаблюдения в количестве 445 шт., в том числе: купольные (поворотные) – 120</w:t>
      </w:r>
      <w:r w:rsidR="0034589D">
        <w:rPr>
          <w:rFonts w:cs="Times New Roman"/>
          <w:szCs w:val="28"/>
        </w:rPr>
        <w:t> </w:t>
      </w:r>
      <w:r w:rsidRPr="00D23944">
        <w:rPr>
          <w:rFonts w:cs="Times New Roman"/>
          <w:szCs w:val="28"/>
        </w:rPr>
        <w:t>шт.; фиксированные (направленные) – 325 шт.</w:t>
      </w:r>
    </w:p>
    <w:p w14:paraId="128B61ED" w14:textId="1F57025B"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Необходимо отметить организацию работы системы обеспечения вызова экстренных оперативных служб по единому номеру «112» (далее </w:t>
      </w:r>
      <w:r w:rsidR="00044505">
        <w:rPr>
          <w:rFonts w:cs="Times New Roman"/>
          <w:szCs w:val="28"/>
        </w:rPr>
        <w:t>– Система-112). В 2023 году</w:t>
      </w:r>
      <w:r w:rsidRPr="00D23944">
        <w:rPr>
          <w:rFonts w:cs="Times New Roman"/>
          <w:szCs w:val="28"/>
        </w:rPr>
        <w:t xml:space="preserve"> диспетчерами-операторами Системы-112 МКУ «ЕДДС» принято и обработано 827 159 вызовов (обращений) от заявителей, из них 269 141 вызов (обращений) направлено для соответствующего реагирования экстренных оперативных служб («101», «102», «103», «104» и «Антитеррор»). Среднестатистическая суточная нагрузка на смену составляет свыше 2200 звонков (обращений), </w:t>
      </w:r>
      <w:r w:rsidRPr="00D23944">
        <w:rPr>
          <w:rFonts w:cs="Times New Roman"/>
          <w:szCs w:val="28"/>
        </w:rPr>
        <w:lastRenderedPageBreak/>
        <w:t>что соответствует нагрузке свыше 250 вызовов на одного диспетчера-оператора в сутки.</w:t>
      </w:r>
    </w:p>
    <w:p w14:paraId="08387327"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На 2024 год запланировано выполнение следующих мероприятий:</w:t>
      </w:r>
    </w:p>
    <w:p w14:paraId="78A65F87" w14:textId="63DCA5C1" w:rsidR="00D23944" w:rsidRPr="00D23944" w:rsidRDefault="00D23944" w:rsidP="006B4A8F">
      <w:pPr>
        <w:spacing w:after="0" w:line="240" w:lineRule="auto"/>
        <w:ind w:firstLine="709"/>
        <w:jc w:val="both"/>
        <w:rPr>
          <w:rFonts w:cs="Times New Roman"/>
          <w:szCs w:val="28"/>
        </w:rPr>
      </w:pPr>
      <w:r w:rsidRPr="00D23944">
        <w:rPr>
          <w:rFonts w:cs="Times New Roman"/>
          <w:szCs w:val="28"/>
        </w:rPr>
        <w:t>развитие МАСЦО за сч</w:t>
      </w:r>
      <w:r w:rsidR="0034589D">
        <w:rPr>
          <w:rFonts w:cs="Times New Roman"/>
          <w:szCs w:val="28"/>
        </w:rPr>
        <w:t>ё</w:t>
      </w:r>
      <w:r w:rsidRPr="00D23944">
        <w:rPr>
          <w:rFonts w:cs="Times New Roman"/>
          <w:szCs w:val="28"/>
        </w:rPr>
        <w:t>т средств местного бюджета в размере 113,3</w:t>
      </w:r>
      <w:r w:rsidR="0034589D">
        <w:rPr>
          <w:rFonts w:cs="Times New Roman"/>
          <w:szCs w:val="28"/>
        </w:rPr>
        <w:t> </w:t>
      </w:r>
      <w:r w:rsidRPr="00D23944">
        <w:rPr>
          <w:rFonts w:cs="Times New Roman"/>
          <w:szCs w:val="28"/>
        </w:rPr>
        <w:t>млн</w:t>
      </w:r>
      <w:r w:rsidR="0034589D">
        <w:rPr>
          <w:rFonts w:cs="Times New Roman"/>
          <w:szCs w:val="28"/>
        </w:rPr>
        <w:t> </w:t>
      </w:r>
      <w:r w:rsidRPr="00D23944">
        <w:rPr>
          <w:rFonts w:cs="Times New Roman"/>
          <w:szCs w:val="28"/>
        </w:rPr>
        <w:t>рублей в целях увеличения зоны оповещения населения на территории муниципального образования город Краснодар;</w:t>
      </w:r>
    </w:p>
    <w:p w14:paraId="21ABBF5F"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монтаж 150 камер видеонаблюдения в соответствии с Адресным планом установки камер видеонаблюдения;</w:t>
      </w:r>
    </w:p>
    <w:p w14:paraId="54D966C5"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 xml:space="preserve">завершение работ по смене технологической платформы муниципальной системы видеонаблюдения программного обеспечения Trassir на специальное программное обеспечение Axxon; </w:t>
      </w:r>
    </w:p>
    <w:p w14:paraId="33486371"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в целях увеличения зон оповещения населения увеличение количества оконечных средств оповещения с радиоподготовкой на 80 шт.;</w:t>
      </w:r>
    </w:p>
    <w:p w14:paraId="7B1BB1A6" w14:textId="2997375D" w:rsidR="00D23944" w:rsidRPr="00D23944" w:rsidRDefault="00D23944" w:rsidP="006B4A8F">
      <w:pPr>
        <w:spacing w:after="0" w:line="240" w:lineRule="auto"/>
        <w:ind w:firstLine="709"/>
        <w:jc w:val="both"/>
        <w:rPr>
          <w:rFonts w:cs="Times New Roman"/>
          <w:szCs w:val="28"/>
        </w:rPr>
      </w:pPr>
      <w:r w:rsidRPr="00D23944">
        <w:rPr>
          <w:rFonts w:cs="Times New Roman"/>
          <w:szCs w:val="28"/>
        </w:rPr>
        <w:t>проведение ремонтных работ 19-ти объектов гражданской обороны</w:t>
      </w:r>
      <w:r w:rsidR="000E7BEF">
        <w:rPr>
          <w:rFonts w:cs="Times New Roman"/>
          <w:szCs w:val="28"/>
        </w:rPr>
        <w:t xml:space="preserve"> </w:t>
      </w:r>
      <w:r w:rsidRPr="00D23944">
        <w:rPr>
          <w:rFonts w:cs="Times New Roman"/>
          <w:szCs w:val="28"/>
        </w:rPr>
        <w:t>за сч</w:t>
      </w:r>
      <w:r w:rsidR="0034589D">
        <w:rPr>
          <w:rFonts w:cs="Times New Roman"/>
          <w:szCs w:val="28"/>
        </w:rPr>
        <w:t>ё</w:t>
      </w:r>
      <w:r w:rsidRPr="00D23944">
        <w:rPr>
          <w:rFonts w:cs="Times New Roman"/>
          <w:szCs w:val="28"/>
        </w:rPr>
        <w:t>т средств бюджета муниципального образования город Краснодар;</w:t>
      </w:r>
    </w:p>
    <w:p w14:paraId="707B3812" w14:textId="77777777" w:rsidR="00D23944" w:rsidRPr="00D23944" w:rsidRDefault="00D23944" w:rsidP="006B4A8F">
      <w:pPr>
        <w:spacing w:after="0" w:line="240" w:lineRule="auto"/>
        <w:ind w:firstLine="709"/>
        <w:jc w:val="both"/>
        <w:rPr>
          <w:rFonts w:cs="Times New Roman"/>
          <w:szCs w:val="28"/>
        </w:rPr>
      </w:pPr>
      <w:r w:rsidRPr="00D23944">
        <w:rPr>
          <w:rFonts w:cs="Times New Roman"/>
          <w:szCs w:val="28"/>
        </w:rPr>
        <w:t>приобретение техники и оборудования для оснащения спасательных подразделений;</w:t>
      </w:r>
    </w:p>
    <w:p w14:paraId="4222F3AA" w14:textId="19B551C2" w:rsidR="00D23944" w:rsidRPr="00D23944" w:rsidRDefault="00D23944" w:rsidP="006B4A8F">
      <w:pPr>
        <w:spacing w:after="0" w:line="240" w:lineRule="auto"/>
        <w:ind w:firstLine="709"/>
        <w:jc w:val="both"/>
        <w:rPr>
          <w:rFonts w:cs="Times New Roman"/>
          <w:szCs w:val="28"/>
        </w:rPr>
      </w:pPr>
      <w:r w:rsidRPr="00D23944">
        <w:rPr>
          <w:rFonts w:cs="Times New Roman"/>
          <w:szCs w:val="28"/>
        </w:rPr>
        <w:t>создание резерва материальных ресурсов для ликвидации чрезвычайных ситуаций за сч</w:t>
      </w:r>
      <w:r w:rsidR="0034589D">
        <w:rPr>
          <w:rFonts w:cs="Times New Roman"/>
          <w:szCs w:val="28"/>
        </w:rPr>
        <w:t>ё</w:t>
      </w:r>
      <w:r w:rsidRPr="00D23944">
        <w:rPr>
          <w:rFonts w:cs="Times New Roman"/>
          <w:szCs w:val="28"/>
        </w:rPr>
        <w:t>т средств местного бюджета в размере 5,5 млн рублей.</w:t>
      </w:r>
    </w:p>
    <w:p w14:paraId="51EA949A" w14:textId="77777777" w:rsidR="00D23944" w:rsidRPr="00D23944" w:rsidRDefault="00D23944" w:rsidP="006B4A8F">
      <w:pPr>
        <w:spacing w:after="0" w:line="240" w:lineRule="auto"/>
        <w:jc w:val="both"/>
        <w:rPr>
          <w:rFonts w:cs="Times New Roman"/>
          <w:szCs w:val="28"/>
        </w:rPr>
      </w:pPr>
    </w:p>
    <w:p w14:paraId="2F53BB9A" w14:textId="77777777" w:rsidR="00D23944" w:rsidRPr="00D23944" w:rsidRDefault="00D23944" w:rsidP="006B4A8F">
      <w:pPr>
        <w:spacing w:after="0" w:line="240" w:lineRule="auto"/>
        <w:jc w:val="center"/>
        <w:rPr>
          <w:rFonts w:cs="Times New Roman"/>
          <w:b/>
          <w:bCs/>
          <w:szCs w:val="28"/>
        </w:rPr>
      </w:pPr>
      <w:r w:rsidRPr="00D23944">
        <w:rPr>
          <w:rFonts w:cs="Times New Roman"/>
          <w:b/>
          <w:bCs/>
          <w:szCs w:val="28"/>
        </w:rPr>
        <w:t>Общественная безопасность</w:t>
      </w:r>
    </w:p>
    <w:p w14:paraId="3A50CCC0" w14:textId="77777777" w:rsidR="00D23944" w:rsidRPr="00D23944" w:rsidRDefault="00D23944" w:rsidP="006B4A8F">
      <w:pPr>
        <w:spacing w:after="0" w:line="240" w:lineRule="auto"/>
        <w:jc w:val="both"/>
        <w:rPr>
          <w:rFonts w:cs="Times New Roman"/>
          <w:szCs w:val="28"/>
        </w:rPr>
      </w:pPr>
    </w:p>
    <w:p w14:paraId="48CBB85E" w14:textId="7B017B30" w:rsidR="00D23944" w:rsidRPr="003B539B" w:rsidRDefault="00D23944" w:rsidP="006B4A8F">
      <w:pPr>
        <w:spacing w:after="0" w:line="240" w:lineRule="auto"/>
        <w:ind w:firstLine="709"/>
        <w:jc w:val="both"/>
        <w:rPr>
          <w:rFonts w:cs="Times New Roman"/>
          <w:spacing w:val="-4"/>
          <w:szCs w:val="28"/>
          <w:lang w:eastAsia="ru-RU"/>
        </w:rPr>
      </w:pPr>
      <w:r w:rsidRPr="003B539B">
        <w:rPr>
          <w:rFonts w:cs="Times New Roman"/>
          <w:spacing w:val="-4"/>
          <w:szCs w:val="28"/>
          <w:lang w:eastAsia="ru-RU"/>
        </w:rPr>
        <w:t>Вопросы обеспечения антитеррористической защищённости объектов и населения в условиях осложнения общественно-политической обстановки в 2023</w:t>
      </w:r>
      <w:r w:rsidR="003B539B">
        <w:rPr>
          <w:rFonts w:cs="Times New Roman"/>
          <w:spacing w:val="-4"/>
          <w:szCs w:val="28"/>
          <w:lang w:eastAsia="ru-RU"/>
        </w:rPr>
        <w:t> </w:t>
      </w:r>
      <w:r w:rsidRPr="003B539B">
        <w:rPr>
          <w:rFonts w:cs="Times New Roman"/>
          <w:spacing w:val="-4"/>
          <w:szCs w:val="28"/>
          <w:lang w:eastAsia="ru-RU"/>
        </w:rPr>
        <w:t>году рассмотрены на 4 заседаниях муниципальной А</w:t>
      </w:r>
      <w:r w:rsidR="00A674CF" w:rsidRPr="003B539B">
        <w:rPr>
          <w:rFonts w:cs="Times New Roman"/>
          <w:spacing w:val="-4"/>
          <w:szCs w:val="28"/>
          <w:lang w:eastAsia="ru-RU"/>
        </w:rPr>
        <w:t>нтитеррористической комиссии</w:t>
      </w:r>
      <w:r w:rsidRPr="003B539B">
        <w:rPr>
          <w:rFonts w:cs="Times New Roman"/>
          <w:spacing w:val="-4"/>
          <w:szCs w:val="28"/>
          <w:lang w:eastAsia="ru-RU"/>
        </w:rPr>
        <w:t>. Межведомственными комиссиями обследовано 1719 потенциальных объектов террористических посягательств. На все объекты разработаны и утверждены паспорта безопасности.</w:t>
      </w:r>
    </w:p>
    <w:p w14:paraId="4A6CC717" w14:textId="38E16E0D" w:rsidR="00D23944" w:rsidRPr="003B539B" w:rsidRDefault="00D23944" w:rsidP="006B4A8F">
      <w:pPr>
        <w:spacing w:after="0" w:line="240" w:lineRule="auto"/>
        <w:ind w:firstLine="709"/>
        <w:jc w:val="both"/>
        <w:rPr>
          <w:rFonts w:cs="Times New Roman"/>
          <w:spacing w:val="-4"/>
          <w:szCs w:val="28"/>
          <w:lang w:eastAsia="ru-RU"/>
        </w:rPr>
      </w:pPr>
      <w:r w:rsidRPr="003B539B">
        <w:rPr>
          <w:rFonts w:cs="Times New Roman"/>
          <w:spacing w:val="-4"/>
          <w:szCs w:val="28"/>
          <w:lang w:eastAsia="ru-RU"/>
        </w:rPr>
        <w:t>Рабочими группами муниципальной А</w:t>
      </w:r>
      <w:r w:rsidR="00A674CF" w:rsidRPr="003B539B">
        <w:rPr>
          <w:rFonts w:cs="Times New Roman"/>
          <w:spacing w:val="-4"/>
          <w:szCs w:val="28"/>
          <w:lang w:eastAsia="ru-RU"/>
        </w:rPr>
        <w:t>нтитеррористической комиссии</w:t>
      </w:r>
      <w:r w:rsidRPr="003B539B">
        <w:rPr>
          <w:rFonts w:cs="Times New Roman"/>
          <w:spacing w:val="-4"/>
          <w:szCs w:val="28"/>
          <w:lang w:eastAsia="ru-RU"/>
        </w:rPr>
        <w:t>, совместно с правоохранительными органами, проведён мониторинг состояния антитеррористической защищённости на 635 объектах городской инфраструктуры и социального обеспечения. По итогам, окружными прокуратурами правообладателям объектов вынесено 26 представлений об устранении нарушений требований антитеррористического законодательства.</w:t>
      </w:r>
    </w:p>
    <w:p w14:paraId="105964D5" w14:textId="3CA8DBF3" w:rsidR="00D23944" w:rsidRPr="003B539B" w:rsidRDefault="00D23944" w:rsidP="006B4A8F">
      <w:pPr>
        <w:spacing w:after="0" w:line="240" w:lineRule="auto"/>
        <w:ind w:firstLine="709"/>
        <w:jc w:val="both"/>
        <w:rPr>
          <w:rFonts w:cs="Times New Roman"/>
          <w:spacing w:val="-4"/>
          <w:szCs w:val="28"/>
          <w:lang w:eastAsia="ru-RU"/>
        </w:rPr>
      </w:pPr>
      <w:r w:rsidRPr="003B539B">
        <w:rPr>
          <w:rFonts w:cs="Times New Roman"/>
          <w:spacing w:val="-4"/>
          <w:szCs w:val="28"/>
          <w:lang w:eastAsia="ru-RU"/>
        </w:rPr>
        <w:t>В рамках подпрограммы «Гармонизация межнациональных отношений и</w:t>
      </w:r>
      <w:r w:rsidR="00044505" w:rsidRPr="003B539B">
        <w:rPr>
          <w:rFonts w:cs="Times New Roman"/>
          <w:spacing w:val="-4"/>
          <w:szCs w:val="28"/>
          <w:lang w:eastAsia="ru-RU"/>
        </w:rPr>
        <w:t xml:space="preserve"> </w:t>
      </w:r>
      <w:r w:rsidRPr="003B539B">
        <w:rPr>
          <w:rFonts w:cs="Times New Roman"/>
          <w:spacing w:val="-4"/>
          <w:szCs w:val="28"/>
          <w:lang w:eastAsia="ru-RU"/>
        </w:rPr>
        <w:t>профилактика экстремизма и терроризма» муниципальной программы муниципального образования город Краснодар «Развитие гражданского общества» (в 2023</w:t>
      </w:r>
      <w:r w:rsidR="003B539B">
        <w:rPr>
          <w:rFonts w:cs="Times New Roman"/>
          <w:spacing w:val="-4"/>
          <w:szCs w:val="28"/>
          <w:lang w:eastAsia="ru-RU"/>
        </w:rPr>
        <w:t> </w:t>
      </w:r>
      <w:r w:rsidRPr="003B539B">
        <w:rPr>
          <w:rFonts w:cs="Times New Roman"/>
          <w:spacing w:val="-4"/>
          <w:szCs w:val="28"/>
          <w:lang w:eastAsia="ru-RU"/>
        </w:rPr>
        <w:t>году выделено 200,0 тыс</w:t>
      </w:r>
      <w:r w:rsidRPr="003B539B">
        <w:rPr>
          <w:rFonts w:cs="Times New Roman"/>
          <w:spacing w:val="-4"/>
          <w:szCs w:val="28"/>
        </w:rPr>
        <w:t>.</w:t>
      </w:r>
      <w:r w:rsidRPr="003B539B">
        <w:rPr>
          <w:rFonts w:cs="Times New Roman"/>
          <w:spacing w:val="-4"/>
          <w:szCs w:val="28"/>
          <w:lang w:eastAsia="ru-RU"/>
        </w:rPr>
        <w:t xml:space="preserve"> рублей) в местах массового пребывания людей размещены 5500 листовок и 50 плакатов антитеррористического содержания. Во всех СМИ, в сети Интернет, на видеомониторах, установленных на улицах города, в торговых комплексах и в муниципальном транспорте размещаются информационные сюжеты по профилактике и противодействию проявлениям терроризма, экстремизма. В СМИ размещено 186 телевизионных, 17 печатных и 81 интернет-материал.</w:t>
      </w:r>
    </w:p>
    <w:p w14:paraId="507E091C" w14:textId="77777777" w:rsidR="00D23944" w:rsidRPr="003B539B" w:rsidRDefault="00D23944" w:rsidP="006B4A8F">
      <w:pPr>
        <w:spacing w:after="0" w:line="240" w:lineRule="auto"/>
        <w:ind w:firstLine="709"/>
        <w:jc w:val="both"/>
        <w:rPr>
          <w:rFonts w:cs="Times New Roman"/>
          <w:spacing w:val="-4"/>
          <w:szCs w:val="28"/>
          <w:lang w:eastAsia="ru-RU"/>
        </w:rPr>
      </w:pPr>
      <w:r w:rsidRPr="003B539B">
        <w:rPr>
          <w:rFonts w:cs="Times New Roman"/>
          <w:spacing w:val="-4"/>
          <w:szCs w:val="28"/>
          <w:lang w:eastAsia="ru-RU"/>
        </w:rPr>
        <w:lastRenderedPageBreak/>
        <w:t>В отношении 14 граждан, подверженных либо уже подпавших под влияние идеологии терроризма, во взаимодействии с территориальными подразделениями полиции, организована индивидуальная адресная профилактическая работа.</w:t>
      </w:r>
    </w:p>
    <w:p w14:paraId="0E3046D3" w14:textId="61B40595" w:rsidR="00D23944" w:rsidRPr="003B539B" w:rsidRDefault="00D23944" w:rsidP="006B4A8F">
      <w:pPr>
        <w:spacing w:after="0" w:line="240" w:lineRule="auto"/>
        <w:ind w:firstLine="709"/>
        <w:jc w:val="both"/>
        <w:rPr>
          <w:rFonts w:cs="Times New Roman"/>
          <w:spacing w:val="-4"/>
          <w:szCs w:val="28"/>
          <w:lang w:eastAsia="ru-RU"/>
        </w:rPr>
      </w:pPr>
      <w:r w:rsidRPr="003B539B">
        <w:rPr>
          <w:rFonts w:cs="Times New Roman"/>
          <w:spacing w:val="-4"/>
          <w:szCs w:val="28"/>
          <w:lang w:eastAsia="ru-RU"/>
        </w:rPr>
        <w:t>В целях повышения эффективности работы по противодействию незаконной миграции, выявления фактов нарушений законности, правопорядка, общественной безопасности с участием иностранных граждан, созданы окружные межведомственные рабочие группы (далее – МРГ). В отчётном периоде МРГ проведено 157</w:t>
      </w:r>
      <w:r w:rsidR="003B539B">
        <w:rPr>
          <w:rFonts w:cs="Times New Roman"/>
          <w:spacing w:val="-4"/>
          <w:szCs w:val="28"/>
          <w:lang w:eastAsia="ru-RU"/>
        </w:rPr>
        <w:t> </w:t>
      </w:r>
      <w:r w:rsidRPr="003B539B">
        <w:rPr>
          <w:rFonts w:cs="Times New Roman"/>
          <w:spacing w:val="-4"/>
          <w:szCs w:val="28"/>
          <w:lang w:eastAsia="ru-RU"/>
        </w:rPr>
        <w:t>рейдовых мероприятий, в ходе которых установлены 55 нарушений миграционного законодательства. Всего в истекшем году выявлено 170 административных правонарушений в сфере миграционного законодательства.</w:t>
      </w:r>
    </w:p>
    <w:p w14:paraId="6D19C359"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2023 году на миграционный учёт поставлено 141 227 иностранных граждан и лиц без гражданства. Миграционный отток составил 40 925 человек.</w:t>
      </w:r>
    </w:p>
    <w:p w14:paraId="10681E1A"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целях формирования в краевом центре единой системы профилактики правонарушений, в течение 2023 года проводила свою работу городская координационная комиссия по профилактике правонарушений. Проведено 4 заседания комиссии, на которых рассмотрено 18 вопросов, дано 113 поручений. Все поручения выполнены.</w:t>
      </w:r>
    </w:p>
    <w:p w14:paraId="05578D29"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Также на территории города Краснодара свою деятельность осуществляли 9 территориальных комиссий по профилактике правонарушений (которыми проведено 132 заседания, рассмотрено 1280 лиц). На заседаниях принято 1650 решений об оказании различной социальной помощи рассматриваемым лицам.</w:t>
      </w:r>
    </w:p>
    <w:p w14:paraId="0ACF1CD6" w14:textId="68F8B626"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Обеспечена деятельность городского штаба по координации работы народных дружин (2 народные дружины общей численностью 1012 человек и 7 общественных объединений правоохранительной направленности численностью 104</w:t>
      </w:r>
      <w:r w:rsidR="00315B19">
        <w:rPr>
          <w:rFonts w:cs="Times New Roman"/>
          <w:szCs w:val="28"/>
          <w:lang w:eastAsia="ru-RU"/>
        </w:rPr>
        <w:t> </w:t>
      </w:r>
      <w:r w:rsidRPr="00D23944">
        <w:rPr>
          <w:rFonts w:cs="Times New Roman"/>
          <w:szCs w:val="28"/>
          <w:lang w:eastAsia="ru-RU"/>
        </w:rPr>
        <w:t>человека). Всего проведено 2668 рейдовых мероприятий, с участием 3555</w:t>
      </w:r>
      <w:r w:rsidR="00315B19">
        <w:rPr>
          <w:rFonts w:cs="Times New Roman"/>
          <w:szCs w:val="28"/>
          <w:lang w:eastAsia="ru-RU"/>
        </w:rPr>
        <w:t> </w:t>
      </w:r>
      <w:r w:rsidRPr="00D23944">
        <w:rPr>
          <w:rFonts w:cs="Times New Roman"/>
          <w:szCs w:val="28"/>
          <w:lang w:eastAsia="ru-RU"/>
        </w:rPr>
        <w:t>дружинников. Дружинниками оказана помощь сотрудникам полиции в выявлении 1159 безнадзорных несовершеннолетних и в пресечении 84 административных правонарушений в сфере охраны общественного порядка.</w:t>
      </w:r>
    </w:p>
    <w:p w14:paraId="46920766" w14:textId="77777777"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Обеспечена деятельность антинаркотической комиссии администрации муниципального образования город Краснодар (проведено 4 заседания, рассмотрено 20 вопросов).</w:t>
      </w:r>
    </w:p>
    <w:p w14:paraId="7CDF6DC9" w14:textId="78C62C65"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В рамках работы по информационно-правовому просвещению граждан на</w:t>
      </w:r>
      <w:r w:rsidR="009F1F11">
        <w:rPr>
          <w:rFonts w:cs="Times New Roman"/>
          <w:szCs w:val="28"/>
          <w:lang w:eastAsia="ru-RU"/>
        </w:rPr>
        <w:t xml:space="preserve"> </w:t>
      </w:r>
      <w:r w:rsidRPr="00D23944">
        <w:rPr>
          <w:rFonts w:cs="Times New Roman"/>
          <w:szCs w:val="28"/>
          <w:lang w:eastAsia="ru-RU"/>
        </w:rPr>
        <w:t xml:space="preserve">Ютуб-канале МТРК «Краснодар» проведено 4 трансляции антинаркотической программы «Зависимость», в общественном транспорте, а также </w:t>
      </w:r>
      <w:r w:rsidR="00044505" w:rsidRPr="00D23944">
        <w:rPr>
          <w:rFonts w:cs="Times New Roman"/>
          <w:szCs w:val="28"/>
          <w:lang w:eastAsia="ru-RU"/>
        </w:rPr>
        <w:t>на 207 экранах,</w:t>
      </w:r>
      <w:r w:rsidR="00044505">
        <w:rPr>
          <w:rFonts w:cs="Times New Roman"/>
          <w:szCs w:val="28"/>
          <w:lang w:eastAsia="ru-RU"/>
        </w:rPr>
        <w:t xml:space="preserve"> </w:t>
      </w:r>
      <w:r w:rsidRPr="00D23944">
        <w:rPr>
          <w:rFonts w:cs="Times New Roman"/>
          <w:szCs w:val="28"/>
          <w:lang w:eastAsia="ru-RU"/>
        </w:rPr>
        <w:t xml:space="preserve">установленных </w:t>
      </w:r>
      <w:r w:rsidR="00044505" w:rsidRPr="00D23944">
        <w:rPr>
          <w:rFonts w:cs="Times New Roman"/>
          <w:szCs w:val="28"/>
          <w:lang w:eastAsia="ru-RU"/>
        </w:rPr>
        <w:t>в различных частях города,</w:t>
      </w:r>
      <w:r w:rsidRPr="00D23944">
        <w:rPr>
          <w:rFonts w:cs="Times New Roman"/>
          <w:szCs w:val="28"/>
          <w:lang w:eastAsia="ru-RU"/>
        </w:rPr>
        <w:t xml:space="preserve"> транслиро</w:t>
      </w:r>
      <w:r w:rsidR="000C1F8A">
        <w:rPr>
          <w:rFonts w:cs="Times New Roman"/>
          <w:szCs w:val="28"/>
          <w:lang w:eastAsia="ru-RU"/>
        </w:rPr>
        <w:t>валось 3 социальных видео роликов</w:t>
      </w:r>
      <w:r w:rsidRPr="00D23944">
        <w:rPr>
          <w:rFonts w:cs="Times New Roman"/>
          <w:szCs w:val="28"/>
          <w:lang w:eastAsia="ru-RU"/>
        </w:rPr>
        <w:t xml:space="preserve">. В эфире «Первого радио» и радио «Звезда» организован прокат </w:t>
      </w:r>
      <w:r w:rsidR="00044505">
        <w:rPr>
          <w:rFonts w:cs="Times New Roman"/>
          <w:szCs w:val="28"/>
          <w:lang w:eastAsia="ru-RU"/>
        </w:rPr>
        <w:t xml:space="preserve">3 аудио </w:t>
      </w:r>
      <w:r w:rsidRPr="00D23944">
        <w:rPr>
          <w:rFonts w:cs="Times New Roman"/>
          <w:szCs w:val="28"/>
          <w:lang w:eastAsia="ru-RU"/>
        </w:rPr>
        <w:t>ролика. В школах и организациях дополнительного образования распространено более 1 тыс. листовок антинаркотической направленности и пропаганды здорового образа жизни.</w:t>
      </w:r>
    </w:p>
    <w:p w14:paraId="2283AA83" w14:textId="1E87549E"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t>Помимо этого, в 2023 году осуществлялась координация работы по исполнению мероприятий муниципальной программы «Комплексные меры профилактики наркомании в муниципальном образовании город Краснодар». Все мероприятия реализованы в установленные сроки. Как итог совместной профилактической работы необходимо отметить снижение</w:t>
      </w:r>
      <w:r w:rsidR="00797753">
        <w:rPr>
          <w:rFonts w:cs="Times New Roman"/>
          <w:szCs w:val="28"/>
          <w:lang w:eastAsia="ru-RU"/>
        </w:rPr>
        <w:t xml:space="preserve"> на 2</w:t>
      </w:r>
      <w:r w:rsidR="000C1F8A">
        <w:rPr>
          <w:rFonts w:cs="Times New Roman"/>
          <w:szCs w:val="28"/>
          <w:lang w:eastAsia="ru-RU"/>
        </w:rPr>
        <w:t>% потребителей наркотиков</w:t>
      </w:r>
      <w:r w:rsidRPr="00D23944">
        <w:rPr>
          <w:rFonts w:cs="Times New Roman"/>
          <w:szCs w:val="28"/>
          <w:lang w:eastAsia="ru-RU"/>
        </w:rPr>
        <w:t xml:space="preserve"> и на 6% больных алкоголизмом.</w:t>
      </w:r>
    </w:p>
    <w:p w14:paraId="30312C0C" w14:textId="07D60CF5" w:rsidR="00D23944" w:rsidRPr="00D23944" w:rsidRDefault="00D23944" w:rsidP="006B4A8F">
      <w:pPr>
        <w:spacing w:after="0" w:line="240" w:lineRule="auto"/>
        <w:ind w:firstLine="709"/>
        <w:jc w:val="both"/>
        <w:rPr>
          <w:rFonts w:cs="Times New Roman"/>
          <w:szCs w:val="28"/>
          <w:lang w:eastAsia="ru-RU"/>
        </w:rPr>
      </w:pPr>
      <w:r w:rsidRPr="00D23944">
        <w:rPr>
          <w:rFonts w:cs="Times New Roman"/>
          <w:szCs w:val="28"/>
          <w:lang w:eastAsia="ru-RU"/>
        </w:rPr>
        <w:lastRenderedPageBreak/>
        <w:t>В истекшем году оказано содействие в организации охраны общественного порядка при проведении 2503 публичных, культурно-массовых и спортивных мероприятий, участие в которых приняли более 1,4 млн жителей и гостей города Краснодара. Благодаря принятым совместно с Управлением МВД России по городу Краснодару организационно-практическим мерам нарушений общественного порядка в ходе мероприятий не допущено.</w:t>
      </w:r>
    </w:p>
    <w:sectPr w:rsidR="00D23944" w:rsidRPr="00D23944" w:rsidSect="00292EB0">
      <w:headerReference w:type="default" r:id="rId8"/>
      <w:pgSz w:w="11906" w:h="16838"/>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8FB0A" w14:textId="77777777" w:rsidR="00292EB0" w:rsidRDefault="00292EB0" w:rsidP="009A186E">
      <w:pPr>
        <w:spacing w:after="0" w:line="240" w:lineRule="auto"/>
      </w:pPr>
      <w:r>
        <w:separator/>
      </w:r>
    </w:p>
  </w:endnote>
  <w:endnote w:type="continuationSeparator" w:id="0">
    <w:p w14:paraId="3FC8B5CF" w14:textId="77777777" w:rsidR="00292EB0" w:rsidRDefault="00292EB0" w:rsidP="009A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rporateSTCY">
    <w:altName w:val="Times New Roman"/>
    <w:charset w:val="CC"/>
    <w:family w:val="auto"/>
    <w:pitch w:val="variable"/>
    <w:sig w:usb0="8000028F" w:usb1="000000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7E03D" w14:textId="77777777" w:rsidR="00292EB0" w:rsidRDefault="00292EB0" w:rsidP="009A186E">
      <w:pPr>
        <w:spacing w:after="0" w:line="240" w:lineRule="auto"/>
      </w:pPr>
      <w:r>
        <w:separator/>
      </w:r>
    </w:p>
  </w:footnote>
  <w:footnote w:type="continuationSeparator" w:id="0">
    <w:p w14:paraId="6C975D49" w14:textId="77777777" w:rsidR="00292EB0" w:rsidRDefault="00292EB0" w:rsidP="009A1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164324"/>
      <w:docPartObj>
        <w:docPartGallery w:val="Page Numbers (Top of Page)"/>
        <w:docPartUnique/>
      </w:docPartObj>
    </w:sdtPr>
    <w:sdtEndPr>
      <w:rPr>
        <w:sz w:val="24"/>
        <w:szCs w:val="20"/>
      </w:rPr>
    </w:sdtEndPr>
    <w:sdtContent>
      <w:p w14:paraId="4D184827" w14:textId="0B87981E" w:rsidR="00A85EC9" w:rsidRPr="00C145B6" w:rsidRDefault="00A85EC9" w:rsidP="00C145B6">
        <w:pPr>
          <w:pStyle w:val="ac"/>
          <w:jc w:val="center"/>
          <w:rPr>
            <w:sz w:val="24"/>
            <w:szCs w:val="20"/>
          </w:rPr>
        </w:pPr>
        <w:r w:rsidRPr="00C145B6">
          <w:rPr>
            <w:sz w:val="24"/>
            <w:szCs w:val="20"/>
          </w:rPr>
          <w:fldChar w:fldCharType="begin"/>
        </w:r>
        <w:r w:rsidRPr="00C145B6">
          <w:rPr>
            <w:sz w:val="24"/>
            <w:szCs w:val="20"/>
          </w:rPr>
          <w:instrText>PAGE   \* MERGEFORMAT</w:instrText>
        </w:r>
        <w:r w:rsidRPr="00C145B6">
          <w:rPr>
            <w:sz w:val="24"/>
            <w:szCs w:val="20"/>
          </w:rPr>
          <w:fldChar w:fldCharType="separate"/>
        </w:r>
        <w:r w:rsidR="00446D43">
          <w:rPr>
            <w:noProof/>
            <w:sz w:val="24"/>
            <w:szCs w:val="20"/>
          </w:rPr>
          <w:t>47</w:t>
        </w:r>
        <w:r w:rsidRPr="00C145B6">
          <w:rPr>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8CE"/>
    <w:multiLevelType w:val="hybridMultilevel"/>
    <w:tmpl w:val="39503568"/>
    <w:lvl w:ilvl="0" w:tplc="2A964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FB569A"/>
    <w:multiLevelType w:val="multilevel"/>
    <w:tmpl w:val="0E5E855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A14403"/>
    <w:multiLevelType w:val="hybridMultilevel"/>
    <w:tmpl w:val="16C871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00412A7"/>
    <w:multiLevelType w:val="hybridMultilevel"/>
    <w:tmpl w:val="39503568"/>
    <w:lvl w:ilvl="0" w:tplc="2A96402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6DE6684"/>
    <w:multiLevelType w:val="multilevel"/>
    <w:tmpl w:val="5C9C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259ED"/>
    <w:multiLevelType w:val="hybridMultilevel"/>
    <w:tmpl w:val="2B6C34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B06711C"/>
    <w:multiLevelType w:val="hybridMultilevel"/>
    <w:tmpl w:val="CCD25468"/>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B105BA0"/>
    <w:multiLevelType w:val="hybridMultilevel"/>
    <w:tmpl w:val="CBA053F0"/>
    <w:lvl w:ilvl="0" w:tplc="B030AD10">
      <w:start w:val="1"/>
      <w:numFmt w:val="bullet"/>
      <w:lvlText w:val=""/>
      <w:lvlJc w:val="left"/>
      <w:pPr>
        <w:ind w:left="720" w:hanging="360"/>
      </w:pPr>
      <w:rPr>
        <w:rFonts w:ascii="Symbol" w:hAnsi="Symbol" w:hint="default"/>
      </w:rPr>
    </w:lvl>
    <w:lvl w:ilvl="1" w:tplc="D91A3E48">
      <w:start w:val="1"/>
      <w:numFmt w:val="bullet"/>
      <w:lvlText w:val="o"/>
      <w:lvlJc w:val="left"/>
      <w:pPr>
        <w:ind w:left="1440" w:hanging="360"/>
      </w:pPr>
      <w:rPr>
        <w:rFonts w:ascii="Courier New" w:hAnsi="Courier New" w:cs="Courier New" w:hint="default"/>
      </w:rPr>
    </w:lvl>
    <w:lvl w:ilvl="2" w:tplc="CF26768E">
      <w:start w:val="1"/>
      <w:numFmt w:val="bullet"/>
      <w:lvlText w:val=""/>
      <w:lvlJc w:val="left"/>
      <w:pPr>
        <w:ind w:left="2160" w:hanging="360"/>
      </w:pPr>
      <w:rPr>
        <w:rFonts w:ascii="Wingdings" w:hAnsi="Wingdings" w:hint="default"/>
      </w:rPr>
    </w:lvl>
    <w:lvl w:ilvl="3" w:tplc="A98A8952">
      <w:start w:val="1"/>
      <w:numFmt w:val="bullet"/>
      <w:lvlText w:val=""/>
      <w:lvlJc w:val="left"/>
      <w:pPr>
        <w:ind w:left="2880" w:hanging="360"/>
      </w:pPr>
      <w:rPr>
        <w:rFonts w:ascii="Symbol" w:hAnsi="Symbol" w:hint="default"/>
      </w:rPr>
    </w:lvl>
    <w:lvl w:ilvl="4" w:tplc="AE964810">
      <w:start w:val="1"/>
      <w:numFmt w:val="bullet"/>
      <w:lvlText w:val="o"/>
      <w:lvlJc w:val="left"/>
      <w:pPr>
        <w:ind w:left="3600" w:hanging="360"/>
      </w:pPr>
      <w:rPr>
        <w:rFonts w:ascii="Courier New" w:hAnsi="Courier New" w:cs="Courier New" w:hint="default"/>
      </w:rPr>
    </w:lvl>
    <w:lvl w:ilvl="5" w:tplc="0B3A156E">
      <w:start w:val="1"/>
      <w:numFmt w:val="bullet"/>
      <w:lvlText w:val=""/>
      <w:lvlJc w:val="left"/>
      <w:pPr>
        <w:ind w:left="4320" w:hanging="360"/>
      </w:pPr>
      <w:rPr>
        <w:rFonts w:ascii="Wingdings" w:hAnsi="Wingdings" w:hint="default"/>
      </w:rPr>
    </w:lvl>
    <w:lvl w:ilvl="6" w:tplc="99364B5E">
      <w:start w:val="1"/>
      <w:numFmt w:val="bullet"/>
      <w:lvlText w:val=""/>
      <w:lvlJc w:val="left"/>
      <w:pPr>
        <w:ind w:left="5040" w:hanging="360"/>
      </w:pPr>
      <w:rPr>
        <w:rFonts w:ascii="Symbol" w:hAnsi="Symbol" w:hint="default"/>
      </w:rPr>
    </w:lvl>
    <w:lvl w:ilvl="7" w:tplc="B530A24A">
      <w:start w:val="1"/>
      <w:numFmt w:val="bullet"/>
      <w:lvlText w:val="o"/>
      <w:lvlJc w:val="left"/>
      <w:pPr>
        <w:ind w:left="5760" w:hanging="360"/>
      </w:pPr>
      <w:rPr>
        <w:rFonts w:ascii="Courier New" w:hAnsi="Courier New" w:cs="Courier New" w:hint="default"/>
      </w:rPr>
    </w:lvl>
    <w:lvl w:ilvl="8" w:tplc="989AF6B8">
      <w:start w:val="1"/>
      <w:numFmt w:val="bullet"/>
      <w:lvlText w:val=""/>
      <w:lvlJc w:val="left"/>
      <w:pPr>
        <w:ind w:left="6480" w:hanging="360"/>
      </w:pPr>
      <w:rPr>
        <w:rFonts w:ascii="Wingdings" w:hAnsi="Wingdings" w:hint="default"/>
      </w:rPr>
    </w:lvl>
  </w:abstractNum>
  <w:abstractNum w:abstractNumId="8" w15:restartNumberingAfterBreak="0">
    <w:nsid w:val="1B400B3A"/>
    <w:multiLevelType w:val="hybridMultilevel"/>
    <w:tmpl w:val="C0643848"/>
    <w:lvl w:ilvl="0" w:tplc="9D66C42A">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15:restartNumberingAfterBreak="0">
    <w:nsid w:val="1E0B34E8"/>
    <w:multiLevelType w:val="hybridMultilevel"/>
    <w:tmpl w:val="6618FFC0"/>
    <w:lvl w:ilvl="0" w:tplc="07FA80A4">
      <w:start w:val="1"/>
      <w:numFmt w:val="decimal"/>
      <w:lvlText w:val="%1."/>
      <w:lvlJc w:val="left"/>
      <w:pPr>
        <w:tabs>
          <w:tab w:val="num" w:pos="900"/>
        </w:tabs>
        <w:ind w:left="900" w:hanging="360"/>
      </w:pPr>
      <w:rPr>
        <w:rFonts w:hint="default"/>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1F053C49"/>
    <w:multiLevelType w:val="hybridMultilevel"/>
    <w:tmpl w:val="1FB0ECA2"/>
    <w:lvl w:ilvl="0" w:tplc="B4582D18">
      <w:start w:val="1"/>
      <w:numFmt w:val="bullet"/>
      <w:lvlText w:val=""/>
      <w:lvlJc w:val="left"/>
      <w:pPr>
        <w:ind w:left="720" w:hanging="360"/>
      </w:pPr>
      <w:rPr>
        <w:rFonts w:ascii="Wingdings" w:hAnsi="Wingdings" w:hint="default"/>
      </w:rPr>
    </w:lvl>
    <w:lvl w:ilvl="1" w:tplc="6C1CF794">
      <w:start w:val="1"/>
      <w:numFmt w:val="bullet"/>
      <w:lvlText w:val="o"/>
      <w:lvlJc w:val="left"/>
      <w:pPr>
        <w:ind w:left="1440" w:hanging="360"/>
      </w:pPr>
      <w:rPr>
        <w:rFonts w:ascii="Courier New" w:hAnsi="Courier New" w:cs="Courier New" w:hint="default"/>
      </w:rPr>
    </w:lvl>
    <w:lvl w:ilvl="2" w:tplc="8D3EE706">
      <w:start w:val="1"/>
      <w:numFmt w:val="bullet"/>
      <w:lvlText w:val=""/>
      <w:lvlJc w:val="left"/>
      <w:pPr>
        <w:ind w:left="2160" w:hanging="360"/>
      </w:pPr>
      <w:rPr>
        <w:rFonts w:ascii="Wingdings" w:hAnsi="Wingdings" w:hint="default"/>
      </w:rPr>
    </w:lvl>
    <w:lvl w:ilvl="3" w:tplc="5C08F756">
      <w:start w:val="1"/>
      <w:numFmt w:val="bullet"/>
      <w:lvlText w:val=""/>
      <w:lvlJc w:val="left"/>
      <w:pPr>
        <w:ind w:left="2880" w:hanging="360"/>
      </w:pPr>
      <w:rPr>
        <w:rFonts w:ascii="Symbol" w:hAnsi="Symbol" w:hint="default"/>
      </w:rPr>
    </w:lvl>
    <w:lvl w:ilvl="4" w:tplc="3D5C86A6">
      <w:start w:val="1"/>
      <w:numFmt w:val="bullet"/>
      <w:lvlText w:val="o"/>
      <w:lvlJc w:val="left"/>
      <w:pPr>
        <w:ind w:left="3600" w:hanging="360"/>
      </w:pPr>
      <w:rPr>
        <w:rFonts w:ascii="Courier New" w:hAnsi="Courier New" w:cs="Courier New" w:hint="default"/>
      </w:rPr>
    </w:lvl>
    <w:lvl w:ilvl="5" w:tplc="27847CCE">
      <w:start w:val="1"/>
      <w:numFmt w:val="bullet"/>
      <w:lvlText w:val=""/>
      <w:lvlJc w:val="left"/>
      <w:pPr>
        <w:ind w:left="4320" w:hanging="360"/>
      </w:pPr>
      <w:rPr>
        <w:rFonts w:ascii="Wingdings" w:hAnsi="Wingdings" w:hint="default"/>
      </w:rPr>
    </w:lvl>
    <w:lvl w:ilvl="6" w:tplc="643CBBFE">
      <w:start w:val="1"/>
      <w:numFmt w:val="bullet"/>
      <w:lvlText w:val=""/>
      <w:lvlJc w:val="left"/>
      <w:pPr>
        <w:ind w:left="5040" w:hanging="360"/>
      </w:pPr>
      <w:rPr>
        <w:rFonts w:ascii="Symbol" w:hAnsi="Symbol" w:hint="default"/>
      </w:rPr>
    </w:lvl>
    <w:lvl w:ilvl="7" w:tplc="AF8624FE">
      <w:start w:val="1"/>
      <w:numFmt w:val="bullet"/>
      <w:lvlText w:val="o"/>
      <w:lvlJc w:val="left"/>
      <w:pPr>
        <w:ind w:left="5760" w:hanging="360"/>
      </w:pPr>
      <w:rPr>
        <w:rFonts w:ascii="Courier New" w:hAnsi="Courier New" w:cs="Courier New" w:hint="default"/>
      </w:rPr>
    </w:lvl>
    <w:lvl w:ilvl="8" w:tplc="90020938">
      <w:start w:val="1"/>
      <w:numFmt w:val="bullet"/>
      <w:lvlText w:val=""/>
      <w:lvlJc w:val="left"/>
      <w:pPr>
        <w:ind w:left="6480" w:hanging="360"/>
      </w:pPr>
      <w:rPr>
        <w:rFonts w:ascii="Wingdings" w:hAnsi="Wingdings" w:hint="default"/>
      </w:rPr>
    </w:lvl>
  </w:abstractNum>
  <w:abstractNum w:abstractNumId="11" w15:restartNumberingAfterBreak="0">
    <w:nsid w:val="1F997425"/>
    <w:multiLevelType w:val="hybridMultilevel"/>
    <w:tmpl w:val="0340EE7E"/>
    <w:lvl w:ilvl="0" w:tplc="4440CB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448217E"/>
    <w:multiLevelType w:val="hybridMultilevel"/>
    <w:tmpl w:val="497A5924"/>
    <w:lvl w:ilvl="0" w:tplc="220C6F4A">
      <w:start w:val="1"/>
      <w:numFmt w:val="bullet"/>
      <w:lvlText w:val=""/>
      <w:lvlJc w:val="left"/>
      <w:pPr>
        <w:ind w:left="720" w:hanging="360"/>
      </w:pPr>
      <w:rPr>
        <w:rFonts w:ascii="Wingdings" w:hAnsi="Wingdings" w:hint="default"/>
      </w:rPr>
    </w:lvl>
    <w:lvl w:ilvl="1" w:tplc="D2B4C23A">
      <w:start w:val="1"/>
      <w:numFmt w:val="bullet"/>
      <w:lvlText w:val="o"/>
      <w:lvlJc w:val="left"/>
      <w:pPr>
        <w:ind w:left="1440" w:hanging="360"/>
      </w:pPr>
      <w:rPr>
        <w:rFonts w:ascii="Courier New" w:hAnsi="Courier New" w:cs="Courier New" w:hint="default"/>
      </w:rPr>
    </w:lvl>
    <w:lvl w:ilvl="2" w:tplc="B2DEA212">
      <w:start w:val="1"/>
      <w:numFmt w:val="bullet"/>
      <w:lvlText w:val=""/>
      <w:lvlJc w:val="left"/>
      <w:pPr>
        <w:ind w:left="2160" w:hanging="360"/>
      </w:pPr>
      <w:rPr>
        <w:rFonts w:ascii="Wingdings" w:hAnsi="Wingdings" w:hint="default"/>
      </w:rPr>
    </w:lvl>
    <w:lvl w:ilvl="3" w:tplc="1402FDCA">
      <w:start w:val="1"/>
      <w:numFmt w:val="bullet"/>
      <w:lvlText w:val=""/>
      <w:lvlJc w:val="left"/>
      <w:pPr>
        <w:ind w:left="2880" w:hanging="360"/>
      </w:pPr>
      <w:rPr>
        <w:rFonts w:ascii="Symbol" w:hAnsi="Symbol" w:hint="default"/>
      </w:rPr>
    </w:lvl>
    <w:lvl w:ilvl="4" w:tplc="F51A84B0">
      <w:start w:val="1"/>
      <w:numFmt w:val="bullet"/>
      <w:lvlText w:val="o"/>
      <w:lvlJc w:val="left"/>
      <w:pPr>
        <w:ind w:left="3600" w:hanging="360"/>
      </w:pPr>
      <w:rPr>
        <w:rFonts w:ascii="Courier New" w:hAnsi="Courier New" w:cs="Courier New" w:hint="default"/>
      </w:rPr>
    </w:lvl>
    <w:lvl w:ilvl="5" w:tplc="CCDCC42E">
      <w:start w:val="1"/>
      <w:numFmt w:val="bullet"/>
      <w:lvlText w:val=""/>
      <w:lvlJc w:val="left"/>
      <w:pPr>
        <w:ind w:left="4320" w:hanging="360"/>
      </w:pPr>
      <w:rPr>
        <w:rFonts w:ascii="Wingdings" w:hAnsi="Wingdings" w:hint="default"/>
      </w:rPr>
    </w:lvl>
    <w:lvl w:ilvl="6" w:tplc="95EAD94E">
      <w:start w:val="1"/>
      <w:numFmt w:val="bullet"/>
      <w:lvlText w:val=""/>
      <w:lvlJc w:val="left"/>
      <w:pPr>
        <w:ind w:left="5040" w:hanging="360"/>
      </w:pPr>
      <w:rPr>
        <w:rFonts w:ascii="Symbol" w:hAnsi="Symbol" w:hint="default"/>
      </w:rPr>
    </w:lvl>
    <w:lvl w:ilvl="7" w:tplc="0AB07242">
      <w:start w:val="1"/>
      <w:numFmt w:val="bullet"/>
      <w:lvlText w:val="o"/>
      <w:lvlJc w:val="left"/>
      <w:pPr>
        <w:ind w:left="5760" w:hanging="360"/>
      </w:pPr>
      <w:rPr>
        <w:rFonts w:ascii="Courier New" w:hAnsi="Courier New" w:cs="Courier New" w:hint="default"/>
      </w:rPr>
    </w:lvl>
    <w:lvl w:ilvl="8" w:tplc="C1FA44EA">
      <w:start w:val="1"/>
      <w:numFmt w:val="bullet"/>
      <w:lvlText w:val=""/>
      <w:lvlJc w:val="left"/>
      <w:pPr>
        <w:ind w:left="6480" w:hanging="360"/>
      </w:pPr>
      <w:rPr>
        <w:rFonts w:ascii="Wingdings" w:hAnsi="Wingdings" w:hint="default"/>
      </w:rPr>
    </w:lvl>
  </w:abstractNum>
  <w:abstractNum w:abstractNumId="13" w15:restartNumberingAfterBreak="0">
    <w:nsid w:val="2D5C6F10"/>
    <w:multiLevelType w:val="hybridMultilevel"/>
    <w:tmpl w:val="C51650B2"/>
    <w:lvl w:ilvl="0" w:tplc="27F66076">
      <w:start w:val="1"/>
      <w:numFmt w:val="decimal"/>
      <w:lvlText w:val="%1"/>
      <w:lvlJc w:val="left"/>
      <w:pPr>
        <w:ind w:left="3621" w:hanging="360"/>
      </w:pPr>
      <w:rPr>
        <w:rFonts w:ascii="Times New Roman" w:eastAsia="Calibri"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15:restartNumberingAfterBreak="0">
    <w:nsid w:val="2DDE6CB2"/>
    <w:multiLevelType w:val="multilevel"/>
    <w:tmpl w:val="8FBE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75183"/>
    <w:multiLevelType w:val="hybridMultilevel"/>
    <w:tmpl w:val="1286E4B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3545EBB"/>
    <w:multiLevelType w:val="multilevel"/>
    <w:tmpl w:val="CC76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36853"/>
    <w:multiLevelType w:val="multilevel"/>
    <w:tmpl w:val="2268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E23512"/>
    <w:multiLevelType w:val="multilevel"/>
    <w:tmpl w:val="7C9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03217"/>
    <w:multiLevelType w:val="hybridMultilevel"/>
    <w:tmpl w:val="180029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18A1144"/>
    <w:multiLevelType w:val="hybridMultilevel"/>
    <w:tmpl w:val="0158FCEC"/>
    <w:lvl w:ilvl="0" w:tplc="E9F29964">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42201147"/>
    <w:multiLevelType w:val="hybridMultilevel"/>
    <w:tmpl w:val="1FAEDB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6CE1E22"/>
    <w:multiLevelType w:val="hybridMultilevel"/>
    <w:tmpl w:val="8894F502"/>
    <w:lvl w:ilvl="0" w:tplc="EC228AF4">
      <w:start w:val="1"/>
      <w:numFmt w:val="decimal"/>
      <w:lvlText w:val="%1."/>
      <w:lvlJc w:val="left"/>
      <w:pPr>
        <w:ind w:left="9790" w:hanging="435"/>
      </w:pPr>
      <w:rPr>
        <w:rFonts w:hint="default"/>
      </w:rPr>
    </w:lvl>
    <w:lvl w:ilvl="1" w:tplc="3BEC2EA4">
      <w:start w:val="1"/>
      <w:numFmt w:val="lowerLetter"/>
      <w:lvlText w:val="%2."/>
      <w:lvlJc w:val="left"/>
      <w:pPr>
        <w:ind w:left="1440" w:hanging="360"/>
      </w:pPr>
    </w:lvl>
    <w:lvl w:ilvl="2" w:tplc="A29A8780">
      <w:start w:val="1"/>
      <w:numFmt w:val="lowerRoman"/>
      <w:lvlText w:val="%3."/>
      <w:lvlJc w:val="right"/>
      <w:pPr>
        <w:ind w:left="2160" w:hanging="180"/>
      </w:pPr>
    </w:lvl>
    <w:lvl w:ilvl="3" w:tplc="DD0806D6">
      <w:start w:val="1"/>
      <w:numFmt w:val="decimal"/>
      <w:lvlText w:val="%4."/>
      <w:lvlJc w:val="left"/>
      <w:pPr>
        <w:ind w:left="2880" w:hanging="360"/>
      </w:pPr>
    </w:lvl>
    <w:lvl w:ilvl="4" w:tplc="AAA29A86">
      <w:start w:val="1"/>
      <w:numFmt w:val="lowerLetter"/>
      <w:lvlText w:val="%5."/>
      <w:lvlJc w:val="left"/>
      <w:pPr>
        <w:ind w:left="3600" w:hanging="360"/>
      </w:pPr>
    </w:lvl>
    <w:lvl w:ilvl="5" w:tplc="B00C2C4A">
      <w:start w:val="1"/>
      <w:numFmt w:val="lowerRoman"/>
      <w:lvlText w:val="%6."/>
      <w:lvlJc w:val="right"/>
      <w:pPr>
        <w:ind w:left="4320" w:hanging="180"/>
      </w:pPr>
    </w:lvl>
    <w:lvl w:ilvl="6" w:tplc="5A669340">
      <w:start w:val="1"/>
      <w:numFmt w:val="decimal"/>
      <w:lvlText w:val="%7."/>
      <w:lvlJc w:val="left"/>
      <w:pPr>
        <w:ind w:left="5040" w:hanging="360"/>
      </w:pPr>
    </w:lvl>
    <w:lvl w:ilvl="7" w:tplc="8D8A4DE6">
      <w:start w:val="1"/>
      <w:numFmt w:val="lowerLetter"/>
      <w:lvlText w:val="%8."/>
      <w:lvlJc w:val="left"/>
      <w:pPr>
        <w:ind w:left="5760" w:hanging="360"/>
      </w:pPr>
    </w:lvl>
    <w:lvl w:ilvl="8" w:tplc="BE18339E">
      <w:start w:val="1"/>
      <w:numFmt w:val="lowerRoman"/>
      <w:lvlText w:val="%9."/>
      <w:lvlJc w:val="right"/>
      <w:pPr>
        <w:ind w:left="6480" w:hanging="180"/>
      </w:pPr>
    </w:lvl>
  </w:abstractNum>
  <w:abstractNum w:abstractNumId="23" w15:restartNumberingAfterBreak="0">
    <w:nsid w:val="4C3E2EF9"/>
    <w:multiLevelType w:val="hybridMultilevel"/>
    <w:tmpl w:val="81563EB6"/>
    <w:lvl w:ilvl="0" w:tplc="92043008">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24" w15:restartNumberingAfterBreak="0">
    <w:nsid w:val="4D50489E"/>
    <w:multiLevelType w:val="multilevel"/>
    <w:tmpl w:val="1106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55B596D"/>
    <w:multiLevelType w:val="hybridMultilevel"/>
    <w:tmpl w:val="C8888A66"/>
    <w:lvl w:ilvl="0" w:tplc="0976541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55EC1634"/>
    <w:multiLevelType w:val="multilevel"/>
    <w:tmpl w:val="1106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BD64E6"/>
    <w:multiLevelType w:val="hybridMultilevel"/>
    <w:tmpl w:val="2B0CB8E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5AD443E2"/>
    <w:multiLevelType w:val="hybridMultilevel"/>
    <w:tmpl w:val="C714EF10"/>
    <w:lvl w:ilvl="0" w:tplc="88DE2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E8C73BF"/>
    <w:multiLevelType w:val="hybridMultilevel"/>
    <w:tmpl w:val="87EE4AE4"/>
    <w:lvl w:ilvl="0" w:tplc="0976541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5F371A5F"/>
    <w:multiLevelType w:val="multilevel"/>
    <w:tmpl w:val="DC46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720248"/>
    <w:multiLevelType w:val="hybridMultilevel"/>
    <w:tmpl w:val="755606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5930C18"/>
    <w:multiLevelType w:val="hybridMultilevel"/>
    <w:tmpl w:val="54468D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B8D494A"/>
    <w:multiLevelType w:val="hybridMultilevel"/>
    <w:tmpl w:val="544EBCFA"/>
    <w:lvl w:ilvl="0" w:tplc="6258318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6BE510BA"/>
    <w:multiLevelType w:val="hybridMultilevel"/>
    <w:tmpl w:val="E782FCD0"/>
    <w:lvl w:ilvl="0" w:tplc="D8AE3194">
      <w:start w:val="1"/>
      <w:numFmt w:val="bullet"/>
      <w:lvlText w:val=""/>
      <w:lvlJc w:val="left"/>
      <w:pPr>
        <w:tabs>
          <w:tab w:val="num" w:pos="1461"/>
        </w:tabs>
        <w:ind w:left="1461" w:hanging="360"/>
      </w:pPr>
      <w:rPr>
        <w:rFonts w:ascii="Symbol" w:hAnsi="Symbol" w:hint="default"/>
      </w:rPr>
    </w:lvl>
    <w:lvl w:ilvl="1" w:tplc="04190003" w:tentative="1">
      <w:start w:val="1"/>
      <w:numFmt w:val="bullet"/>
      <w:lvlText w:val="o"/>
      <w:lvlJc w:val="left"/>
      <w:pPr>
        <w:tabs>
          <w:tab w:val="num" w:pos="2181"/>
        </w:tabs>
        <w:ind w:left="2181" w:hanging="360"/>
      </w:pPr>
      <w:rPr>
        <w:rFonts w:ascii="Courier New" w:hAnsi="Courier New" w:cs="Courier New"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cs="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cs="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abstractNum w:abstractNumId="35" w15:restartNumberingAfterBreak="0">
    <w:nsid w:val="6C3C065E"/>
    <w:multiLevelType w:val="hybridMultilevel"/>
    <w:tmpl w:val="5D5277B8"/>
    <w:lvl w:ilvl="0" w:tplc="07BC33C4">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6" w15:restartNumberingAfterBreak="0">
    <w:nsid w:val="6DCF6D42"/>
    <w:multiLevelType w:val="hybridMultilevel"/>
    <w:tmpl w:val="B260B8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2B14CE1"/>
    <w:multiLevelType w:val="multilevel"/>
    <w:tmpl w:val="1E0C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41B0C"/>
    <w:multiLevelType w:val="hybridMultilevel"/>
    <w:tmpl w:val="B86230DC"/>
    <w:lvl w:ilvl="0" w:tplc="D362F586">
      <w:start w:val="1"/>
      <w:numFmt w:val="bullet"/>
      <w:lvlText w:val=""/>
      <w:lvlJc w:val="left"/>
      <w:pPr>
        <w:ind w:left="1080" w:hanging="360"/>
      </w:pPr>
      <w:rPr>
        <w:rFonts w:ascii="Wingdings" w:hAnsi="Wingdings" w:hint="default"/>
      </w:rPr>
    </w:lvl>
    <w:lvl w:ilvl="1" w:tplc="E1E48BC6">
      <w:start w:val="1"/>
      <w:numFmt w:val="lowerLetter"/>
      <w:lvlText w:val="%2."/>
      <w:lvlJc w:val="left"/>
      <w:pPr>
        <w:ind w:left="1800" w:hanging="360"/>
      </w:pPr>
    </w:lvl>
    <w:lvl w:ilvl="2" w:tplc="A3A0BD36">
      <w:start w:val="1"/>
      <w:numFmt w:val="lowerRoman"/>
      <w:lvlText w:val="%3."/>
      <w:lvlJc w:val="right"/>
      <w:pPr>
        <w:ind w:left="2520" w:hanging="180"/>
      </w:pPr>
    </w:lvl>
    <w:lvl w:ilvl="3" w:tplc="5A0603F2">
      <w:start w:val="1"/>
      <w:numFmt w:val="decimal"/>
      <w:lvlText w:val="%4."/>
      <w:lvlJc w:val="left"/>
      <w:pPr>
        <w:ind w:left="3240" w:hanging="360"/>
      </w:pPr>
    </w:lvl>
    <w:lvl w:ilvl="4" w:tplc="934086E0">
      <w:start w:val="1"/>
      <w:numFmt w:val="lowerLetter"/>
      <w:lvlText w:val="%5."/>
      <w:lvlJc w:val="left"/>
      <w:pPr>
        <w:ind w:left="3960" w:hanging="360"/>
      </w:pPr>
    </w:lvl>
    <w:lvl w:ilvl="5" w:tplc="A52C10E2">
      <w:start w:val="1"/>
      <w:numFmt w:val="lowerRoman"/>
      <w:lvlText w:val="%6."/>
      <w:lvlJc w:val="right"/>
      <w:pPr>
        <w:ind w:left="4680" w:hanging="180"/>
      </w:pPr>
    </w:lvl>
    <w:lvl w:ilvl="6" w:tplc="0672AD08">
      <w:start w:val="1"/>
      <w:numFmt w:val="decimal"/>
      <w:lvlText w:val="%7."/>
      <w:lvlJc w:val="left"/>
      <w:pPr>
        <w:ind w:left="5400" w:hanging="360"/>
      </w:pPr>
    </w:lvl>
    <w:lvl w:ilvl="7" w:tplc="91E6C268">
      <w:start w:val="1"/>
      <w:numFmt w:val="lowerLetter"/>
      <w:lvlText w:val="%8."/>
      <w:lvlJc w:val="left"/>
      <w:pPr>
        <w:ind w:left="6120" w:hanging="360"/>
      </w:pPr>
    </w:lvl>
    <w:lvl w:ilvl="8" w:tplc="C97E9480">
      <w:start w:val="1"/>
      <w:numFmt w:val="lowerRoman"/>
      <w:lvlText w:val="%9."/>
      <w:lvlJc w:val="right"/>
      <w:pPr>
        <w:ind w:left="6840" w:hanging="180"/>
      </w:pPr>
    </w:lvl>
  </w:abstractNum>
  <w:abstractNum w:abstractNumId="39" w15:restartNumberingAfterBreak="0">
    <w:nsid w:val="7A057119"/>
    <w:multiLevelType w:val="multilevel"/>
    <w:tmpl w:val="47CE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873A1F"/>
    <w:multiLevelType w:val="hybridMultilevel"/>
    <w:tmpl w:val="049403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C0526B7"/>
    <w:multiLevelType w:val="hybridMultilevel"/>
    <w:tmpl w:val="06FC3738"/>
    <w:lvl w:ilvl="0" w:tplc="107E0B6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E3762B8"/>
    <w:multiLevelType w:val="hybridMultilevel"/>
    <w:tmpl w:val="E3B8A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C33BA6"/>
    <w:multiLevelType w:val="multilevel"/>
    <w:tmpl w:val="332A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865352">
    <w:abstractNumId w:val="41"/>
  </w:num>
  <w:num w:numId="2" w16cid:durableId="466973355">
    <w:abstractNumId w:val="1"/>
  </w:num>
  <w:num w:numId="3" w16cid:durableId="616523266">
    <w:abstractNumId w:val="43"/>
  </w:num>
  <w:num w:numId="4" w16cid:durableId="666514849">
    <w:abstractNumId w:val="39"/>
  </w:num>
  <w:num w:numId="5" w16cid:durableId="116069678">
    <w:abstractNumId w:val="18"/>
  </w:num>
  <w:num w:numId="6" w16cid:durableId="2013608586">
    <w:abstractNumId w:val="37"/>
  </w:num>
  <w:num w:numId="7" w16cid:durableId="139886325">
    <w:abstractNumId w:val="4"/>
  </w:num>
  <w:num w:numId="8" w16cid:durableId="1342514628">
    <w:abstractNumId w:val="15"/>
  </w:num>
  <w:num w:numId="9" w16cid:durableId="1774281125">
    <w:abstractNumId w:val="17"/>
  </w:num>
  <w:num w:numId="10" w16cid:durableId="1534925220">
    <w:abstractNumId w:val="30"/>
  </w:num>
  <w:num w:numId="11" w16cid:durableId="21442591">
    <w:abstractNumId w:val="14"/>
  </w:num>
  <w:num w:numId="12" w16cid:durableId="292444725">
    <w:abstractNumId w:val="16"/>
  </w:num>
  <w:num w:numId="13" w16cid:durableId="285936653">
    <w:abstractNumId w:val="28"/>
  </w:num>
  <w:num w:numId="14" w16cid:durableId="2079131323">
    <w:abstractNumId w:val="35"/>
  </w:num>
  <w:num w:numId="15" w16cid:durableId="1821340271">
    <w:abstractNumId w:val="27"/>
  </w:num>
  <w:num w:numId="16" w16cid:durableId="856964372">
    <w:abstractNumId w:val="42"/>
  </w:num>
  <w:num w:numId="17" w16cid:durableId="1586719096">
    <w:abstractNumId w:val="33"/>
  </w:num>
  <w:num w:numId="18" w16cid:durableId="598296048">
    <w:abstractNumId w:val="13"/>
  </w:num>
  <w:num w:numId="19" w16cid:durableId="394864644">
    <w:abstractNumId w:val="9"/>
  </w:num>
  <w:num w:numId="20" w16cid:durableId="576865426">
    <w:abstractNumId w:val="8"/>
  </w:num>
  <w:num w:numId="21" w16cid:durableId="498081613">
    <w:abstractNumId w:val="31"/>
  </w:num>
  <w:num w:numId="22" w16cid:durableId="1458717558">
    <w:abstractNumId w:val="36"/>
  </w:num>
  <w:num w:numId="23" w16cid:durableId="1121462636">
    <w:abstractNumId w:val="5"/>
  </w:num>
  <w:num w:numId="24" w16cid:durableId="122696976">
    <w:abstractNumId w:val="6"/>
  </w:num>
  <w:num w:numId="25" w16cid:durableId="622229245">
    <w:abstractNumId w:val="19"/>
  </w:num>
  <w:num w:numId="26" w16cid:durableId="525019795">
    <w:abstractNumId w:val="2"/>
  </w:num>
  <w:num w:numId="27" w16cid:durableId="1475873601">
    <w:abstractNumId w:val="32"/>
  </w:num>
  <w:num w:numId="28" w16cid:durableId="1538810351">
    <w:abstractNumId w:val="21"/>
  </w:num>
  <w:num w:numId="29" w16cid:durableId="68427060">
    <w:abstractNumId w:val="26"/>
    <w:lvlOverride w:ilvl="1">
      <w:lvl w:ilvl="1">
        <w:numFmt w:val="decimal"/>
        <w:lvlText w:val="%2."/>
        <w:lvlJc w:val="left"/>
      </w:lvl>
    </w:lvlOverride>
  </w:num>
  <w:num w:numId="30" w16cid:durableId="1354376155">
    <w:abstractNumId w:val="24"/>
  </w:num>
  <w:num w:numId="31" w16cid:durableId="297494111">
    <w:abstractNumId w:val="34"/>
  </w:num>
  <w:num w:numId="32" w16cid:durableId="2140682649">
    <w:abstractNumId w:val="40"/>
  </w:num>
  <w:num w:numId="33" w16cid:durableId="255941412">
    <w:abstractNumId w:val="0"/>
  </w:num>
  <w:num w:numId="34" w16cid:durableId="1590969748">
    <w:abstractNumId w:val="29"/>
  </w:num>
  <w:num w:numId="35" w16cid:durableId="1324090019">
    <w:abstractNumId w:val="20"/>
  </w:num>
  <w:num w:numId="36" w16cid:durableId="1390306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105917">
    <w:abstractNumId w:val="3"/>
  </w:num>
  <w:num w:numId="38" w16cid:durableId="1396129274">
    <w:abstractNumId w:val="25"/>
  </w:num>
  <w:num w:numId="39" w16cid:durableId="1327905977">
    <w:abstractNumId w:val="23"/>
  </w:num>
  <w:num w:numId="40" w16cid:durableId="694616667">
    <w:abstractNumId w:val="11"/>
  </w:num>
  <w:num w:numId="41" w16cid:durableId="958294884">
    <w:abstractNumId w:val="7"/>
  </w:num>
  <w:num w:numId="42" w16cid:durableId="961963370">
    <w:abstractNumId w:val="38"/>
  </w:num>
  <w:num w:numId="43" w16cid:durableId="406153402">
    <w:abstractNumId w:val="22"/>
  </w:num>
  <w:num w:numId="44" w16cid:durableId="872960993">
    <w:abstractNumId w:val="12"/>
  </w:num>
  <w:num w:numId="45" w16cid:durableId="4967667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9"/>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D50"/>
    <w:rsid w:val="00006AFC"/>
    <w:rsid w:val="00010ADD"/>
    <w:rsid w:val="00015F7F"/>
    <w:rsid w:val="00023BC8"/>
    <w:rsid w:val="000247A8"/>
    <w:rsid w:val="0003706A"/>
    <w:rsid w:val="00044505"/>
    <w:rsid w:val="00044644"/>
    <w:rsid w:val="00047832"/>
    <w:rsid w:val="00062839"/>
    <w:rsid w:val="000649CB"/>
    <w:rsid w:val="00097E73"/>
    <w:rsid w:val="000A17C3"/>
    <w:rsid w:val="000A27A6"/>
    <w:rsid w:val="000A2E7E"/>
    <w:rsid w:val="000B017E"/>
    <w:rsid w:val="000B02F8"/>
    <w:rsid w:val="000B7B9D"/>
    <w:rsid w:val="000C12A6"/>
    <w:rsid w:val="000C1F8A"/>
    <w:rsid w:val="000C2176"/>
    <w:rsid w:val="000C3F44"/>
    <w:rsid w:val="000C5160"/>
    <w:rsid w:val="000D0F0A"/>
    <w:rsid w:val="000E5A63"/>
    <w:rsid w:val="000E7BEF"/>
    <w:rsid w:val="000F43B4"/>
    <w:rsid w:val="0011650B"/>
    <w:rsid w:val="00130D9F"/>
    <w:rsid w:val="001328CE"/>
    <w:rsid w:val="00135630"/>
    <w:rsid w:val="001456EE"/>
    <w:rsid w:val="00153D73"/>
    <w:rsid w:val="001654C8"/>
    <w:rsid w:val="00172C5B"/>
    <w:rsid w:val="001978E3"/>
    <w:rsid w:val="001A5AD5"/>
    <w:rsid w:val="001B6143"/>
    <w:rsid w:val="001C173F"/>
    <w:rsid w:val="001D3C03"/>
    <w:rsid w:val="001E16C6"/>
    <w:rsid w:val="001E5BCC"/>
    <w:rsid w:val="001F3A56"/>
    <w:rsid w:val="001F695C"/>
    <w:rsid w:val="00207740"/>
    <w:rsid w:val="00214585"/>
    <w:rsid w:val="00221EDD"/>
    <w:rsid w:val="002259A5"/>
    <w:rsid w:val="00232D7F"/>
    <w:rsid w:val="00243F49"/>
    <w:rsid w:val="002460BC"/>
    <w:rsid w:val="00247AD5"/>
    <w:rsid w:val="002530E4"/>
    <w:rsid w:val="00260757"/>
    <w:rsid w:val="002650DD"/>
    <w:rsid w:val="00273C65"/>
    <w:rsid w:val="00273DAF"/>
    <w:rsid w:val="00292EB0"/>
    <w:rsid w:val="00294EFA"/>
    <w:rsid w:val="002A111E"/>
    <w:rsid w:val="002A285C"/>
    <w:rsid w:val="002B6D50"/>
    <w:rsid w:val="002C350F"/>
    <w:rsid w:val="002C3EC0"/>
    <w:rsid w:val="002D04BB"/>
    <w:rsid w:val="002D25AC"/>
    <w:rsid w:val="002D7174"/>
    <w:rsid w:val="00302E0A"/>
    <w:rsid w:val="003066E0"/>
    <w:rsid w:val="00306D89"/>
    <w:rsid w:val="00315B19"/>
    <w:rsid w:val="00315D32"/>
    <w:rsid w:val="003443B3"/>
    <w:rsid w:val="0034589D"/>
    <w:rsid w:val="00353CE6"/>
    <w:rsid w:val="0036044A"/>
    <w:rsid w:val="00371493"/>
    <w:rsid w:val="003856B8"/>
    <w:rsid w:val="00385792"/>
    <w:rsid w:val="003B539B"/>
    <w:rsid w:val="003D647F"/>
    <w:rsid w:val="003E6349"/>
    <w:rsid w:val="003F1C22"/>
    <w:rsid w:val="003F6B17"/>
    <w:rsid w:val="00406403"/>
    <w:rsid w:val="00411E8E"/>
    <w:rsid w:val="0041291D"/>
    <w:rsid w:val="004176B6"/>
    <w:rsid w:val="0041777C"/>
    <w:rsid w:val="004372C5"/>
    <w:rsid w:val="00445E6E"/>
    <w:rsid w:val="00446D43"/>
    <w:rsid w:val="00453D38"/>
    <w:rsid w:val="00457510"/>
    <w:rsid w:val="004624F8"/>
    <w:rsid w:val="00476552"/>
    <w:rsid w:val="00480587"/>
    <w:rsid w:val="00480DC7"/>
    <w:rsid w:val="0048293F"/>
    <w:rsid w:val="00491E52"/>
    <w:rsid w:val="004942A0"/>
    <w:rsid w:val="004A5B75"/>
    <w:rsid w:val="004A7AE2"/>
    <w:rsid w:val="004B20E9"/>
    <w:rsid w:val="004B5D84"/>
    <w:rsid w:val="004B751E"/>
    <w:rsid w:val="004C046F"/>
    <w:rsid w:val="004C078C"/>
    <w:rsid w:val="004F7135"/>
    <w:rsid w:val="005108D1"/>
    <w:rsid w:val="00513767"/>
    <w:rsid w:val="005179C1"/>
    <w:rsid w:val="005304E9"/>
    <w:rsid w:val="005358E0"/>
    <w:rsid w:val="00535B70"/>
    <w:rsid w:val="005425ED"/>
    <w:rsid w:val="005448DC"/>
    <w:rsid w:val="005504BC"/>
    <w:rsid w:val="0055230D"/>
    <w:rsid w:val="005A0304"/>
    <w:rsid w:val="005A267E"/>
    <w:rsid w:val="005C1D06"/>
    <w:rsid w:val="005D2DA8"/>
    <w:rsid w:val="005F4F25"/>
    <w:rsid w:val="006024DF"/>
    <w:rsid w:val="00620D40"/>
    <w:rsid w:val="00625867"/>
    <w:rsid w:val="006273B5"/>
    <w:rsid w:val="00632890"/>
    <w:rsid w:val="006363B6"/>
    <w:rsid w:val="00640B36"/>
    <w:rsid w:val="00645134"/>
    <w:rsid w:val="00645EDF"/>
    <w:rsid w:val="006653A0"/>
    <w:rsid w:val="00670F09"/>
    <w:rsid w:val="0067468E"/>
    <w:rsid w:val="00682D39"/>
    <w:rsid w:val="00684EA1"/>
    <w:rsid w:val="0069390E"/>
    <w:rsid w:val="00696B22"/>
    <w:rsid w:val="006A0231"/>
    <w:rsid w:val="006A6AD0"/>
    <w:rsid w:val="006B4A8F"/>
    <w:rsid w:val="006B611C"/>
    <w:rsid w:val="006E00BC"/>
    <w:rsid w:val="006E2BAE"/>
    <w:rsid w:val="006F1EB1"/>
    <w:rsid w:val="007030E2"/>
    <w:rsid w:val="00710DEF"/>
    <w:rsid w:val="00711B85"/>
    <w:rsid w:val="00713629"/>
    <w:rsid w:val="007307E7"/>
    <w:rsid w:val="00732280"/>
    <w:rsid w:val="0073500B"/>
    <w:rsid w:val="00736F14"/>
    <w:rsid w:val="00737D43"/>
    <w:rsid w:val="007425ED"/>
    <w:rsid w:val="00744471"/>
    <w:rsid w:val="0074558C"/>
    <w:rsid w:val="0075130A"/>
    <w:rsid w:val="00761B32"/>
    <w:rsid w:val="00770E1F"/>
    <w:rsid w:val="00785D97"/>
    <w:rsid w:val="0078605F"/>
    <w:rsid w:val="00797753"/>
    <w:rsid w:val="0079784E"/>
    <w:rsid w:val="00797DC4"/>
    <w:rsid w:val="007A54B7"/>
    <w:rsid w:val="007B4CA5"/>
    <w:rsid w:val="007B7618"/>
    <w:rsid w:val="007C776F"/>
    <w:rsid w:val="007D684D"/>
    <w:rsid w:val="007F3A44"/>
    <w:rsid w:val="00811D29"/>
    <w:rsid w:val="0081554F"/>
    <w:rsid w:val="00815943"/>
    <w:rsid w:val="00831192"/>
    <w:rsid w:val="0083509E"/>
    <w:rsid w:val="0087366E"/>
    <w:rsid w:val="00894FFC"/>
    <w:rsid w:val="0089501F"/>
    <w:rsid w:val="008A3BCD"/>
    <w:rsid w:val="008B3C2F"/>
    <w:rsid w:val="008C227D"/>
    <w:rsid w:val="008D5051"/>
    <w:rsid w:val="008E0C33"/>
    <w:rsid w:val="008E31AF"/>
    <w:rsid w:val="008E7A84"/>
    <w:rsid w:val="008E7F52"/>
    <w:rsid w:val="008F4CE0"/>
    <w:rsid w:val="008F595D"/>
    <w:rsid w:val="009024FF"/>
    <w:rsid w:val="009147F2"/>
    <w:rsid w:val="0093081D"/>
    <w:rsid w:val="009445AD"/>
    <w:rsid w:val="00945674"/>
    <w:rsid w:val="00945D9C"/>
    <w:rsid w:val="00954EDE"/>
    <w:rsid w:val="00955112"/>
    <w:rsid w:val="009568E8"/>
    <w:rsid w:val="00965F61"/>
    <w:rsid w:val="00986D0A"/>
    <w:rsid w:val="009A186E"/>
    <w:rsid w:val="009C04DB"/>
    <w:rsid w:val="009D34DE"/>
    <w:rsid w:val="009E376D"/>
    <w:rsid w:val="009E4504"/>
    <w:rsid w:val="009E6BEF"/>
    <w:rsid w:val="009E7090"/>
    <w:rsid w:val="009F0667"/>
    <w:rsid w:val="009F1F11"/>
    <w:rsid w:val="009F3853"/>
    <w:rsid w:val="009F3F00"/>
    <w:rsid w:val="00A116EE"/>
    <w:rsid w:val="00A120EB"/>
    <w:rsid w:val="00A16269"/>
    <w:rsid w:val="00A24F23"/>
    <w:rsid w:val="00A254C4"/>
    <w:rsid w:val="00A4383F"/>
    <w:rsid w:val="00A51980"/>
    <w:rsid w:val="00A54DCF"/>
    <w:rsid w:val="00A56836"/>
    <w:rsid w:val="00A674CF"/>
    <w:rsid w:val="00A84970"/>
    <w:rsid w:val="00A85EC9"/>
    <w:rsid w:val="00A913FE"/>
    <w:rsid w:val="00A93057"/>
    <w:rsid w:val="00AA158A"/>
    <w:rsid w:val="00AA4122"/>
    <w:rsid w:val="00AB3DFE"/>
    <w:rsid w:val="00AC7850"/>
    <w:rsid w:val="00AD07C5"/>
    <w:rsid w:val="00AD1A79"/>
    <w:rsid w:val="00AD6406"/>
    <w:rsid w:val="00AE4CE1"/>
    <w:rsid w:val="00AF4237"/>
    <w:rsid w:val="00AF44A6"/>
    <w:rsid w:val="00B00BE4"/>
    <w:rsid w:val="00B139C8"/>
    <w:rsid w:val="00B204E7"/>
    <w:rsid w:val="00B20F57"/>
    <w:rsid w:val="00B24A36"/>
    <w:rsid w:val="00B429BC"/>
    <w:rsid w:val="00B43699"/>
    <w:rsid w:val="00B54926"/>
    <w:rsid w:val="00B61F6D"/>
    <w:rsid w:val="00B74314"/>
    <w:rsid w:val="00B76E3E"/>
    <w:rsid w:val="00B8659C"/>
    <w:rsid w:val="00B924FD"/>
    <w:rsid w:val="00B94277"/>
    <w:rsid w:val="00BA0A01"/>
    <w:rsid w:val="00BA2A02"/>
    <w:rsid w:val="00BB2D8D"/>
    <w:rsid w:val="00BB6C10"/>
    <w:rsid w:val="00BC64CA"/>
    <w:rsid w:val="00BE2906"/>
    <w:rsid w:val="00BE3145"/>
    <w:rsid w:val="00C145B6"/>
    <w:rsid w:val="00C162AE"/>
    <w:rsid w:val="00C252E1"/>
    <w:rsid w:val="00C314D7"/>
    <w:rsid w:val="00C33B0C"/>
    <w:rsid w:val="00C40618"/>
    <w:rsid w:val="00C555EA"/>
    <w:rsid w:val="00C70498"/>
    <w:rsid w:val="00C94871"/>
    <w:rsid w:val="00C952E8"/>
    <w:rsid w:val="00CA0407"/>
    <w:rsid w:val="00CA4A21"/>
    <w:rsid w:val="00CD1CE9"/>
    <w:rsid w:val="00CE75C7"/>
    <w:rsid w:val="00CF3038"/>
    <w:rsid w:val="00D05087"/>
    <w:rsid w:val="00D175DD"/>
    <w:rsid w:val="00D23944"/>
    <w:rsid w:val="00D36CA1"/>
    <w:rsid w:val="00D7084E"/>
    <w:rsid w:val="00D7416E"/>
    <w:rsid w:val="00D762C5"/>
    <w:rsid w:val="00D800C3"/>
    <w:rsid w:val="00D9180B"/>
    <w:rsid w:val="00DA2867"/>
    <w:rsid w:val="00DA54B3"/>
    <w:rsid w:val="00DD005A"/>
    <w:rsid w:val="00DD2B2E"/>
    <w:rsid w:val="00DE2265"/>
    <w:rsid w:val="00DF0FF6"/>
    <w:rsid w:val="00DF12E2"/>
    <w:rsid w:val="00E045C8"/>
    <w:rsid w:val="00E2789F"/>
    <w:rsid w:val="00E376A6"/>
    <w:rsid w:val="00E46BEA"/>
    <w:rsid w:val="00E66525"/>
    <w:rsid w:val="00E7336A"/>
    <w:rsid w:val="00E97C84"/>
    <w:rsid w:val="00EA77E6"/>
    <w:rsid w:val="00EB08D6"/>
    <w:rsid w:val="00EB2147"/>
    <w:rsid w:val="00EB7758"/>
    <w:rsid w:val="00EF0A0A"/>
    <w:rsid w:val="00EF2D58"/>
    <w:rsid w:val="00F0591F"/>
    <w:rsid w:val="00F12147"/>
    <w:rsid w:val="00F1259F"/>
    <w:rsid w:val="00F14265"/>
    <w:rsid w:val="00F143A3"/>
    <w:rsid w:val="00F14AF6"/>
    <w:rsid w:val="00F34516"/>
    <w:rsid w:val="00F50572"/>
    <w:rsid w:val="00F54D93"/>
    <w:rsid w:val="00F57F94"/>
    <w:rsid w:val="00F741F6"/>
    <w:rsid w:val="00F93294"/>
    <w:rsid w:val="00FA6A71"/>
    <w:rsid w:val="00FB2173"/>
    <w:rsid w:val="00FC4EEE"/>
    <w:rsid w:val="00FC7460"/>
    <w:rsid w:val="00FC7911"/>
    <w:rsid w:val="00FF3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8F44"/>
  <w15:chartTrackingRefBased/>
  <w15:docId w15:val="{A2B6235F-1DDC-4238-9ECC-04A4B2A7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839"/>
    <w:pPr>
      <w:spacing w:after="200" w:line="276" w:lineRule="auto"/>
    </w:pPr>
    <w:rPr>
      <w:rFonts w:ascii="Times New Roman" w:hAnsi="Times New Roman"/>
      <w:sz w:val="28"/>
    </w:rPr>
  </w:style>
  <w:style w:type="paragraph" w:styleId="10">
    <w:name w:val="heading 1"/>
    <w:basedOn w:val="a"/>
    <w:next w:val="a"/>
    <w:link w:val="11"/>
    <w:qFormat/>
    <w:rsid w:val="002B6D50"/>
    <w:pPr>
      <w:keepNext/>
      <w:spacing w:after="0" w:line="240" w:lineRule="auto"/>
      <w:ind w:left="-567" w:right="-766"/>
      <w:jc w:val="both"/>
      <w:outlineLvl w:val="0"/>
    </w:pPr>
    <w:rPr>
      <w:rFonts w:ascii="Arial" w:eastAsia="Times New Roman" w:hAnsi="Arial" w:cs="Times New Roman"/>
      <w:i/>
      <w:szCs w:val="20"/>
      <w:lang w:eastAsia="ru-RU"/>
    </w:rPr>
  </w:style>
  <w:style w:type="paragraph" w:styleId="4">
    <w:name w:val="heading 4"/>
    <w:basedOn w:val="a"/>
    <w:next w:val="a"/>
    <w:link w:val="40"/>
    <w:uiPriority w:val="9"/>
    <w:semiHidden/>
    <w:unhideWhenUsed/>
    <w:qFormat/>
    <w:rsid w:val="00BC6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link w:val="12"/>
    <w:qFormat/>
    <w:rsid w:val="00062839"/>
    <w:pPr>
      <w:numPr>
        <w:numId w:val="2"/>
      </w:numPr>
      <w:spacing w:after="0" w:line="240" w:lineRule="auto"/>
      <w:ind w:left="1440" w:hanging="360"/>
      <w:jc w:val="both"/>
    </w:pPr>
    <w:rPr>
      <w:rFonts w:cs="Times New Roman"/>
      <w:b/>
      <w:color w:val="262626"/>
      <w:szCs w:val="28"/>
      <w:shd w:val="clear" w:color="auto" w:fill="FFFFFF"/>
    </w:rPr>
  </w:style>
  <w:style w:type="character" w:customStyle="1" w:styleId="12">
    <w:name w:val="Стиль1 Знак"/>
    <w:basedOn w:val="a0"/>
    <w:link w:val="1"/>
    <w:rsid w:val="00062839"/>
    <w:rPr>
      <w:rFonts w:ascii="Times New Roman" w:hAnsi="Times New Roman" w:cs="Times New Roman"/>
      <w:b/>
      <w:color w:val="262626"/>
      <w:sz w:val="28"/>
      <w:szCs w:val="28"/>
    </w:rPr>
  </w:style>
  <w:style w:type="paragraph" w:styleId="a3">
    <w:name w:val="List Paragraph"/>
    <w:basedOn w:val="a"/>
    <w:uiPriority w:val="34"/>
    <w:qFormat/>
    <w:rsid w:val="00062839"/>
    <w:pPr>
      <w:ind w:left="720"/>
      <w:contextualSpacing/>
    </w:pPr>
  </w:style>
  <w:style w:type="character" w:customStyle="1" w:styleId="11">
    <w:name w:val="Заголовок 1 Знак"/>
    <w:basedOn w:val="a0"/>
    <w:link w:val="10"/>
    <w:rsid w:val="002B6D50"/>
    <w:rPr>
      <w:rFonts w:ascii="Arial" w:eastAsia="Times New Roman" w:hAnsi="Arial" w:cs="Times New Roman"/>
      <w:i/>
      <w:sz w:val="28"/>
      <w:szCs w:val="20"/>
      <w:lang w:eastAsia="ru-RU"/>
    </w:rPr>
  </w:style>
  <w:style w:type="paragraph" w:styleId="a4">
    <w:name w:val="Body Text"/>
    <w:basedOn w:val="a"/>
    <w:link w:val="a5"/>
    <w:rsid w:val="002B6D50"/>
    <w:pPr>
      <w:spacing w:after="0" w:line="240" w:lineRule="auto"/>
      <w:jc w:val="both"/>
    </w:pPr>
    <w:rPr>
      <w:rFonts w:eastAsia="Times New Roman" w:cs="Times New Roman"/>
      <w:szCs w:val="20"/>
      <w:lang w:eastAsia="ru-RU"/>
    </w:rPr>
  </w:style>
  <w:style w:type="character" w:customStyle="1" w:styleId="a5">
    <w:name w:val="Основной текст Знак"/>
    <w:basedOn w:val="a0"/>
    <w:link w:val="a4"/>
    <w:rsid w:val="002B6D50"/>
    <w:rPr>
      <w:rFonts w:ascii="Times New Roman" w:eastAsia="Times New Roman" w:hAnsi="Times New Roman" w:cs="Times New Roman"/>
      <w:sz w:val="28"/>
      <w:szCs w:val="20"/>
      <w:lang w:eastAsia="ru-RU"/>
    </w:rPr>
  </w:style>
  <w:style w:type="paragraph" w:customStyle="1" w:styleId="13">
    <w:name w:val="Цитата1"/>
    <w:basedOn w:val="a"/>
    <w:rsid w:val="002B6D50"/>
    <w:pPr>
      <w:spacing w:after="0" w:line="240" w:lineRule="auto"/>
      <w:ind w:left="-567" w:right="-766"/>
      <w:jc w:val="both"/>
    </w:pPr>
    <w:rPr>
      <w:rFonts w:eastAsia="Times New Roman" w:cs="Times New Roman"/>
      <w:szCs w:val="20"/>
      <w:lang w:eastAsia="ru-RU"/>
    </w:rPr>
  </w:style>
  <w:style w:type="paragraph" w:styleId="a6">
    <w:name w:val="Normal (Web)"/>
    <w:basedOn w:val="a"/>
    <w:uiPriority w:val="99"/>
    <w:unhideWhenUsed/>
    <w:rsid w:val="00B8659C"/>
    <w:pPr>
      <w:spacing w:before="100" w:beforeAutospacing="1" w:after="100" w:afterAutospacing="1" w:line="240" w:lineRule="auto"/>
    </w:pPr>
    <w:rPr>
      <w:rFonts w:eastAsia="Times New Roman" w:cs="Times New Roman"/>
      <w:sz w:val="24"/>
      <w:szCs w:val="24"/>
      <w:lang w:eastAsia="ru-RU"/>
    </w:rPr>
  </w:style>
  <w:style w:type="character" w:styleId="a7">
    <w:name w:val="Hyperlink"/>
    <w:basedOn w:val="a0"/>
    <w:unhideWhenUsed/>
    <w:rsid w:val="00B8659C"/>
    <w:rPr>
      <w:color w:val="0000FF"/>
      <w:u w:val="single"/>
    </w:rPr>
  </w:style>
  <w:style w:type="character" w:styleId="HTML">
    <w:name w:val="HTML Acronym"/>
    <w:basedOn w:val="a0"/>
    <w:uiPriority w:val="99"/>
    <w:semiHidden/>
    <w:unhideWhenUsed/>
    <w:rsid w:val="006E2BAE"/>
  </w:style>
  <w:style w:type="paragraph" w:customStyle="1" w:styleId="b-articletext">
    <w:name w:val="b-article__text"/>
    <w:basedOn w:val="a"/>
    <w:rsid w:val="00DD005A"/>
    <w:pPr>
      <w:spacing w:before="100" w:beforeAutospacing="1" w:after="100" w:afterAutospacing="1" w:line="240" w:lineRule="auto"/>
    </w:pPr>
    <w:rPr>
      <w:rFonts w:eastAsia="Times New Roman" w:cs="Times New Roman"/>
      <w:sz w:val="24"/>
      <w:szCs w:val="24"/>
      <w:lang w:eastAsia="ru-RU"/>
    </w:rPr>
  </w:style>
  <w:style w:type="character" w:customStyle="1" w:styleId="40">
    <w:name w:val="Заголовок 4 Знак"/>
    <w:basedOn w:val="a0"/>
    <w:link w:val="4"/>
    <w:uiPriority w:val="9"/>
    <w:semiHidden/>
    <w:rsid w:val="00BC64CA"/>
    <w:rPr>
      <w:rFonts w:asciiTheme="majorHAnsi" w:eastAsiaTheme="majorEastAsia" w:hAnsiTheme="majorHAnsi" w:cstheme="majorBidi"/>
      <w:i/>
      <w:iCs/>
      <w:color w:val="2E74B5" w:themeColor="accent1" w:themeShade="BF"/>
      <w:sz w:val="28"/>
    </w:rPr>
  </w:style>
  <w:style w:type="character" w:styleId="a8">
    <w:name w:val="Strong"/>
    <w:basedOn w:val="a0"/>
    <w:qFormat/>
    <w:rsid w:val="00BC64CA"/>
    <w:rPr>
      <w:b/>
      <w:bCs/>
    </w:rPr>
  </w:style>
  <w:style w:type="character" w:styleId="a9">
    <w:name w:val="Emphasis"/>
    <w:basedOn w:val="a0"/>
    <w:qFormat/>
    <w:rsid w:val="002A111E"/>
    <w:rPr>
      <w:i/>
      <w:iCs/>
    </w:rPr>
  </w:style>
  <w:style w:type="paragraph" w:customStyle="1" w:styleId="paragraph">
    <w:name w:val="paragraph"/>
    <w:basedOn w:val="a"/>
    <w:rsid w:val="00F93294"/>
    <w:pPr>
      <w:spacing w:before="100" w:beforeAutospacing="1" w:after="100" w:afterAutospacing="1" w:line="240" w:lineRule="auto"/>
    </w:pPr>
    <w:rPr>
      <w:rFonts w:eastAsia="Times New Roman" w:cs="Times New Roman"/>
      <w:sz w:val="24"/>
      <w:szCs w:val="24"/>
      <w:lang w:eastAsia="ru-RU"/>
    </w:rPr>
  </w:style>
  <w:style w:type="paragraph" w:styleId="aa">
    <w:name w:val="footer"/>
    <w:basedOn w:val="a"/>
    <w:link w:val="ab"/>
    <w:rsid w:val="00F93294"/>
    <w:pPr>
      <w:tabs>
        <w:tab w:val="center" w:pos="4677"/>
        <w:tab w:val="right" w:pos="9355"/>
      </w:tabs>
    </w:pPr>
    <w:rPr>
      <w:rFonts w:ascii="Calibri" w:eastAsia="Times New Roman" w:hAnsi="Calibri" w:cs="Times New Roman"/>
      <w:sz w:val="22"/>
    </w:rPr>
  </w:style>
  <w:style w:type="character" w:customStyle="1" w:styleId="ab">
    <w:name w:val="Нижний колонтитул Знак"/>
    <w:basedOn w:val="a0"/>
    <w:link w:val="aa"/>
    <w:rsid w:val="00F93294"/>
    <w:rPr>
      <w:rFonts w:ascii="Calibri" w:eastAsia="Times New Roman" w:hAnsi="Calibri" w:cs="Times New Roman"/>
    </w:rPr>
  </w:style>
  <w:style w:type="paragraph" w:styleId="HTML0">
    <w:name w:val="HTML Preformatted"/>
    <w:basedOn w:val="a"/>
    <w:link w:val="HTML1"/>
    <w:uiPriority w:val="99"/>
    <w:unhideWhenUsed/>
    <w:rsid w:val="00F9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F93294"/>
    <w:rPr>
      <w:rFonts w:ascii="Courier New" w:eastAsia="Times New Roman" w:hAnsi="Courier New" w:cs="Courier New"/>
      <w:sz w:val="20"/>
      <w:szCs w:val="20"/>
      <w:lang w:eastAsia="ru-RU"/>
    </w:rPr>
  </w:style>
  <w:style w:type="paragraph" w:styleId="ac">
    <w:name w:val="header"/>
    <w:basedOn w:val="a"/>
    <w:link w:val="ad"/>
    <w:uiPriority w:val="99"/>
    <w:unhideWhenUsed/>
    <w:rsid w:val="009A186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A186E"/>
    <w:rPr>
      <w:rFonts w:ascii="Times New Roman" w:hAnsi="Times New Roman"/>
      <w:sz w:val="28"/>
    </w:rPr>
  </w:style>
  <w:style w:type="paragraph" w:styleId="ae">
    <w:name w:val="No Spacing"/>
    <w:link w:val="af"/>
    <w:uiPriority w:val="1"/>
    <w:qFormat/>
    <w:rsid w:val="009A186E"/>
    <w:pPr>
      <w:spacing w:after="0" w:line="240" w:lineRule="auto"/>
    </w:pPr>
    <w:rPr>
      <w:rFonts w:ascii="Times New Roman" w:hAnsi="Times New Roman"/>
      <w:sz w:val="28"/>
    </w:rPr>
  </w:style>
  <w:style w:type="paragraph" w:styleId="af0">
    <w:name w:val="Balloon Text"/>
    <w:basedOn w:val="a"/>
    <w:link w:val="af1"/>
    <w:semiHidden/>
    <w:unhideWhenUsed/>
    <w:rsid w:val="00A120EB"/>
    <w:pPr>
      <w:spacing w:after="0" w:line="240" w:lineRule="auto"/>
    </w:pPr>
    <w:rPr>
      <w:rFonts w:ascii="Segoe UI" w:hAnsi="Segoe UI" w:cs="Segoe UI"/>
      <w:sz w:val="18"/>
      <w:szCs w:val="18"/>
    </w:rPr>
  </w:style>
  <w:style w:type="character" w:customStyle="1" w:styleId="af1">
    <w:name w:val="Текст выноски Знак"/>
    <w:basedOn w:val="a0"/>
    <w:link w:val="af0"/>
    <w:semiHidden/>
    <w:rsid w:val="00A120EB"/>
    <w:rPr>
      <w:rFonts w:ascii="Segoe UI" w:hAnsi="Segoe UI" w:cs="Segoe UI"/>
      <w:sz w:val="18"/>
      <w:szCs w:val="18"/>
    </w:rPr>
  </w:style>
  <w:style w:type="numbering" w:customStyle="1" w:styleId="14">
    <w:name w:val="Нет списка1"/>
    <w:next w:val="a2"/>
    <w:semiHidden/>
    <w:unhideWhenUsed/>
    <w:rsid w:val="00D23944"/>
  </w:style>
  <w:style w:type="paragraph" w:customStyle="1" w:styleId="Web1">
    <w:name w:val="Обычный (Web)1"/>
    <w:aliases w:val="Обычный (веб)4,Обычный (Web)11,Обычный (веб)111,Обычный (веб)1111,Обычный (Web)3,Обычный (веб)5,Обычный (веб)11111,Обычный (веб)6,Обычный (Web)4,Обычный (веб)11112,Обычный (Web)2,Обычный (веб)211,Обычный (веб)11 Знак"/>
    <w:basedOn w:val="a"/>
    <w:next w:val="a6"/>
    <w:link w:val="af2"/>
    <w:unhideWhenUsed/>
    <w:rsid w:val="00D23944"/>
    <w:pPr>
      <w:spacing w:before="100" w:beforeAutospacing="1" w:after="100" w:afterAutospacing="1" w:line="240" w:lineRule="auto"/>
    </w:pPr>
    <w:rPr>
      <w:rFonts w:eastAsia="Times New Roman" w:cs="Times New Roman"/>
      <w:sz w:val="24"/>
      <w:szCs w:val="24"/>
      <w:lang w:eastAsia="ru-RU"/>
    </w:rPr>
  </w:style>
  <w:style w:type="character" w:customStyle="1" w:styleId="af3">
    <w:name w:val="Название Знак"/>
    <w:aliases w:val="Название Знак Знак Знак"/>
    <w:locked/>
    <w:rsid w:val="00D23944"/>
    <w:rPr>
      <w:rFonts w:ascii="Cambria" w:hAnsi="Cambria" w:cs="Cambria"/>
      <w:b/>
      <w:bCs/>
      <w:kern w:val="28"/>
      <w:sz w:val="32"/>
      <w:szCs w:val="32"/>
    </w:rPr>
  </w:style>
  <w:style w:type="paragraph" w:customStyle="1" w:styleId="BodyTextIndent21">
    <w:name w:val="Body Text Indent 21"/>
    <w:basedOn w:val="a"/>
    <w:rsid w:val="00D23944"/>
    <w:pPr>
      <w:spacing w:after="0" w:line="240" w:lineRule="auto"/>
      <w:ind w:firstLine="720"/>
    </w:pPr>
    <w:rPr>
      <w:rFonts w:eastAsia="Times New Roman" w:cs="Times New Roman"/>
      <w:szCs w:val="28"/>
      <w:lang w:eastAsia="ru-RU"/>
    </w:rPr>
  </w:style>
  <w:style w:type="paragraph" w:customStyle="1" w:styleId="ConsNonformat">
    <w:name w:val="ConsNonformat"/>
    <w:rsid w:val="00D23944"/>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4">
    <w:name w:val="Знак"/>
    <w:basedOn w:val="a"/>
    <w:rsid w:val="00D23944"/>
    <w:pPr>
      <w:spacing w:after="160" w:line="240" w:lineRule="exact"/>
    </w:pPr>
    <w:rPr>
      <w:rFonts w:ascii="Verdana" w:eastAsia="Times New Roman" w:hAnsi="Verdana" w:cs="Verdana"/>
      <w:sz w:val="20"/>
      <w:szCs w:val="20"/>
      <w:lang w:val="en-US"/>
    </w:rPr>
  </w:style>
  <w:style w:type="paragraph" w:customStyle="1" w:styleId="af5">
    <w:name w:val="Основной текст с отступом.Основной текст с отступом Знак"/>
    <w:basedOn w:val="a"/>
    <w:rsid w:val="00D23944"/>
    <w:pPr>
      <w:spacing w:after="0" w:line="200" w:lineRule="atLeast"/>
      <w:ind w:firstLine="720"/>
      <w:jc w:val="both"/>
    </w:pPr>
    <w:rPr>
      <w:rFonts w:eastAsia="Times New Roman" w:cs="Times New Roman"/>
      <w:szCs w:val="28"/>
      <w:lang w:val="en-US" w:eastAsia="ru-RU"/>
    </w:rPr>
  </w:style>
  <w:style w:type="character" w:styleId="af6">
    <w:name w:val="page number"/>
    <w:rsid w:val="00D23944"/>
    <w:rPr>
      <w:rFonts w:cs="Times New Roman"/>
    </w:rPr>
  </w:style>
  <w:style w:type="paragraph" w:customStyle="1" w:styleId="af7">
    <w:name w:val="Знак"/>
    <w:basedOn w:val="a"/>
    <w:rsid w:val="00D23944"/>
    <w:pPr>
      <w:spacing w:after="160" w:line="240" w:lineRule="exact"/>
    </w:pPr>
    <w:rPr>
      <w:rFonts w:ascii="Verdana" w:eastAsia="Times New Roman" w:hAnsi="Verdana" w:cs="Times New Roman"/>
      <w:sz w:val="20"/>
      <w:szCs w:val="20"/>
      <w:lang w:val="en-US"/>
    </w:rPr>
  </w:style>
  <w:style w:type="paragraph" w:styleId="af8">
    <w:name w:val="Body Text Indent"/>
    <w:basedOn w:val="a"/>
    <w:link w:val="af9"/>
    <w:rsid w:val="00D23944"/>
    <w:pPr>
      <w:spacing w:after="120" w:line="240" w:lineRule="auto"/>
      <w:ind w:left="283"/>
    </w:pPr>
    <w:rPr>
      <w:rFonts w:eastAsia="Times New Roman" w:cs="Times New Roman"/>
      <w:sz w:val="20"/>
      <w:szCs w:val="20"/>
      <w:lang w:eastAsia="ru-RU"/>
    </w:rPr>
  </w:style>
  <w:style w:type="character" w:customStyle="1" w:styleId="af9">
    <w:name w:val="Основной текст с отступом Знак"/>
    <w:basedOn w:val="a0"/>
    <w:link w:val="af8"/>
    <w:rsid w:val="00D23944"/>
    <w:rPr>
      <w:rFonts w:ascii="Times New Roman" w:eastAsia="Times New Roman" w:hAnsi="Times New Roman" w:cs="Times New Roman"/>
      <w:sz w:val="20"/>
      <w:szCs w:val="20"/>
      <w:lang w:eastAsia="ru-RU"/>
    </w:rPr>
  </w:style>
  <w:style w:type="paragraph" w:styleId="3">
    <w:name w:val="Body Text 3"/>
    <w:basedOn w:val="a"/>
    <w:link w:val="30"/>
    <w:unhideWhenUsed/>
    <w:rsid w:val="00D23944"/>
    <w:pPr>
      <w:spacing w:after="120" w:line="240" w:lineRule="auto"/>
    </w:pPr>
    <w:rPr>
      <w:rFonts w:eastAsia="Times New Roman" w:cs="Times New Roman"/>
      <w:sz w:val="16"/>
      <w:szCs w:val="16"/>
      <w:lang w:eastAsia="ru-RU"/>
    </w:rPr>
  </w:style>
  <w:style w:type="character" w:customStyle="1" w:styleId="30">
    <w:name w:val="Основной текст 3 Знак"/>
    <w:basedOn w:val="a0"/>
    <w:link w:val="3"/>
    <w:rsid w:val="00D23944"/>
    <w:rPr>
      <w:rFonts w:ascii="Times New Roman" w:eastAsia="Times New Roman" w:hAnsi="Times New Roman" w:cs="Times New Roman"/>
      <w:sz w:val="16"/>
      <w:szCs w:val="16"/>
      <w:lang w:eastAsia="ru-RU"/>
    </w:rPr>
  </w:style>
  <w:style w:type="paragraph" w:styleId="2">
    <w:name w:val="Body Text 2"/>
    <w:basedOn w:val="a"/>
    <w:link w:val="20"/>
    <w:rsid w:val="00D23944"/>
    <w:pPr>
      <w:spacing w:after="120" w:line="480" w:lineRule="auto"/>
    </w:pPr>
    <w:rPr>
      <w:rFonts w:eastAsia="Times New Roman" w:cs="Times New Roman"/>
      <w:sz w:val="20"/>
      <w:szCs w:val="20"/>
      <w:lang w:eastAsia="ru-RU"/>
    </w:rPr>
  </w:style>
  <w:style w:type="character" w:customStyle="1" w:styleId="20">
    <w:name w:val="Основной текст 2 Знак"/>
    <w:basedOn w:val="a0"/>
    <w:link w:val="2"/>
    <w:rsid w:val="00D23944"/>
    <w:rPr>
      <w:rFonts w:ascii="Times New Roman" w:eastAsia="Times New Roman" w:hAnsi="Times New Roman" w:cs="Times New Roman"/>
      <w:sz w:val="20"/>
      <w:szCs w:val="20"/>
      <w:lang w:eastAsia="ru-RU"/>
    </w:rPr>
  </w:style>
  <w:style w:type="character" w:customStyle="1" w:styleId="link">
    <w:name w:val="link"/>
    <w:rsid w:val="00D23944"/>
  </w:style>
  <w:style w:type="paragraph" w:styleId="31">
    <w:name w:val="Body Text Indent 3"/>
    <w:basedOn w:val="a"/>
    <w:link w:val="32"/>
    <w:rsid w:val="00D23944"/>
    <w:pPr>
      <w:spacing w:after="120" w:line="240" w:lineRule="auto"/>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D23944"/>
    <w:rPr>
      <w:rFonts w:ascii="Times New Roman" w:eastAsia="Times New Roman" w:hAnsi="Times New Roman" w:cs="Times New Roman"/>
      <w:sz w:val="16"/>
      <w:szCs w:val="16"/>
      <w:lang w:eastAsia="ru-RU"/>
    </w:rPr>
  </w:style>
  <w:style w:type="paragraph" w:styleId="21">
    <w:name w:val="Body Text Indent 2"/>
    <w:basedOn w:val="a"/>
    <w:link w:val="22"/>
    <w:rsid w:val="00D23944"/>
    <w:pPr>
      <w:spacing w:after="120" w:line="480" w:lineRule="auto"/>
      <w:ind w:left="283"/>
    </w:pPr>
    <w:rPr>
      <w:rFonts w:eastAsia="Times New Roman" w:cs="Times New Roman"/>
      <w:sz w:val="20"/>
      <w:szCs w:val="20"/>
      <w:lang w:eastAsia="ru-RU"/>
    </w:rPr>
  </w:style>
  <w:style w:type="character" w:customStyle="1" w:styleId="22">
    <w:name w:val="Основной текст с отступом 2 Знак"/>
    <w:basedOn w:val="a0"/>
    <w:link w:val="21"/>
    <w:rsid w:val="00D23944"/>
    <w:rPr>
      <w:rFonts w:ascii="Times New Roman" w:eastAsia="Times New Roman" w:hAnsi="Times New Roman" w:cs="Times New Roman"/>
      <w:sz w:val="20"/>
      <w:szCs w:val="20"/>
      <w:lang w:eastAsia="ru-RU"/>
    </w:rPr>
  </w:style>
  <w:style w:type="table" w:styleId="afa">
    <w:name w:val="Table Grid"/>
    <w:basedOn w:val="a1"/>
    <w:uiPriority w:val="59"/>
    <w:rsid w:val="00D23944"/>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e"/>
    <w:uiPriority w:val="1"/>
    <w:rsid w:val="00D23944"/>
    <w:rPr>
      <w:rFonts w:ascii="Times New Roman" w:hAnsi="Times New Roman"/>
      <w:sz w:val="28"/>
    </w:rPr>
  </w:style>
  <w:style w:type="numbering" w:customStyle="1" w:styleId="110">
    <w:name w:val="Нет списка11"/>
    <w:next w:val="a2"/>
    <w:semiHidden/>
    <w:unhideWhenUsed/>
    <w:rsid w:val="00D23944"/>
  </w:style>
  <w:style w:type="paragraph" w:customStyle="1" w:styleId="15">
    <w:name w:val="Знак Знак Знак1 Знак"/>
    <w:basedOn w:val="a"/>
    <w:rsid w:val="00D23944"/>
    <w:pPr>
      <w:spacing w:after="160" w:line="240" w:lineRule="exact"/>
    </w:pPr>
    <w:rPr>
      <w:rFonts w:ascii="Verdana" w:eastAsia="Times New Roman" w:hAnsi="Verdana" w:cs="Times New Roman"/>
      <w:sz w:val="20"/>
      <w:szCs w:val="20"/>
      <w:lang w:val="en-US"/>
    </w:rPr>
  </w:style>
  <w:style w:type="table" w:customStyle="1" w:styleId="16">
    <w:name w:val="Сетка таблицы1"/>
    <w:basedOn w:val="a1"/>
    <w:next w:val="afa"/>
    <w:uiPriority w:val="59"/>
    <w:rsid w:val="00D2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аголовок таблицы"/>
    <w:basedOn w:val="a"/>
    <w:rsid w:val="00D23944"/>
    <w:pPr>
      <w:widowControl w:val="0"/>
      <w:suppressLineNumbers/>
      <w:suppressAutoHyphens/>
      <w:spacing w:after="0" w:line="240" w:lineRule="auto"/>
      <w:jc w:val="center"/>
    </w:pPr>
    <w:rPr>
      <w:rFonts w:ascii="Arial" w:eastAsia="Arial Unicode MS" w:hAnsi="Arial" w:cs="Times New Roman"/>
      <w:b/>
      <w:bCs/>
      <w:i/>
      <w:iCs/>
      <w:kern w:val="1"/>
      <w:sz w:val="20"/>
      <w:szCs w:val="24"/>
    </w:rPr>
  </w:style>
  <w:style w:type="paragraph" w:customStyle="1" w:styleId="Web">
    <w:name w:val="Обычный (Web)"/>
    <w:basedOn w:val="a"/>
    <w:rsid w:val="00D23944"/>
    <w:pPr>
      <w:spacing w:before="320" w:after="320" w:line="240" w:lineRule="auto"/>
    </w:pPr>
    <w:rPr>
      <w:rFonts w:eastAsia="Times New Roman" w:cs="Times New Roman"/>
      <w:color w:val="000000"/>
      <w:sz w:val="20"/>
      <w:szCs w:val="20"/>
      <w:lang w:eastAsia="ru-RU"/>
    </w:rPr>
  </w:style>
  <w:style w:type="paragraph" w:customStyle="1" w:styleId="afc">
    <w:name w:val="Знак Знак Знак Знак Знак Знак Знак Знак Знак Знак Знак Знак Знак"/>
    <w:basedOn w:val="a"/>
    <w:rsid w:val="00D23944"/>
    <w:pPr>
      <w:spacing w:after="160" w:line="240" w:lineRule="exact"/>
    </w:pPr>
    <w:rPr>
      <w:rFonts w:ascii="Verdana" w:eastAsia="Times New Roman" w:hAnsi="Verdana" w:cs="Times New Roman"/>
      <w:sz w:val="20"/>
      <w:szCs w:val="20"/>
      <w:lang w:val="en-US"/>
    </w:rPr>
  </w:style>
  <w:style w:type="character" w:customStyle="1" w:styleId="af2">
    <w:name w:val="Обычный (веб) Знак"/>
    <w:aliases w:val="Обычный (Web)1 Знак,Обычный (веб)4 Знак,Обычный (Web)11 Знак,Обычный (веб)111 Знак,Обычный (веб)1111 Знак,Обычный (Web)3 Знак,Обычный (веб)5 Знак,Обычный (веб)11111 Знак,Обычный (веб)6 Знак,Обычный (Web)4 Знак,Обычный (веб)11112 Знак"/>
    <w:link w:val="Web1"/>
    <w:rsid w:val="00D23944"/>
    <w:rPr>
      <w:sz w:val="24"/>
      <w:szCs w:val="24"/>
    </w:rPr>
  </w:style>
  <w:style w:type="paragraph" w:styleId="afd">
    <w:name w:val="Plain Text"/>
    <w:basedOn w:val="a"/>
    <w:link w:val="afe"/>
    <w:rsid w:val="00D23944"/>
    <w:pPr>
      <w:spacing w:after="0" w:line="240" w:lineRule="auto"/>
    </w:pPr>
    <w:rPr>
      <w:rFonts w:ascii="CorporateSTCY" w:eastAsia="Times New Roman" w:hAnsi="CorporateSTCY" w:cs="Times New Roman"/>
      <w:sz w:val="24"/>
      <w:szCs w:val="24"/>
      <w:lang w:eastAsia="ru-RU"/>
    </w:rPr>
  </w:style>
  <w:style w:type="character" w:customStyle="1" w:styleId="afe">
    <w:name w:val="Текст Знак"/>
    <w:basedOn w:val="a0"/>
    <w:link w:val="afd"/>
    <w:rsid w:val="00D23944"/>
    <w:rPr>
      <w:rFonts w:ascii="CorporateSTCY" w:eastAsia="Times New Roman" w:hAnsi="CorporateSTCY" w:cs="Times New Roman"/>
      <w:sz w:val="24"/>
      <w:szCs w:val="24"/>
      <w:lang w:eastAsia="ru-RU"/>
    </w:rPr>
  </w:style>
  <w:style w:type="character" w:customStyle="1" w:styleId="b-serp-urlitem2">
    <w:name w:val="b-serp-url__item2"/>
    <w:rsid w:val="00D23944"/>
  </w:style>
  <w:style w:type="paragraph" w:customStyle="1" w:styleId="17">
    <w:name w:val="Абзац списка1"/>
    <w:basedOn w:val="a"/>
    <w:rsid w:val="00D23944"/>
    <w:pPr>
      <w:ind w:left="720"/>
    </w:pPr>
    <w:rPr>
      <w:rFonts w:ascii="Calibri" w:eastAsia="Calibri" w:hAnsi="Calibri" w:cs="Calibri"/>
      <w:sz w:val="22"/>
    </w:rPr>
  </w:style>
  <w:style w:type="character" w:styleId="HTML2">
    <w:name w:val="HTML Cite"/>
    <w:rsid w:val="00D23944"/>
    <w:rPr>
      <w:i/>
      <w:iCs/>
    </w:rPr>
  </w:style>
  <w:style w:type="paragraph" w:customStyle="1" w:styleId="style2">
    <w:name w:val="style2"/>
    <w:basedOn w:val="a"/>
    <w:rsid w:val="00D23944"/>
    <w:pPr>
      <w:spacing w:before="100" w:beforeAutospacing="1" w:after="100" w:afterAutospacing="1" w:line="240" w:lineRule="auto"/>
    </w:pPr>
    <w:rPr>
      <w:rFonts w:eastAsia="Times New Roman" w:cs="Times New Roman"/>
      <w:sz w:val="24"/>
      <w:szCs w:val="24"/>
      <w:lang w:eastAsia="ru-RU"/>
    </w:rPr>
  </w:style>
  <w:style w:type="character" w:styleId="aff">
    <w:name w:val="FollowedHyperlink"/>
    <w:rsid w:val="00D23944"/>
    <w:rPr>
      <w:color w:val="800080"/>
      <w:u w:val="single"/>
    </w:rPr>
  </w:style>
  <w:style w:type="character" w:customStyle="1" w:styleId="boldf16">
    <w:name w:val="bold f16"/>
    <w:rsid w:val="00D23944"/>
  </w:style>
  <w:style w:type="character" w:customStyle="1" w:styleId="NormalWebChar">
    <w:name w:val="Normal (Web) Char"/>
    <w:aliases w:val="Обычный (Web)1 Char,Обычный (веб)4 Char,Обычный (Web)11 Char,Обычный (веб)111 Char,Обычный (веб)1111 Char,Обычный (Web)3 Char,Обычный (веб)5 Char,Обычный (веб)11111 Char,Обычный (веб)6 Char,Обычный (Web)4 Char,Обычный (веб)11112 Char"/>
    <w:locked/>
    <w:rsid w:val="00D23944"/>
    <w:rPr>
      <w:rFonts w:ascii="Cambria" w:hAnsi="Cambria"/>
      <w:sz w:val="24"/>
      <w:lang w:val="x-none" w:eastAsia="ru-RU"/>
    </w:rPr>
  </w:style>
  <w:style w:type="paragraph" w:customStyle="1" w:styleId="ConsNormal">
    <w:name w:val="ConsNormal"/>
    <w:rsid w:val="00D2394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1">
    <w:name w:val="Знак Знак Знак1 Знак Знак Знак1 Знак"/>
    <w:basedOn w:val="a"/>
    <w:rsid w:val="00D23944"/>
    <w:pPr>
      <w:spacing w:after="160" w:line="240" w:lineRule="exact"/>
    </w:pPr>
    <w:rPr>
      <w:rFonts w:ascii="Verdana" w:eastAsia="Times New Roman" w:hAnsi="Verdana" w:cs="Times New Roman"/>
      <w:sz w:val="20"/>
      <w:szCs w:val="20"/>
      <w:lang w:val="en-US"/>
    </w:rPr>
  </w:style>
  <w:style w:type="character" w:customStyle="1" w:styleId="apple-converted-space">
    <w:name w:val="apple-converted-space"/>
    <w:rsid w:val="00D23944"/>
  </w:style>
  <w:style w:type="paragraph" w:customStyle="1" w:styleId="ConsPlusNormal">
    <w:name w:val="ConsPlusNormal"/>
    <w:rsid w:val="00D239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239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18">
    <w:name w:val="Абзац списка1"/>
    <w:basedOn w:val="a"/>
    <w:rsid w:val="00D23944"/>
    <w:pPr>
      <w:spacing w:after="0" w:line="240" w:lineRule="auto"/>
      <w:ind w:left="720"/>
    </w:pPr>
    <w:rPr>
      <w:rFonts w:eastAsia="Calibri" w:cs="Times New Roman"/>
      <w:sz w:val="24"/>
      <w:szCs w:val="24"/>
      <w:lang w:eastAsia="ru-RU"/>
    </w:rPr>
  </w:style>
  <w:style w:type="paragraph" w:customStyle="1" w:styleId="pj">
    <w:name w:val="pj"/>
    <w:basedOn w:val="a"/>
    <w:rsid w:val="00D23944"/>
    <w:pPr>
      <w:spacing w:before="100" w:beforeAutospacing="1" w:after="100" w:afterAutospacing="1" w:line="240" w:lineRule="auto"/>
    </w:pPr>
    <w:rPr>
      <w:rFonts w:eastAsia="Times New Roman" w:cs="Times New Roman"/>
      <w:sz w:val="24"/>
      <w:szCs w:val="24"/>
      <w:lang w:eastAsia="ru-RU"/>
    </w:rPr>
  </w:style>
  <w:style w:type="paragraph" w:customStyle="1" w:styleId="19">
    <w:name w:val="Заголовок1"/>
    <w:basedOn w:val="a"/>
    <w:next w:val="a"/>
    <w:uiPriority w:val="10"/>
    <w:qFormat/>
    <w:rsid w:val="00D23944"/>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aff0">
    <w:name w:val="Заголовок Знак"/>
    <w:basedOn w:val="a0"/>
    <w:link w:val="aff1"/>
    <w:uiPriority w:val="10"/>
    <w:rsid w:val="00D23944"/>
    <w:rPr>
      <w:rFonts w:ascii="Calibri Light" w:eastAsia="Times New Roman" w:hAnsi="Calibri Light" w:cs="Times New Roman"/>
      <w:spacing w:val="-10"/>
      <w:kern w:val="28"/>
      <w:sz w:val="56"/>
      <w:szCs w:val="56"/>
    </w:rPr>
  </w:style>
  <w:style w:type="paragraph" w:styleId="aff1">
    <w:name w:val="Title"/>
    <w:basedOn w:val="a"/>
    <w:next w:val="a"/>
    <w:link w:val="aff0"/>
    <w:uiPriority w:val="10"/>
    <w:qFormat/>
    <w:rsid w:val="00D23944"/>
    <w:pPr>
      <w:spacing w:after="0" w:line="240" w:lineRule="auto"/>
      <w:contextualSpacing/>
    </w:pPr>
    <w:rPr>
      <w:rFonts w:ascii="Calibri Light" w:eastAsia="Times New Roman" w:hAnsi="Calibri Light" w:cs="Times New Roman"/>
      <w:spacing w:val="-10"/>
      <w:kern w:val="28"/>
      <w:sz w:val="56"/>
      <w:szCs w:val="56"/>
    </w:rPr>
  </w:style>
  <w:style w:type="character" w:customStyle="1" w:styleId="1a">
    <w:name w:val="Заголовок Знак1"/>
    <w:basedOn w:val="a0"/>
    <w:uiPriority w:val="10"/>
    <w:rsid w:val="00D2394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3791">
      <w:bodyDiv w:val="1"/>
      <w:marLeft w:val="0"/>
      <w:marRight w:val="0"/>
      <w:marTop w:val="0"/>
      <w:marBottom w:val="0"/>
      <w:divBdr>
        <w:top w:val="none" w:sz="0" w:space="0" w:color="auto"/>
        <w:left w:val="none" w:sz="0" w:space="0" w:color="auto"/>
        <w:bottom w:val="none" w:sz="0" w:space="0" w:color="auto"/>
        <w:right w:val="none" w:sz="0" w:space="0" w:color="auto"/>
      </w:divBdr>
    </w:div>
    <w:div w:id="296374869">
      <w:bodyDiv w:val="1"/>
      <w:marLeft w:val="0"/>
      <w:marRight w:val="0"/>
      <w:marTop w:val="0"/>
      <w:marBottom w:val="0"/>
      <w:divBdr>
        <w:top w:val="none" w:sz="0" w:space="0" w:color="auto"/>
        <w:left w:val="none" w:sz="0" w:space="0" w:color="auto"/>
        <w:bottom w:val="none" w:sz="0" w:space="0" w:color="auto"/>
        <w:right w:val="none" w:sz="0" w:space="0" w:color="auto"/>
      </w:divBdr>
    </w:div>
    <w:div w:id="353576769">
      <w:bodyDiv w:val="1"/>
      <w:marLeft w:val="0"/>
      <w:marRight w:val="0"/>
      <w:marTop w:val="0"/>
      <w:marBottom w:val="0"/>
      <w:divBdr>
        <w:top w:val="none" w:sz="0" w:space="0" w:color="auto"/>
        <w:left w:val="none" w:sz="0" w:space="0" w:color="auto"/>
        <w:bottom w:val="none" w:sz="0" w:space="0" w:color="auto"/>
        <w:right w:val="none" w:sz="0" w:space="0" w:color="auto"/>
      </w:divBdr>
    </w:div>
    <w:div w:id="368799216">
      <w:bodyDiv w:val="1"/>
      <w:marLeft w:val="0"/>
      <w:marRight w:val="0"/>
      <w:marTop w:val="0"/>
      <w:marBottom w:val="0"/>
      <w:divBdr>
        <w:top w:val="none" w:sz="0" w:space="0" w:color="auto"/>
        <w:left w:val="none" w:sz="0" w:space="0" w:color="auto"/>
        <w:bottom w:val="none" w:sz="0" w:space="0" w:color="auto"/>
        <w:right w:val="none" w:sz="0" w:space="0" w:color="auto"/>
      </w:divBdr>
      <w:divsChild>
        <w:div w:id="875891410">
          <w:marLeft w:val="0"/>
          <w:marRight w:val="0"/>
          <w:marTop w:val="150"/>
          <w:marBottom w:val="225"/>
          <w:divBdr>
            <w:top w:val="none" w:sz="0" w:space="0" w:color="auto"/>
            <w:left w:val="none" w:sz="0" w:space="0" w:color="auto"/>
            <w:bottom w:val="none" w:sz="0" w:space="0" w:color="auto"/>
            <w:right w:val="none" w:sz="0" w:space="0" w:color="auto"/>
          </w:divBdr>
        </w:div>
        <w:div w:id="425661802">
          <w:marLeft w:val="0"/>
          <w:marRight w:val="0"/>
          <w:marTop w:val="0"/>
          <w:marBottom w:val="0"/>
          <w:divBdr>
            <w:top w:val="none" w:sz="0" w:space="0" w:color="auto"/>
            <w:left w:val="none" w:sz="0" w:space="0" w:color="auto"/>
            <w:bottom w:val="none" w:sz="0" w:space="0" w:color="auto"/>
            <w:right w:val="none" w:sz="0" w:space="0" w:color="auto"/>
          </w:divBdr>
        </w:div>
      </w:divsChild>
    </w:div>
    <w:div w:id="377819123">
      <w:bodyDiv w:val="1"/>
      <w:marLeft w:val="0"/>
      <w:marRight w:val="0"/>
      <w:marTop w:val="0"/>
      <w:marBottom w:val="0"/>
      <w:divBdr>
        <w:top w:val="none" w:sz="0" w:space="0" w:color="auto"/>
        <w:left w:val="none" w:sz="0" w:space="0" w:color="auto"/>
        <w:bottom w:val="none" w:sz="0" w:space="0" w:color="auto"/>
        <w:right w:val="none" w:sz="0" w:space="0" w:color="auto"/>
      </w:divBdr>
    </w:div>
    <w:div w:id="405609179">
      <w:bodyDiv w:val="1"/>
      <w:marLeft w:val="0"/>
      <w:marRight w:val="0"/>
      <w:marTop w:val="0"/>
      <w:marBottom w:val="0"/>
      <w:divBdr>
        <w:top w:val="none" w:sz="0" w:space="0" w:color="auto"/>
        <w:left w:val="none" w:sz="0" w:space="0" w:color="auto"/>
        <w:bottom w:val="none" w:sz="0" w:space="0" w:color="auto"/>
        <w:right w:val="none" w:sz="0" w:space="0" w:color="auto"/>
      </w:divBdr>
    </w:div>
    <w:div w:id="443690794">
      <w:bodyDiv w:val="1"/>
      <w:marLeft w:val="0"/>
      <w:marRight w:val="0"/>
      <w:marTop w:val="0"/>
      <w:marBottom w:val="0"/>
      <w:divBdr>
        <w:top w:val="none" w:sz="0" w:space="0" w:color="auto"/>
        <w:left w:val="none" w:sz="0" w:space="0" w:color="auto"/>
        <w:bottom w:val="none" w:sz="0" w:space="0" w:color="auto"/>
        <w:right w:val="none" w:sz="0" w:space="0" w:color="auto"/>
      </w:divBdr>
    </w:div>
    <w:div w:id="447940882">
      <w:bodyDiv w:val="1"/>
      <w:marLeft w:val="0"/>
      <w:marRight w:val="0"/>
      <w:marTop w:val="0"/>
      <w:marBottom w:val="0"/>
      <w:divBdr>
        <w:top w:val="none" w:sz="0" w:space="0" w:color="auto"/>
        <w:left w:val="none" w:sz="0" w:space="0" w:color="auto"/>
        <w:bottom w:val="none" w:sz="0" w:space="0" w:color="auto"/>
        <w:right w:val="none" w:sz="0" w:space="0" w:color="auto"/>
      </w:divBdr>
    </w:div>
    <w:div w:id="488210273">
      <w:bodyDiv w:val="1"/>
      <w:marLeft w:val="0"/>
      <w:marRight w:val="0"/>
      <w:marTop w:val="0"/>
      <w:marBottom w:val="0"/>
      <w:divBdr>
        <w:top w:val="none" w:sz="0" w:space="0" w:color="auto"/>
        <w:left w:val="none" w:sz="0" w:space="0" w:color="auto"/>
        <w:bottom w:val="none" w:sz="0" w:space="0" w:color="auto"/>
        <w:right w:val="none" w:sz="0" w:space="0" w:color="auto"/>
      </w:divBdr>
    </w:div>
    <w:div w:id="506940138">
      <w:bodyDiv w:val="1"/>
      <w:marLeft w:val="0"/>
      <w:marRight w:val="0"/>
      <w:marTop w:val="0"/>
      <w:marBottom w:val="0"/>
      <w:divBdr>
        <w:top w:val="none" w:sz="0" w:space="0" w:color="auto"/>
        <w:left w:val="none" w:sz="0" w:space="0" w:color="auto"/>
        <w:bottom w:val="none" w:sz="0" w:space="0" w:color="auto"/>
        <w:right w:val="none" w:sz="0" w:space="0" w:color="auto"/>
      </w:divBdr>
      <w:divsChild>
        <w:div w:id="668676603">
          <w:marLeft w:val="0"/>
          <w:marRight w:val="0"/>
          <w:marTop w:val="0"/>
          <w:marBottom w:val="0"/>
          <w:divBdr>
            <w:top w:val="none" w:sz="0" w:space="0" w:color="auto"/>
            <w:left w:val="none" w:sz="0" w:space="0" w:color="auto"/>
            <w:bottom w:val="none" w:sz="0" w:space="0" w:color="auto"/>
            <w:right w:val="none" w:sz="0" w:space="0" w:color="auto"/>
          </w:divBdr>
        </w:div>
        <w:div w:id="11298376">
          <w:marLeft w:val="0"/>
          <w:marRight w:val="0"/>
          <w:marTop w:val="0"/>
          <w:marBottom w:val="0"/>
          <w:divBdr>
            <w:top w:val="none" w:sz="0" w:space="0" w:color="auto"/>
            <w:left w:val="none" w:sz="0" w:space="0" w:color="auto"/>
            <w:bottom w:val="none" w:sz="0" w:space="0" w:color="auto"/>
            <w:right w:val="none" w:sz="0" w:space="0" w:color="auto"/>
          </w:divBdr>
        </w:div>
        <w:div w:id="98650058">
          <w:marLeft w:val="0"/>
          <w:marRight w:val="0"/>
          <w:marTop w:val="0"/>
          <w:marBottom w:val="0"/>
          <w:divBdr>
            <w:top w:val="none" w:sz="0" w:space="0" w:color="auto"/>
            <w:left w:val="none" w:sz="0" w:space="0" w:color="auto"/>
            <w:bottom w:val="none" w:sz="0" w:space="0" w:color="auto"/>
            <w:right w:val="none" w:sz="0" w:space="0" w:color="auto"/>
          </w:divBdr>
        </w:div>
      </w:divsChild>
    </w:div>
    <w:div w:id="599410016">
      <w:bodyDiv w:val="1"/>
      <w:marLeft w:val="0"/>
      <w:marRight w:val="0"/>
      <w:marTop w:val="0"/>
      <w:marBottom w:val="0"/>
      <w:divBdr>
        <w:top w:val="none" w:sz="0" w:space="0" w:color="auto"/>
        <w:left w:val="none" w:sz="0" w:space="0" w:color="auto"/>
        <w:bottom w:val="none" w:sz="0" w:space="0" w:color="auto"/>
        <w:right w:val="none" w:sz="0" w:space="0" w:color="auto"/>
      </w:divBdr>
    </w:div>
    <w:div w:id="672535664">
      <w:bodyDiv w:val="1"/>
      <w:marLeft w:val="0"/>
      <w:marRight w:val="0"/>
      <w:marTop w:val="0"/>
      <w:marBottom w:val="0"/>
      <w:divBdr>
        <w:top w:val="none" w:sz="0" w:space="0" w:color="auto"/>
        <w:left w:val="none" w:sz="0" w:space="0" w:color="auto"/>
        <w:bottom w:val="none" w:sz="0" w:space="0" w:color="auto"/>
        <w:right w:val="none" w:sz="0" w:space="0" w:color="auto"/>
      </w:divBdr>
    </w:div>
    <w:div w:id="674498972">
      <w:bodyDiv w:val="1"/>
      <w:marLeft w:val="0"/>
      <w:marRight w:val="0"/>
      <w:marTop w:val="0"/>
      <w:marBottom w:val="0"/>
      <w:divBdr>
        <w:top w:val="none" w:sz="0" w:space="0" w:color="auto"/>
        <w:left w:val="none" w:sz="0" w:space="0" w:color="auto"/>
        <w:bottom w:val="none" w:sz="0" w:space="0" w:color="auto"/>
        <w:right w:val="none" w:sz="0" w:space="0" w:color="auto"/>
      </w:divBdr>
    </w:div>
    <w:div w:id="706564320">
      <w:bodyDiv w:val="1"/>
      <w:marLeft w:val="0"/>
      <w:marRight w:val="0"/>
      <w:marTop w:val="0"/>
      <w:marBottom w:val="0"/>
      <w:divBdr>
        <w:top w:val="none" w:sz="0" w:space="0" w:color="auto"/>
        <w:left w:val="none" w:sz="0" w:space="0" w:color="auto"/>
        <w:bottom w:val="none" w:sz="0" w:space="0" w:color="auto"/>
        <w:right w:val="none" w:sz="0" w:space="0" w:color="auto"/>
      </w:divBdr>
    </w:div>
    <w:div w:id="707726424">
      <w:bodyDiv w:val="1"/>
      <w:marLeft w:val="0"/>
      <w:marRight w:val="0"/>
      <w:marTop w:val="0"/>
      <w:marBottom w:val="0"/>
      <w:divBdr>
        <w:top w:val="none" w:sz="0" w:space="0" w:color="auto"/>
        <w:left w:val="none" w:sz="0" w:space="0" w:color="auto"/>
        <w:bottom w:val="none" w:sz="0" w:space="0" w:color="auto"/>
        <w:right w:val="none" w:sz="0" w:space="0" w:color="auto"/>
      </w:divBdr>
    </w:div>
    <w:div w:id="716666148">
      <w:bodyDiv w:val="1"/>
      <w:marLeft w:val="0"/>
      <w:marRight w:val="0"/>
      <w:marTop w:val="0"/>
      <w:marBottom w:val="0"/>
      <w:divBdr>
        <w:top w:val="none" w:sz="0" w:space="0" w:color="auto"/>
        <w:left w:val="none" w:sz="0" w:space="0" w:color="auto"/>
        <w:bottom w:val="none" w:sz="0" w:space="0" w:color="auto"/>
        <w:right w:val="none" w:sz="0" w:space="0" w:color="auto"/>
      </w:divBdr>
    </w:div>
    <w:div w:id="745342118">
      <w:bodyDiv w:val="1"/>
      <w:marLeft w:val="0"/>
      <w:marRight w:val="0"/>
      <w:marTop w:val="0"/>
      <w:marBottom w:val="0"/>
      <w:divBdr>
        <w:top w:val="none" w:sz="0" w:space="0" w:color="auto"/>
        <w:left w:val="none" w:sz="0" w:space="0" w:color="auto"/>
        <w:bottom w:val="none" w:sz="0" w:space="0" w:color="auto"/>
        <w:right w:val="none" w:sz="0" w:space="0" w:color="auto"/>
      </w:divBdr>
    </w:div>
    <w:div w:id="847865364">
      <w:bodyDiv w:val="1"/>
      <w:marLeft w:val="0"/>
      <w:marRight w:val="0"/>
      <w:marTop w:val="0"/>
      <w:marBottom w:val="0"/>
      <w:divBdr>
        <w:top w:val="none" w:sz="0" w:space="0" w:color="auto"/>
        <w:left w:val="none" w:sz="0" w:space="0" w:color="auto"/>
        <w:bottom w:val="none" w:sz="0" w:space="0" w:color="auto"/>
        <w:right w:val="none" w:sz="0" w:space="0" w:color="auto"/>
      </w:divBdr>
    </w:div>
    <w:div w:id="872961403">
      <w:bodyDiv w:val="1"/>
      <w:marLeft w:val="0"/>
      <w:marRight w:val="0"/>
      <w:marTop w:val="0"/>
      <w:marBottom w:val="0"/>
      <w:divBdr>
        <w:top w:val="none" w:sz="0" w:space="0" w:color="auto"/>
        <w:left w:val="none" w:sz="0" w:space="0" w:color="auto"/>
        <w:bottom w:val="none" w:sz="0" w:space="0" w:color="auto"/>
        <w:right w:val="none" w:sz="0" w:space="0" w:color="auto"/>
      </w:divBdr>
    </w:div>
    <w:div w:id="938803327">
      <w:bodyDiv w:val="1"/>
      <w:marLeft w:val="0"/>
      <w:marRight w:val="0"/>
      <w:marTop w:val="0"/>
      <w:marBottom w:val="0"/>
      <w:divBdr>
        <w:top w:val="none" w:sz="0" w:space="0" w:color="auto"/>
        <w:left w:val="none" w:sz="0" w:space="0" w:color="auto"/>
        <w:bottom w:val="none" w:sz="0" w:space="0" w:color="auto"/>
        <w:right w:val="none" w:sz="0" w:space="0" w:color="auto"/>
      </w:divBdr>
    </w:div>
    <w:div w:id="959187185">
      <w:bodyDiv w:val="1"/>
      <w:marLeft w:val="0"/>
      <w:marRight w:val="0"/>
      <w:marTop w:val="0"/>
      <w:marBottom w:val="0"/>
      <w:divBdr>
        <w:top w:val="none" w:sz="0" w:space="0" w:color="auto"/>
        <w:left w:val="none" w:sz="0" w:space="0" w:color="auto"/>
        <w:bottom w:val="none" w:sz="0" w:space="0" w:color="auto"/>
        <w:right w:val="none" w:sz="0" w:space="0" w:color="auto"/>
      </w:divBdr>
    </w:div>
    <w:div w:id="1005279284">
      <w:bodyDiv w:val="1"/>
      <w:marLeft w:val="0"/>
      <w:marRight w:val="0"/>
      <w:marTop w:val="0"/>
      <w:marBottom w:val="0"/>
      <w:divBdr>
        <w:top w:val="none" w:sz="0" w:space="0" w:color="auto"/>
        <w:left w:val="none" w:sz="0" w:space="0" w:color="auto"/>
        <w:bottom w:val="none" w:sz="0" w:space="0" w:color="auto"/>
        <w:right w:val="none" w:sz="0" w:space="0" w:color="auto"/>
      </w:divBdr>
    </w:div>
    <w:div w:id="1045520934">
      <w:bodyDiv w:val="1"/>
      <w:marLeft w:val="0"/>
      <w:marRight w:val="0"/>
      <w:marTop w:val="0"/>
      <w:marBottom w:val="0"/>
      <w:divBdr>
        <w:top w:val="none" w:sz="0" w:space="0" w:color="auto"/>
        <w:left w:val="none" w:sz="0" w:space="0" w:color="auto"/>
        <w:bottom w:val="none" w:sz="0" w:space="0" w:color="auto"/>
        <w:right w:val="none" w:sz="0" w:space="0" w:color="auto"/>
      </w:divBdr>
    </w:div>
    <w:div w:id="1158303114">
      <w:bodyDiv w:val="1"/>
      <w:marLeft w:val="0"/>
      <w:marRight w:val="0"/>
      <w:marTop w:val="0"/>
      <w:marBottom w:val="0"/>
      <w:divBdr>
        <w:top w:val="none" w:sz="0" w:space="0" w:color="auto"/>
        <w:left w:val="none" w:sz="0" w:space="0" w:color="auto"/>
        <w:bottom w:val="none" w:sz="0" w:space="0" w:color="auto"/>
        <w:right w:val="none" w:sz="0" w:space="0" w:color="auto"/>
      </w:divBdr>
    </w:div>
    <w:div w:id="1186867976">
      <w:bodyDiv w:val="1"/>
      <w:marLeft w:val="0"/>
      <w:marRight w:val="0"/>
      <w:marTop w:val="0"/>
      <w:marBottom w:val="0"/>
      <w:divBdr>
        <w:top w:val="none" w:sz="0" w:space="0" w:color="auto"/>
        <w:left w:val="none" w:sz="0" w:space="0" w:color="auto"/>
        <w:bottom w:val="none" w:sz="0" w:space="0" w:color="auto"/>
        <w:right w:val="none" w:sz="0" w:space="0" w:color="auto"/>
      </w:divBdr>
    </w:div>
    <w:div w:id="1214728380">
      <w:bodyDiv w:val="1"/>
      <w:marLeft w:val="0"/>
      <w:marRight w:val="0"/>
      <w:marTop w:val="0"/>
      <w:marBottom w:val="0"/>
      <w:divBdr>
        <w:top w:val="none" w:sz="0" w:space="0" w:color="auto"/>
        <w:left w:val="none" w:sz="0" w:space="0" w:color="auto"/>
        <w:bottom w:val="none" w:sz="0" w:space="0" w:color="auto"/>
        <w:right w:val="none" w:sz="0" w:space="0" w:color="auto"/>
      </w:divBdr>
    </w:div>
    <w:div w:id="1254629458">
      <w:bodyDiv w:val="1"/>
      <w:marLeft w:val="0"/>
      <w:marRight w:val="0"/>
      <w:marTop w:val="0"/>
      <w:marBottom w:val="0"/>
      <w:divBdr>
        <w:top w:val="none" w:sz="0" w:space="0" w:color="auto"/>
        <w:left w:val="none" w:sz="0" w:space="0" w:color="auto"/>
        <w:bottom w:val="none" w:sz="0" w:space="0" w:color="auto"/>
        <w:right w:val="none" w:sz="0" w:space="0" w:color="auto"/>
      </w:divBdr>
    </w:div>
    <w:div w:id="1273708855">
      <w:bodyDiv w:val="1"/>
      <w:marLeft w:val="0"/>
      <w:marRight w:val="0"/>
      <w:marTop w:val="0"/>
      <w:marBottom w:val="0"/>
      <w:divBdr>
        <w:top w:val="none" w:sz="0" w:space="0" w:color="auto"/>
        <w:left w:val="none" w:sz="0" w:space="0" w:color="auto"/>
        <w:bottom w:val="none" w:sz="0" w:space="0" w:color="auto"/>
        <w:right w:val="none" w:sz="0" w:space="0" w:color="auto"/>
      </w:divBdr>
    </w:div>
    <w:div w:id="1311717567">
      <w:bodyDiv w:val="1"/>
      <w:marLeft w:val="0"/>
      <w:marRight w:val="0"/>
      <w:marTop w:val="0"/>
      <w:marBottom w:val="0"/>
      <w:divBdr>
        <w:top w:val="none" w:sz="0" w:space="0" w:color="auto"/>
        <w:left w:val="none" w:sz="0" w:space="0" w:color="auto"/>
        <w:bottom w:val="none" w:sz="0" w:space="0" w:color="auto"/>
        <w:right w:val="none" w:sz="0" w:space="0" w:color="auto"/>
      </w:divBdr>
    </w:div>
    <w:div w:id="1425688556">
      <w:bodyDiv w:val="1"/>
      <w:marLeft w:val="0"/>
      <w:marRight w:val="0"/>
      <w:marTop w:val="0"/>
      <w:marBottom w:val="0"/>
      <w:divBdr>
        <w:top w:val="none" w:sz="0" w:space="0" w:color="auto"/>
        <w:left w:val="none" w:sz="0" w:space="0" w:color="auto"/>
        <w:bottom w:val="none" w:sz="0" w:space="0" w:color="auto"/>
        <w:right w:val="none" w:sz="0" w:space="0" w:color="auto"/>
      </w:divBdr>
      <w:divsChild>
        <w:div w:id="235212917">
          <w:marLeft w:val="0"/>
          <w:marRight w:val="0"/>
          <w:marTop w:val="0"/>
          <w:marBottom w:val="0"/>
          <w:divBdr>
            <w:top w:val="none" w:sz="0" w:space="0" w:color="auto"/>
            <w:left w:val="none" w:sz="0" w:space="0" w:color="auto"/>
            <w:bottom w:val="none" w:sz="0" w:space="0" w:color="auto"/>
            <w:right w:val="none" w:sz="0" w:space="0" w:color="auto"/>
          </w:divBdr>
          <w:divsChild>
            <w:div w:id="374549421">
              <w:marLeft w:val="0"/>
              <w:marRight w:val="0"/>
              <w:marTop w:val="0"/>
              <w:marBottom w:val="0"/>
              <w:divBdr>
                <w:top w:val="none" w:sz="0" w:space="0" w:color="auto"/>
                <w:left w:val="none" w:sz="0" w:space="0" w:color="auto"/>
                <w:bottom w:val="none" w:sz="0" w:space="0" w:color="auto"/>
                <w:right w:val="none" w:sz="0" w:space="0" w:color="auto"/>
              </w:divBdr>
              <w:divsChild>
                <w:div w:id="1274245008">
                  <w:marLeft w:val="0"/>
                  <w:marRight w:val="0"/>
                  <w:marTop w:val="0"/>
                  <w:marBottom w:val="0"/>
                  <w:divBdr>
                    <w:top w:val="none" w:sz="0" w:space="0" w:color="auto"/>
                    <w:left w:val="none" w:sz="0" w:space="0" w:color="auto"/>
                    <w:bottom w:val="none" w:sz="0" w:space="0" w:color="auto"/>
                    <w:right w:val="none" w:sz="0" w:space="0" w:color="auto"/>
                  </w:divBdr>
                  <w:divsChild>
                    <w:div w:id="10263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16559">
          <w:marLeft w:val="0"/>
          <w:marRight w:val="0"/>
          <w:marTop w:val="0"/>
          <w:marBottom w:val="0"/>
          <w:divBdr>
            <w:top w:val="none" w:sz="0" w:space="0" w:color="auto"/>
            <w:left w:val="none" w:sz="0" w:space="0" w:color="auto"/>
            <w:bottom w:val="none" w:sz="0" w:space="0" w:color="auto"/>
            <w:right w:val="none" w:sz="0" w:space="0" w:color="auto"/>
          </w:divBdr>
          <w:divsChild>
            <w:div w:id="1417091222">
              <w:marLeft w:val="0"/>
              <w:marRight w:val="0"/>
              <w:marTop w:val="0"/>
              <w:marBottom w:val="0"/>
              <w:divBdr>
                <w:top w:val="none" w:sz="0" w:space="0" w:color="auto"/>
                <w:left w:val="none" w:sz="0" w:space="0" w:color="auto"/>
                <w:bottom w:val="none" w:sz="0" w:space="0" w:color="auto"/>
                <w:right w:val="none" w:sz="0" w:space="0" w:color="auto"/>
              </w:divBdr>
              <w:divsChild>
                <w:div w:id="1635410076">
                  <w:marLeft w:val="0"/>
                  <w:marRight w:val="0"/>
                  <w:marTop w:val="0"/>
                  <w:marBottom w:val="0"/>
                  <w:divBdr>
                    <w:top w:val="none" w:sz="0" w:space="0" w:color="auto"/>
                    <w:left w:val="none" w:sz="0" w:space="0" w:color="auto"/>
                    <w:bottom w:val="none" w:sz="0" w:space="0" w:color="auto"/>
                    <w:right w:val="none" w:sz="0" w:space="0" w:color="auto"/>
                  </w:divBdr>
                  <w:divsChild>
                    <w:div w:id="173319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2178">
          <w:marLeft w:val="0"/>
          <w:marRight w:val="0"/>
          <w:marTop w:val="0"/>
          <w:marBottom w:val="0"/>
          <w:divBdr>
            <w:top w:val="none" w:sz="0" w:space="0" w:color="auto"/>
            <w:left w:val="none" w:sz="0" w:space="0" w:color="auto"/>
            <w:bottom w:val="none" w:sz="0" w:space="0" w:color="auto"/>
            <w:right w:val="none" w:sz="0" w:space="0" w:color="auto"/>
          </w:divBdr>
          <w:divsChild>
            <w:div w:id="214434930">
              <w:marLeft w:val="0"/>
              <w:marRight w:val="0"/>
              <w:marTop w:val="0"/>
              <w:marBottom w:val="0"/>
              <w:divBdr>
                <w:top w:val="none" w:sz="0" w:space="0" w:color="auto"/>
                <w:left w:val="none" w:sz="0" w:space="0" w:color="auto"/>
                <w:bottom w:val="none" w:sz="0" w:space="0" w:color="auto"/>
                <w:right w:val="none" w:sz="0" w:space="0" w:color="auto"/>
              </w:divBdr>
              <w:divsChild>
                <w:div w:id="692607586">
                  <w:marLeft w:val="0"/>
                  <w:marRight w:val="0"/>
                  <w:marTop w:val="0"/>
                  <w:marBottom w:val="0"/>
                  <w:divBdr>
                    <w:top w:val="none" w:sz="0" w:space="0" w:color="auto"/>
                    <w:left w:val="none" w:sz="0" w:space="0" w:color="auto"/>
                    <w:bottom w:val="none" w:sz="0" w:space="0" w:color="auto"/>
                    <w:right w:val="none" w:sz="0" w:space="0" w:color="auto"/>
                  </w:divBdr>
                  <w:divsChild>
                    <w:div w:id="7558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29373">
          <w:marLeft w:val="0"/>
          <w:marRight w:val="0"/>
          <w:marTop w:val="0"/>
          <w:marBottom w:val="0"/>
          <w:divBdr>
            <w:top w:val="none" w:sz="0" w:space="0" w:color="auto"/>
            <w:left w:val="none" w:sz="0" w:space="0" w:color="auto"/>
            <w:bottom w:val="none" w:sz="0" w:space="0" w:color="auto"/>
            <w:right w:val="none" w:sz="0" w:space="0" w:color="auto"/>
          </w:divBdr>
          <w:divsChild>
            <w:div w:id="852106290">
              <w:marLeft w:val="0"/>
              <w:marRight w:val="0"/>
              <w:marTop w:val="0"/>
              <w:marBottom w:val="0"/>
              <w:divBdr>
                <w:top w:val="none" w:sz="0" w:space="0" w:color="auto"/>
                <w:left w:val="none" w:sz="0" w:space="0" w:color="auto"/>
                <w:bottom w:val="none" w:sz="0" w:space="0" w:color="auto"/>
                <w:right w:val="none" w:sz="0" w:space="0" w:color="auto"/>
              </w:divBdr>
              <w:divsChild>
                <w:div w:id="1024985624">
                  <w:marLeft w:val="0"/>
                  <w:marRight w:val="0"/>
                  <w:marTop w:val="0"/>
                  <w:marBottom w:val="0"/>
                  <w:divBdr>
                    <w:top w:val="none" w:sz="0" w:space="0" w:color="auto"/>
                    <w:left w:val="none" w:sz="0" w:space="0" w:color="auto"/>
                    <w:bottom w:val="none" w:sz="0" w:space="0" w:color="auto"/>
                    <w:right w:val="none" w:sz="0" w:space="0" w:color="auto"/>
                  </w:divBdr>
                  <w:divsChild>
                    <w:div w:id="15277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5971">
          <w:marLeft w:val="0"/>
          <w:marRight w:val="0"/>
          <w:marTop w:val="0"/>
          <w:marBottom w:val="0"/>
          <w:divBdr>
            <w:top w:val="none" w:sz="0" w:space="0" w:color="auto"/>
            <w:left w:val="none" w:sz="0" w:space="0" w:color="auto"/>
            <w:bottom w:val="none" w:sz="0" w:space="0" w:color="auto"/>
            <w:right w:val="none" w:sz="0" w:space="0" w:color="auto"/>
          </w:divBdr>
          <w:divsChild>
            <w:div w:id="1802570355">
              <w:marLeft w:val="0"/>
              <w:marRight w:val="0"/>
              <w:marTop w:val="0"/>
              <w:marBottom w:val="0"/>
              <w:divBdr>
                <w:top w:val="none" w:sz="0" w:space="0" w:color="auto"/>
                <w:left w:val="none" w:sz="0" w:space="0" w:color="auto"/>
                <w:bottom w:val="none" w:sz="0" w:space="0" w:color="auto"/>
                <w:right w:val="none" w:sz="0" w:space="0" w:color="auto"/>
              </w:divBdr>
              <w:divsChild>
                <w:div w:id="1053701780">
                  <w:marLeft w:val="0"/>
                  <w:marRight w:val="0"/>
                  <w:marTop w:val="0"/>
                  <w:marBottom w:val="0"/>
                  <w:divBdr>
                    <w:top w:val="none" w:sz="0" w:space="0" w:color="auto"/>
                    <w:left w:val="none" w:sz="0" w:space="0" w:color="auto"/>
                    <w:bottom w:val="none" w:sz="0" w:space="0" w:color="auto"/>
                    <w:right w:val="none" w:sz="0" w:space="0" w:color="auto"/>
                  </w:divBdr>
                  <w:divsChild>
                    <w:div w:id="18323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2945">
          <w:marLeft w:val="0"/>
          <w:marRight w:val="0"/>
          <w:marTop w:val="0"/>
          <w:marBottom w:val="0"/>
          <w:divBdr>
            <w:top w:val="none" w:sz="0" w:space="0" w:color="auto"/>
            <w:left w:val="none" w:sz="0" w:space="0" w:color="auto"/>
            <w:bottom w:val="none" w:sz="0" w:space="0" w:color="auto"/>
            <w:right w:val="none" w:sz="0" w:space="0" w:color="auto"/>
          </w:divBdr>
          <w:divsChild>
            <w:div w:id="194662497">
              <w:marLeft w:val="0"/>
              <w:marRight w:val="0"/>
              <w:marTop w:val="0"/>
              <w:marBottom w:val="0"/>
              <w:divBdr>
                <w:top w:val="none" w:sz="0" w:space="0" w:color="auto"/>
                <w:left w:val="none" w:sz="0" w:space="0" w:color="auto"/>
                <w:bottom w:val="none" w:sz="0" w:space="0" w:color="auto"/>
                <w:right w:val="none" w:sz="0" w:space="0" w:color="auto"/>
              </w:divBdr>
              <w:divsChild>
                <w:div w:id="1625231585">
                  <w:marLeft w:val="0"/>
                  <w:marRight w:val="0"/>
                  <w:marTop w:val="0"/>
                  <w:marBottom w:val="0"/>
                  <w:divBdr>
                    <w:top w:val="none" w:sz="0" w:space="0" w:color="auto"/>
                    <w:left w:val="none" w:sz="0" w:space="0" w:color="auto"/>
                    <w:bottom w:val="none" w:sz="0" w:space="0" w:color="auto"/>
                    <w:right w:val="none" w:sz="0" w:space="0" w:color="auto"/>
                  </w:divBdr>
                  <w:divsChild>
                    <w:div w:id="7858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2417">
          <w:marLeft w:val="0"/>
          <w:marRight w:val="0"/>
          <w:marTop w:val="0"/>
          <w:marBottom w:val="0"/>
          <w:divBdr>
            <w:top w:val="none" w:sz="0" w:space="0" w:color="auto"/>
            <w:left w:val="none" w:sz="0" w:space="0" w:color="auto"/>
            <w:bottom w:val="none" w:sz="0" w:space="0" w:color="auto"/>
            <w:right w:val="none" w:sz="0" w:space="0" w:color="auto"/>
          </w:divBdr>
          <w:divsChild>
            <w:div w:id="1583758883">
              <w:marLeft w:val="0"/>
              <w:marRight w:val="0"/>
              <w:marTop w:val="0"/>
              <w:marBottom w:val="0"/>
              <w:divBdr>
                <w:top w:val="none" w:sz="0" w:space="0" w:color="auto"/>
                <w:left w:val="none" w:sz="0" w:space="0" w:color="auto"/>
                <w:bottom w:val="none" w:sz="0" w:space="0" w:color="auto"/>
                <w:right w:val="none" w:sz="0" w:space="0" w:color="auto"/>
              </w:divBdr>
              <w:divsChild>
                <w:div w:id="62455977">
                  <w:marLeft w:val="0"/>
                  <w:marRight w:val="0"/>
                  <w:marTop w:val="0"/>
                  <w:marBottom w:val="0"/>
                  <w:divBdr>
                    <w:top w:val="none" w:sz="0" w:space="0" w:color="auto"/>
                    <w:left w:val="none" w:sz="0" w:space="0" w:color="auto"/>
                    <w:bottom w:val="none" w:sz="0" w:space="0" w:color="auto"/>
                    <w:right w:val="none" w:sz="0" w:space="0" w:color="auto"/>
                  </w:divBdr>
                  <w:divsChild>
                    <w:div w:id="6079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0615">
          <w:marLeft w:val="0"/>
          <w:marRight w:val="0"/>
          <w:marTop w:val="0"/>
          <w:marBottom w:val="0"/>
          <w:divBdr>
            <w:top w:val="none" w:sz="0" w:space="0" w:color="auto"/>
            <w:left w:val="none" w:sz="0" w:space="0" w:color="auto"/>
            <w:bottom w:val="none" w:sz="0" w:space="0" w:color="auto"/>
            <w:right w:val="none" w:sz="0" w:space="0" w:color="auto"/>
          </w:divBdr>
          <w:divsChild>
            <w:div w:id="1240679572">
              <w:marLeft w:val="0"/>
              <w:marRight w:val="0"/>
              <w:marTop w:val="0"/>
              <w:marBottom w:val="0"/>
              <w:divBdr>
                <w:top w:val="none" w:sz="0" w:space="0" w:color="auto"/>
                <w:left w:val="none" w:sz="0" w:space="0" w:color="auto"/>
                <w:bottom w:val="none" w:sz="0" w:space="0" w:color="auto"/>
                <w:right w:val="none" w:sz="0" w:space="0" w:color="auto"/>
              </w:divBdr>
              <w:divsChild>
                <w:div w:id="1628778731">
                  <w:marLeft w:val="0"/>
                  <w:marRight w:val="0"/>
                  <w:marTop w:val="0"/>
                  <w:marBottom w:val="0"/>
                  <w:divBdr>
                    <w:top w:val="none" w:sz="0" w:space="0" w:color="auto"/>
                    <w:left w:val="none" w:sz="0" w:space="0" w:color="auto"/>
                    <w:bottom w:val="none" w:sz="0" w:space="0" w:color="auto"/>
                    <w:right w:val="none" w:sz="0" w:space="0" w:color="auto"/>
                  </w:divBdr>
                  <w:divsChild>
                    <w:div w:id="6762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84643">
      <w:bodyDiv w:val="1"/>
      <w:marLeft w:val="0"/>
      <w:marRight w:val="0"/>
      <w:marTop w:val="0"/>
      <w:marBottom w:val="0"/>
      <w:divBdr>
        <w:top w:val="none" w:sz="0" w:space="0" w:color="auto"/>
        <w:left w:val="none" w:sz="0" w:space="0" w:color="auto"/>
        <w:bottom w:val="none" w:sz="0" w:space="0" w:color="auto"/>
        <w:right w:val="none" w:sz="0" w:space="0" w:color="auto"/>
      </w:divBdr>
    </w:div>
    <w:div w:id="1569150330">
      <w:bodyDiv w:val="1"/>
      <w:marLeft w:val="0"/>
      <w:marRight w:val="0"/>
      <w:marTop w:val="0"/>
      <w:marBottom w:val="0"/>
      <w:divBdr>
        <w:top w:val="none" w:sz="0" w:space="0" w:color="auto"/>
        <w:left w:val="none" w:sz="0" w:space="0" w:color="auto"/>
        <w:bottom w:val="none" w:sz="0" w:space="0" w:color="auto"/>
        <w:right w:val="none" w:sz="0" w:space="0" w:color="auto"/>
      </w:divBdr>
    </w:div>
    <w:div w:id="1591037574">
      <w:bodyDiv w:val="1"/>
      <w:marLeft w:val="0"/>
      <w:marRight w:val="0"/>
      <w:marTop w:val="0"/>
      <w:marBottom w:val="0"/>
      <w:divBdr>
        <w:top w:val="none" w:sz="0" w:space="0" w:color="auto"/>
        <w:left w:val="none" w:sz="0" w:space="0" w:color="auto"/>
        <w:bottom w:val="none" w:sz="0" w:space="0" w:color="auto"/>
        <w:right w:val="none" w:sz="0" w:space="0" w:color="auto"/>
      </w:divBdr>
    </w:div>
    <w:div w:id="1695493718">
      <w:bodyDiv w:val="1"/>
      <w:marLeft w:val="0"/>
      <w:marRight w:val="0"/>
      <w:marTop w:val="0"/>
      <w:marBottom w:val="0"/>
      <w:divBdr>
        <w:top w:val="none" w:sz="0" w:space="0" w:color="auto"/>
        <w:left w:val="none" w:sz="0" w:space="0" w:color="auto"/>
        <w:bottom w:val="none" w:sz="0" w:space="0" w:color="auto"/>
        <w:right w:val="none" w:sz="0" w:space="0" w:color="auto"/>
      </w:divBdr>
    </w:div>
    <w:div w:id="1699502185">
      <w:bodyDiv w:val="1"/>
      <w:marLeft w:val="0"/>
      <w:marRight w:val="0"/>
      <w:marTop w:val="0"/>
      <w:marBottom w:val="0"/>
      <w:divBdr>
        <w:top w:val="none" w:sz="0" w:space="0" w:color="auto"/>
        <w:left w:val="none" w:sz="0" w:space="0" w:color="auto"/>
        <w:bottom w:val="none" w:sz="0" w:space="0" w:color="auto"/>
        <w:right w:val="none" w:sz="0" w:space="0" w:color="auto"/>
      </w:divBdr>
    </w:div>
    <w:div w:id="1706446498">
      <w:bodyDiv w:val="1"/>
      <w:marLeft w:val="0"/>
      <w:marRight w:val="0"/>
      <w:marTop w:val="0"/>
      <w:marBottom w:val="0"/>
      <w:divBdr>
        <w:top w:val="none" w:sz="0" w:space="0" w:color="auto"/>
        <w:left w:val="none" w:sz="0" w:space="0" w:color="auto"/>
        <w:bottom w:val="none" w:sz="0" w:space="0" w:color="auto"/>
        <w:right w:val="none" w:sz="0" w:space="0" w:color="auto"/>
      </w:divBdr>
    </w:div>
    <w:div w:id="1727028260">
      <w:bodyDiv w:val="1"/>
      <w:marLeft w:val="0"/>
      <w:marRight w:val="0"/>
      <w:marTop w:val="0"/>
      <w:marBottom w:val="0"/>
      <w:divBdr>
        <w:top w:val="none" w:sz="0" w:space="0" w:color="auto"/>
        <w:left w:val="none" w:sz="0" w:space="0" w:color="auto"/>
        <w:bottom w:val="none" w:sz="0" w:space="0" w:color="auto"/>
        <w:right w:val="none" w:sz="0" w:space="0" w:color="auto"/>
      </w:divBdr>
    </w:div>
    <w:div w:id="1848405809">
      <w:bodyDiv w:val="1"/>
      <w:marLeft w:val="0"/>
      <w:marRight w:val="0"/>
      <w:marTop w:val="0"/>
      <w:marBottom w:val="0"/>
      <w:divBdr>
        <w:top w:val="none" w:sz="0" w:space="0" w:color="auto"/>
        <w:left w:val="none" w:sz="0" w:space="0" w:color="auto"/>
        <w:bottom w:val="none" w:sz="0" w:space="0" w:color="auto"/>
        <w:right w:val="none" w:sz="0" w:space="0" w:color="auto"/>
      </w:divBdr>
    </w:div>
    <w:div w:id="1884906010">
      <w:bodyDiv w:val="1"/>
      <w:marLeft w:val="0"/>
      <w:marRight w:val="0"/>
      <w:marTop w:val="0"/>
      <w:marBottom w:val="0"/>
      <w:divBdr>
        <w:top w:val="none" w:sz="0" w:space="0" w:color="auto"/>
        <w:left w:val="none" w:sz="0" w:space="0" w:color="auto"/>
        <w:bottom w:val="none" w:sz="0" w:space="0" w:color="auto"/>
        <w:right w:val="none" w:sz="0" w:space="0" w:color="auto"/>
      </w:divBdr>
    </w:div>
    <w:div w:id="1912688081">
      <w:bodyDiv w:val="1"/>
      <w:marLeft w:val="0"/>
      <w:marRight w:val="0"/>
      <w:marTop w:val="0"/>
      <w:marBottom w:val="0"/>
      <w:divBdr>
        <w:top w:val="none" w:sz="0" w:space="0" w:color="auto"/>
        <w:left w:val="none" w:sz="0" w:space="0" w:color="auto"/>
        <w:bottom w:val="none" w:sz="0" w:space="0" w:color="auto"/>
        <w:right w:val="none" w:sz="0" w:space="0" w:color="auto"/>
      </w:divBdr>
    </w:div>
    <w:div w:id="2060203637">
      <w:bodyDiv w:val="1"/>
      <w:marLeft w:val="0"/>
      <w:marRight w:val="0"/>
      <w:marTop w:val="0"/>
      <w:marBottom w:val="0"/>
      <w:divBdr>
        <w:top w:val="none" w:sz="0" w:space="0" w:color="auto"/>
        <w:left w:val="none" w:sz="0" w:space="0" w:color="auto"/>
        <w:bottom w:val="none" w:sz="0" w:space="0" w:color="auto"/>
        <w:right w:val="none" w:sz="0" w:space="0" w:color="auto"/>
      </w:divBdr>
    </w:div>
    <w:div w:id="21107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65C68-935E-4D4F-A554-BFDD2B77E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19443</Words>
  <Characters>110828</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Поправкина Е.Д.</dc:creator>
  <cp:keywords/>
  <dc:description/>
  <cp:lastModifiedBy>Богданов С.Л.</cp:lastModifiedBy>
  <cp:revision>3</cp:revision>
  <cp:lastPrinted>2024-02-28T11:54:00Z</cp:lastPrinted>
  <dcterms:created xsi:type="dcterms:W3CDTF">2024-02-28T11:59:00Z</dcterms:created>
  <dcterms:modified xsi:type="dcterms:W3CDTF">2024-02-28T12:00:00Z</dcterms:modified>
</cp:coreProperties>
</file>