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BF9A" w14:textId="77777777" w:rsidR="001D7FE4" w:rsidRPr="009D4885" w:rsidRDefault="001D7FE4" w:rsidP="006A503C">
      <w:pPr>
        <w:pStyle w:val="a3"/>
        <w:widowControl w:val="0"/>
        <w:spacing w:line="238" w:lineRule="auto"/>
      </w:pPr>
      <w:bookmarkStart w:id="0" w:name="OLE_LINK1"/>
      <w:r w:rsidRPr="009D4885">
        <w:t>ПОЯСНИТЕЛЬНАЯ ЗАПИСКА</w:t>
      </w:r>
    </w:p>
    <w:p w14:paraId="51DD6D7B" w14:textId="77777777" w:rsidR="00105CF6" w:rsidRPr="009D4885" w:rsidRDefault="001D7FE4" w:rsidP="006A503C">
      <w:pPr>
        <w:widowControl w:val="0"/>
        <w:spacing w:line="238" w:lineRule="auto"/>
        <w:jc w:val="center"/>
        <w:rPr>
          <w:b/>
          <w:sz w:val="28"/>
        </w:rPr>
      </w:pPr>
      <w:r w:rsidRPr="009D4885">
        <w:rPr>
          <w:b/>
          <w:sz w:val="28"/>
        </w:rPr>
        <w:t>к проекту решения городской Думы Краснодара</w:t>
      </w:r>
    </w:p>
    <w:p w14:paraId="36BDEF4F" w14:textId="77777777" w:rsidR="00E17D6F" w:rsidRPr="009D4885" w:rsidRDefault="001D7FE4" w:rsidP="006A503C">
      <w:pPr>
        <w:widowControl w:val="0"/>
        <w:spacing w:line="238" w:lineRule="auto"/>
        <w:jc w:val="center"/>
        <w:rPr>
          <w:b/>
          <w:sz w:val="28"/>
        </w:rPr>
      </w:pPr>
      <w:r w:rsidRPr="009D4885">
        <w:rPr>
          <w:b/>
          <w:sz w:val="28"/>
        </w:rPr>
        <w:t>«Об исполнении местного бюджета (бюджета муниципального</w:t>
      </w:r>
    </w:p>
    <w:p w14:paraId="2F928B8F" w14:textId="0818F59D" w:rsidR="001D7FE4" w:rsidRPr="009D4885" w:rsidRDefault="001D7FE4" w:rsidP="006A503C">
      <w:pPr>
        <w:widowControl w:val="0"/>
        <w:spacing w:line="238" w:lineRule="auto"/>
        <w:jc w:val="center"/>
        <w:rPr>
          <w:b/>
          <w:sz w:val="28"/>
        </w:rPr>
      </w:pPr>
      <w:r w:rsidRPr="009D4885">
        <w:rPr>
          <w:b/>
          <w:sz w:val="28"/>
        </w:rPr>
        <w:t>образования город Крас</w:t>
      </w:r>
      <w:r w:rsidR="00EF049F" w:rsidRPr="009D4885">
        <w:rPr>
          <w:b/>
          <w:sz w:val="28"/>
        </w:rPr>
        <w:t>нодар) за 20</w:t>
      </w:r>
      <w:r w:rsidR="000B12AE" w:rsidRPr="009D4885">
        <w:rPr>
          <w:b/>
          <w:sz w:val="28"/>
        </w:rPr>
        <w:t>24</w:t>
      </w:r>
      <w:r w:rsidRPr="009D4885">
        <w:rPr>
          <w:b/>
          <w:sz w:val="28"/>
        </w:rPr>
        <w:t xml:space="preserve"> год»</w:t>
      </w:r>
    </w:p>
    <w:p w14:paraId="2400A8F8" w14:textId="77777777" w:rsidR="00EE021A" w:rsidRPr="009D4885" w:rsidRDefault="00EE021A" w:rsidP="00F743D2">
      <w:pPr>
        <w:pStyle w:val="20"/>
        <w:widowControl w:val="0"/>
        <w:spacing w:line="238" w:lineRule="auto"/>
        <w:ind w:firstLine="720"/>
        <w:rPr>
          <w:szCs w:val="28"/>
        </w:rPr>
      </w:pPr>
    </w:p>
    <w:bookmarkEnd w:id="0"/>
    <w:p w14:paraId="485EF887" w14:textId="77777777" w:rsidR="0061703F" w:rsidRPr="009D4885" w:rsidRDefault="0061703F" w:rsidP="00F743D2">
      <w:pPr>
        <w:widowControl w:val="0"/>
        <w:spacing w:line="238" w:lineRule="auto"/>
        <w:jc w:val="both"/>
      </w:pPr>
    </w:p>
    <w:p w14:paraId="7E7122FD" w14:textId="4ECCE0B3" w:rsidR="00E17D6F" w:rsidRPr="009D4885" w:rsidRDefault="0061703F" w:rsidP="00E74CCC">
      <w:pPr>
        <w:pStyle w:val="FR4"/>
        <w:spacing w:line="238" w:lineRule="auto"/>
        <w:ind w:firstLine="709"/>
        <w:rPr>
          <w:szCs w:val="28"/>
        </w:rPr>
      </w:pPr>
      <w:r w:rsidRPr="009D4885">
        <w:rPr>
          <w:szCs w:val="28"/>
        </w:rPr>
        <w:t xml:space="preserve">Настоящий проект решения </w:t>
      </w:r>
      <w:r w:rsidR="007C5060" w:rsidRPr="009D4885">
        <w:rPr>
          <w:szCs w:val="28"/>
        </w:rPr>
        <w:t>городской Думы Краснодара «Об исполнении местного бюджета (бюджета муниципального образования город Краснодар) за 20</w:t>
      </w:r>
      <w:r w:rsidR="000B12AE" w:rsidRPr="009D4885">
        <w:rPr>
          <w:szCs w:val="28"/>
        </w:rPr>
        <w:t>24</w:t>
      </w:r>
      <w:r w:rsidR="007C5060" w:rsidRPr="009D4885">
        <w:rPr>
          <w:szCs w:val="28"/>
        </w:rPr>
        <w:t xml:space="preserve"> год» </w:t>
      </w:r>
      <w:r w:rsidR="00E74CCC" w:rsidRPr="009D4885">
        <w:rPr>
          <w:szCs w:val="28"/>
        </w:rPr>
        <w:t xml:space="preserve">(далее – проект решения) </w:t>
      </w:r>
      <w:r w:rsidRPr="009D4885">
        <w:rPr>
          <w:szCs w:val="28"/>
        </w:rPr>
        <w:t>подго</w:t>
      </w:r>
      <w:r w:rsidR="00B74C4D" w:rsidRPr="009D4885">
        <w:rPr>
          <w:szCs w:val="28"/>
        </w:rPr>
        <w:t xml:space="preserve">товлен в соответствии со статьями 264.2 Бюджетного кодекса Российской Федерации и </w:t>
      </w:r>
      <w:r w:rsidRPr="009D4885">
        <w:rPr>
          <w:szCs w:val="28"/>
        </w:rPr>
        <w:t>30 Положения о бюджетном процессе в муниципальном образовании город Краснодар, утвержд</w:t>
      </w:r>
      <w:r w:rsidR="00BE33A4" w:rsidRPr="009D4885">
        <w:rPr>
          <w:szCs w:val="28"/>
        </w:rPr>
        <w:t>ё</w:t>
      </w:r>
      <w:r w:rsidRPr="009D4885">
        <w:rPr>
          <w:szCs w:val="28"/>
        </w:rPr>
        <w:t>нного решением городской Думы Краснодара от 22.</w:t>
      </w:r>
      <w:r w:rsidR="00B74C4D" w:rsidRPr="009D4885">
        <w:rPr>
          <w:szCs w:val="28"/>
        </w:rPr>
        <w:t>11.2007</w:t>
      </w:r>
      <w:r w:rsidR="00507D61" w:rsidRPr="009D4885">
        <w:rPr>
          <w:szCs w:val="28"/>
        </w:rPr>
        <w:t xml:space="preserve"> № 32 п. 2.</w:t>
      </w:r>
    </w:p>
    <w:p w14:paraId="55583CD8" w14:textId="749AA0F9" w:rsidR="004C4B0D" w:rsidRPr="009D4885" w:rsidRDefault="002973C4" w:rsidP="00F743D2">
      <w:pPr>
        <w:pStyle w:val="FR4"/>
        <w:spacing w:line="238" w:lineRule="auto"/>
        <w:ind w:firstLine="709"/>
      </w:pPr>
      <w:r w:rsidRPr="009D4885">
        <w:rPr>
          <w:szCs w:val="28"/>
        </w:rPr>
        <w:t>Проектом решения предлагается утвердить</w:t>
      </w:r>
      <w:r w:rsidR="006B40FE" w:rsidRPr="009D4885">
        <w:rPr>
          <w:szCs w:val="28"/>
        </w:rPr>
        <w:t xml:space="preserve"> отч</w:t>
      </w:r>
      <w:r w:rsidR="00BE33A4" w:rsidRPr="009D4885">
        <w:rPr>
          <w:szCs w:val="28"/>
        </w:rPr>
        <w:t>ё</w:t>
      </w:r>
      <w:r w:rsidR="006B40FE" w:rsidRPr="009D4885">
        <w:rPr>
          <w:szCs w:val="28"/>
        </w:rPr>
        <w:t>т</w:t>
      </w:r>
      <w:r w:rsidR="00F644C1" w:rsidRPr="009D4885">
        <w:rPr>
          <w:szCs w:val="28"/>
        </w:rPr>
        <w:t xml:space="preserve"> об исполнении местного бюджета </w:t>
      </w:r>
      <w:r w:rsidR="006B40FE" w:rsidRPr="009D4885">
        <w:t>(бюджета муниципального образования город Краснод</w:t>
      </w:r>
      <w:r w:rsidR="00E17D6F" w:rsidRPr="009D4885">
        <w:t>ар) (далее – местный бюджет) за</w:t>
      </w:r>
      <w:r w:rsidR="001B23A6" w:rsidRPr="009D4885">
        <w:t xml:space="preserve"> </w:t>
      </w:r>
      <w:r w:rsidR="006B40FE" w:rsidRPr="009D4885">
        <w:t>20</w:t>
      </w:r>
      <w:r w:rsidR="00A36CAB" w:rsidRPr="009D4885">
        <w:t>24</w:t>
      </w:r>
      <w:r w:rsidR="00AC13F6" w:rsidRPr="009D4885">
        <w:t xml:space="preserve"> год</w:t>
      </w:r>
      <w:r w:rsidR="00AC13F6" w:rsidRPr="009D4885">
        <w:rPr>
          <w:bCs/>
          <w:szCs w:val="28"/>
        </w:rPr>
        <w:t xml:space="preserve"> по доходам в сумме </w:t>
      </w:r>
      <w:r w:rsidR="006326E5" w:rsidRPr="009D4885">
        <w:rPr>
          <w:bCs/>
          <w:szCs w:val="28"/>
        </w:rPr>
        <w:t>94</w:t>
      </w:r>
      <w:r w:rsidR="00232604" w:rsidRPr="009D4885">
        <w:rPr>
          <w:bCs/>
          <w:szCs w:val="28"/>
        </w:rPr>
        <w:t> </w:t>
      </w:r>
      <w:r w:rsidR="006326E5" w:rsidRPr="009D4885">
        <w:rPr>
          <w:bCs/>
          <w:szCs w:val="28"/>
        </w:rPr>
        <w:t>345</w:t>
      </w:r>
      <w:r w:rsidR="00232604" w:rsidRPr="009D4885">
        <w:rPr>
          <w:bCs/>
          <w:szCs w:val="28"/>
        </w:rPr>
        <w:t> </w:t>
      </w:r>
      <w:r w:rsidR="006326E5" w:rsidRPr="009D4885">
        <w:rPr>
          <w:bCs/>
          <w:szCs w:val="28"/>
        </w:rPr>
        <w:t>722,5</w:t>
      </w:r>
      <w:r w:rsidR="00AC13F6" w:rsidRPr="009D4885">
        <w:rPr>
          <w:bCs/>
          <w:szCs w:val="28"/>
        </w:rPr>
        <w:t xml:space="preserve"> тыс. рублей, по расходам в сумме </w:t>
      </w:r>
      <w:r w:rsidR="00D23344" w:rsidRPr="009D4885">
        <w:rPr>
          <w:bCs/>
          <w:szCs w:val="28"/>
        </w:rPr>
        <w:t>9</w:t>
      </w:r>
      <w:r w:rsidR="006326E5" w:rsidRPr="009D4885">
        <w:rPr>
          <w:bCs/>
          <w:szCs w:val="28"/>
        </w:rPr>
        <w:t>2 455 894,4</w:t>
      </w:r>
      <w:r w:rsidR="00AC13F6" w:rsidRPr="009D4885">
        <w:rPr>
          <w:bCs/>
          <w:szCs w:val="28"/>
        </w:rPr>
        <w:t xml:space="preserve"> тыс. рублей</w:t>
      </w:r>
      <w:r w:rsidR="002C34CF" w:rsidRPr="009D4885">
        <w:rPr>
          <w:bCs/>
          <w:szCs w:val="28"/>
        </w:rPr>
        <w:t>,</w:t>
      </w:r>
      <w:r w:rsidR="00AC13F6" w:rsidRPr="009D4885">
        <w:rPr>
          <w:bCs/>
          <w:szCs w:val="28"/>
        </w:rPr>
        <w:t xml:space="preserve"> с превышением доходов над расходами (профицит</w:t>
      </w:r>
      <w:r w:rsidR="00003FD5" w:rsidRPr="009D4885">
        <w:rPr>
          <w:bCs/>
          <w:szCs w:val="28"/>
        </w:rPr>
        <w:t>ом</w:t>
      </w:r>
      <w:r w:rsidR="00AC13F6" w:rsidRPr="009D4885">
        <w:rPr>
          <w:bCs/>
          <w:szCs w:val="28"/>
        </w:rPr>
        <w:t xml:space="preserve">) в сумме </w:t>
      </w:r>
      <w:r w:rsidR="006326E5" w:rsidRPr="009D4885">
        <w:rPr>
          <w:bCs/>
          <w:szCs w:val="28"/>
        </w:rPr>
        <w:t>1 889 828,1</w:t>
      </w:r>
      <w:r w:rsidR="00AC13F6" w:rsidRPr="009D4885">
        <w:rPr>
          <w:bCs/>
          <w:szCs w:val="28"/>
        </w:rPr>
        <w:t xml:space="preserve"> тыс. рублей.</w:t>
      </w:r>
    </w:p>
    <w:p w14:paraId="35230AE7" w14:textId="1D8CC508" w:rsidR="002C4348" w:rsidRPr="009D4885" w:rsidRDefault="002C4348" w:rsidP="00F743D2">
      <w:pPr>
        <w:pStyle w:val="FR4"/>
        <w:spacing w:line="238" w:lineRule="auto"/>
        <w:ind w:firstLine="709"/>
        <w:rPr>
          <w:snapToGrid/>
          <w:szCs w:val="28"/>
        </w:rPr>
      </w:pPr>
      <w:r w:rsidRPr="009D4885">
        <w:rPr>
          <w:snapToGrid/>
          <w:szCs w:val="28"/>
        </w:rPr>
        <w:t>По своему содержанию отч</w:t>
      </w:r>
      <w:r w:rsidR="00BE33A4" w:rsidRPr="009D4885">
        <w:rPr>
          <w:snapToGrid/>
          <w:szCs w:val="28"/>
        </w:rPr>
        <w:t>ё</w:t>
      </w:r>
      <w:r w:rsidRPr="009D4885">
        <w:rPr>
          <w:snapToGrid/>
          <w:szCs w:val="28"/>
        </w:rPr>
        <w:t xml:space="preserve">т </w:t>
      </w:r>
      <w:r w:rsidR="006C6885" w:rsidRPr="009D4885">
        <w:rPr>
          <w:snapToGrid/>
          <w:szCs w:val="28"/>
        </w:rPr>
        <w:t>об исполнении местного бюджета</w:t>
      </w:r>
      <w:r w:rsidR="007B665E" w:rsidRPr="009D4885">
        <w:rPr>
          <w:snapToGrid/>
          <w:szCs w:val="28"/>
        </w:rPr>
        <w:br/>
      </w:r>
      <w:r w:rsidR="006C6885" w:rsidRPr="009D4885">
        <w:rPr>
          <w:snapToGrid/>
          <w:szCs w:val="28"/>
        </w:rPr>
        <w:t>з</w:t>
      </w:r>
      <w:r w:rsidRPr="009D4885">
        <w:rPr>
          <w:snapToGrid/>
          <w:szCs w:val="28"/>
        </w:rPr>
        <w:t>а 20</w:t>
      </w:r>
      <w:r w:rsidR="000A7E0A" w:rsidRPr="009D4885">
        <w:rPr>
          <w:snapToGrid/>
          <w:szCs w:val="28"/>
        </w:rPr>
        <w:t>24</w:t>
      </w:r>
      <w:r w:rsidRPr="009D4885">
        <w:rPr>
          <w:snapToGrid/>
          <w:szCs w:val="28"/>
        </w:rPr>
        <w:t xml:space="preserve"> год </w:t>
      </w:r>
      <w:r w:rsidR="00996D1D" w:rsidRPr="009D4885">
        <w:rPr>
          <w:snapToGrid/>
          <w:szCs w:val="28"/>
        </w:rPr>
        <w:t xml:space="preserve">включает следующие </w:t>
      </w:r>
      <w:r w:rsidR="00F228A4" w:rsidRPr="009D4885">
        <w:rPr>
          <w:snapToGrid/>
          <w:szCs w:val="28"/>
        </w:rPr>
        <w:t>показатели</w:t>
      </w:r>
      <w:r w:rsidRPr="009D4885">
        <w:rPr>
          <w:snapToGrid/>
          <w:szCs w:val="28"/>
        </w:rPr>
        <w:t>:</w:t>
      </w:r>
    </w:p>
    <w:p w14:paraId="1C6610FE" w14:textId="5210AE76" w:rsidR="006C6885" w:rsidRPr="009D4885" w:rsidRDefault="006C6885" w:rsidP="000D6FAA">
      <w:pPr>
        <w:pStyle w:val="a5"/>
        <w:widowControl w:val="0"/>
        <w:spacing w:line="238" w:lineRule="auto"/>
        <w:ind w:firstLine="709"/>
        <w:rPr>
          <w:szCs w:val="28"/>
        </w:rPr>
      </w:pPr>
      <w:r w:rsidRPr="009D4885">
        <w:rPr>
          <w:szCs w:val="28"/>
        </w:rPr>
        <w:t>доход</w:t>
      </w:r>
      <w:r w:rsidR="00003FD5" w:rsidRPr="009D4885">
        <w:rPr>
          <w:szCs w:val="28"/>
        </w:rPr>
        <w:t>ы</w:t>
      </w:r>
      <w:r w:rsidRPr="009D4885">
        <w:rPr>
          <w:szCs w:val="28"/>
        </w:rPr>
        <w:t xml:space="preserve"> местного бюджета </w:t>
      </w:r>
      <w:r w:rsidR="000D6FAA" w:rsidRPr="009D4885">
        <w:rPr>
          <w:szCs w:val="28"/>
        </w:rPr>
        <w:t>по кодам</w:t>
      </w:r>
      <w:r w:rsidRPr="009D4885">
        <w:rPr>
          <w:szCs w:val="28"/>
        </w:rPr>
        <w:t xml:space="preserve"> классификации доходов бюджетов;</w:t>
      </w:r>
    </w:p>
    <w:p w14:paraId="12A6A848" w14:textId="77777777" w:rsidR="000D6FAA" w:rsidRPr="009D4885" w:rsidRDefault="000D6FAA" w:rsidP="000D6FAA">
      <w:pPr>
        <w:autoSpaceDE w:val="0"/>
        <w:autoSpaceDN w:val="0"/>
        <w:adjustRightInd w:val="0"/>
        <w:ind w:firstLine="709"/>
        <w:jc w:val="both"/>
        <w:rPr>
          <w:sz w:val="28"/>
          <w:szCs w:val="28"/>
        </w:rPr>
      </w:pPr>
      <w:r w:rsidRPr="009D4885">
        <w:rPr>
          <w:sz w:val="28"/>
          <w:szCs w:val="28"/>
        </w:rPr>
        <w:t>расход</w:t>
      </w:r>
      <w:r w:rsidR="00003FD5" w:rsidRPr="009D4885">
        <w:rPr>
          <w:sz w:val="28"/>
          <w:szCs w:val="28"/>
        </w:rPr>
        <w:t>ы</w:t>
      </w:r>
      <w:r w:rsidRPr="009D4885">
        <w:rPr>
          <w:sz w:val="28"/>
          <w:szCs w:val="28"/>
        </w:rPr>
        <w:t xml:space="preserve"> местного бюджета по ведомственной структуре расходов местного бюджета;</w:t>
      </w:r>
    </w:p>
    <w:p w14:paraId="1E929AFD" w14:textId="77777777" w:rsidR="000D6FAA" w:rsidRPr="009D4885" w:rsidRDefault="000D6FAA" w:rsidP="000D6FAA">
      <w:pPr>
        <w:autoSpaceDE w:val="0"/>
        <w:autoSpaceDN w:val="0"/>
        <w:adjustRightInd w:val="0"/>
        <w:ind w:firstLine="709"/>
        <w:jc w:val="both"/>
        <w:rPr>
          <w:sz w:val="28"/>
          <w:szCs w:val="28"/>
        </w:rPr>
      </w:pPr>
      <w:r w:rsidRPr="009D4885">
        <w:rPr>
          <w:sz w:val="28"/>
          <w:szCs w:val="28"/>
        </w:rPr>
        <w:t>расход</w:t>
      </w:r>
      <w:r w:rsidR="00003FD5" w:rsidRPr="009D4885">
        <w:rPr>
          <w:sz w:val="28"/>
          <w:szCs w:val="28"/>
        </w:rPr>
        <w:t>ы</w:t>
      </w:r>
      <w:r w:rsidRPr="009D4885">
        <w:rPr>
          <w:sz w:val="28"/>
          <w:szCs w:val="28"/>
        </w:rPr>
        <w:t xml:space="preserve"> местного бюджета по разделам и подразделам классификации расходов бюджетов;</w:t>
      </w:r>
    </w:p>
    <w:p w14:paraId="7950A4AA" w14:textId="77777777" w:rsidR="000D6FAA" w:rsidRPr="009D4885" w:rsidRDefault="000D6FAA" w:rsidP="000D6FAA">
      <w:pPr>
        <w:autoSpaceDE w:val="0"/>
        <w:autoSpaceDN w:val="0"/>
        <w:adjustRightInd w:val="0"/>
        <w:ind w:firstLine="709"/>
        <w:jc w:val="both"/>
        <w:rPr>
          <w:sz w:val="28"/>
          <w:szCs w:val="28"/>
        </w:rPr>
      </w:pPr>
      <w:r w:rsidRPr="009D4885">
        <w:rPr>
          <w:sz w:val="28"/>
          <w:szCs w:val="28"/>
        </w:rPr>
        <w:t>расход</w:t>
      </w:r>
      <w:r w:rsidR="00003FD5" w:rsidRPr="009D4885">
        <w:rPr>
          <w:sz w:val="28"/>
          <w:szCs w:val="28"/>
        </w:rPr>
        <w:t>ы</w:t>
      </w:r>
      <w:r w:rsidRPr="009D4885">
        <w:rPr>
          <w:sz w:val="28"/>
          <w:szCs w:val="28"/>
        </w:rPr>
        <w:t xml:space="preserve"> местного бюджета по целевым статьям (муниципальным программам и непрограммным направлениям деятельности), группам видов расходов к</w:t>
      </w:r>
      <w:r w:rsidR="00B2633B" w:rsidRPr="009D4885">
        <w:rPr>
          <w:sz w:val="28"/>
          <w:szCs w:val="28"/>
        </w:rPr>
        <w:t>лассификации расходов бюджетов;</w:t>
      </w:r>
    </w:p>
    <w:p w14:paraId="25C9F5E9" w14:textId="77777777" w:rsidR="002C34CF" w:rsidRPr="009D4885" w:rsidRDefault="000D6FAA" w:rsidP="000D6FAA">
      <w:pPr>
        <w:autoSpaceDE w:val="0"/>
        <w:autoSpaceDN w:val="0"/>
        <w:adjustRightInd w:val="0"/>
        <w:ind w:firstLine="709"/>
        <w:jc w:val="both"/>
        <w:rPr>
          <w:sz w:val="28"/>
          <w:szCs w:val="28"/>
        </w:rPr>
      </w:pPr>
      <w:r w:rsidRPr="009D4885">
        <w:rPr>
          <w:sz w:val="28"/>
          <w:szCs w:val="28"/>
        </w:rPr>
        <w:t>источник</w:t>
      </w:r>
      <w:r w:rsidR="00003FD5" w:rsidRPr="009D4885">
        <w:rPr>
          <w:sz w:val="28"/>
          <w:szCs w:val="28"/>
        </w:rPr>
        <w:t xml:space="preserve">и </w:t>
      </w:r>
      <w:r w:rsidRPr="009D4885">
        <w:rPr>
          <w:sz w:val="28"/>
          <w:szCs w:val="28"/>
        </w:rPr>
        <w:t>финансирования дефицита местного бюджета по кодам классификации источников финансирования дефицитов бюджетов</w:t>
      </w:r>
      <w:r w:rsidR="002C34CF" w:rsidRPr="009D4885">
        <w:rPr>
          <w:sz w:val="28"/>
          <w:szCs w:val="28"/>
        </w:rPr>
        <w:t>;</w:t>
      </w:r>
    </w:p>
    <w:p w14:paraId="4FEBB1B4" w14:textId="77777777" w:rsidR="006F65A5" w:rsidRPr="009D4885" w:rsidRDefault="000D6FAA" w:rsidP="006F65A5">
      <w:pPr>
        <w:autoSpaceDE w:val="0"/>
        <w:autoSpaceDN w:val="0"/>
        <w:adjustRightInd w:val="0"/>
        <w:ind w:firstLine="709"/>
        <w:jc w:val="both"/>
        <w:rPr>
          <w:sz w:val="28"/>
          <w:szCs w:val="28"/>
        </w:rPr>
      </w:pPr>
      <w:r w:rsidRPr="009D4885">
        <w:rPr>
          <w:sz w:val="28"/>
          <w:szCs w:val="28"/>
        </w:rPr>
        <w:t>ины</w:t>
      </w:r>
      <w:r w:rsidR="00F228A4" w:rsidRPr="009D4885">
        <w:rPr>
          <w:sz w:val="28"/>
          <w:szCs w:val="28"/>
        </w:rPr>
        <w:t>е</w:t>
      </w:r>
      <w:r w:rsidRPr="009D4885">
        <w:rPr>
          <w:sz w:val="28"/>
          <w:szCs w:val="28"/>
        </w:rPr>
        <w:t xml:space="preserve"> показател</w:t>
      </w:r>
      <w:r w:rsidR="00F228A4" w:rsidRPr="009D4885">
        <w:rPr>
          <w:sz w:val="28"/>
          <w:szCs w:val="28"/>
        </w:rPr>
        <w:t>и</w:t>
      </w:r>
      <w:r w:rsidRPr="009D4885">
        <w:rPr>
          <w:sz w:val="28"/>
          <w:szCs w:val="28"/>
        </w:rPr>
        <w:t>.</w:t>
      </w:r>
    </w:p>
    <w:p w14:paraId="200D19DD" w14:textId="2C150371" w:rsidR="00732E57" w:rsidRPr="009D4885" w:rsidRDefault="00260AC1" w:rsidP="006F65A5">
      <w:pPr>
        <w:autoSpaceDE w:val="0"/>
        <w:autoSpaceDN w:val="0"/>
        <w:adjustRightInd w:val="0"/>
        <w:ind w:firstLine="709"/>
        <w:jc w:val="both"/>
        <w:rPr>
          <w:sz w:val="28"/>
          <w:szCs w:val="28"/>
        </w:rPr>
      </w:pPr>
      <w:r w:rsidRPr="009D4885">
        <w:rPr>
          <w:sz w:val="28"/>
          <w:szCs w:val="28"/>
        </w:rPr>
        <w:t>Исполнение местного</w:t>
      </w:r>
      <w:r w:rsidR="00A0173B" w:rsidRPr="009D4885">
        <w:rPr>
          <w:sz w:val="28"/>
          <w:szCs w:val="28"/>
        </w:rPr>
        <w:t xml:space="preserve"> бюджет</w:t>
      </w:r>
      <w:r w:rsidRPr="009D4885">
        <w:rPr>
          <w:sz w:val="28"/>
          <w:szCs w:val="28"/>
        </w:rPr>
        <w:t>а</w:t>
      </w:r>
      <w:r w:rsidR="00A0173B" w:rsidRPr="009D4885">
        <w:rPr>
          <w:sz w:val="28"/>
          <w:szCs w:val="28"/>
        </w:rPr>
        <w:t xml:space="preserve"> </w:t>
      </w:r>
      <w:r w:rsidRPr="009D4885">
        <w:rPr>
          <w:sz w:val="28"/>
          <w:szCs w:val="28"/>
        </w:rPr>
        <w:t>в</w:t>
      </w:r>
      <w:r w:rsidR="00A0173B" w:rsidRPr="009D4885">
        <w:rPr>
          <w:sz w:val="28"/>
          <w:szCs w:val="28"/>
        </w:rPr>
        <w:t xml:space="preserve"> 20</w:t>
      </w:r>
      <w:r w:rsidR="00B202F4" w:rsidRPr="009D4885">
        <w:rPr>
          <w:sz w:val="28"/>
          <w:szCs w:val="28"/>
        </w:rPr>
        <w:t>24</w:t>
      </w:r>
      <w:r w:rsidR="00A0173B" w:rsidRPr="009D4885">
        <w:rPr>
          <w:sz w:val="28"/>
          <w:szCs w:val="28"/>
        </w:rPr>
        <w:t xml:space="preserve"> год</w:t>
      </w:r>
      <w:r w:rsidRPr="009D4885">
        <w:rPr>
          <w:sz w:val="28"/>
          <w:szCs w:val="28"/>
        </w:rPr>
        <w:t>у осуществлялось в соответствии с</w:t>
      </w:r>
      <w:r w:rsidR="00A0173B" w:rsidRPr="009D4885">
        <w:rPr>
          <w:sz w:val="28"/>
          <w:szCs w:val="28"/>
        </w:rPr>
        <w:t xml:space="preserve"> решением городской Думы</w:t>
      </w:r>
      <w:r w:rsidR="009362EA" w:rsidRPr="009D4885">
        <w:rPr>
          <w:sz w:val="28"/>
          <w:szCs w:val="28"/>
        </w:rPr>
        <w:t xml:space="preserve"> </w:t>
      </w:r>
      <w:r w:rsidR="00A0173B" w:rsidRPr="009D4885">
        <w:rPr>
          <w:sz w:val="28"/>
          <w:szCs w:val="28"/>
        </w:rPr>
        <w:t xml:space="preserve">Краснодара от </w:t>
      </w:r>
      <w:r w:rsidR="00B202F4" w:rsidRPr="009D4885">
        <w:rPr>
          <w:sz w:val="28"/>
          <w:szCs w:val="28"/>
        </w:rPr>
        <w:t>14.12.2023</w:t>
      </w:r>
      <w:r w:rsidR="00A0173B" w:rsidRPr="009D4885">
        <w:rPr>
          <w:sz w:val="28"/>
          <w:szCs w:val="28"/>
        </w:rPr>
        <w:t xml:space="preserve"> № </w:t>
      </w:r>
      <w:r w:rsidR="00B202F4" w:rsidRPr="009D4885">
        <w:rPr>
          <w:sz w:val="28"/>
          <w:szCs w:val="28"/>
        </w:rPr>
        <w:t>67</w:t>
      </w:r>
      <w:r w:rsidR="00A0173B" w:rsidRPr="009D4885">
        <w:rPr>
          <w:sz w:val="28"/>
          <w:szCs w:val="28"/>
        </w:rPr>
        <w:t xml:space="preserve"> п. </w:t>
      </w:r>
      <w:r w:rsidR="007D0987" w:rsidRPr="009D4885">
        <w:rPr>
          <w:sz w:val="28"/>
          <w:szCs w:val="28"/>
        </w:rPr>
        <w:t>4</w:t>
      </w:r>
      <w:r w:rsidR="002D1327" w:rsidRPr="009D4885">
        <w:rPr>
          <w:sz w:val="28"/>
          <w:szCs w:val="28"/>
        </w:rPr>
        <w:t xml:space="preserve"> </w:t>
      </w:r>
      <w:r w:rsidR="00A0173B" w:rsidRPr="009D4885">
        <w:rPr>
          <w:sz w:val="28"/>
          <w:szCs w:val="28"/>
        </w:rPr>
        <w:t>«О местном бюджете (бюджете муниципального образования город Краснодар) на 20</w:t>
      </w:r>
      <w:r w:rsidR="00B202F4" w:rsidRPr="009D4885">
        <w:rPr>
          <w:sz w:val="28"/>
          <w:szCs w:val="28"/>
        </w:rPr>
        <w:t>24</w:t>
      </w:r>
      <w:r w:rsidR="00A0173B" w:rsidRPr="009D4885">
        <w:rPr>
          <w:sz w:val="28"/>
          <w:szCs w:val="28"/>
        </w:rPr>
        <w:t xml:space="preserve"> год и на плановый пери</w:t>
      </w:r>
      <w:r w:rsidR="00732E57" w:rsidRPr="009D4885">
        <w:rPr>
          <w:sz w:val="28"/>
          <w:szCs w:val="28"/>
        </w:rPr>
        <w:t xml:space="preserve">од </w:t>
      </w:r>
      <w:r w:rsidR="00314D61" w:rsidRPr="009D4885">
        <w:rPr>
          <w:sz w:val="28"/>
          <w:szCs w:val="28"/>
        </w:rPr>
        <w:t>202</w:t>
      </w:r>
      <w:r w:rsidR="00B202F4" w:rsidRPr="009D4885">
        <w:rPr>
          <w:sz w:val="28"/>
          <w:szCs w:val="28"/>
        </w:rPr>
        <w:t>5</w:t>
      </w:r>
      <w:r w:rsidR="00732E57" w:rsidRPr="009D4885">
        <w:rPr>
          <w:sz w:val="28"/>
          <w:szCs w:val="28"/>
        </w:rPr>
        <w:t xml:space="preserve"> и 20</w:t>
      </w:r>
      <w:r w:rsidR="00314D61" w:rsidRPr="009D4885">
        <w:rPr>
          <w:sz w:val="28"/>
          <w:szCs w:val="28"/>
        </w:rPr>
        <w:t>2</w:t>
      </w:r>
      <w:r w:rsidR="00B202F4" w:rsidRPr="009D4885">
        <w:rPr>
          <w:sz w:val="28"/>
          <w:szCs w:val="28"/>
        </w:rPr>
        <w:t>6</w:t>
      </w:r>
      <w:r w:rsidR="00E70C23" w:rsidRPr="009D4885">
        <w:rPr>
          <w:sz w:val="28"/>
          <w:szCs w:val="28"/>
        </w:rPr>
        <w:t xml:space="preserve"> </w:t>
      </w:r>
      <w:r w:rsidR="00732E57" w:rsidRPr="009D4885">
        <w:rPr>
          <w:sz w:val="28"/>
          <w:szCs w:val="28"/>
        </w:rPr>
        <w:t>годов</w:t>
      </w:r>
      <w:r w:rsidR="00FE065B" w:rsidRPr="009D4885">
        <w:rPr>
          <w:sz w:val="28"/>
          <w:szCs w:val="28"/>
        </w:rPr>
        <w:t>»</w:t>
      </w:r>
      <w:r w:rsidR="00732E57" w:rsidRPr="009D4885">
        <w:rPr>
          <w:sz w:val="28"/>
          <w:szCs w:val="28"/>
        </w:rPr>
        <w:t xml:space="preserve"> </w:t>
      </w:r>
      <w:r w:rsidR="00B202F4" w:rsidRPr="009D4885">
        <w:rPr>
          <w:sz w:val="28"/>
          <w:szCs w:val="28"/>
        </w:rPr>
        <w:t>(в редакции от 24.12.2024</w:t>
      </w:r>
      <w:r w:rsidR="00F712A1" w:rsidRPr="009D4885">
        <w:rPr>
          <w:sz w:val="28"/>
          <w:szCs w:val="28"/>
        </w:rPr>
        <w:t xml:space="preserve"> </w:t>
      </w:r>
      <w:r w:rsidR="007D0987" w:rsidRPr="009D4885">
        <w:rPr>
          <w:sz w:val="28"/>
          <w:szCs w:val="28"/>
        </w:rPr>
        <w:t xml:space="preserve">№ </w:t>
      </w:r>
      <w:r w:rsidR="00B202F4" w:rsidRPr="009D4885">
        <w:rPr>
          <w:sz w:val="28"/>
          <w:szCs w:val="28"/>
        </w:rPr>
        <w:t>84</w:t>
      </w:r>
      <w:r w:rsidR="007D0987" w:rsidRPr="009D4885">
        <w:rPr>
          <w:sz w:val="28"/>
          <w:szCs w:val="28"/>
        </w:rPr>
        <w:t xml:space="preserve"> п. 1</w:t>
      </w:r>
      <w:r w:rsidR="00F712A1" w:rsidRPr="009D4885">
        <w:rPr>
          <w:sz w:val="28"/>
          <w:szCs w:val="28"/>
        </w:rPr>
        <w:t xml:space="preserve">) </w:t>
      </w:r>
      <w:r w:rsidR="00732E57" w:rsidRPr="009D4885">
        <w:rPr>
          <w:sz w:val="28"/>
          <w:szCs w:val="28"/>
        </w:rPr>
        <w:t>(далее – решение</w:t>
      </w:r>
      <w:r w:rsidR="00A0173B" w:rsidRPr="009D4885">
        <w:rPr>
          <w:sz w:val="28"/>
          <w:szCs w:val="28"/>
        </w:rPr>
        <w:t xml:space="preserve"> </w:t>
      </w:r>
      <w:r w:rsidR="00DB423B" w:rsidRPr="009D4885">
        <w:rPr>
          <w:sz w:val="28"/>
          <w:szCs w:val="28"/>
        </w:rPr>
        <w:t xml:space="preserve">о местном бюджете </w:t>
      </w:r>
      <w:r w:rsidR="00A0173B" w:rsidRPr="009D4885">
        <w:rPr>
          <w:sz w:val="28"/>
          <w:szCs w:val="28"/>
        </w:rPr>
        <w:t xml:space="preserve">от </w:t>
      </w:r>
      <w:r w:rsidR="00B202F4" w:rsidRPr="009D4885">
        <w:rPr>
          <w:sz w:val="28"/>
          <w:szCs w:val="28"/>
        </w:rPr>
        <w:t>14.12.2023</w:t>
      </w:r>
      <w:r w:rsidR="00314D61" w:rsidRPr="009D4885">
        <w:rPr>
          <w:sz w:val="28"/>
          <w:szCs w:val="28"/>
        </w:rPr>
        <w:t xml:space="preserve"> № </w:t>
      </w:r>
      <w:r w:rsidR="00B202F4" w:rsidRPr="009D4885">
        <w:rPr>
          <w:sz w:val="28"/>
          <w:szCs w:val="28"/>
        </w:rPr>
        <w:t>67</w:t>
      </w:r>
      <w:r w:rsidR="00C86CE7" w:rsidRPr="009D4885">
        <w:rPr>
          <w:sz w:val="28"/>
          <w:szCs w:val="28"/>
        </w:rPr>
        <w:t xml:space="preserve"> п. 4</w:t>
      </w:r>
      <w:r w:rsidR="00482FC6" w:rsidRPr="009D4885">
        <w:rPr>
          <w:sz w:val="28"/>
          <w:szCs w:val="28"/>
        </w:rPr>
        <w:t>).</w:t>
      </w:r>
    </w:p>
    <w:p w14:paraId="31A5F419" w14:textId="17018882" w:rsidR="0050066A" w:rsidRPr="009D4885" w:rsidRDefault="0050066A" w:rsidP="007B665E">
      <w:pPr>
        <w:pStyle w:val="a5"/>
        <w:widowControl w:val="0"/>
        <w:spacing w:line="238" w:lineRule="auto"/>
        <w:ind w:firstLine="708"/>
        <w:rPr>
          <w:szCs w:val="28"/>
        </w:rPr>
      </w:pPr>
      <w:r w:rsidRPr="009D4885">
        <w:rPr>
          <w:bCs/>
          <w:szCs w:val="28"/>
        </w:rPr>
        <w:t>В</w:t>
      </w:r>
      <w:r w:rsidR="00314D61" w:rsidRPr="009D4885">
        <w:rPr>
          <w:bCs/>
          <w:szCs w:val="28"/>
        </w:rPr>
        <w:t xml:space="preserve"> первоначальной редакции </w:t>
      </w:r>
      <w:r w:rsidR="00F93E43" w:rsidRPr="009D4885">
        <w:rPr>
          <w:szCs w:val="28"/>
        </w:rPr>
        <w:t>решения о местном бюджете от 14.12.2023</w:t>
      </w:r>
      <w:r w:rsidR="007B665E" w:rsidRPr="009D4885">
        <w:rPr>
          <w:szCs w:val="28"/>
        </w:rPr>
        <w:br/>
      </w:r>
      <w:r w:rsidR="00F93E43" w:rsidRPr="009D4885">
        <w:rPr>
          <w:szCs w:val="28"/>
        </w:rPr>
        <w:t>№ 67</w:t>
      </w:r>
      <w:r w:rsidR="00655984" w:rsidRPr="009D4885">
        <w:rPr>
          <w:szCs w:val="28"/>
        </w:rPr>
        <w:t xml:space="preserve"> п. 4</w:t>
      </w:r>
      <w:r w:rsidR="00382B92" w:rsidRPr="009D4885">
        <w:rPr>
          <w:szCs w:val="28"/>
        </w:rPr>
        <w:t xml:space="preserve"> </w:t>
      </w:r>
      <w:r w:rsidR="00260AC1" w:rsidRPr="009D4885">
        <w:rPr>
          <w:bCs/>
          <w:szCs w:val="28"/>
        </w:rPr>
        <w:t>основные характеристики</w:t>
      </w:r>
      <w:r w:rsidR="00223340" w:rsidRPr="009D4885">
        <w:rPr>
          <w:bCs/>
          <w:szCs w:val="28"/>
        </w:rPr>
        <w:t xml:space="preserve"> </w:t>
      </w:r>
      <w:r w:rsidR="00314D61" w:rsidRPr="009D4885">
        <w:rPr>
          <w:bCs/>
          <w:szCs w:val="28"/>
        </w:rPr>
        <w:t>местного бюджета</w:t>
      </w:r>
      <w:r w:rsidRPr="009D4885">
        <w:rPr>
          <w:bCs/>
          <w:szCs w:val="28"/>
        </w:rPr>
        <w:t xml:space="preserve"> на 20</w:t>
      </w:r>
      <w:r w:rsidR="00F93E43" w:rsidRPr="009D4885">
        <w:rPr>
          <w:bCs/>
          <w:szCs w:val="28"/>
        </w:rPr>
        <w:t>24</w:t>
      </w:r>
      <w:r w:rsidRPr="009D4885">
        <w:rPr>
          <w:bCs/>
          <w:szCs w:val="28"/>
        </w:rPr>
        <w:t xml:space="preserve"> год</w:t>
      </w:r>
      <w:r w:rsidR="00382B92" w:rsidRPr="009D4885">
        <w:rPr>
          <w:bCs/>
          <w:szCs w:val="28"/>
        </w:rPr>
        <w:t xml:space="preserve"> утверждались в следующих объёмах</w:t>
      </w:r>
      <w:r w:rsidRPr="009D4885">
        <w:rPr>
          <w:bCs/>
          <w:szCs w:val="28"/>
        </w:rPr>
        <w:t>:</w:t>
      </w:r>
      <w:r w:rsidR="00314D61" w:rsidRPr="009D4885">
        <w:rPr>
          <w:bCs/>
          <w:szCs w:val="28"/>
        </w:rPr>
        <w:t xml:space="preserve"> </w:t>
      </w:r>
      <w:r w:rsidRPr="009D4885">
        <w:rPr>
          <w:bCs/>
          <w:szCs w:val="28"/>
        </w:rPr>
        <w:t xml:space="preserve">общий объём доходов </w:t>
      </w:r>
      <w:r w:rsidR="00003FD5" w:rsidRPr="009D4885">
        <w:rPr>
          <w:bCs/>
          <w:szCs w:val="28"/>
        </w:rPr>
        <w:t xml:space="preserve">– </w:t>
      </w:r>
      <w:r w:rsidRPr="009D4885">
        <w:rPr>
          <w:bCs/>
          <w:szCs w:val="28"/>
        </w:rPr>
        <w:t xml:space="preserve">в сумме </w:t>
      </w:r>
      <w:r w:rsidR="00BB2132" w:rsidRPr="009D4885">
        <w:rPr>
          <w:bCs/>
          <w:szCs w:val="28"/>
        </w:rPr>
        <w:t>68</w:t>
      </w:r>
      <w:r w:rsidR="00CD4E73" w:rsidRPr="009D4885">
        <w:rPr>
          <w:bCs/>
          <w:szCs w:val="28"/>
        </w:rPr>
        <w:t> 579 283,6</w:t>
      </w:r>
      <w:r w:rsidRPr="009D4885">
        <w:rPr>
          <w:bCs/>
          <w:szCs w:val="28"/>
        </w:rPr>
        <w:t xml:space="preserve"> тыс. рублей, о</w:t>
      </w:r>
      <w:r w:rsidRPr="009D4885">
        <w:rPr>
          <w:szCs w:val="28"/>
        </w:rPr>
        <w:t xml:space="preserve">бщий объём расходов </w:t>
      </w:r>
      <w:r w:rsidR="00FE065B" w:rsidRPr="009D4885">
        <w:rPr>
          <w:szCs w:val="28"/>
        </w:rPr>
        <w:t>–</w:t>
      </w:r>
      <w:r w:rsidRPr="009D4885">
        <w:rPr>
          <w:szCs w:val="28"/>
        </w:rPr>
        <w:t xml:space="preserve"> </w:t>
      </w:r>
      <w:r w:rsidR="00CD4E73" w:rsidRPr="009D4885">
        <w:rPr>
          <w:szCs w:val="28"/>
        </w:rPr>
        <w:t xml:space="preserve">71 479 283,6 </w:t>
      </w:r>
      <w:r w:rsidRPr="009D4885">
        <w:rPr>
          <w:szCs w:val="28"/>
        </w:rPr>
        <w:t xml:space="preserve">тыс. рублей, дефицит местного бюджета </w:t>
      </w:r>
      <w:r w:rsidR="00FE065B" w:rsidRPr="009D4885">
        <w:rPr>
          <w:szCs w:val="28"/>
        </w:rPr>
        <w:t xml:space="preserve">– </w:t>
      </w:r>
      <w:r w:rsidR="00CD4E73" w:rsidRPr="009D4885">
        <w:rPr>
          <w:szCs w:val="28"/>
        </w:rPr>
        <w:t>2 9</w:t>
      </w:r>
      <w:r w:rsidR="00B7551B" w:rsidRPr="009D4885">
        <w:rPr>
          <w:szCs w:val="28"/>
        </w:rPr>
        <w:t>00 000</w:t>
      </w:r>
      <w:r w:rsidR="005D0A96" w:rsidRPr="009D4885">
        <w:rPr>
          <w:szCs w:val="28"/>
        </w:rPr>
        <w:t>,0</w:t>
      </w:r>
      <w:r w:rsidRPr="009D4885">
        <w:rPr>
          <w:szCs w:val="28"/>
        </w:rPr>
        <w:t xml:space="preserve"> тыс. рублей.</w:t>
      </w:r>
    </w:p>
    <w:p w14:paraId="4692417E" w14:textId="4FF6483A" w:rsidR="00FE065B" w:rsidRPr="009D4885" w:rsidRDefault="0050066A" w:rsidP="00FE065B">
      <w:pPr>
        <w:pStyle w:val="a5"/>
        <w:widowControl w:val="0"/>
        <w:spacing w:line="238" w:lineRule="auto"/>
        <w:ind w:firstLine="708"/>
        <w:rPr>
          <w:szCs w:val="28"/>
        </w:rPr>
      </w:pPr>
      <w:r w:rsidRPr="009D4885">
        <w:rPr>
          <w:szCs w:val="28"/>
        </w:rPr>
        <w:t xml:space="preserve">В ходе исполнения местного бюджета в решение </w:t>
      </w:r>
      <w:r w:rsidR="00DB423B" w:rsidRPr="009D4885">
        <w:rPr>
          <w:szCs w:val="28"/>
        </w:rPr>
        <w:t>о местном бюджете</w:t>
      </w:r>
      <w:r w:rsidR="007B665E" w:rsidRPr="009D4885">
        <w:rPr>
          <w:szCs w:val="28"/>
        </w:rPr>
        <w:br/>
      </w:r>
      <w:r w:rsidRPr="009D4885">
        <w:rPr>
          <w:szCs w:val="28"/>
        </w:rPr>
        <w:t xml:space="preserve">от </w:t>
      </w:r>
      <w:r w:rsidR="002441C6" w:rsidRPr="009D4885">
        <w:rPr>
          <w:szCs w:val="28"/>
        </w:rPr>
        <w:t>14.12.2023</w:t>
      </w:r>
      <w:r w:rsidR="00784B96" w:rsidRPr="009D4885">
        <w:rPr>
          <w:szCs w:val="28"/>
        </w:rPr>
        <w:t xml:space="preserve"> № </w:t>
      </w:r>
      <w:r w:rsidR="002441C6" w:rsidRPr="009D4885">
        <w:rPr>
          <w:szCs w:val="28"/>
        </w:rPr>
        <w:t>67</w:t>
      </w:r>
      <w:r w:rsidR="00987686" w:rsidRPr="009D4885">
        <w:rPr>
          <w:szCs w:val="28"/>
        </w:rPr>
        <w:t xml:space="preserve"> п. 4</w:t>
      </w:r>
      <w:r w:rsidR="0040094E" w:rsidRPr="009D4885">
        <w:rPr>
          <w:szCs w:val="28"/>
        </w:rPr>
        <w:t xml:space="preserve"> </w:t>
      </w:r>
      <w:r w:rsidRPr="009D4885">
        <w:rPr>
          <w:szCs w:val="28"/>
        </w:rPr>
        <w:t xml:space="preserve">вносились изменения </w:t>
      </w:r>
      <w:r w:rsidR="0036129A" w:rsidRPr="009D4885">
        <w:rPr>
          <w:szCs w:val="28"/>
        </w:rPr>
        <w:t>1</w:t>
      </w:r>
      <w:r w:rsidR="006243D3" w:rsidRPr="009D4885">
        <w:rPr>
          <w:szCs w:val="28"/>
        </w:rPr>
        <w:t>4</w:t>
      </w:r>
      <w:r w:rsidR="0036129A" w:rsidRPr="009D4885">
        <w:rPr>
          <w:szCs w:val="28"/>
        </w:rPr>
        <w:t xml:space="preserve"> раз, в результате</w:t>
      </w:r>
      <w:r w:rsidR="00EE2E6F" w:rsidRPr="009D4885">
        <w:rPr>
          <w:szCs w:val="28"/>
        </w:rPr>
        <w:t xml:space="preserve"> </w:t>
      </w:r>
      <w:r w:rsidR="0023300C" w:rsidRPr="009D4885">
        <w:rPr>
          <w:szCs w:val="28"/>
        </w:rPr>
        <w:t xml:space="preserve">первоначально утверждённый </w:t>
      </w:r>
      <w:r w:rsidR="0023300C" w:rsidRPr="009D4885">
        <w:rPr>
          <w:bCs/>
          <w:szCs w:val="28"/>
        </w:rPr>
        <w:t xml:space="preserve">общий объём доходов был увеличен до </w:t>
      </w:r>
      <w:r w:rsidR="006243D3" w:rsidRPr="009D4885">
        <w:rPr>
          <w:bCs/>
          <w:szCs w:val="28"/>
        </w:rPr>
        <w:t>91 989 751,0</w:t>
      </w:r>
      <w:r w:rsidR="0023300C" w:rsidRPr="009D4885">
        <w:rPr>
          <w:bCs/>
          <w:szCs w:val="28"/>
        </w:rPr>
        <w:t xml:space="preserve"> тыс. рублей (</w:t>
      </w:r>
      <w:r w:rsidR="00E91393" w:rsidRPr="009D4885">
        <w:rPr>
          <w:bCs/>
          <w:szCs w:val="28"/>
        </w:rPr>
        <w:t xml:space="preserve">увеличение </w:t>
      </w:r>
      <w:r w:rsidR="0023300C" w:rsidRPr="009D4885">
        <w:rPr>
          <w:bCs/>
          <w:szCs w:val="28"/>
        </w:rPr>
        <w:t xml:space="preserve">на </w:t>
      </w:r>
      <w:r w:rsidR="00EA4680" w:rsidRPr="009D4885">
        <w:rPr>
          <w:bCs/>
          <w:szCs w:val="28"/>
        </w:rPr>
        <w:t xml:space="preserve">сумму </w:t>
      </w:r>
      <w:r w:rsidR="00DF46AE" w:rsidRPr="009D4885">
        <w:rPr>
          <w:bCs/>
          <w:szCs w:val="28"/>
        </w:rPr>
        <w:t>23</w:t>
      </w:r>
      <w:r w:rsidR="00DF46AE" w:rsidRPr="009D4885">
        <w:rPr>
          <w:bCs/>
          <w:szCs w:val="28"/>
          <w:lang w:val="en-US"/>
        </w:rPr>
        <w:t> </w:t>
      </w:r>
      <w:r w:rsidR="00DF46AE" w:rsidRPr="009D4885">
        <w:rPr>
          <w:bCs/>
          <w:szCs w:val="28"/>
        </w:rPr>
        <w:t>410</w:t>
      </w:r>
      <w:r w:rsidR="00DF46AE" w:rsidRPr="009D4885">
        <w:rPr>
          <w:bCs/>
          <w:szCs w:val="28"/>
          <w:lang w:val="en-US"/>
        </w:rPr>
        <w:t> </w:t>
      </w:r>
      <w:r w:rsidR="00DF46AE" w:rsidRPr="009D4885">
        <w:rPr>
          <w:bCs/>
          <w:szCs w:val="28"/>
        </w:rPr>
        <w:t xml:space="preserve">467,4 </w:t>
      </w:r>
      <w:r w:rsidR="00AA42D3" w:rsidRPr="009D4885">
        <w:rPr>
          <w:bCs/>
          <w:szCs w:val="28"/>
        </w:rPr>
        <w:t>тыс. </w:t>
      </w:r>
      <w:r w:rsidR="0023300C" w:rsidRPr="009D4885">
        <w:rPr>
          <w:bCs/>
          <w:szCs w:val="28"/>
        </w:rPr>
        <w:t>рублей), о</w:t>
      </w:r>
      <w:r w:rsidR="0023300C" w:rsidRPr="009D4885">
        <w:rPr>
          <w:szCs w:val="28"/>
        </w:rPr>
        <w:t>бщий объё</w:t>
      </w:r>
      <w:r w:rsidR="006D5A34" w:rsidRPr="009D4885">
        <w:rPr>
          <w:szCs w:val="28"/>
        </w:rPr>
        <w:t xml:space="preserve">м расходов </w:t>
      </w:r>
      <w:r w:rsidR="005C3654" w:rsidRPr="009D4885">
        <w:rPr>
          <w:szCs w:val="28"/>
        </w:rPr>
        <w:t xml:space="preserve">увеличен </w:t>
      </w:r>
      <w:r w:rsidR="00B2633B" w:rsidRPr="009D4885">
        <w:rPr>
          <w:szCs w:val="28"/>
        </w:rPr>
        <w:t>до</w:t>
      </w:r>
      <w:r w:rsidR="009E613A" w:rsidRPr="009D4885">
        <w:rPr>
          <w:szCs w:val="28"/>
        </w:rPr>
        <w:t xml:space="preserve"> </w:t>
      </w:r>
      <w:r w:rsidR="006243D3" w:rsidRPr="009D4885">
        <w:rPr>
          <w:szCs w:val="28"/>
        </w:rPr>
        <w:t>95 273 293,5</w:t>
      </w:r>
      <w:r w:rsidR="0023300C" w:rsidRPr="009D4885">
        <w:rPr>
          <w:szCs w:val="28"/>
        </w:rPr>
        <w:t xml:space="preserve"> тыс. рублей</w:t>
      </w:r>
      <w:r w:rsidR="006D5A34" w:rsidRPr="009D4885">
        <w:rPr>
          <w:szCs w:val="28"/>
        </w:rPr>
        <w:t xml:space="preserve"> (</w:t>
      </w:r>
      <w:r w:rsidR="00EA4680" w:rsidRPr="009D4885">
        <w:rPr>
          <w:bCs/>
          <w:szCs w:val="28"/>
        </w:rPr>
        <w:t xml:space="preserve">увеличение </w:t>
      </w:r>
      <w:r w:rsidR="006D5A34" w:rsidRPr="009D4885">
        <w:rPr>
          <w:szCs w:val="28"/>
        </w:rPr>
        <w:t xml:space="preserve">на </w:t>
      </w:r>
      <w:r w:rsidR="00EA4680" w:rsidRPr="009D4885">
        <w:rPr>
          <w:szCs w:val="28"/>
        </w:rPr>
        <w:t xml:space="preserve">сумму </w:t>
      </w:r>
      <w:r w:rsidR="00DF46AE" w:rsidRPr="009D4885">
        <w:rPr>
          <w:szCs w:val="28"/>
        </w:rPr>
        <w:t>23 794 009,9</w:t>
      </w:r>
      <w:r w:rsidR="006D5A34" w:rsidRPr="009D4885">
        <w:rPr>
          <w:szCs w:val="28"/>
        </w:rPr>
        <w:t xml:space="preserve"> тыс. рублей). </w:t>
      </w:r>
      <w:r w:rsidR="006D5A34" w:rsidRPr="009D4885">
        <w:rPr>
          <w:szCs w:val="28"/>
        </w:rPr>
        <w:lastRenderedPageBreak/>
        <w:t xml:space="preserve">Размер </w:t>
      </w:r>
      <w:r w:rsidR="00F255EC" w:rsidRPr="009D4885">
        <w:rPr>
          <w:szCs w:val="28"/>
        </w:rPr>
        <w:t>дефицита местного бюджета в окончательной редакции</w:t>
      </w:r>
      <w:r w:rsidR="006D5A34" w:rsidRPr="009D4885">
        <w:rPr>
          <w:szCs w:val="28"/>
        </w:rPr>
        <w:t xml:space="preserve"> </w:t>
      </w:r>
      <w:r w:rsidR="00D454E6" w:rsidRPr="009D4885">
        <w:rPr>
          <w:szCs w:val="28"/>
        </w:rPr>
        <w:t xml:space="preserve">решения о местном бюджете </w:t>
      </w:r>
      <w:r w:rsidR="00A878A8" w:rsidRPr="009D4885">
        <w:rPr>
          <w:szCs w:val="28"/>
        </w:rPr>
        <w:t>(</w:t>
      </w:r>
      <w:r w:rsidR="00D454E6" w:rsidRPr="009D4885">
        <w:rPr>
          <w:szCs w:val="28"/>
        </w:rPr>
        <w:t>в редакции</w:t>
      </w:r>
      <w:r w:rsidR="00807B5F" w:rsidRPr="009D4885">
        <w:rPr>
          <w:szCs w:val="28"/>
        </w:rPr>
        <w:t xml:space="preserve"> от 24.12.2024</w:t>
      </w:r>
      <w:r w:rsidR="00003FD5" w:rsidRPr="009D4885">
        <w:rPr>
          <w:szCs w:val="28"/>
        </w:rPr>
        <w:t xml:space="preserve"> № </w:t>
      </w:r>
      <w:r w:rsidR="00807B5F" w:rsidRPr="009D4885">
        <w:rPr>
          <w:szCs w:val="28"/>
        </w:rPr>
        <w:t>84</w:t>
      </w:r>
      <w:r w:rsidR="004B0548" w:rsidRPr="009D4885">
        <w:rPr>
          <w:szCs w:val="28"/>
        </w:rPr>
        <w:t xml:space="preserve"> п. 1</w:t>
      </w:r>
      <w:r w:rsidR="00A878A8" w:rsidRPr="009D4885">
        <w:rPr>
          <w:szCs w:val="28"/>
        </w:rPr>
        <w:t xml:space="preserve">) </w:t>
      </w:r>
      <w:r w:rsidR="00F255EC" w:rsidRPr="009D4885">
        <w:rPr>
          <w:szCs w:val="28"/>
        </w:rPr>
        <w:t xml:space="preserve">утверждён в сумме </w:t>
      </w:r>
      <w:r w:rsidR="00807B5F" w:rsidRPr="009D4885">
        <w:rPr>
          <w:szCs w:val="28"/>
        </w:rPr>
        <w:t>3 283 542,5</w:t>
      </w:r>
      <w:r w:rsidR="00786A3E" w:rsidRPr="009D4885">
        <w:rPr>
          <w:szCs w:val="28"/>
        </w:rPr>
        <w:t> тыс. </w:t>
      </w:r>
      <w:r w:rsidR="003C73E5" w:rsidRPr="009D4885">
        <w:rPr>
          <w:szCs w:val="28"/>
        </w:rPr>
        <w:t>рублей (</w:t>
      </w:r>
      <w:r w:rsidR="00D60D3E" w:rsidRPr="009D4885">
        <w:rPr>
          <w:szCs w:val="28"/>
        </w:rPr>
        <w:t xml:space="preserve">со знаком «минус») </w:t>
      </w:r>
      <w:r w:rsidR="006D5A34" w:rsidRPr="009D4885">
        <w:rPr>
          <w:szCs w:val="28"/>
        </w:rPr>
        <w:t>(</w:t>
      </w:r>
      <w:r w:rsidR="00EE5059" w:rsidRPr="009D4885">
        <w:rPr>
          <w:szCs w:val="28"/>
        </w:rPr>
        <w:t>увеличение</w:t>
      </w:r>
      <w:r w:rsidR="006D5A34" w:rsidRPr="009D4885">
        <w:rPr>
          <w:szCs w:val="28"/>
        </w:rPr>
        <w:t xml:space="preserve"> на </w:t>
      </w:r>
      <w:r w:rsidR="00B2633B" w:rsidRPr="009D4885">
        <w:rPr>
          <w:szCs w:val="28"/>
        </w:rPr>
        <w:t>сумму</w:t>
      </w:r>
      <w:r w:rsidR="009E613A" w:rsidRPr="009D4885">
        <w:rPr>
          <w:szCs w:val="28"/>
        </w:rPr>
        <w:t xml:space="preserve"> </w:t>
      </w:r>
      <w:r w:rsidR="00807B5F" w:rsidRPr="009D4885">
        <w:rPr>
          <w:szCs w:val="28"/>
        </w:rPr>
        <w:t>383 542,5</w:t>
      </w:r>
      <w:r w:rsidR="00765098" w:rsidRPr="009D4885">
        <w:rPr>
          <w:szCs w:val="28"/>
        </w:rPr>
        <w:t> </w:t>
      </w:r>
      <w:r w:rsidR="006D5A34" w:rsidRPr="009D4885">
        <w:rPr>
          <w:szCs w:val="28"/>
        </w:rPr>
        <w:t>тыс. рублей</w:t>
      </w:r>
      <w:r w:rsidR="00003FD5" w:rsidRPr="009D4885">
        <w:rPr>
          <w:szCs w:val="28"/>
        </w:rPr>
        <w:t xml:space="preserve"> (со знаком «минус»)</w:t>
      </w:r>
      <w:r w:rsidR="006D5A34" w:rsidRPr="009D4885">
        <w:rPr>
          <w:szCs w:val="28"/>
        </w:rPr>
        <w:t>).</w:t>
      </w:r>
    </w:p>
    <w:p w14:paraId="73E75384" w14:textId="35619EEE" w:rsidR="005759CB" w:rsidRPr="009D4885" w:rsidRDefault="00157540" w:rsidP="005759CB">
      <w:pPr>
        <w:pStyle w:val="a5"/>
        <w:widowControl w:val="0"/>
        <w:spacing w:line="238" w:lineRule="auto"/>
        <w:ind w:firstLine="708"/>
        <w:rPr>
          <w:szCs w:val="28"/>
        </w:rPr>
      </w:pPr>
      <w:r w:rsidRPr="009D4885">
        <w:rPr>
          <w:szCs w:val="28"/>
        </w:rPr>
        <w:t xml:space="preserve">Внесение изменений в местный бюджет </w:t>
      </w:r>
      <w:r w:rsidR="00A52946" w:rsidRPr="009D4885">
        <w:rPr>
          <w:szCs w:val="28"/>
        </w:rPr>
        <w:t xml:space="preserve">в ходе </w:t>
      </w:r>
      <w:r w:rsidR="00CE2955" w:rsidRPr="009D4885">
        <w:rPr>
          <w:szCs w:val="28"/>
        </w:rPr>
        <w:t xml:space="preserve">его </w:t>
      </w:r>
      <w:r w:rsidR="00A52946" w:rsidRPr="009D4885">
        <w:rPr>
          <w:szCs w:val="28"/>
        </w:rPr>
        <w:t>исполнения</w:t>
      </w:r>
      <w:r w:rsidR="00CE2955" w:rsidRPr="009D4885">
        <w:rPr>
          <w:szCs w:val="28"/>
        </w:rPr>
        <w:t xml:space="preserve"> </w:t>
      </w:r>
      <w:r w:rsidRPr="009D4885">
        <w:rPr>
          <w:szCs w:val="28"/>
        </w:rPr>
        <w:t xml:space="preserve">обусловлено, в основном, необходимостью </w:t>
      </w:r>
      <w:r w:rsidR="00CE2955" w:rsidRPr="009D4885">
        <w:rPr>
          <w:szCs w:val="28"/>
        </w:rPr>
        <w:t xml:space="preserve">увеличения объёмов </w:t>
      </w:r>
      <w:r w:rsidRPr="009D4885">
        <w:rPr>
          <w:szCs w:val="28"/>
        </w:rPr>
        <w:t xml:space="preserve">безвозмездных поступлений из </w:t>
      </w:r>
      <w:r w:rsidR="00CE2955" w:rsidRPr="009D4885">
        <w:rPr>
          <w:rStyle w:val="highlightsearch"/>
        </w:rPr>
        <w:t>бюджетов</w:t>
      </w:r>
      <w:r w:rsidR="00CE2955" w:rsidRPr="009D4885">
        <w:t xml:space="preserve"> бюджетной системы Российской Федерации</w:t>
      </w:r>
      <w:r w:rsidRPr="009D4885">
        <w:rPr>
          <w:szCs w:val="28"/>
        </w:rPr>
        <w:t>, перераспределением</w:t>
      </w:r>
      <w:r w:rsidR="00CE2955" w:rsidRPr="009D4885">
        <w:rPr>
          <w:szCs w:val="28"/>
        </w:rPr>
        <w:t xml:space="preserve"> утверждённых решением о местном бюджете</w:t>
      </w:r>
      <w:r w:rsidRPr="009D4885">
        <w:rPr>
          <w:szCs w:val="28"/>
        </w:rPr>
        <w:t xml:space="preserve"> </w:t>
      </w:r>
      <w:r w:rsidR="00FB5AC4" w:rsidRPr="009D4885">
        <w:rPr>
          <w:szCs w:val="28"/>
        </w:rPr>
        <w:t xml:space="preserve">бюджетных ассигнований </w:t>
      </w:r>
      <w:r w:rsidR="00CE2955" w:rsidRPr="009D4885">
        <w:rPr>
          <w:szCs w:val="28"/>
        </w:rPr>
        <w:t>на реализацию расходных обязательств м</w:t>
      </w:r>
      <w:r w:rsidR="00FC3DD8" w:rsidRPr="009D4885">
        <w:rPr>
          <w:szCs w:val="28"/>
        </w:rPr>
        <w:t>униципального образования город </w:t>
      </w:r>
      <w:r w:rsidR="00CE2955" w:rsidRPr="009D4885">
        <w:rPr>
          <w:szCs w:val="28"/>
        </w:rPr>
        <w:t xml:space="preserve">Краснодар </w:t>
      </w:r>
      <w:r w:rsidR="00FB5AC4" w:rsidRPr="009D4885">
        <w:rPr>
          <w:szCs w:val="28"/>
        </w:rPr>
        <w:t xml:space="preserve">по </w:t>
      </w:r>
      <w:r w:rsidR="00CE2955" w:rsidRPr="009D4885">
        <w:rPr>
          <w:szCs w:val="28"/>
        </w:rPr>
        <w:t>предложениям главных распорядителей</w:t>
      </w:r>
      <w:r w:rsidR="00FB5AC4" w:rsidRPr="009D4885">
        <w:rPr>
          <w:szCs w:val="28"/>
        </w:rPr>
        <w:t xml:space="preserve"> средств местного бюджета</w:t>
      </w:r>
      <w:r w:rsidR="006713AD" w:rsidRPr="009D4885">
        <w:rPr>
          <w:szCs w:val="28"/>
        </w:rPr>
        <w:t xml:space="preserve">, а также увеличением финансового обеспечения расходных обязательств </w:t>
      </w:r>
      <w:r w:rsidR="00E25E42" w:rsidRPr="009D4885">
        <w:rPr>
          <w:szCs w:val="28"/>
        </w:rPr>
        <w:t xml:space="preserve">муниципального образования город Краснодар </w:t>
      </w:r>
      <w:r w:rsidR="006713AD" w:rsidRPr="009D4885">
        <w:rPr>
          <w:szCs w:val="28"/>
        </w:rPr>
        <w:t xml:space="preserve">за счёт дополнительных поступлений </w:t>
      </w:r>
      <w:r w:rsidR="00FC3DD8" w:rsidRPr="009D4885">
        <w:rPr>
          <w:szCs w:val="28"/>
        </w:rPr>
        <w:t>в 202</w:t>
      </w:r>
      <w:r w:rsidR="009338D8" w:rsidRPr="009D4885">
        <w:rPr>
          <w:szCs w:val="28"/>
        </w:rPr>
        <w:t>4</w:t>
      </w:r>
      <w:r w:rsidR="00CE2955" w:rsidRPr="009D4885">
        <w:rPr>
          <w:szCs w:val="28"/>
        </w:rPr>
        <w:t xml:space="preserve"> году налоговых и неналоговых </w:t>
      </w:r>
      <w:r w:rsidR="006713AD" w:rsidRPr="009D4885">
        <w:rPr>
          <w:szCs w:val="28"/>
        </w:rPr>
        <w:t>доходов местного бюджета и направлени</w:t>
      </w:r>
      <w:r w:rsidR="00CE2955" w:rsidRPr="009D4885">
        <w:rPr>
          <w:szCs w:val="28"/>
        </w:rPr>
        <w:t>я</w:t>
      </w:r>
      <w:r w:rsidR="006713AD" w:rsidRPr="009D4885">
        <w:rPr>
          <w:szCs w:val="28"/>
        </w:rPr>
        <w:t xml:space="preserve"> остатков средств</w:t>
      </w:r>
      <w:r w:rsidR="004A7943" w:rsidRPr="009D4885">
        <w:rPr>
          <w:szCs w:val="28"/>
        </w:rPr>
        <w:t xml:space="preserve"> местного бюджета</w:t>
      </w:r>
      <w:r w:rsidR="006713AD" w:rsidRPr="009D4885">
        <w:rPr>
          <w:szCs w:val="28"/>
        </w:rPr>
        <w:t>, образовав</w:t>
      </w:r>
      <w:r w:rsidR="00034719" w:rsidRPr="009D4885">
        <w:rPr>
          <w:szCs w:val="28"/>
        </w:rPr>
        <w:t>шихся по состоянию на 01.01.20</w:t>
      </w:r>
      <w:r w:rsidR="006D5E90" w:rsidRPr="009D4885">
        <w:rPr>
          <w:szCs w:val="28"/>
        </w:rPr>
        <w:t>2</w:t>
      </w:r>
      <w:r w:rsidR="009338D8" w:rsidRPr="009D4885">
        <w:rPr>
          <w:szCs w:val="28"/>
        </w:rPr>
        <w:t>4</w:t>
      </w:r>
      <w:r w:rsidR="00CE2955" w:rsidRPr="009D4885">
        <w:rPr>
          <w:szCs w:val="28"/>
        </w:rPr>
        <w:t xml:space="preserve"> на едином счёте местного бюджета</w:t>
      </w:r>
      <w:r w:rsidR="006713AD" w:rsidRPr="009D4885">
        <w:rPr>
          <w:szCs w:val="28"/>
        </w:rPr>
        <w:t>.</w:t>
      </w:r>
    </w:p>
    <w:p w14:paraId="0C7BD981" w14:textId="0A22FA1A" w:rsidR="004E4E4A" w:rsidRPr="009D4885" w:rsidRDefault="004E4E4A" w:rsidP="004E4E4A">
      <w:pPr>
        <w:widowControl w:val="0"/>
        <w:ind w:firstLine="709"/>
        <w:jc w:val="both"/>
        <w:rPr>
          <w:sz w:val="28"/>
          <w:szCs w:val="28"/>
        </w:rPr>
      </w:pPr>
      <w:r w:rsidRPr="009D4885">
        <w:rPr>
          <w:sz w:val="28"/>
          <w:szCs w:val="28"/>
        </w:rPr>
        <w:t>В рамках реали</w:t>
      </w:r>
      <w:r w:rsidR="008F6555" w:rsidRPr="009D4885">
        <w:rPr>
          <w:sz w:val="28"/>
          <w:szCs w:val="28"/>
        </w:rPr>
        <w:t>зации налоговой политики за 202</w:t>
      </w:r>
      <w:r w:rsidR="009338D8" w:rsidRPr="009D4885">
        <w:rPr>
          <w:sz w:val="28"/>
          <w:szCs w:val="28"/>
        </w:rPr>
        <w:t>4</w:t>
      </w:r>
      <w:r w:rsidRPr="009D4885">
        <w:rPr>
          <w:sz w:val="28"/>
          <w:szCs w:val="28"/>
        </w:rPr>
        <w:t xml:space="preserve"> год обеспечен рост доходной части местного бюджета за счёт повышения собираемости налогов и эффективного использования муниципального имущества.</w:t>
      </w:r>
    </w:p>
    <w:p w14:paraId="05F5AAE0" w14:textId="1D36F72E" w:rsidR="00A52920" w:rsidRPr="009D4885" w:rsidRDefault="00B9417D" w:rsidP="00A52920">
      <w:pPr>
        <w:pStyle w:val="a5"/>
        <w:widowControl w:val="0"/>
        <w:spacing w:line="238" w:lineRule="auto"/>
        <w:ind w:firstLine="708"/>
        <w:rPr>
          <w:szCs w:val="28"/>
        </w:rPr>
      </w:pPr>
      <w:r w:rsidRPr="009D4885">
        <w:rPr>
          <w:szCs w:val="28"/>
        </w:rPr>
        <w:t xml:space="preserve">В ходе </w:t>
      </w:r>
      <w:r w:rsidR="00A713E1" w:rsidRPr="009D4885">
        <w:rPr>
          <w:szCs w:val="28"/>
        </w:rPr>
        <w:t xml:space="preserve">исполнения </w:t>
      </w:r>
      <w:r w:rsidR="00D969E1" w:rsidRPr="009D4885">
        <w:rPr>
          <w:szCs w:val="28"/>
        </w:rPr>
        <w:t xml:space="preserve">местного бюджета </w:t>
      </w:r>
      <w:r w:rsidR="008F6555" w:rsidRPr="009D4885">
        <w:rPr>
          <w:szCs w:val="28"/>
        </w:rPr>
        <w:t>за 202</w:t>
      </w:r>
      <w:r w:rsidR="00520B5A" w:rsidRPr="009D4885">
        <w:rPr>
          <w:szCs w:val="28"/>
        </w:rPr>
        <w:t>4</w:t>
      </w:r>
      <w:r w:rsidR="004E4E4A" w:rsidRPr="009D4885">
        <w:rPr>
          <w:szCs w:val="28"/>
        </w:rPr>
        <w:t xml:space="preserve"> год </w:t>
      </w:r>
      <w:r w:rsidR="00E37D54" w:rsidRPr="009D4885">
        <w:rPr>
          <w:szCs w:val="28"/>
        </w:rPr>
        <w:t xml:space="preserve">обеспечено решение </w:t>
      </w:r>
      <w:r w:rsidR="00F77BC0" w:rsidRPr="009D4885">
        <w:rPr>
          <w:szCs w:val="28"/>
        </w:rPr>
        <w:t>основных бюдж</w:t>
      </w:r>
      <w:r w:rsidR="00013E39" w:rsidRPr="009D4885">
        <w:rPr>
          <w:szCs w:val="28"/>
        </w:rPr>
        <w:t>е</w:t>
      </w:r>
      <w:r w:rsidR="00F77BC0" w:rsidRPr="009D4885">
        <w:rPr>
          <w:szCs w:val="28"/>
        </w:rPr>
        <w:t xml:space="preserve">тных </w:t>
      </w:r>
      <w:r w:rsidR="00DB3CAC" w:rsidRPr="009D4885">
        <w:rPr>
          <w:szCs w:val="28"/>
        </w:rPr>
        <w:t>задач</w:t>
      </w:r>
      <w:r w:rsidR="00520B5A" w:rsidRPr="009D4885">
        <w:rPr>
          <w:szCs w:val="28"/>
        </w:rPr>
        <w:t xml:space="preserve"> по обеспечению</w:t>
      </w:r>
      <w:r w:rsidR="00E37D54" w:rsidRPr="009D4885">
        <w:rPr>
          <w:szCs w:val="28"/>
        </w:rPr>
        <w:t xml:space="preserve"> сбалансированности </w:t>
      </w:r>
      <w:r w:rsidR="00DB3CAC" w:rsidRPr="009D4885">
        <w:rPr>
          <w:szCs w:val="28"/>
        </w:rPr>
        <w:t xml:space="preserve">и </w:t>
      </w:r>
      <w:r w:rsidR="00520B5A" w:rsidRPr="009D4885">
        <w:rPr>
          <w:szCs w:val="28"/>
        </w:rPr>
        <w:t xml:space="preserve">финансовой </w:t>
      </w:r>
      <w:r w:rsidR="00DB3CAC" w:rsidRPr="009D4885">
        <w:rPr>
          <w:szCs w:val="28"/>
        </w:rPr>
        <w:t xml:space="preserve">устойчивости </w:t>
      </w:r>
      <w:r w:rsidR="00D969E1" w:rsidRPr="009D4885">
        <w:rPr>
          <w:szCs w:val="28"/>
        </w:rPr>
        <w:t>местного бюджета, своевременно</w:t>
      </w:r>
      <w:r w:rsidR="00DB3CAC" w:rsidRPr="009D4885">
        <w:rPr>
          <w:szCs w:val="28"/>
        </w:rPr>
        <w:t>му выполнению</w:t>
      </w:r>
      <w:r w:rsidR="00D969E1" w:rsidRPr="009D4885">
        <w:rPr>
          <w:szCs w:val="28"/>
        </w:rPr>
        <w:t xml:space="preserve"> всех </w:t>
      </w:r>
      <w:r w:rsidR="00BE4A84" w:rsidRPr="009D4885">
        <w:rPr>
          <w:szCs w:val="28"/>
        </w:rPr>
        <w:t>социальных обязательств</w:t>
      </w:r>
      <w:r w:rsidR="00DB3CAC" w:rsidRPr="009D4885">
        <w:rPr>
          <w:szCs w:val="28"/>
        </w:rPr>
        <w:t>,</w:t>
      </w:r>
      <w:r w:rsidR="00004CE7" w:rsidRPr="009D4885">
        <w:t xml:space="preserve"> создани</w:t>
      </w:r>
      <w:r w:rsidR="00A52920" w:rsidRPr="009D4885">
        <w:t>ю</w:t>
      </w:r>
      <w:r w:rsidR="00004CE7" w:rsidRPr="009D4885">
        <w:t xml:space="preserve"> комфортной и безопасной среды проживания для населения муниципального образования город Краснодар</w:t>
      </w:r>
      <w:r w:rsidR="00A52920" w:rsidRPr="009D4885">
        <w:t xml:space="preserve">, </w:t>
      </w:r>
      <w:r w:rsidR="00A52920" w:rsidRPr="009D4885">
        <w:rPr>
          <w:szCs w:val="28"/>
        </w:rPr>
        <w:t>реализации механизма инициативного бюджетирования в целях прямого вовлечения населения в решение приоритетных социальных проблем местного значения.</w:t>
      </w:r>
    </w:p>
    <w:p w14:paraId="5C14109E" w14:textId="773FDCF2" w:rsidR="00E37D54" w:rsidRPr="009D4885" w:rsidRDefault="0027486B" w:rsidP="00F743D2">
      <w:pPr>
        <w:pStyle w:val="a7"/>
        <w:widowControl w:val="0"/>
        <w:spacing w:line="238" w:lineRule="auto"/>
        <w:ind w:firstLine="709"/>
        <w:rPr>
          <w:szCs w:val="28"/>
        </w:rPr>
      </w:pPr>
      <w:r w:rsidRPr="009D4885">
        <w:rPr>
          <w:szCs w:val="28"/>
        </w:rPr>
        <w:t xml:space="preserve">В этих целях </w:t>
      </w:r>
      <w:r w:rsidR="00314D61" w:rsidRPr="009D4885">
        <w:rPr>
          <w:szCs w:val="28"/>
        </w:rPr>
        <w:t>в 20</w:t>
      </w:r>
      <w:r w:rsidR="008F6555" w:rsidRPr="009D4885">
        <w:rPr>
          <w:szCs w:val="28"/>
        </w:rPr>
        <w:t>2</w:t>
      </w:r>
      <w:r w:rsidR="00FD22E7" w:rsidRPr="009D4885">
        <w:rPr>
          <w:szCs w:val="28"/>
        </w:rPr>
        <w:t>4</w:t>
      </w:r>
      <w:r w:rsidR="004157BB" w:rsidRPr="009D4885">
        <w:rPr>
          <w:szCs w:val="28"/>
        </w:rPr>
        <w:t xml:space="preserve"> году </w:t>
      </w:r>
      <w:r w:rsidRPr="009D4885">
        <w:rPr>
          <w:szCs w:val="28"/>
        </w:rPr>
        <w:t>реализ</w:t>
      </w:r>
      <w:r w:rsidR="003700E0" w:rsidRPr="009D4885">
        <w:rPr>
          <w:szCs w:val="28"/>
        </w:rPr>
        <w:t>овывались:</w:t>
      </w:r>
    </w:p>
    <w:p w14:paraId="08CE7091" w14:textId="77E98572" w:rsidR="00035370" w:rsidRPr="009D4885" w:rsidRDefault="008048D5" w:rsidP="00A52920">
      <w:pPr>
        <w:widowControl w:val="0"/>
        <w:autoSpaceDE w:val="0"/>
        <w:autoSpaceDN w:val="0"/>
        <w:spacing w:line="238" w:lineRule="auto"/>
        <w:ind w:firstLine="709"/>
        <w:jc w:val="both"/>
        <w:rPr>
          <w:rFonts w:ascii="Segoe UI" w:hAnsi="Segoe UI" w:cs="Segoe UI"/>
          <w:sz w:val="28"/>
          <w:szCs w:val="28"/>
        </w:rPr>
      </w:pPr>
      <w:r w:rsidRPr="009D4885">
        <w:rPr>
          <w:sz w:val="28"/>
          <w:szCs w:val="28"/>
        </w:rPr>
        <w:t>п</w:t>
      </w:r>
      <w:r w:rsidR="00035370" w:rsidRPr="009D4885">
        <w:rPr>
          <w:sz w:val="28"/>
          <w:szCs w:val="28"/>
        </w:rPr>
        <w:t>лан</w:t>
      </w:r>
      <w:r w:rsidR="00035370" w:rsidRPr="009D4885">
        <w:rPr>
          <w:rFonts w:ascii="Times New Roman CYR" w:hAnsi="Times New Roman CYR" w:cs="Times New Roman CYR"/>
          <w:sz w:val="28"/>
          <w:szCs w:val="28"/>
        </w:rPr>
        <w:t xml:space="preserve"> мероприятий администрации м</w:t>
      </w:r>
      <w:r w:rsidR="008F6555" w:rsidRPr="009D4885">
        <w:rPr>
          <w:rFonts w:ascii="Times New Roman CYR" w:hAnsi="Times New Roman CYR" w:cs="Times New Roman CYR"/>
          <w:sz w:val="28"/>
          <w:szCs w:val="28"/>
        </w:rPr>
        <w:t>униципального образования город</w:t>
      </w:r>
      <w:r w:rsidR="00444B1A" w:rsidRPr="009D4885">
        <w:rPr>
          <w:rFonts w:ascii="Times New Roman CYR" w:hAnsi="Times New Roman CYR" w:cs="Times New Roman CYR"/>
          <w:sz w:val="28"/>
          <w:szCs w:val="28"/>
        </w:rPr>
        <w:t xml:space="preserve"> </w:t>
      </w:r>
      <w:r w:rsidR="00035370" w:rsidRPr="009D4885">
        <w:rPr>
          <w:rFonts w:ascii="Times New Roman CYR" w:hAnsi="Times New Roman CYR" w:cs="Times New Roman CYR"/>
          <w:sz w:val="28"/>
          <w:szCs w:val="28"/>
        </w:rPr>
        <w:t>Краснодар по наполнению доходной части местного бюджета (бюджета муниципального образования город Краснодар) в 202</w:t>
      </w:r>
      <w:r w:rsidR="00FD22E7" w:rsidRPr="009D4885">
        <w:rPr>
          <w:rFonts w:ascii="Times New Roman CYR" w:hAnsi="Times New Roman CYR" w:cs="Times New Roman CYR"/>
          <w:sz w:val="28"/>
          <w:szCs w:val="28"/>
        </w:rPr>
        <w:t>4</w:t>
      </w:r>
      <w:r w:rsidR="00035370" w:rsidRPr="009D4885">
        <w:rPr>
          <w:rFonts w:ascii="Times New Roman CYR" w:hAnsi="Times New Roman CYR" w:cs="Times New Roman CYR"/>
          <w:sz w:val="28"/>
          <w:szCs w:val="28"/>
        </w:rPr>
        <w:t xml:space="preserve"> году;</w:t>
      </w:r>
    </w:p>
    <w:p w14:paraId="72C1251E" w14:textId="34199463" w:rsidR="00035370" w:rsidRPr="009D4885" w:rsidRDefault="008048D5" w:rsidP="00A52920">
      <w:pPr>
        <w:widowControl w:val="0"/>
        <w:autoSpaceDE w:val="0"/>
        <w:autoSpaceDN w:val="0"/>
        <w:spacing w:line="238" w:lineRule="auto"/>
        <w:ind w:firstLine="709"/>
        <w:jc w:val="both"/>
        <w:rPr>
          <w:sz w:val="28"/>
          <w:szCs w:val="28"/>
        </w:rPr>
      </w:pPr>
      <w:r w:rsidRPr="009D4885">
        <w:rPr>
          <w:sz w:val="28"/>
          <w:szCs w:val="28"/>
        </w:rPr>
        <w:t>п</w:t>
      </w:r>
      <w:r w:rsidR="00035370" w:rsidRPr="009D4885">
        <w:rPr>
          <w:sz w:val="28"/>
          <w:szCs w:val="28"/>
        </w:rPr>
        <w:t>лан</w:t>
      </w:r>
      <w:r w:rsidR="00035370" w:rsidRPr="009D4885">
        <w:rPr>
          <w:rFonts w:ascii="Times New Roman CYR" w:hAnsi="Times New Roman CYR" w:cs="Times New Roman CYR"/>
          <w:sz w:val="28"/>
          <w:szCs w:val="28"/>
        </w:rPr>
        <w:t xml:space="preserve"> мероприятий по сокращению задолженности по налоговым и неналоговым доходам в консолидированный бюдже</w:t>
      </w:r>
      <w:r w:rsidR="008F6555" w:rsidRPr="009D4885">
        <w:rPr>
          <w:rFonts w:ascii="Times New Roman CYR" w:hAnsi="Times New Roman CYR" w:cs="Times New Roman CYR"/>
          <w:sz w:val="28"/>
          <w:szCs w:val="28"/>
        </w:rPr>
        <w:t>т Краснодарского края по городу</w:t>
      </w:r>
      <w:r w:rsidR="00444B1A" w:rsidRPr="009D4885">
        <w:rPr>
          <w:rFonts w:ascii="Times New Roman CYR" w:hAnsi="Times New Roman CYR" w:cs="Times New Roman CYR"/>
          <w:sz w:val="28"/>
          <w:szCs w:val="28"/>
        </w:rPr>
        <w:t xml:space="preserve"> </w:t>
      </w:r>
      <w:r w:rsidR="00035370" w:rsidRPr="009D4885">
        <w:rPr>
          <w:rFonts w:ascii="Times New Roman CYR" w:hAnsi="Times New Roman CYR" w:cs="Times New Roman CYR"/>
          <w:sz w:val="28"/>
          <w:szCs w:val="28"/>
        </w:rPr>
        <w:t>Краснодару в 202</w:t>
      </w:r>
      <w:r w:rsidR="00FD22E7" w:rsidRPr="009D4885">
        <w:rPr>
          <w:rFonts w:ascii="Times New Roman CYR" w:hAnsi="Times New Roman CYR" w:cs="Times New Roman CYR"/>
          <w:sz w:val="28"/>
          <w:szCs w:val="28"/>
        </w:rPr>
        <w:t>4</w:t>
      </w:r>
      <w:r w:rsidR="00035370" w:rsidRPr="009D4885">
        <w:rPr>
          <w:rFonts w:ascii="Times New Roman CYR" w:hAnsi="Times New Roman CYR" w:cs="Times New Roman CYR"/>
          <w:sz w:val="28"/>
          <w:szCs w:val="28"/>
        </w:rPr>
        <w:t xml:space="preserve"> году;</w:t>
      </w:r>
    </w:p>
    <w:p w14:paraId="76B9E3CF" w14:textId="2862B5C2" w:rsidR="004157BB" w:rsidRPr="009D4885" w:rsidRDefault="008048D5" w:rsidP="00A52920">
      <w:pPr>
        <w:pStyle w:val="a7"/>
        <w:widowControl w:val="0"/>
        <w:spacing w:line="238" w:lineRule="auto"/>
        <w:ind w:firstLine="709"/>
        <w:rPr>
          <w:szCs w:val="28"/>
        </w:rPr>
      </w:pPr>
      <w:r w:rsidRPr="009D4885">
        <w:rPr>
          <w:szCs w:val="28"/>
        </w:rPr>
        <w:t>п</w:t>
      </w:r>
      <w:r w:rsidR="004157BB" w:rsidRPr="009D4885">
        <w:rPr>
          <w:szCs w:val="28"/>
        </w:rPr>
        <w:t xml:space="preserve">лан мероприятий </w:t>
      </w:r>
      <w:r w:rsidR="00314012" w:rsidRPr="009D4885">
        <w:rPr>
          <w:rFonts w:eastAsia="Arial Unicode MS"/>
          <w:szCs w:val="28"/>
        </w:rPr>
        <w:t>по выполнению рекомендаций, отражённых в заключении Контрольно-счётной палаты муниципального образования город Краснодар по внешней проверке отчёта об исполнении местного бюджета (бюджета муниципального образования город Краснодар) за 202</w:t>
      </w:r>
      <w:r w:rsidR="00444B1A" w:rsidRPr="009D4885">
        <w:rPr>
          <w:rFonts w:eastAsia="Arial Unicode MS"/>
          <w:szCs w:val="28"/>
        </w:rPr>
        <w:t>3</w:t>
      </w:r>
      <w:r w:rsidR="00314012" w:rsidRPr="009D4885">
        <w:rPr>
          <w:rFonts w:eastAsia="Arial Unicode MS"/>
          <w:szCs w:val="28"/>
        </w:rPr>
        <w:t xml:space="preserve"> год, с учётом предложений и замечаний, принятых комиссией по подготовке и проведению публичных слушаний по проекту решения городской Думы Краснодара «Об исполнении местного бюджета (бюджета муниципального образования город Краснодар) за 202</w:t>
      </w:r>
      <w:r w:rsidR="00444B1A" w:rsidRPr="009D4885">
        <w:rPr>
          <w:rFonts w:eastAsia="Arial Unicode MS"/>
          <w:szCs w:val="28"/>
        </w:rPr>
        <w:t>3</w:t>
      </w:r>
      <w:r w:rsidR="00314012" w:rsidRPr="009D4885">
        <w:rPr>
          <w:rFonts w:eastAsia="Arial Unicode MS"/>
          <w:szCs w:val="28"/>
        </w:rPr>
        <w:t xml:space="preserve"> год»</w:t>
      </w:r>
      <w:r w:rsidR="00444B1A" w:rsidRPr="009D4885">
        <w:rPr>
          <w:rFonts w:eastAsia="Arial Unicode MS"/>
          <w:szCs w:val="28"/>
        </w:rPr>
        <w:t xml:space="preserve"> по итогам за 2024 год</w:t>
      </w:r>
      <w:r w:rsidR="00314012" w:rsidRPr="009D4885">
        <w:rPr>
          <w:rFonts w:eastAsia="Arial Unicode MS"/>
          <w:szCs w:val="28"/>
        </w:rPr>
        <w:t>;</w:t>
      </w:r>
    </w:p>
    <w:p w14:paraId="54657C67" w14:textId="00CC09FA" w:rsidR="0061703F" w:rsidRPr="009D4885" w:rsidRDefault="008144BA" w:rsidP="00A52920">
      <w:pPr>
        <w:ind w:firstLine="709"/>
        <w:jc w:val="both"/>
        <w:rPr>
          <w:sz w:val="28"/>
          <w:szCs w:val="28"/>
        </w:rPr>
      </w:pPr>
      <w:r w:rsidRPr="009D4885">
        <w:rPr>
          <w:sz w:val="28"/>
          <w:szCs w:val="28"/>
          <w:lang w:eastAsia="en-US"/>
        </w:rPr>
        <w:t>п</w:t>
      </w:r>
      <w:r w:rsidR="00A748E6" w:rsidRPr="009D4885">
        <w:rPr>
          <w:sz w:val="28"/>
          <w:szCs w:val="28"/>
          <w:lang w:eastAsia="en-US"/>
        </w:rPr>
        <w:t xml:space="preserve">лан мероприятий по выполнению рекомендаций Контрольно-счётной палаты муниципального образования город Краснодар </w:t>
      </w:r>
      <w:r w:rsidRPr="009D4885">
        <w:rPr>
          <w:sz w:val="28"/>
          <w:szCs w:val="28"/>
          <w:lang w:eastAsia="en-US"/>
        </w:rPr>
        <w:t>по З</w:t>
      </w:r>
      <w:r w:rsidR="00A748E6" w:rsidRPr="009D4885">
        <w:rPr>
          <w:sz w:val="28"/>
          <w:szCs w:val="28"/>
          <w:lang w:eastAsia="en-US"/>
        </w:rPr>
        <w:t>аключени</w:t>
      </w:r>
      <w:r w:rsidRPr="009D4885">
        <w:rPr>
          <w:sz w:val="28"/>
          <w:szCs w:val="28"/>
          <w:lang w:eastAsia="en-US"/>
        </w:rPr>
        <w:t>ю</w:t>
      </w:r>
      <w:r w:rsidR="00A748E6" w:rsidRPr="009D4885">
        <w:rPr>
          <w:sz w:val="28"/>
          <w:szCs w:val="28"/>
          <w:lang w:eastAsia="en-US"/>
        </w:rPr>
        <w:t xml:space="preserve"> на проект решения городской Думы Краснодара «О местном бюджете (бюджете муниципального обра</w:t>
      </w:r>
      <w:r w:rsidR="00A6356B" w:rsidRPr="009D4885">
        <w:rPr>
          <w:sz w:val="28"/>
          <w:szCs w:val="28"/>
          <w:lang w:eastAsia="en-US"/>
        </w:rPr>
        <w:t>зования город Краснодар) на 20</w:t>
      </w:r>
      <w:r w:rsidR="00E1456F" w:rsidRPr="009D4885">
        <w:rPr>
          <w:sz w:val="28"/>
          <w:szCs w:val="28"/>
          <w:lang w:eastAsia="en-US"/>
        </w:rPr>
        <w:t>2</w:t>
      </w:r>
      <w:r w:rsidR="009B6D55" w:rsidRPr="009D4885">
        <w:rPr>
          <w:sz w:val="28"/>
          <w:szCs w:val="28"/>
          <w:lang w:eastAsia="en-US"/>
        </w:rPr>
        <w:t>4</w:t>
      </w:r>
      <w:r w:rsidR="00A6356B" w:rsidRPr="009D4885">
        <w:rPr>
          <w:sz w:val="28"/>
          <w:szCs w:val="28"/>
          <w:lang w:eastAsia="en-US"/>
        </w:rPr>
        <w:t xml:space="preserve"> год и на плановый период</w:t>
      </w:r>
      <w:r w:rsidR="003552F7" w:rsidRPr="009D4885">
        <w:rPr>
          <w:sz w:val="28"/>
          <w:szCs w:val="28"/>
          <w:lang w:eastAsia="en-US"/>
        </w:rPr>
        <w:t xml:space="preserve"> </w:t>
      </w:r>
      <w:r w:rsidR="00AA32F6" w:rsidRPr="009D4885">
        <w:rPr>
          <w:sz w:val="28"/>
          <w:szCs w:val="28"/>
          <w:lang w:eastAsia="en-US"/>
        </w:rPr>
        <w:br/>
      </w:r>
      <w:r w:rsidR="00A6356B" w:rsidRPr="009D4885">
        <w:rPr>
          <w:sz w:val="28"/>
          <w:szCs w:val="28"/>
          <w:lang w:eastAsia="en-US"/>
        </w:rPr>
        <w:lastRenderedPageBreak/>
        <w:t>202</w:t>
      </w:r>
      <w:r w:rsidR="009B6D55" w:rsidRPr="009D4885">
        <w:rPr>
          <w:sz w:val="28"/>
          <w:szCs w:val="28"/>
          <w:lang w:eastAsia="en-US"/>
        </w:rPr>
        <w:t>5</w:t>
      </w:r>
      <w:r w:rsidR="00A6356B" w:rsidRPr="009D4885">
        <w:rPr>
          <w:sz w:val="28"/>
          <w:szCs w:val="28"/>
          <w:lang w:eastAsia="en-US"/>
        </w:rPr>
        <w:t xml:space="preserve"> и 202</w:t>
      </w:r>
      <w:r w:rsidR="009B6D55" w:rsidRPr="009D4885">
        <w:rPr>
          <w:sz w:val="28"/>
          <w:szCs w:val="28"/>
          <w:lang w:eastAsia="en-US"/>
        </w:rPr>
        <w:t>6</w:t>
      </w:r>
      <w:r w:rsidR="00A748E6" w:rsidRPr="009D4885">
        <w:rPr>
          <w:sz w:val="28"/>
          <w:szCs w:val="28"/>
          <w:lang w:eastAsia="en-US"/>
        </w:rPr>
        <w:t xml:space="preserve"> годов»</w:t>
      </w:r>
      <w:r w:rsidRPr="009D4885">
        <w:rPr>
          <w:sz w:val="28"/>
          <w:szCs w:val="28"/>
          <w:lang w:eastAsia="en-US"/>
        </w:rPr>
        <w:t xml:space="preserve"> и реализации предложений и замечаний, принятых комиссией по результатам </w:t>
      </w:r>
      <w:r w:rsidR="006669CC" w:rsidRPr="009D4885">
        <w:rPr>
          <w:sz w:val="28"/>
          <w:szCs w:val="28"/>
        </w:rPr>
        <w:t>проведения публичных слушаний по проекту решения</w:t>
      </w:r>
      <w:r w:rsidR="003552F7" w:rsidRPr="009D4885">
        <w:rPr>
          <w:sz w:val="28"/>
          <w:szCs w:val="28"/>
        </w:rPr>
        <w:t>;</w:t>
      </w:r>
    </w:p>
    <w:p w14:paraId="54624D2A" w14:textId="3D6C743E" w:rsidR="003552F7" w:rsidRPr="009D4885" w:rsidRDefault="003552F7" w:rsidP="00A52920">
      <w:pPr>
        <w:pStyle w:val="a7"/>
        <w:widowControl w:val="0"/>
        <w:spacing w:line="238" w:lineRule="auto"/>
        <w:ind w:firstLine="709"/>
      </w:pPr>
      <w:r w:rsidRPr="009D4885">
        <w:t xml:space="preserve">долговая политика </w:t>
      </w:r>
      <w:r w:rsidRPr="009D4885">
        <w:rPr>
          <w:szCs w:val="28"/>
        </w:rPr>
        <w:t>муниципального образования город Краснодар</w:t>
      </w:r>
      <w:r w:rsidR="009002E0" w:rsidRPr="009D4885">
        <w:rPr>
          <w:szCs w:val="28"/>
        </w:rPr>
        <w:br/>
      </w:r>
      <w:r w:rsidR="00441739" w:rsidRPr="009D4885">
        <w:rPr>
          <w:szCs w:val="28"/>
        </w:rPr>
        <w:t>на 202</w:t>
      </w:r>
      <w:r w:rsidR="00BC0A50" w:rsidRPr="009D4885">
        <w:rPr>
          <w:szCs w:val="28"/>
        </w:rPr>
        <w:t>4</w:t>
      </w:r>
      <w:r w:rsidR="00441739" w:rsidRPr="009D4885">
        <w:rPr>
          <w:szCs w:val="28"/>
        </w:rPr>
        <w:t xml:space="preserve"> год и на плановый период 202</w:t>
      </w:r>
      <w:r w:rsidR="00BC0A50" w:rsidRPr="009D4885">
        <w:rPr>
          <w:szCs w:val="28"/>
        </w:rPr>
        <w:t>5</w:t>
      </w:r>
      <w:r w:rsidR="00441739" w:rsidRPr="009D4885">
        <w:rPr>
          <w:szCs w:val="28"/>
        </w:rPr>
        <w:t xml:space="preserve"> и 202</w:t>
      </w:r>
      <w:r w:rsidR="00BC0A50" w:rsidRPr="009D4885">
        <w:rPr>
          <w:szCs w:val="28"/>
        </w:rPr>
        <w:t>6</w:t>
      </w:r>
      <w:r w:rsidRPr="009D4885">
        <w:rPr>
          <w:szCs w:val="28"/>
        </w:rPr>
        <w:t xml:space="preserve"> годов, утверждённая постановлением администрации муниципального образования город Краснодар</w:t>
      </w:r>
      <w:r w:rsidR="009002E0" w:rsidRPr="009D4885">
        <w:rPr>
          <w:szCs w:val="28"/>
        </w:rPr>
        <w:br/>
      </w:r>
      <w:r w:rsidR="00441739" w:rsidRPr="009D4885">
        <w:rPr>
          <w:szCs w:val="28"/>
        </w:rPr>
        <w:t xml:space="preserve">от </w:t>
      </w:r>
      <w:r w:rsidR="00BC0A50" w:rsidRPr="009D4885">
        <w:rPr>
          <w:szCs w:val="28"/>
        </w:rPr>
        <w:t>23</w:t>
      </w:r>
      <w:r w:rsidR="00441739" w:rsidRPr="009D4885">
        <w:rPr>
          <w:szCs w:val="28"/>
        </w:rPr>
        <w:t>.11.20</w:t>
      </w:r>
      <w:r w:rsidR="00BC0A50" w:rsidRPr="009D4885">
        <w:rPr>
          <w:szCs w:val="28"/>
        </w:rPr>
        <w:t>23</w:t>
      </w:r>
      <w:r w:rsidR="00441739" w:rsidRPr="009D4885">
        <w:rPr>
          <w:szCs w:val="28"/>
        </w:rPr>
        <w:t xml:space="preserve"> № </w:t>
      </w:r>
      <w:r w:rsidR="00BC0A50" w:rsidRPr="009D4885">
        <w:rPr>
          <w:szCs w:val="28"/>
        </w:rPr>
        <w:t>5969</w:t>
      </w:r>
      <w:r w:rsidRPr="009D4885">
        <w:rPr>
          <w:szCs w:val="28"/>
        </w:rPr>
        <w:t>.</w:t>
      </w:r>
    </w:p>
    <w:p w14:paraId="5A37249D" w14:textId="48A93E46" w:rsidR="00C52E55" w:rsidRPr="009D4885" w:rsidRDefault="00C52E55" w:rsidP="00F743D2">
      <w:pPr>
        <w:widowControl w:val="0"/>
        <w:autoSpaceDE w:val="0"/>
        <w:autoSpaceDN w:val="0"/>
        <w:adjustRightInd w:val="0"/>
        <w:spacing w:line="238" w:lineRule="auto"/>
        <w:ind w:firstLine="709"/>
        <w:jc w:val="both"/>
        <w:rPr>
          <w:sz w:val="28"/>
          <w:szCs w:val="28"/>
        </w:rPr>
      </w:pPr>
      <w:r w:rsidRPr="009D4885">
        <w:rPr>
          <w:sz w:val="28"/>
          <w:szCs w:val="28"/>
        </w:rPr>
        <w:t>Основны</w:t>
      </w:r>
      <w:r w:rsidR="00114276" w:rsidRPr="009D4885">
        <w:rPr>
          <w:sz w:val="28"/>
          <w:szCs w:val="28"/>
        </w:rPr>
        <w:t xml:space="preserve">е </w:t>
      </w:r>
      <w:r w:rsidR="0022190D" w:rsidRPr="009D4885">
        <w:rPr>
          <w:sz w:val="28"/>
          <w:szCs w:val="28"/>
        </w:rPr>
        <w:t>показатели</w:t>
      </w:r>
      <w:r w:rsidR="00114276" w:rsidRPr="009D4885">
        <w:rPr>
          <w:sz w:val="28"/>
          <w:szCs w:val="28"/>
        </w:rPr>
        <w:t xml:space="preserve"> </w:t>
      </w:r>
      <w:r w:rsidRPr="009D4885">
        <w:rPr>
          <w:sz w:val="28"/>
          <w:szCs w:val="28"/>
        </w:rPr>
        <w:t>исполнения местного бюджета в 20</w:t>
      </w:r>
      <w:r w:rsidR="004744F4" w:rsidRPr="009D4885">
        <w:rPr>
          <w:sz w:val="28"/>
          <w:szCs w:val="28"/>
        </w:rPr>
        <w:t>24</w:t>
      </w:r>
      <w:r w:rsidRPr="009D4885">
        <w:rPr>
          <w:sz w:val="28"/>
          <w:szCs w:val="28"/>
        </w:rPr>
        <w:t xml:space="preserve"> году пре</w:t>
      </w:r>
      <w:r w:rsidR="00DD57F5" w:rsidRPr="009D4885">
        <w:rPr>
          <w:sz w:val="28"/>
          <w:szCs w:val="28"/>
        </w:rPr>
        <w:t xml:space="preserve">дставлены в </w:t>
      </w:r>
      <w:r w:rsidR="00722A28" w:rsidRPr="009D4885">
        <w:rPr>
          <w:sz w:val="28"/>
          <w:szCs w:val="28"/>
        </w:rPr>
        <w:t>т</w:t>
      </w:r>
      <w:r w:rsidRPr="009D4885">
        <w:rPr>
          <w:sz w:val="28"/>
          <w:szCs w:val="28"/>
        </w:rPr>
        <w:t>аблице</w:t>
      </w:r>
      <w:r w:rsidR="004C3793" w:rsidRPr="009D4885">
        <w:rPr>
          <w:sz w:val="28"/>
          <w:szCs w:val="28"/>
        </w:rPr>
        <w:t xml:space="preserve"> </w:t>
      </w:r>
      <w:r w:rsidR="00DD57F5" w:rsidRPr="009D4885">
        <w:rPr>
          <w:sz w:val="28"/>
          <w:szCs w:val="28"/>
        </w:rPr>
        <w:t xml:space="preserve">№ </w:t>
      </w:r>
      <w:r w:rsidR="004C3793" w:rsidRPr="009D4885">
        <w:rPr>
          <w:sz w:val="28"/>
          <w:szCs w:val="28"/>
        </w:rPr>
        <w:t>1</w:t>
      </w:r>
      <w:r w:rsidRPr="009D4885">
        <w:rPr>
          <w:sz w:val="28"/>
          <w:szCs w:val="28"/>
        </w:rPr>
        <w:t>:</w:t>
      </w:r>
    </w:p>
    <w:p w14:paraId="10848B81" w14:textId="77777777" w:rsidR="004C3793" w:rsidRPr="009D4885" w:rsidRDefault="004C3793" w:rsidP="00F743D2">
      <w:pPr>
        <w:widowControl w:val="0"/>
        <w:autoSpaceDE w:val="0"/>
        <w:autoSpaceDN w:val="0"/>
        <w:adjustRightInd w:val="0"/>
        <w:spacing w:line="238" w:lineRule="auto"/>
        <w:ind w:firstLine="709"/>
        <w:jc w:val="both"/>
        <w:rPr>
          <w:sz w:val="28"/>
          <w:szCs w:val="28"/>
        </w:rPr>
      </w:pPr>
    </w:p>
    <w:p w14:paraId="47E89FFE" w14:textId="77777777" w:rsidR="004C3793" w:rsidRPr="009D4885" w:rsidRDefault="00DD57F5" w:rsidP="00DD57F5">
      <w:pPr>
        <w:widowControl w:val="0"/>
        <w:autoSpaceDE w:val="0"/>
        <w:autoSpaceDN w:val="0"/>
        <w:adjustRightInd w:val="0"/>
        <w:spacing w:line="238" w:lineRule="auto"/>
        <w:ind w:firstLine="709"/>
        <w:jc w:val="right"/>
        <w:rPr>
          <w:sz w:val="28"/>
          <w:szCs w:val="28"/>
        </w:rPr>
      </w:pPr>
      <w:r w:rsidRPr="009D4885">
        <w:rPr>
          <w:sz w:val="28"/>
          <w:szCs w:val="28"/>
        </w:rPr>
        <w:t>Таблица № 1</w:t>
      </w:r>
    </w:p>
    <w:p w14:paraId="424E9BBB" w14:textId="77777777" w:rsidR="00DD57F5" w:rsidRPr="009D4885" w:rsidRDefault="00DD57F5" w:rsidP="00DD57F5">
      <w:pPr>
        <w:widowControl w:val="0"/>
        <w:autoSpaceDE w:val="0"/>
        <w:autoSpaceDN w:val="0"/>
        <w:adjustRightInd w:val="0"/>
        <w:spacing w:line="238" w:lineRule="auto"/>
        <w:ind w:firstLine="709"/>
        <w:jc w:val="right"/>
        <w:rPr>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2"/>
        <w:gridCol w:w="1985"/>
        <w:gridCol w:w="1559"/>
        <w:gridCol w:w="1565"/>
        <w:gridCol w:w="851"/>
        <w:gridCol w:w="707"/>
      </w:tblGrid>
      <w:tr w:rsidR="009D4885" w:rsidRPr="009D4885" w14:paraId="530F2B62" w14:textId="77777777" w:rsidTr="00835118">
        <w:trPr>
          <w:trHeight w:val="728"/>
          <w:jc w:val="center"/>
        </w:trPr>
        <w:tc>
          <w:tcPr>
            <w:tcW w:w="2972" w:type="dxa"/>
            <w:vMerge w:val="restart"/>
            <w:tcBorders>
              <w:bottom w:val="nil"/>
            </w:tcBorders>
            <w:shd w:val="clear" w:color="auto" w:fill="auto"/>
            <w:vAlign w:val="center"/>
            <w:hideMark/>
          </w:tcPr>
          <w:p w14:paraId="5CB92136" w14:textId="77777777" w:rsidR="003C17E2" w:rsidRPr="009D4885" w:rsidRDefault="00C52E55" w:rsidP="006A503C">
            <w:pPr>
              <w:widowControl w:val="0"/>
              <w:spacing w:line="238" w:lineRule="auto"/>
              <w:jc w:val="center"/>
            </w:pPr>
            <w:r w:rsidRPr="009D4885">
              <w:t>Наименование</w:t>
            </w:r>
          </w:p>
          <w:p w14:paraId="453BEB02" w14:textId="77777777" w:rsidR="00C52E55" w:rsidRPr="009D4885" w:rsidRDefault="00C52E55" w:rsidP="006A503C">
            <w:pPr>
              <w:widowControl w:val="0"/>
              <w:spacing w:line="238" w:lineRule="auto"/>
              <w:jc w:val="center"/>
            </w:pPr>
            <w:r w:rsidRPr="009D4885">
              <w:t>показателя</w:t>
            </w:r>
          </w:p>
        </w:tc>
        <w:tc>
          <w:tcPr>
            <w:tcW w:w="1985" w:type="dxa"/>
            <w:vMerge w:val="restart"/>
            <w:tcBorders>
              <w:bottom w:val="nil"/>
            </w:tcBorders>
            <w:shd w:val="clear" w:color="auto" w:fill="auto"/>
            <w:vAlign w:val="center"/>
            <w:hideMark/>
          </w:tcPr>
          <w:p w14:paraId="26B39620" w14:textId="77777777" w:rsidR="00C52E55" w:rsidRPr="009D4885" w:rsidRDefault="00C52E55" w:rsidP="006A503C">
            <w:pPr>
              <w:widowControl w:val="0"/>
              <w:spacing w:line="238" w:lineRule="auto"/>
              <w:jc w:val="center"/>
              <w:rPr>
                <w:szCs w:val="23"/>
              </w:rPr>
            </w:pPr>
            <w:r w:rsidRPr="009D4885">
              <w:rPr>
                <w:szCs w:val="23"/>
              </w:rPr>
              <w:t>Утверждено</w:t>
            </w:r>
          </w:p>
          <w:p w14:paraId="529320C4" w14:textId="4A3D2ACB" w:rsidR="001D7C78" w:rsidRPr="009D4885" w:rsidRDefault="00DF18A4" w:rsidP="006A503C">
            <w:pPr>
              <w:widowControl w:val="0"/>
              <w:spacing w:line="238" w:lineRule="auto"/>
              <w:jc w:val="center"/>
              <w:rPr>
                <w:szCs w:val="23"/>
              </w:rPr>
            </w:pPr>
            <w:r w:rsidRPr="009D4885">
              <w:rPr>
                <w:szCs w:val="23"/>
              </w:rPr>
              <w:t>на 2024</w:t>
            </w:r>
            <w:r w:rsidR="001D7C78" w:rsidRPr="009D4885">
              <w:rPr>
                <w:szCs w:val="23"/>
              </w:rPr>
              <w:t xml:space="preserve"> год</w:t>
            </w:r>
          </w:p>
          <w:p w14:paraId="715CE28E" w14:textId="77777777" w:rsidR="001D7C78" w:rsidRPr="009D4885" w:rsidRDefault="001D7C78" w:rsidP="006A503C">
            <w:pPr>
              <w:widowControl w:val="0"/>
              <w:spacing w:line="238" w:lineRule="auto"/>
              <w:jc w:val="center"/>
              <w:rPr>
                <w:szCs w:val="23"/>
              </w:rPr>
            </w:pPr>
            <w:r w:rsidRPr="009D4885">
              <w:rPr>
                <w:szCs w:val="23"/>
              </w:rPr>
              <w:t xml:space="preserve">решением </w:t>
            </w:r>
          </w:p>
          <w:p w14:paraId="136C5C3F" w14:textId="77777777" w:rsidR="001D7C78" w:rsidRPr="009D4885" w:rsidRDefault="001D7C78" w:rsidP="006A503C">
            <w:pPr>
              <w:widowControl w:val="0"/>
              <w:spacing w:line="238" w:lineRule="auto"/>
              <w:jc w:val="center"/>
              <w:rPr>
                <w:szCs w:val="23"/>
              </w:rPr>
            </w:pPr>
            <w:r w:rsidRPr="009D4885">
              <w:rPr>
                <w:szCs w:val="23"/>
              </w:rPr>
              <w:t xml:space="preserve">городской Думы </w:t>
            </w:r>
          </w:p>
          <w:p w14:paraId="3F1B9DB3" w14:textId="77777777" w:rsidR="00C52E55" w:rsidRPr="009D4885" w:rsidRDefault="001D7C78" w:rsidP="006A503C">
            <w:pPr>
              <w:widowControl w:val="0"/>
              <w:spacing w:line="238" w:lineRule="auto"/>
              <w:jc w:val="center"/>
              <w:rPr>
                <w:szCs w:val="23"/>
              </w:rPr>
            </w:pPr>
            <w:r w:rsidRPr="009D4885">
              <w:rPr>
                <w:szCs w:val="23"/>
              </w:rPr>
              <w:t>Краснодара</w:t>
            </w:r>
          </w:p>
          <w:p w14:paraId="217DBA70" w14:textId="14EC8B21" w:rsidR="00C52E55" w:rsidRPr="009D4885" w:rsidRDefault="00C52E55" w:rsidP="006A503C">
            <w:pPr>
              <w:widowControl w:val="0"/>
              <w:spacing w:line="238" w:lineRule="auto"/>
              <w:jc w:val="center"/>
              <w:rPr>
                <w:szCs w:val="23"/>
              </w:rPr>
            </w:pPr>
            <w:r w:rsidRPr="009D4885">
              <w:rPr>
                <w:szCs w:val="23"/>
              </w:rPr>
              <w:t xml:space="preserve">от </w:t>
            </w:r>
            <w:r w:rsidR="00DF18A4" w:rsidRPr="009D4885">
              <w:rPr>
                <w:szCs w:val="23"/>
              </w:rPr>
              <w:t>14.12.2023</w:t>
            </w:r>
          </w:p>
          <w:p w14:paraId="6F662F6E" w14:textId="2526BAFE" w:rsidR="00B62B12" w:rsidRPr="009D4885" w:rsidRDefault="00C52E55" w:rsidP="001D7C78">
            <w:pPr>
              <w:widowControl w:val="0"/>
              <w:spacing w:line="238" w:lineRule="auto"/>
              <w:jc w:val="center"/>
              <w:rPr>
                <w:szCs w:val="23"/>
              </w:rPr>
            </w:pPr>
            <w:r w:rsidRPr="009D4885">
              <w:rPr>
                <w:szCs w:val="23"/>
              </w:rPr>
              <w:t>№</w:t>
            </w:r>
            <w:r w:rsidR="003C2345" w:rsidRPr="009D4885">
              <w:rPr>
                <w:szCs w:val="23"/>
              </w:rPr>
              <w:t xml:space="preserve"> </w:t>
            </w:r>
            <w:r w:rsidR="00DF18A4" w:rsidRPr="009D4885">
              <w:rPr>
                <w:szCs w:val="23"/>
              </w:rPr>
              <w:t>67</w:t>
            </w:r>
            <w:r w:rsidRPr="009D4885">
              <w:rPr>
                <w:szCs w:val="23"/>
              </w:rPr>
              <w:t xml:space="preserve"> п.</w:t>
            </w:r>
            <w:r w:rsidR="00372714" w:rsidRPr="009D4885">
              <w:rPr>
                <w:szCs w:val="23"/>
              </w:rPr>
              <w:t xml:space="preserve"> 4</w:t>
            </w:r>
            <w:r w:rsidRPr="009D4885">
              <w:rPr>
                <w:szCs w:val="23"/>
              </w:rPr>
              <w:t xml:space="preserve"> </w:t>
            </w:r>
          </w:p>
          <w:p w14:paraId="3E367982" w14:textId="77777777" w:rsidR="00094BC1" w:rsidRPr="009D4885" w:rsidRDefault="001D7C78" w:rsidP="006A503C">
            <w:pPr>
              <w:widowControl w:val="0"/>
              <w:spacing w:line="238" w:lineRule="auto"/>
              <w:jc w:val="center"/>
              <w:rPr>
                <w:szCs w:val="23"/>
              </w:rPr>
            </w:pPr>
            <w:r w:rsidRPr="009D4885">
              <w:rPr>
                <w:szCs w:val="23"/>
              </w:rPr>
              <w:t>(</w:t>
            </w:r>
            <w:r w:rsidR="00E60CDE" w:rsidRPr="009D4885">
              <w:rPr>
                <w:szCs w:val="23"/>
              </w:rPr>
              <w:t>тыс. рублей</w:t>
            </w:r>
            <w:r w:rsidRPr="009D4885">
              <w:rPr>
                <w:szCs w:val="23"/>
              </w:rPr>
              <w:t>)</w:t>
            </w:r>
          </w:p>
        </w:tc>
        <w:tc>
          <w:tcPr>
            <w:tcW w:w="1559" w:type="dxa"/>
            <w:vMerge w:val="restart"/>
            <w:tcBorders>
              <w:bottom w:val="nil"/>
            </w:tcBorders>
            <w:shd w:val="clear" w:color="auto" w:fill="auto"/>
            <w:vAlign w:val="center"/>
            <w:hideMark/>
          </w:tcPr>
          <w:p w14:paraId="4AE05574" w14:textId="4F3D74D4" w:rsidR="00E60CDE" w:rsidRPr="009D4885" w:rsidRDefault="00A1397B" w:rsidP="006A503C">
            <w:pPr>
              <w:widowControl w:val="0"/>
              <w:spacing w:line="238" w:lineRule="auto"/>
              <w:jc w:val="center"/>
            </w:pPr>
            <w:r w:rsidRPr="009D4885">
              <w:t>С</w:t>
            </w:r>
            <w:r w:rsidR="00C52E55" w:rsidRPr="009D4885">
              <w:t>водная</w:t>
            </w:r>
            <w:r w:rsidR="00C52E55" w:rsidRPr="009D4885">
              <w:br/>
              <w:t>бюджетная</w:t>
            </w:r>
            <w:r w:rsidR="00C52E55" w:rsidRPr="009D4885">
              <w:br/>
              <w:t>роспись</w:t>
            </w:r>
            <w:r w:rsidR="00A17131" w:rsidRPr="009D4885">
              <w:t xml:space="preserve"> на 2024</w:t>
            </w:r>
            <w:r w:rsidR="00F36BA4" w:rsidRPr="009D4885">
              <w:t xml:space="preserve"> год</w:t>
            </w:r>
          </w:p>
          <w:p w14:paraId="1B3B2C31" w14:textId="77777777" w:rsidR="00C52E55" w:rsidRPr="009D4885" w:rsidRDefault="00F36BA4" w:rsidP="006A503C">
            <w:pPr>
              <w:widowControl w:val="0"/>
              <w:spacing w:line="238" w:lineRule="auto"/>
              <w:jc w:val="center"/>
            </w:pPr>
            <w:r w:rsidRPr="009D4885">
              <w:t>(</w:t>
            </w:r>
            <w:r w:rsidR="00E60CDE" w:rsidRPr="009D4885">
              <w:t>тыс. рублей</w:t>
            </w:r>
            <w:r w:rsidRPr="009D4885">
              <w:t>)</w:t>
            </w:r>
          </w:p>
          <w:p w14:paraId="481B209A" w14:textId="77777777" w:rsidR="00287455" w:rsidRPr="009D4885" w:rsidRDefault="00287455" w:rsidP="006A503C">
            <w:pPr>
              <w:widowControl w:val="0"/>
              <w:spacing w:line="238" w:lineRule="auto"/>
              <w:jc w:val="center"/>
            </w:pPr>
          </w:p>
        </w:tc>
        <w:tc>
          <w:tcPr>
            <w:tcW w:w="1565" w:type="dxa"/>
            <w:vMerge w:val="restart"/>
            <w:tcBorders>
              <w:bottom w:val="nil"/>
            </w:tcBorders>
            <w:shd w:val="clear" w:color="auto" w:fill="auto"/>
            <w:vAlign w:val="center"/>
            <w:hideMark/>
          </w:tcPr>
          <w:p w14:paraId="53BE94C0" w14:textId="0153B2D0" w:rsidR="00F36BA4" w:rsidRPr="009D4885" w:rsidRDefault="00F36BA4" w:rsidP="006A503C">
            <w:pPr>
              <w:widowControl w:val="0"/>
              <w:spacing w:line="238" w:lineRule="auto"/>
              <w:jc w:val="center"/>
            </w:pPr>
            <w:r w:rsidRPr="009D4885">
              <w:t>Исполнено</w:t>
            </w:r>
            <w:r w:rsidR="00E60CDE" w:rsidRPr="009D4885">
              <w:t xml:space="preserve"> </w:t>
            </w:r>
            <w:r w:rsidR="00A17131" w:rsidRPr="009D4885">
              <w:t>за 2024</w:t>
            </w:r>
            <w:r w:rsidRPr="009D4885">
              <w:t xml:space="preserve"> год </w:t>
            </w:r>
          </w:p>
          <w:p w14:paraId="515D7DAA" w14:textId="77777777" w:rsidR="00C52E55" w:rsidRPr="009D4885" w:rsidRDefault="00F36BA4" w:rsidP="006A503C">
            <w:pPr>
              <w:widowControl w:val="0"/>
              <w:spacing w:line="238" w:lineRule="auto"/>
              <w:jc w:val="center"/>
            </w:pPr>
            <w:r w:rsidRPr="009D4885">
              <w:t>(т</w:t>
            </w:r>
            <w:r w:rsidR="00E60CDE" w:rsidRPr="009D4885">
              <w:t>ыс. рублей</w:t>
            </w:r>
            <w:r w:rsidRPr="009D4885">
              <w:t>)</w:t>
            </w:r>
          </w:p>
        </w:tc>
        <w:tc>
          <w:tcPr>
            <w:tcW w:w="1558" w:type="dxa"/>
            <w:gridSpan w:val="2"/>
            <w:tcBorders>
              <w:bottom w:val="single" w:sz="4" w:space="0" w:color="auto"/>
            </w:tcBorders>
            <w:shd w:val="clear" w:color="auto" w:fill="auto"/>
            <w:vAlign w:val="center"/>
            <w:hideMark/>
          </w:tcPr>
          <w:p w14:paraId="0AAABC87" w14:textId="77777777" w:rsidR="00C52E55" w:rsidRPr="009D4885" w:rsidRDefault="00C52E55" w:rsidP="006A503C">
            <w:pPr>
              <w:widowControl w:val="0"/>
              <w:spacing w:line="238" w:lineRule="auto"/>
              <w:jc w:val="center"/>
            </w:pPr>
            <w:r w:rsidRPr="009D4885">
              <w:t>Процент</w:t>
            </w:r>
            <w:r w:rsidRPr="009D4885">
              <w:br/>
              <w:t>исполнения к</w:t>
            </w:r>
          </w:p>
        </w:tc>
      </w:tr>
      <w:tr w:rsidR="00C52E55" w:rsidRPr="009D4885" w14:paraId="67B34171" w14:textId="77777777" w:rsidTr="0076027F">
        <w:trPr>
          <w:jc w:val="center"/>
        </w:trPr>
        <w:tc>
          <w:tcPr>
            <w:tcW w:w="2972" w:type="dxa"/>
            <w:vMerge/>
            <w:tcBorders>
              <w:top w:val="single" w:sz="4" w:space="0" w:color="auto"/>
              <w:bottom w:val="nil"/>
            </w:tcBorders>
            <w:shd w:val="clear" w:color="auto" w:fill="auto"/>
            <w:vAlign w:val="center"/>
          </w:tcPr>
          <w:p w14:paraId="08002C1E" w14:textId="77777777" w:rsidR="00C52E55" w:rsidRPr="009D4885" w:rsidRDefault="00C52E55" w:rsidP="00F743D2">
            <w:pPr>
              <w:widowControl w:val="0"/>
              <w:spacing w:line="238" w:lineRule="auto"/>
              <w:jc w:val="both"/>
            </w:pPr>
          </w:p>
        </w:tc>
        <w:tc>
          <w:tcPr>
            <w:tcW w:w="1985" w:type="dxa"/>
            <w:vMerge/>
            <w:tcBorders>
              <w:top w:val="single" w:sz="4" w:space="0" w:color="auto"/>
              <w:bottom w:val="nil"/>
            </w:tcBorders>
            <w:shd w:val="clear" w:color="auto" w:fill="auto"/>
            <w:vAlign w:val="center"/>
          </w:tcPr>
          <w:p w14:paraId="09A92264" w14:textId="77777777" w:rsidR="00C52E55" w:rsidRPr="009D4885" w:rsidRDefault="00C52E55" w:rsidP="006A503C">
            <w:pPr>
              <w:widowControl w:val="0"/>
              <w:spacing w:line="238" w:lineRule="auto"/>
              <w:jc w:val="center"/>
            </w:pPr>
          </w:p>
        </w:tc>
        <w:tc>
          <w:tcPr>
            <w:tcW w:w="1559" w:type="dxa"/>
            <w:vMerge/>
            <w:tcBorders>
              <w:top w:val="single" w:sz="4" w:space="0" w:color="auto"/>
              <w:bottom w:val="nil"/>
            </w:tcBorders>
            <w:shd w:val="clear" w:color="auto" w:fill="auto"/>
            <w:vAlign w:val="center"/>
          </w:tcPr>
          <w:p w14:paraId="3898FF3D" w14:textId="77777777" w:rsidR="00C52E55" w:rsidRPr="009D4885" w:rsidRDefault="00C52E55" w:rsidP="006A503C">
            <w:pPr>
              <w:widowControl w:val="0"/>
              <w:spacing w:line="238" w:lineRule="auto"/>
              <w:jc w:val="center"/>
            </w:pPr>
          </w:p>
        </w:tc>
        <w:tc>
          <w:tcPr>
            <w:tcW w:w="1565" w:type="dxa"/>
            <w:vMerge/>
            <w:tcBorders>
              <w:top w:val="single" w:sz="4" w:space="0" w:color="auto"/>
              <w:bottom w:val="nil"/>
            </w:tcBorders>
            <w:shd w:val="clear" w:color="auto" w:fill="auto"/>
            <w:vAlign w:val="center"/>
          </w:tcPr>
          <w:p w14:paraId="6084A7BE" w14:textId="77777777" w:rsidR="00C52E55" w:rsidRPr="009D4885" w:rsidRDefault="00C52E55" w:rsidP="006A503C">
            <w:pPr>
              <w:widowControl w:val="0"/>
              <w:spacing w:line="238" w:lineRule="auto"/>
              <w:jc w:val="center"/>
            </w:pPr>
          </w:p>
        </w:tc>
        <w:tc>
          <w:tcPr>
            <w:tcW w:w="851" w:type="dxa"/>
            <w:tcBorders>
              <w:top w:val="single" w:sz="4" w:space="0" w:color="auto"/>
              <w:bottom w:val="nil"/>
            </w:tcBorders>
            <w:shd w:val="clear" w:color="auto" w:fill="auto"/>
            <w:vAlign w:val="center"/>
          </w:tcPr>
          <w:p w14:paraId="5C240308" w14:textId="77777777" w:rsidR="00B62B12" w:rsidRPr="009D4885" w:rsidRDefault="00E60CDE" w:rsidP="00CC556E">
            <w:pPr>
              <w:widowControl w:val="0"/>
              <w:spacing w:line="238" w:lineRule="auto"/>
              <w:jc w:val="center"/>
            </w:pPr>
            <w:r w:rsidRPr="009D4885">
              <w:t>р</w:t>
            </w:r>
            <w:r w:rsidR="00C52E55" w:rsidRPr="009D4885">
              <w:t>ешению</w:t>
            </w:r>
            <w:r w:rsidRPr="009D4885">
              <w:t xml:space="preserve"> (гр. 4</w:t>
            </w:r>
            <w:r w:rsidR="00B62B12" w:rsidRPr="009D4885">
              <w:t>/</w:t>
            </w:r>
          </w:p>
          <w:p w14:paraId="6C953008" w14:textId="77777777" w:rsidR="00B62B12" w:rsidRPr="009D4885" w:rsidRDefault="00B62B12" w:rsidP="00CC556E">
            <w:pPr>
              <w:widowControl w:val="0"/>
              <w:spacing w:line="238" w:lineRule="auto"/>
              <w:jc w:val="center"/>
            </w:pPr>
            <w:r w:rsidRPr="009D4885">
              <w:t>гр. 2*</w:t>
            </w:r>
          </w:p>
          <w:p w14:paraId="326092DA" w14:textId="77777777" w:rsidR="00E60CDE" w:rsidRPr="009D4885" w:rsidRDefault="00E60CDE" w:rsidP="00CC556E">
            <w:pPr>
              <w:widowControl w:val="0"/>
              <w:spacing w:line="238" w:lineRule="auto"/>
              <w:jc w:val="center"/>
            </w:pPr>
            <w:r w:rsidRPr="009D4885">
              <w:t>100)</w:t>
            </w:r>
          </w:p>
          <w:p w14:paraId="3DEE770F" w14:textId="77777777" w:rsidR="00C52E55" w:rsidRPr="009D4885" w:rsidRDefault="0076027F" w:rsidP="00CC556E">
            <w:pPr>
              <w:widowControl w:val="0"/>
              <w:tabs>
                <w:tab w:val="center" w:pos="432"/>
              </w:tabs>
              <w:spacing w:line="238" w:lineRule="auto"/>
              <w:jc w:val="center"/>
            </w:pPr>
            <w:r w:rsidRPr="009D4885">
              <w:t>(%)</w:t>
            </w:r>
          </w:p>
        </w:tc>
        <w:tc>
          <w:tcPr>
            <w:tcW w:w="707" w:type="dxa"/>
            <w:tcBorders>
              <w:top w:val="single" w:sz="4" w:space="0" w:color="auto"/>
              <w:bottom w:val="nil"/>
            </w:tcBorders>
            <w:shd w:val="clear" w:color="auto" w:fill="auto"/>
          </w:tcPr>
          <w:p w14:paraId="005A4754" w14:textId="77777777" w:rsidR="00C52E55" w:rsidRPr="009D4885" w:rsidRDefault="00B62B12" w:rsidP="00CC556E">
            <w:pPr>
              <w:widowControl w:val="0"/>
              <w:spacing w:line="238" w:lineRule="auto"/>
              <w:jc w:val="center"/>
            </w:pPr>
            <w:r w:rsidRPr="009D4885">
              <w:t>р</w:t>
            </w:r>
            <w:r w:rsidR="00574446" w:rsidRPr="009D4885">
              <w:t>осписи</w:t>
            </w:r>
            <w:r w:rsidRPr="009D4885">
              <w:t xml:space="preserve"> (гр. 4/</w:t>
            </w:r>
          </w:p>
          <w:p w14:paraId="226F22EE" w14:textId="77777777" w:rsidR="00B62B12" w:rsidRPr="009D4885" w:rsidRDefault="00B62B12" w:rsidP="00CC556E">
            <w:pPr>
              <w:widowControl w:val="0"/>
              <w:spacing w:line="238" w:lineRule="auto"/>
              <w:jc w:val="center"/>
            </w:pPr>
            <w:r w:rsidRPr="009D4885">
              <w:t>гр.3*</w:t>
            </w:r>
          </w:p>
          <w:p w14:paraId="1C9BCDE5" w14:textId="77777777" w:rsidR="00B62B12" w:rsidRPr="009D4885" w:rsidRDefault="00B62B12" w:rsidP="00CC556E">
            <w:pPr>
              <w:widowControl w:val="0"/>
              <w:spacing w:line="238" w:lineRule="auto"/>
              <w:jc w:val="center"/>
            </w:pPr>
            <w:r w:rsidRPr="009D4885">
              <w:t>100)</w:t>
            </w:r>
          </w:p>
          <w:p w14:paraId="20368C5B" w14:textId="77777777" w:rsidR="0076027F" w:rsidRPr="009D4885" w:rsidRDefault="0076027F" w:rsidP="00CC556E">
            <w:pPr>
              <w:widowControl w:val="0"/>
              <w:spacing w:line="238" w:lineRule="auto"/>
              <w:jc w:val="center"/>
            </w:pPr>
            <w:r w:rsidRPr="009D4885">
              <w:t>(%)</w:t>
            </w:r>
          </w:p>
        </w:tc>
      </w:tr>
    </w:tbl>
    <w:p w14:paraId="62E289B4" w14:textId="77777777" w:rsidR="00C52E55" w:rsidRPr="009D4885" w:rsidRDefault="00C52E55" w:rsidP="00F743D2">
      <w:pPr>
        <w:widowControl w:val="0"/>
        <w:spacing w:line="238" w:lineRule="auto"/>
        <w:jc w:val="both"/>
        <w:rPr>
          <w:sz w:val="2"/>
          <w:szCs w:val="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2"/>
        <w:gridCol w:w="1985"/>
        <w:gridCol w:w="1559"/>
        <w:gridCol w:w="1565"/>
        <w:gridCol w:w="851"/>
        <w:gridCol w:w="707"/>
      </w:tblGrid>
      <w:tr w:rsidR="009D4885" w:rsidRPr="009D4885" w14:paraId="6617D0CC" w14:textId="77777777" w:rsidTr="00FD5308">
        <w:trPr>
          <w:tblHeader/>
          <w:jc w:val="center"/>
        </w:trPr>
        <w:tc>
          <w:tcPr>
            <w:tcW w:w="2972" w:type="dxa"/>
            <w:tcBorders>
              <w:bottom w:val="single" w:sz="4" w:space="0" w:color="auto"/>
            </w:tcBorders>
            <w:shd w:val="clear" w:color="auto" w:fill="auto"/>
            <w:vAlign w:val="bottom"/>
          </w:tcPr>
          <w:p w14:paraId="27C9AFAF" w14:textId="77777777" w:rsidR="00C52E55" w:rsidRPr="009D4885" w:rsidRDefault="00C52E55" w:rsidP="00D02B2C">
            <w:pPr>
              <w:widowControl w:val="0"/>
              <w:spacing w:line="238" w:lineRule="auto"/>
              <w:jc w:val="center"/>
            </w:pPr>
            <w:r w:rsidRPr="009D4885">
              <w:t>1</w:t>
            </w:r>
          </w:p>
        </w:tc>
        <w:tc>
          <w:tcPr>
            <w:tcW w:w="1985" w:type="dxa"/>
            <w:tcBorders>
              <w:bottom w:val="single" w:sz="4" w:space="0" w:color="auto"/>
            </w:tcBorders>
            <w:shd w:val="clear" w:color="auto" w:fill="auto"/>
            <w:vAlign w:val="bottom"/>
          </w:tcPr>
          <w:p w14:paraId="7F65989F" w14:textId="77777777" w:rsidR="00C52E55" w:rsidRPr="009D4885" w:rsidRDefault="00C52E55" w:rsidP="00D02B2C">
            <w:pPr>
              <w:widowControl w:val="0"/>
              <w:spacing w:line="238" w:lineRule="auto"/>
              <w:jc w:val="center"/>
            </w:pPr>
            <w:r w:rsidRPr="009D4885">
              <w:t>2</w:t>
            </w:r>
          </w:p>
        </w:tc>
        <w:tc>
          <w:tcPr>
            <w:tcW w:w="1559" w:type="dxa"/>
            <w:tcBorders>
              <w:bottom w:val="single" w:sz="4" w:space="0" w:color="auto"/>
            </w:tcBorders>
            <w:shd w:val="clear" w:color="auto" w:fill="auto"/>
            <w:vAlign w:val="bottom"/>
          </w:tcPr>
          <w:p w14:paraId="779D19F9" w14:textId="77777777" w:rsidR="00C52E55" w:rsidRPr="009D4885" w:rsidRDefault="00C52E55" w:rsidP="00D02B2C">
            <w:pPr>
              <w:widowControl w:val="0"/>
              <w:spacing w:line="238" w:lineRule="auto"/>
              <w:jc w:val="center"/>
            </w:pPr>
            <w:r w:rsidRPr="009D4885">
              <w:t>3</w:t>
            </w:r>
          </w:p>
        </w:tc>
        <w:tc>
          <w:tcPr>
            <w:tcW w:w="1565" w:type="dxa"/>
            <w:tcBorders>
              <w:bottom w:val="single" w:sz="4" w:space="0" w:color="auto"/>
            </w:tcBorders>
            <w:shd w:val="clear" w:color="auto" w:fill="auto"/>
            <w:vAlign w:val="bottom"/>
          </w:tcPr>
          <w:p w14:paraId="60FA5C5E" w14:textId="77777777" w:rsidR="00C52E55" w:rsidRPr="009D4885" w:rsidRDefault="00C52E55" w:rsidP="00D02B2C">
            <w:pPr>
              <w:widowControl w:val="0"/>
              <w:spacing w:line="238" w:lineRule="auto"/>
              <w:jc w:val="center"/>
            </w:pPr>
            <w:r w:rsidRPr="009D4885">
              <w:t>4</w:t>
            </w:r>
          </w:p>
        </w:tc>
        <w:tc>
          <w:tcPr>
            <w:tcW w:w="851" w:type="dxa"/>
            <w:tcBorders>
              <w:bottom w:val="single" w:sz="4" w:space="0" w:color="auto"/>
            </w:tcBorders>
            <w:shd w:val="clear" w:color="auto" w:fill="auto"/>
            <w:vAlign w:val="bottom"/>
          </w:tcPr>
          <w:p w14:paraId="7FB6662D" w14:textId="77777777" w:rsidR="00C52E55" w:rsidRPr="009D4885" w:rsidRDefault="00C52E55" w:rsidP="00D02B2C">
            <w:pPr>
              <w:widowControl w:val="0"/>
              <w:spacing w:line="238" w:lineRule="auto"/>
              <w:jc w:val="center"/>
              <w:rPr>
                <w:iCs/>
              </w:rPr>
            </w:pPr>
            <w:r w:rsidRPr="009D4885">
              <w:rPr>
                <w:iCs/>
              </w:rPr>
              <w:t>5</w:t>
            </w:r>
          </w:p>
        </w:tc>
        <w:tc>
          <w:tcPr>
            <w:tcW w:w="707" w:type="dxa"/>
            <w:tcBorders>
              <w:bottom w:val="single" w:sz="4" w:space="0" w:color="auto"/>
            </w:tcBorders>
            <w:shd w:val="clear" w:color="auto" w:fill="auto"/>
            <w:vAlign w:val="bottom"/>
          </w:tcPr>
          <w:p w14:paraId="137AB8FF" w14:textId="77777777" w:rsidR="00C52E55" w:rsidRPr="009D4885" w:rsidRDefault="00C52E55" w:rsidP="00D02B2C">
            <w:pPr>
              <w:widowControl w:val="0"/>
              <w:spacing w:line="238" w:lineRule="auto"/>
              <w:jc w:val="center"/>
              <w:rPr>
                <w:iCs/>
              </w:rPr>
            </w:pPr>
            <w:r w:rsidRPr="009D4885">
              <w:rPr>
                <w:iCs/>
              </w:rPr>
              <w:t>6</w:t>
            </w:r>
          </w:p>
        </w:tc>
      </w:tr>
      <w:tr w:rsidR="009D4885" w:rsidRPr="009D4885" w14:paraId="3A4A71B7" w14:textId="77777777" w:rsidTr="00FD5308">
        <w:trPr>
          <w:jc w:val="center"/>
        </w:trPr>
        <w:tc>
          <w:tcPr>
            <w:tcW w:w="2972" w:type="dxa"/>
            <w:tcBorders>
              <w:bottom w:val="dotted" w:sz="4" w:space="0" w:color="auto"/>
              <w:right w:val="single" w:sz="4" w:space="0" w:color="auto"/>
            </w:tcBorders>
            <w:shd w:val="clear" w:color="auto" w:fill="auto"/>
            <w:vAlign w:val="bottom"/>
          </w:tcPr>
          <w:p w14:paraId="3AB20ADC" w14:textId="77777777" w:rsidR="00C52E55" w:rsidRPr="009D4885" w:rsidRDefault="00C52E55" w:rsidP="00D24949">
            <w:pPr>
              <w:widowControl w:val="0"/>
              <w:spacing w:line="238" w:lineRule="auto"/>
              <w:jc w:val="both"/>
            </w:pPr>
            <w:r w:rsidRPr="009D4885">
              <w:t>Доходы</w:t>
            </w:r>
            <w:r w:rsidR="005C6AC4" w:rsidRPr="009D4885">
              <w:t xml:space="preserve"> </w:t>
            </w:r>
            <w:r w:rsidR="000A0E5D" w:rsidRPr="009D4885">
              <w:t>–</w:t>
            </w:r>
            <w:r w:rsidR="005C6AC4" w:rsidRPr="009D4885">
              <w:t xml:space="preserve"> всего</w:t>
            </w:r>
          </w:p>
        </w:tc>
        <w:tc>
          <w:tcPr>
            <w:tcW w:w="1985" w:type="dxa"/>
            <w:tcBorders>
              <w:left w:val="single" w:sz="4" w:space="0" w:color="auto"/>
              <w:bottom w:val="dotted" w:sz="4" w:space="0" w:color="auto"/>
              <w:right w:val="single" w:sz="4" w:space="0" w:color="auto"/>
            </w:tcBorders>
            <w:shd w:val="clear" w:color="auto" w:fill="auto"/>
            <w:vAlign w:val="bottom"/>
          </w:tcPr>
          <w:p w14:paraId="5B577136" w14:textId="04DD98D1" w:rsidR="00C52E55" w:rsidRPr="009D4885" w:rsidRDefault="00A17131" w:rsidP="00194ECA">
            <w:pPr>
              <w:widowControl w:val="0"/>
              <w:spacing w:line="238" w:lineRule="auto"/>
              <w:jc w:val="center"/>
              <w:rPr>
                <w:lang w:val="en-US"/>
              </w:rPr>
            </w:pPr>
            <w:r w:rsidRPr="009D4885">
              <w:t>91 989 751,0</w:t>
            </w:r>
          </w:p>
        </w:tc>
        <w:tc>
          <w:tcPr>
            <w:tcW w:w="1559" w:type="dxa"/>
            <w:tcBorders>
              <w:left w:val="single" w:sz="4" w:space="0" w:color="auto"/>
              <w:bottom w:val="dotted" w:sz="4" w:space="0" w:color="auto"/>
              <w:right w:val="single" w:sz="4" w:space="0" w:color="auto"/>
            </w:tcBorders>
            <w:shd w:val="clear" w:color="auto" w:fill="auto"/>
            <w:vAlign w:val="bottom"/>
          </w:tcPr>
          <w:p w14:paraId="449F15E9" w14:textId="692CAC7C" w:rsidR="00C52E55" w:rsidRPr="009D4885" w:rsidRDefault="00913E68" w:rsidP="00194ECA">
            <w:pPr>
              <w:widowControl w:val="0"/>
              <w:spacing w:line="238" w:lineRule="auto"/>
              <w:jc w:val="center"/>
            </w:pPr>
            <w:r w:rsidRPr="009D4885">
              <w:t>91 989 751,0</w:t>
            </w:r>
          </w:p>
        </w:tc>
        <w:tc>
          <w:tcPr>
            <w:tcW w:w="1565" w:type="dxa"/>
            <w:tcBorders>
              <w:left w:val="single" w:sz="4" w:space="0" w:color="auto"/>
              <w:bottom w:val="dotted" w:sz="4" w:space="0" w:color="auto"/>
              <w:right w:val="single" w:sz="4" w:space="0" w:color="auto"/>
            </w:tcBorders>
            <w:shd w:val="clear" w:color="auto" w:fill="auto"/>
            <w:vAlign w:val="bottom"/>
          </w:tcPr>
          <w:p w14:paraId="261857B3" w14:textId="36A04A98" w:rsidR="00C52E55" w:rsidRPr="009D4885" w:rsidRDefault="00A17131" w:rsidP="00194ECA">
            <w:pPr>
              <w:widowControl w:val="0"/>
              <w:spacing w:line="238" w:lineRule="auto"/>
              <w:jc w:val="center"/>
              <w:rPr>
                <w:lang w:val="en-US"/>
              </w:rPr>
            </w:pPr>
            <w:r w:rsidRPr="009D4885">
              <w:t>94 345 722,5</w:t>
            </w:r>
          </w:p>
        </w:tc>
        <w:tc>
          <w:tcPr>
            <w:tcW w:w="851" w:type="dxa"/>
            <w:tcBorders>
              <w:left w:val="single" w:sz="4" w:space="0" w:color="auto"/>
              <w:bottom w:val="dotted" w:sz="4" w:space="0" w:color="auto"/>
              <w:right w:val="single" w:sz="4" w:space="0" w:color="auto"/>
            </w:tcBorders>
            <w:shd w:val="clear" w:color="auto" w:fill="auto"/>
            <w:vAlign w:val="bottom"/>
          </w:tcPr>
          <w:p w14:paraId="0EE92F85" w14:textId="55CB97B7" w:rsidR="00C52E55" w:rsidRPr="009D4885" w:rsidRDefault="008829BD" w:rsidP="00194ECA">
            <w:pPr>
              <w:widowControl w:val="0"/>
              <w:spacing w:line="238" w:lineRule="auto"/>
              <w:jc w:val="center"/>
            </w:pPr>
            <w:r w:rsidRPr="009D4885">
              <w:t>102,6</w:t>
            </w:r>
          </w:p>
        </w:tc>
        <w:tc>
          <w:tcPr>
            <w:tcW w:w="707" w:type="dxa"/>
            <w:tcBorders>
              <w:left w:val="single" w:sz="4" w:space="0" w:color="auto"/>
              <w:bottom w:val="dotted" w:sz="4" w:space="0" w:color="auto"/>
            </w:tcBorders>
            <w:shd w:val="clear" w:color="auto" w:fill="auto"/>
            <w:vAlign w:val="bottom"/>
          </w:tcPr>
          <w:p w14:paraId="22D0AB5A" w14:textId="2F8AF209" w:rsidR="00C52E55" w:rsidRPr="009D4885" w:rsidRDefault="009F4A64" w:rsidP="00194ECA">
            <w:pPr>
              <w:widowControl w:val="0"/>
              <w:spacing w:line="238" w:lineRule="auto"/>
              <w:jc w:val="center"/>
            </w:pPr>
            <w:r w:rsidRPr="009D4885">
              <w:t>102,6</w:t>
            </w:r>
          </w:p>
        </w:tc>
      </w:tr>
      <w:tr w:rsidR="009D4885" w:rsidRPr="009D4885" w14:paraId="60FDF5C4" w14:textId="77777777" w:rsidTr="00FD5308">
        <w:trPr>
          <w:jc w:val="center"/>
        </w:trPr>
        <w:tc>
          <w:tcPr>
            <w:tcW w:w="2972" w:type="dxa"/>
            <w:tcBorders>
              <w:top w:val="dotted" w:sz="4" w:space="0" w:color="auto"/>
              <w:bottom w:val="dotted" w:sz="4" w:space="0" w:color="auto"/>
              <w:right w:val="single" w:sz="4" w:space="0" w:color="auto"/>
            </w:tcBorders>
            <w:shd w:val="clear" w:color="auto" w:fill="auto"/>
            <w:vAlign w:val="bottom"/>
          </w:tcPr>
          <w:p w14:paraId="54F94109" w14:textId="77777777" w:rsidR="00C52E55" w:rsidRPr="009D4885" w:rsidRDefault="00C52E55" w:rsidP="00D24949">
            <w:pPr>
              <w:widowControl w:val="0"/>
              <w:spacing w:line="238" w:lineRule="auto"/>
              <w:jc w:val="both"/>
            </w:pPr>
            <w:r w:rsidRPr="009D4885">
              <w:t>Расходы</w:t>
            </w:r>
            <w:r w:rsidR="005C6AC4" w:rsidRPr="009D4885">
              <w:t xml:space="preserve"> </w:t>
            </w:r>
            <w:r w:rsidR="000A0E5D" w:rsidRPr="009D4885">
              <w:t>–</w:t>
            </w:r>
            <w:r w:rsidR="005C6AC4" w:rsidRPr="009D4885">
              <w:t xml:space="preserve"> всего</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bottom"/>
          </w:tcPr>
          <w:p w14:paraId="7940E203" w14:textId="192F0354" w:rsidR="00C52E55" w:rsidRPr="009D4885" w:rsidRDefault="00B76750" w:rsidP="00194ECA">
            <w:pPr>
              <w:widowControl w:val="0"/>
              <w:spacing w:line="238" w:lineRule="auto"/>
              <w:jc w:val="center"/>
              <w:rPr>
                <w:lang w:val="en-US"/>
              </w:rPr>
            </w:pPr>
            <w:r w:rsidRPr="009D4885">
              <w:t>95 273 293,5</w:t>
            </w:r>
          </w:p>
        </w:tc>
        <w:tc>
          <w:tcPr>
            <w:tcW w:w="1559" w:type="dxa"/>
            <w:tcBorders>
              <w:top w:val="dotted" w:sz="4" w:space="0" w:color="auto"/>
              <w:left w:val="single" w:sz="4" w:space="0" w:color="auto"/>
              <w:bottom w:val="dotted" w:sz="4" w:space="0" w:color="auto"/>
              <w:right w:val="single" w:sz="4" w:space="0" w:color="auto"/>
            </w:tcBorders>
            <w:shd w:val="clear" w:color="auto" w:fill="auto"/>
            <w:vAlign w:val="bottom"/>
          </w:tcPr>
          <w:p w14:paraId="492B94EF" w14:textId="1C896C9D" w:rsidR="00C52E55" w:rsidRPr="009D4885" w:rsidRDefault="00E45ED4" w:rsidP="00194ECA">
            <w:pPr>
              <w:widowControl w:val="0"/>
              <w:spacing w:line="238" w:lineRule="auto"/>
              <w:jc w:val="center"/>
            </w:pPr>
            <w:r w:rsidRPr="009D4885">
              <w:t>95 273 293,5</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bottom"/>
          </w:tcPr>
          <w:p w14:paraId="27FD7ACE" w14:textId="111A107E" w:rsidR="00C52E55" w:rsidRPr="009D4885" w:rsidRDefault="00B76750" w:rsidP="00194ECA">
            <w:pPr>
              <w:widowControl w:val="0"/>
              <w:spacing w:line="238" w:lineRule="auto"/>
              <w:jc w:val="center"/>
            </w:pPr>
            <w:r w:rsidRPr="009D4885">
              <w:t>92 455 894,4</w:t>
            </w:r>
          </w:p>
        </w:tc>
        <w:tc>
          <w:tcPr>
            <w:tcW w:w="851" w:type="dxa"/>
            <w:tcBorders>
              <w:top w:val="dotted" w:sz="4" w:space="0" w:color="auto"/>
              <w:left w:val="single" w:sz="4" w:space="0" w:color="auto"/>
              <w:bottom w:val="dotted" w:sz="4" w:space="0" w:color="auto"/>
              <w:right w:val="single" w:sz="4" w:space="0" w:color="auto"/>
            </w:tcBorders>
            <w:shd w:val="clear" w:color="auto" w:fill="auto"/>
            <w:vAlign w:val="bottom"/>
          </w:tcPr>
          <w:p w14:paraId="425CEC7B" w14:textId="210D4F1F" w:rsidR="00C52E55" w:rsidRPr="009D4885" w:rsidRDefault="008829BD" w:rsidP="00194ECA">
            <w:pPr>
              <w:widowControl w:val="0"/>
              <w:spacing w:line="238" w:lineRule="auto"/>
              <w:jc w:val="center"/>
            </w:pPr>
            <w:r w:rsidRPr="009D4885">
              <w:t>97,0</w:t>
            </w:r>
          </w:p>
        </w:tc>
        <w:tc>
          <w:tcPr>
            <w:tcW w:w="707" w:type="dxa"/>
            <w:tcBorders>
              <w:top w:val="dotted" w:sz="4" w:space="0" w:color="auto"/>
              <w:left w:val="single" w:sz="4" w:space="0" w:color="auto"/>
              <w:bottom w:val="dotted" w:sz="4" w:space="0" w:color="auto"/>
            </w:tcBorders>
            <w:shd w:val="clear" w:color="auto" w:fill="auto"/>
            <w:vAlign w:val="bottom"/>
          </w:tcPr>
          <w:p w14:paraId="01E8F4A4" w14:textId="6671F89C" w:rsidR="00C52E55" w:rsidRPr="009D4885" w:rsidRDefault="009F4A64" w:rsidP="00194ECA">
            <w:pPr>
              <w:widowControl w:val="0"/>
              <w:spacing w:line="238" w:lineRule="auto"/>
              <w:jc w:val="center"/>
            </w:pPr>
            <w:r w:rsidRPr="009D4885">
              <w:t>97,0</w:t>
            </w:r>
          </w:p>
        </w:tc>
      </w:tr>
      <w:tr w:rsidR="009D4885" w:rsidRPr="009D4885" w14:paraId="2FB19BD6" w14:textId="77777777" w:rsidTr="00FD5308">
        <w:trPr>
          <w:jc w:val="center"/>
        </w:trPr>
        <w:tc>
          <w:tcPr>
            <w:tcW w:w="2972" w:type="dxa"/>
            <w:tcBorders>
              <w:top w:val="dotted" w:sz="4" w:space="0" w:color="auto"/>
              <w:bottom w:val="dotted" w:sz="4" w:space="0" w:color="auto"/>
              <w:right w:val="single" w:sz="4" w:space="0" w:color="auto"/>
            </w:tcBorders>
            <w:shd w:val="clear" w:color="auto" w:fill="auto"/>
          </w:tcPr>
          <w:p w14:paraId="09CA5745" w14:textId="77777777" w:rsidR="00C52E55" w:rsidRPr="009D4885" w:rsidRDefault="00C52E55" w:rsidP="00D24949">
            <w:pPr>
              <w:widowControl w:val="0"/>
              <w:spacing w:line="238" w:lineRule="auto"/>
              <w:jc w:val="both"/>
            </w:pPr>
            <w:r w:rsidRPr="009D4885">
              <w:t>Дефицит (–) / профицит (+)</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bottom"/>
          </w:tcPr>
          <w:p w14:paraId="3282AE3C" w14:textId="6CE7C8BC" w:rsidR="00C52E55" w:rsidRPr="009D4885" w:rsidRDefault="00621E65" w:rsidP="00501C14">
            <w:pPr>
              <w:widowControl w:val="0"/>
              <w:spacing w:line="238" w:lineRule="auto"/>
              <w:jc w:val="center"/>
            </w:pPr>
            <w:r w:rsidRPr="009D4885">
              <w:t>–</w:t>
            </w:r>
            <w:r w:rsidR="00192145" w:rsidRPr="009D4885">
              <w:t xml:space="preserve"> </w:t>
            </w:r>
            <w:r w:rsidR="00501C14" w:rsidRPr="009D4885">
              <w:t>3 283 542,5</w:t>
            </w:r>
          </w:p>
        </w:tc>
        <w:tc>
          <w:tcPr>
            <w:tcW w:w="1559" w:type="dxa"/>
            <w:tcBorders>
              <w:top w:val="dotted" w:sz="4" w:space="0" w:color="auto"/>
              <w:left w:val="single" w:sz="4" w:space="0" w:color="auto"/>
              <w:bottom w:val="dotted" w:sz="4" w:space="0" w:color="auto"/>
              <w:right w:val="single" w:sz="4" w:space="0" w:color="auto"/>
            </w:tcBorders>
            <w:shd w:val="clear" w:color="auto" w:fill="auto"/>
            <w:vAlign w:val="bottom"/>
          </w:tcPr>
          <w:p w14:paraId="5A63082A" w14:textId="0B764457" w:rsidR="002D182F" w:rsidRPr="009D4885" w:rsidRDefault="00A52920" w:rsidP="00194ECA">
            <w:pPr>
              <w:widowControl w:val="0"/>
              <w:spacing w:line="238" w:lineRule="auto"/>
              <w:jc w:val="center"/>
            </w:pPr>
            <w:r w:rsidRPr="009D4885">
              <w:t xml:space="preserve">– </w:t>
            </w:r>
            <w:r w:rsidR="00E45ED4" w:rsidRPr="009D4885">
              <w:t>3 283 542,5</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bottom"/>
          </w:tcPr>
          <w:p w14:paraId="243D2154" w14:textId="572770E8" w:rsidR="00C52E55" w:rsidRPr="009D4885" w:rsidRDefault="00192145" w:rsidP="002C1181">
            <w:pPr>
              <w:widowControl w:val="0"/>
              <w:spacing w:line="238" w:lineRule="auto"/>
              <w:jc w:val="center"/>
            </w:pPr>
            <w:r w:rsidRPr="009D4885">
              <w:t xml:space="preserve">+ </w:t>
            </w:r>
            <w:r w:rsidR="002C1181" w:rsidRPr="009D4885">
              <w:t>1 889 828,1</w:t>
            </w:r>
          </w:p>
        </w:tc>
        <w:tc>
          <w:tcPr>
            <w:tcW w:w="851" w:type="dxa"/>
            <w:tcBorders>
              <w:top w:val="dotted" w:sz="4" w:space="0" w:color="auto"/>
              <w:left w:val="single" w:sz="4" w:space="0" w:color="auto"/>
              <w:bottom w:val="dotted" w:sz="4" w:space="0" w:color="auto"/>
              <w:right w:val="single" w:sz="4" w:space="0" w:color="auto"/>
            </w:tcBorders>
            <w:shd w:val="clear" w:color="auto" w:fill="auto"/>
            <w:vAlign w:val="bottom"/>
          </w:tcPr>
          <w:p w14:paraId="583466D6" w14:textId="77777777" w:rsidR="00C52E55" w:rsidRPr="009D4885" w:rsidRDefault="00C52E55" w:rsidP="00194ECA">
            <w:pPr>
              <w:widowControl w:val="0"/>
              <w:spacing w:line="238" w:lineRule="auto"/>
              <w:jc w:val="center"/>
            </w:pPr>
            <w:r w:rsidRPr="009D4885">
              <w:t>х</w:t>
            </w:r>
          </w:p>
        </w:tc>
        <w:tc>
          <w:tcPr>
            <w:tcW w:w="707" w:type="dxa"/>
            <w:tcBorders>
              <w:top w:val="dotted" w:sz="4" w:space="0" w:color="auto"/>
              <w:left w:val="single" w:sz="4" w:space="0" w:color="auto"/>
              <w:bottom w:val="dotted" w:sz="4" w:space="0" w:color="auto"/>
            </w:tcBorders>
            <w:shd w:val="clear" w:color="auto" w:fill="auto"/>
            <w:vAlign w:val="bottom"/>
          </w:tcPr>
          <w:p w14:paraId="6D59F8FB" w14:textId="77777777" w:rsidR="00C52E55" w:rsidRPr="009D4885" w:rsidRDefault="00C52E55" w:rsidP="00194ECA">
            <w:pPr>
              <w:widowControl w:val="0"/>
              <w:spacing w:line="238" w:lineRule="auto"/>
              <w:jc w:val="center"/>
            </w:pPr>
            <w:r w:rsidRPr="009D4885">
              <w:t>х</w:t>
            </w:r>
          </w:p>
        </w:tc>
      </w:tr>
      <w:tr w:rsidR="000236FC" w:rsidRPr="009D4885" w14:paraId="2145C50F" w14:textId="77777777" w:rsidTr="00FD5308">
        <w:trPr>
          <w:jc w:val="center"/>
        </w:trPr>
        <w:tc>
          <w:tcPr>
            <w:tcW w:w="2972" w:type="dxa"/>
            <w:tcBorders>
              <w:top w:val="dotted" w:sz="4" w:space="0" w:color="auto"/>
              <w:right w:val="single" w:sz="4" w:space="0" w:color="auto"/>
            </w:tcBorders>
            <w:shd w:val="clear" w:color="auto" w:fill="auto"/>
          </w:tcPr>
          <w:p w14:paraId="4BB434E3" w14:textId="77777777" w:rsidR="00C52E55" w:rsidRPr="009D4885" w:rsidRDefault="00C52E55" w:rsidP="00D24949">
            <w:pPr>
              <w:widowControl w:val="0"/>
              <w:spacing w:line="238" w:lineRule="auto"/>
              <w:jc w:val="both"/>
            </w:pPr>
            <w:r w:rsidRPr="009D4885">
              <w:t xml:space="preserve">Источники </w:t>
            </w:r>
            <w:r w:rsidR="008908E9" w:rsidRPr="009D4885">
              <w:t>финансирования</w:t>
            </w:r>
            <w:r w:rsidR="008908E9" w:rsidRPr="009D4885">
              <w:br/>
              <w:t>дефицита местного</w:t>
            </w:r>
            <w:r w:rsidRPr="009D4885">
              <w:t xml:space="preserve"> бюджета</w:t>
            </w:r>
          </w:p>
        </w:tc>
        <w:tc>
          <w:tcPr>
            <w:tcW w:w="1985" w:type="dxa"/>
            <w:tcBorders>
              <w:top w:val="dotted" w:sz="4" w:space="0" w:color="auto"/>
              <w:left w:val="single" w:sz="4" w:space="0" w:color="auto"/>
              <w:right w:val="single" w:sz="4" w:space="0" w:color="auto"/>
            </w:tcBorders>
            <w:shd w:val="clear" w:color="auto" w:fill="auto"/>
            <w:vAlign w:val="bottom"/>
          </w:tcPr>
          <w:p w14:paraId="5B5DC1A1" w14:textId="24E92BB2" w:rsidR="00C52E55" w:rsidRPr="009D4885" w:rsidRDefault="00501C14" w:rsidP="00194ECA">
            <w:pPr>
              <w:widowControl w:val="0"/>
              <w:spacing w:line="238" w:lineRule="auto"/>
              <w:jc w:val="center"/>
            </w:pPr>
            <w:r w:rsidRPr="009D4885">
              <w:t>3 283 542,5</w:t>
            </w:r>
          </w:p>
        </w:tc>
        <w:tc>
          <w:tcPr>
            <w:tcW w:w="1559" w:type="dxa"/>
            <w:tcBorders>
              <w:top w:val="dotted" w:sz="4" w:space="0" w:color="auto"/>
              <w:left w:val="single" w:sz="4" w:space="0" w:color="auto"/>
              <w:right w:val="single" w:sz="4" w:space="0" w:color="auto"/>
            </w:tcBorders>
            <w:shd w:val="clear" w:color="auto" w:fill="auto"/>
            <w:vAlign w:val="bottom"/>
          </w:tcPr>
          <w:p w14:paraId="36DA1D2C" w14:textId="6541851E" w:rsidR="00C52E55" w:rsidRPr="009D4885" w:rsidRDefault="00E45ED4" w:rsidP="00194ECA">
            <w:pPr>
              <w:widowControl w:val="0"/>
              <w:spacing w:line="238" w:lineRule="auto"/>
              <w:jc w:val="center"/>
            </w:pPr>
            <w:r w:rsidRPr="009D4885">
              <w:t>3 283 542,5</w:t>
            </w:r>
          </w:p>
        </w:tc>
        <w:tc>
          <w:tcPr>
            <w:tcW w:w="1565" w:type="dxa"/>
            <w:tcBorders>
              <w:top w:val="dotted" w:sz="4" w:space="0" w:color="auto"/>
              <w:left w:val="single" w:sz="4" w:space="0" w:color="auto"/>
              <w:right w:val="single" w:sz="4" w:space="0" w:color="auto"/>
            </w:tcBorders>
            <w:shd w:val="clear" w:color="auto" w:fill="auto"/>
            <w:vAlign w:val="bottom"/>
          </w:tcPr>
          <w:p w14:paraId="689DF919" w14:textId="7BBD74CE" w:rsidR="00C52E55" w:rsidRPr="009D4885" w:rsidRDefault="00621E65" w:rsidP="002C1181">
            <w:pPr>
              <w:widowControl w:val="0"/>
              <w:spacing w:line="238" w:lineRule="auto"/>
              <w:jc w:val="center"/>
              <w:rPr>
                <w:highlight w:val="darkYellow"/>
              </w:rPr>
            </w:pPr>
            <w:r w:rsidRPr="009D4885">
              <w:t>–</w:t>
            </w:r>
            <w:r w:rsidR="00157540" w:rsidRPr="009D4885">
              <w:t xml:space="preserve"> </w:t>
            </w:r>
            <w:r w:rsidR="002C1181" w:rsidRPr="009D4885">
              <w:t>1 889 828,1</w:t>
            </w:r>
          </w:p>
        </w:tc>
        <w:tc>
          <w:tcPr>
            <w:tcW w:w="851" w:type="dxa"/>
            <w:tcBorders>
              <w:top w:val="dotted" w:sz="4" w:space="0" w:color="auto"/>
              <w:left w:val="single" w:sz="4" w:space="0" w:color="auto"/>
              <w:right w:val="single" w:sz="4" w:space="0" w:color="auto"/>
            </w:tcBorders>
            <w:shd w:val="clear" w:color="auto" w:fill="auto"/>
            <w:vAlign w:val="bottom"/>
          </w:tcPr>
          <w:p w14:paraId="0F6A254D" w14:textId="77777777" w:rsidR="00C52E55" w:rsidRPr="009D4885" w:rsidRDefault="00C52E55" w:rsidP="00194ECA">
            <w:pPr>
              <w:widowControl w:val="0"/>
              <w:spacing w:line="238" w:lineRule="auto"/>
              <w:jc w:val="center"/>
            </w:pPr>
            <w:r w:rsidRPr="009D4885">
              <w:t>х</w:t>
            </w:r>
          </w:p>
        </w:tc>
        <w:tc>
          <w:tcPr>
            <w:tcW w:w="707" w:type="dxa"/>
            <w:tcBorders>
              <w:top w:val="dotted" w:sz="4" w:space="0" w:color="auto"/>
              <w:left w:val="single" w:sz="4" w:space="0" w:color="auto"/>
            </w:tcBorders>
            <w:shd w:val="clear" w:color="auto" w:fill="auto"/>
            <w:vAlign w:val="bottom"/>
          </w:tcPr>
          <w:p w14:paraId="7625C00E" w14:textId="77777777" w:rsidR="00C52E55" w:rsidRPr="009D4885" w:rsidRDefault="00C52E55" w:rsidP="00194ECA">
            <w:pPr>
              <w:widowControl w:val="0"/>
              <w:spacing w:line="238" w:lineRule="auto"/>
              <w:jc w:val="center"/>
            </w:pPr>
            <w:r w:rsidRPr="009D4885">
              <w:t>х</w:t>
            </w:r>
          </w:p>
        </w:tc>
      </w:tr>
    </w:tbl>
    <w:p w14:paraId="0CA5A08D" w14:textId="77777777" w:rsidR="0053532B" w:rsidRPr="009D4885" w:rsidRDefault="0053532B" w:rsidP="00F743D2">
      <w:pPr>
        <w:widowControl w:val="0"/>
        <w:spacing w:line="238" w:lineRule="auto"/>
        <w:ind w:firstLine="708"/>
        <w:jc w:val="both"/>
        <w:rPr>
          <w:sz w:val="28"/>
        </w:rPr>
      </w:pPr>
    </w:p>
    <w:p w14:paraId="490CFB5E" w14:textId="1AC80EB5" w:rsidR="003E01E6" w:rsidRPr="009D4885" w:rsidRDefault="0022190D" w:rsidP="00F743D2">
      <w:pPr>
        <w:widowControl w:val="0"/>
        <w:spacing w:line="238" w:lineRule="auto"/>
        <w:ind w:firstLine="708"/>
        <w:jc w:val="both"/>
        <w:rPr>
          <w:sz w:val="28"/>
        </w:rPr>
      </w:pPr>
      <w:r w:rsidRPr="009D4885">
        <w:rPr>
          <w:sz w:val="28"/>
        </w:rPr>
        <w:t xml:space="preserve">Поступление доходов </w:t>
      </w:r>
      <w:r w:rsidR="003E01E6" w:rsidRPr="009D4885">
        <w:rPr>
          <w:sz w:val="28"/>
        </w:rPr>
        <w:t xml:space="preserve">в </w:t>
      </w:r>
      <w:r w:rsidRPr="009D4885">
        <w:rPr>
          <w:sz w:val="28"/>
        </w:rPr>
        <w:t xml:space="preserve">местный </w:t>
      </w:r>
      <w:r w:rsidR="003E01E6" w:rsidRPr="009D4885">
        <w:rPr>
          <w:sz w:val="28"/>
        </w:rPr>
        <w:t xml:space="preserve">бюджет </w:t>
      </w:r>
      <w:r w:rsidR="00936DA0" w:rsidRPr="009D4885">
        <w:rPr>
          <w:sz w:val="28"/>
        </w:rPr>
        <w:t>в 2024</w:t>
      </w:r>
      <w:r w:rsidRPr="009D4885">
        <w:rPr>
          <w:sz w:val="28"/>
        </w:rPr>
        <w:t xml:space="preserve"> году</w:t>
      </w:r>
      <w:r w:rsidR="003E01E6" w:rsidRPr="009D4885">
        <w:rPr>
          <w:sz w:val="28"/>
        </w:rPr>
        <w:t xml:space="preserve"> </w:t>
      </w:r>
      <w:r w:rsidRPr="009D4885">
        <w:rPr>
          <w:sz w:val="28"/>
        </w:rPr>
        <w:t>составило</w:t>
      </w:r>
      <w:r w:rsidR="003E01E6" w:rsidRPr="009D4885">
        <w:rPr>
          <w:sz w:val="28"/>
        </w:rPr>
        <w:t xml:space="preserve"> </w:t>
      </w:r>
      <w:r w:rsidR="00936DA0" w:rsidRPr="009D4885">
        <w:rPr>
          <w:sz w:val="28"/>
          <w:szCs w:val="28"/>
        </w:rPr>
        <w:t>94 345 722,5</w:t>
      </w:r>
      <w:r w:rsidR="003E01E6" w:rsidRPr="009D4885">
        <w:rPr>
          <w:sz w:val="28"/>
        </w:rPr>
        <w:t xml:space="preserve"> тыс. рублей или </w:t>
      </w:r>
      <w:r w:rsidR="00936DA0" w:rsidRPr="009D4885">
        <w:rPr>
          <w:sz w:val="28"/>
        </w:rPr>
        <w:t>102,6</w:t>
      </w:r>
      <w:r w:rsidR="00C112F8" w:rsidRPr="009D4885">
        <w:rPr>
          <w:sz w:val="28"/>
        </w:rPr>
        <w:t xml:space="preserve"> </w:t>
      </w:r>
      <w:r w:rsidR="003E01E6" w:rsidRPr="009D4885">
        <w:rPr>
          <w:sz w:val="28"/>
        </w:rPr>
        <w:t>пр</w:t>
      </w:r>
      <w:r w:rsidR="00104865" w:rsidRPr="009D4885">
        <w:rPr>
          <w:sz w:val="28"/>
        </w:rPr>
        <w:t>оцента к утверждённ</w:t>
      </w:r>
      <w:r w:rsidR="00A878A8" w:rsidRPr="009D4885">
        <w:rPr>
          <w:sz w:val="28"/>
        </w:rPr>
        <w:t xml:space="preserve">ым годовым бюджетным назначениям (далее – бюджетные назначения) </w:t>
      </w:r>
      <w:r w:rsidR="003E01E6" w:rsidRPr="009D4885">
        <w:rPr>
          <w:sz w:val="28"/>
        </w:rPr>
        <w:t xml:space="preserve">с ростом к </w:t>
      </w:r>
      <w:r w:rsidR="00936DA0" w:rsidRPr="009D4885">
        <w:rPr>
          <w:sz w:val="28"/>
        </w:rPr>
        <w:t>2023</w:t>
      </w:r>
      <w:r w:rsidR="003E01E6" w:rsidRPr="009D4885">
        <w:rPr>
          <w:sz w:val="28"/>
        </w:rPr>
        <w:t xml:space="preserve"> году на </w:t>
      </w:r>
      <w:r w:rsidR="00936DA0" w:rsidRPr="009D4885">
        <w:rPr>
          <w:sz w:val="28"/>
        </w:rPr>
        <w:t>22,2</w:t>
      </w:r>
      <w:r w:rsidR="003A15F2" w:rsidRPr="009D4885">
        <w:rPr>
          <w:sz w:val="28"/>
        </w:rPr>
        <w:t> </w:t>
      </w:r>
      <w:r w:rsidR="003E01E6" w:rsidRPr="009D4885">
        <w:rPr>
          <w:sz w:val="28"/>
        </w:rPr>
        <w:t xml:space="preserve">процента, в том числе </w:t>
      </w:r>
      <w:r w:rsidR="00A878A8" w:rsidRPr="009D4885">
        <w:rPr>
          <w:sz w:val="28"/>
        </w:rPr>
        <w:t xml:space="preserve">налоговых и неналоговых доходов местного бюджета </w:t>
      </w:r>
      <w:r w:rsidRPr="009D4885">
        <w:rPr>
          <w:sz w:val="28"/>
        </w:rPr>
        <w:t xml:space="preserve">– </w:t>
      </w:r>
      <w:r w:rsidR="00936DA0" w:rsidRPr="009D4885">
        <w:rPr>
          <w:sz w:val="28"/>
        </w:rPr>
        <w:t>38 006 790,5</w:t>
      </w:r>
      <w:r w:rsidR="00111065" w:rsidRPr="009D4885">
        <w:rPr>
          <w:sz w:val="28"/>
        </w:rPr>
        <w:t> </w:t>
      </w:r>
      <w:r w:rsidR="00FA4824" w:rsidRPr="009D4885">
        <w:rPr>
          <w:sz w:val="28"/>
        </w:rPr>
        <w:t xml:space="preserve">тыс. рублей или </w:t>
      </w:r>
      <w:r w:rsidR="00936DA0" w:rsidRPr="009D4885">
        <w:rPr>
          <w:sz w:val="28"/>
        </w:rPr>
        <w:t>109,4</w:t>
      </w:r>
      <w:r w:rsidR="00111065" w:rsidRPr="009D4885">
        <w:rPr>
          <w:sz w:val="28"/>
        </w:rPr>
        <w:t xml:space="preserve"> </w:t>
      </w:r>
      <w:r w:rsidR="003E01E6" w:rsidRPr="009D4885">
        <w:rPr>
          <w:sz w:val="28"/>
        </w:rPr>
        <w:t>процента к бюджет</w:t>
      </w:r>
      <w:r w:rsidR="00A878A8" w:rsidRPr="009D4885">
        <w:rPr>
          <w:sz w:val="28"/>
        </w:rPr>
        <w:t>ным назначениям</w:t>
      </w:r>
      <w:r w:rsidR="003E01E6" w:rsidRPr="009D4885">
        <w:rPr>
          <w:sz w:val="28"/>
        </w:rPr>
        <w:t xml:space="preserve">, безвозмездных поступлений </w:t>
      </w:r>
      <w:r w:rsidR="00A878A8" w:rsidRPr="009D4885">
        <w:rPr>
          <w:sz w:val="28"/>
        </w:rPr>
        <w:t xml:space="preserve">в целом </w:t>
      </w:r>
      <w:r w:rsidRPr="009D4885">
        <w:rPr>
          <w:sz w:val="28"/>
        </w:rPr>
        <w:t>–</w:t>
      </w:r>
      <w:r w:rsidR="003E01E6" w:rsidRPr="009D4885">
        <w:rPr>
          <w:sz w:val="28"/>
        </w:rPr>
        <w:t xml:space="preserve"> </w:t>
      </w:r>
      <w:r w:rsidR="00936DA0" w:rsidRPr="009D4885">
        <w:rPr>
          <w:sz w:val="28"/>
        </w:rPr>
        <w:t xml:space="preserve">56 338 932,0 </w:t>
      </w:r>
      <w:r w:rsidR="003E01E6" w:rsidRPr="009D4885">
        <w:rPr>
          <w:sz w:val="28"/>
        </w:rPr>
        <w:t xml:space="preserve">тыс. рублей или </w:t>
      </w:r>
      <w:r w:rsidR="00936DA0" w:rsidRPr="009D4885">
        <w:rPr>
          <w:sz w:val="28"/>
        </w:rPr>
        <w:t>98,4</w:t>
      </w:r>
      <w:r w:rsidR="003E01E6" w:rsidRPr="009D4885">
        <w:rPr>
          <w:sz w:val="28"/>
        </w:rPr>
        <w:t xml:space="preserve"> процента к </w:t>
      </w:r>
      <w:r w:rsidR="00BB6935" w:rsidRPr="009D4885">
        <w:rPr>
          <w:sz w:val="28"/>
        </w:rPr>
        <w:t>бюджетным назначениям</w:t>
      </w:r>
      <w:r w:rsidR="003E01E6" w:rsidRPr="009D4885">
        <w:rPr>
          <w:sz w:val="28"/>
        </w:rPr>
        <w:t>.</w:t>
      </w:r>
    </w:p>
    <w:p w14:paraId="12141D31" w14:textId="635933A6" w:rsidR="003E01E6" w:rsidRPr="009D4885" w:rsidRDefault="00503860" w:rsidP="00503860">
      <w:pPr>
        <w:pStyle w:val="20"/>
        <w:widowControl w:val="0"/>
        <w:spacing w:line="238" w:lineRule="auto"/>
        <w:ind w:firstLine="720"/>
        <w:rPr>
          <w:bCs/>
          <w:szCs w:val="24"/>
        </w:rPr>
      </w:pPr>
      <w:r w:rsidRPr="009D4885">
        <w:rPr>
          <w:szCs w:val="28"/>
        </w:rPr>
        <w:t xml:space="preserve">Расходы местного бюджета </w:t>
      </w:r>
      <w:r w:rsidR="00C06326" w:rsidRPr="009D4885">
        <w:rPr>
          <w:spacing w:val="2"/>
          <w:szCs w:val="28"/>
        </w:rPr>
        <w:t>в 2024</w:t>
      </w:r>
      <w:r w:rsidRPr="009D4885">
        <w:rPr>
          <w:spacing w:val="2"/>
          <w:szCs w:val="28"/>
        </w:rPr>
        <w:t xml:space="preserve"> году</w:t>
      </w:r>
      <w:r w:rsidRPr="009D4885">
        <w:rPr>
          <w:szCs w:val="28"/>
        </w:rPr>
        <w:t xml:space="preserve"> исполнены в сумме</w:t>
      </w:r>
      <w:r w:rsidR="00B20DBB" w:rsidRPr="009D4885">
        <w:rPr>
          <w:szCs w:val="28"/>
        </w:rPr>
        <w:br/>
      </w:r>
      <w:r w:rsidR="00C06326" w:rsidRPr="009D4885">
        <w:rPr>
          <w:szCs w:val="28"/>
        </w:rPr>
        <w:t>92 455 894,4</w:t>
      </w:r>
      <w:r w:rsidRPr="009D4885">
        <w:rPr>
          <w:szCs w:val="28"/>
        </w:rPr>
        <w:t xml:space="preserve"> тыс. рублей или</w:t>
      </w:r>
      <w:r w:rsidR="003E01E6" w:rsidRPr="009D4885">
        <w:rPr>
          <w:bCs/>
          <w:szCs w:val="24"/>
        </w:rPr>
        <w:t xml:space="preserve"> </w:t>
      </w:r>
      <w:r w:rsidR="002845C4" w:rsidRPr="009D4885">
        <w:rPr>
          <w:bCs/>
          <w:szCs w:val="24"/>
        </w:rPr>
        <w:t>97</w:t>
      </w:r>
      <w:r w:rsidR="003E01E6" w:rsidRPr="009D4885">
        <w:rPr>
          <w:bCs/>
          <w:szCs w:val="24"/>
        </w:rPr>
        <w:t xml:space="preserve"> п</w:t>
      </w:r>
      <w:r w:rsidR="00D750CD" w:rsidRPr="009D4885">
        <w:rPr>
          <w:bCs/>
          <w:szCs w:val="24"/>
        </w:rPr>
        <w:t>роцентов</w:t>
      </w:r>
      <w:r w:rsidR="00BB6935" w:rsidRPr="009D4885">
        <w:rPr>
          <w:bCs/>
          <w:szCs w:val="24"/>
        </w:rPr>
        <w:t xml:space="preserve"> к утверждённым годовым </w:t>
      </w:r>
      <w:r w:rsidR="00B62D0E" w:rsidRPr="009D4885">
        <w:rPr>
          <w:bCs/>
          <w:szCs w:val="24"/>
        </w:rPr>
        <w:t>бюджет</w:t>
      </w:r>
      <w:r w:rsidR="00BB6935" w:rsidRPr="009D4885">
        <w:rPr>
          <w:bCs/>
          <w:szCs w:val="24"/>
        </w:rPr>
        <w:t xml:space="preserve">ным ассигнованиям </w:t>
      </w:r>
      <w:r w:rsidR="003E01E6" w:rsidRPr="009D4885">
        <w:rPr>
          <w:bCs/>
          <w:szCs w:val="24"/>
        </w:rPr>
        <w:t xml:space="preserve">с ростом на </w:t>
      </w:r>
      <w:r w:rsidR="00BE3D5C" w:rsidRPr="009D4885">
        <w:rPr>
          <w:bCs/>
          <w:szCs w:val="24"/>
        </w:rPr>
        <w:t>20,7</w:t>
      </w:r>
      <w:r w:rsidR="00FA4824" w:rsidRPr="009D4885">
        <w:rPr>
          <w:bCs/>
          <w:szCs w:val="24"/>
        </w:rPr>
        <w:t> </w:t>
      </w:r>
      <w:r w:rsidR="003E01E6" w:rsidRPr="009D4885">
        <w:rPr>
          <w:bCs/>
          <w:szCs w:val="24"/>
        </w:rPr>
        <w:t xml:space="preserve">процента или </w:t>
      </w:r>
      <w:r w:rsidR="00BE3D5C" w:rsidRPr="009D4885">
        <w:rPr>
          <w:bCs/>
          <w:szCs w:val="24"/>
        </w:rPr>
        <w:t>15 868 825,7</w:t>
      </w:r>
      <w:r w:rsidR="00034E01" w:rsidRPr="009D4885">
        <w:rPr>
          <w:bCs/>
          <w:szCs w:val="24"/>
        </w:rPr>
        <w:t xml:space="preserve"> </w:t>
      </w:r>
      <w:r w:rsidR="00DB1E5C" w:rsidRPr="009D4885">
        <w:rPr>
          <w:bCs/>
          <w:szCs w:val="24"/>
        </w:rPr>
        <w:t xml:space="preserve">тыс. рублей к </w:t>
      </w:r>
      <w:r w:rsidR="00F17E8A" w:rsidRPr="009D4885">
        <w:rPr>
          <w:bCs/>
          <w:szCs w:val="24"/>
        </w:rPr>
        <w:t xml:space="preserve">исполнению за </w:t>
      </w:r>
      <w:r w:rsidR="00BE3D5C" w:rsidRPr="009D4885">
        <w:rPr>
          <w:bCs/>
          <w:szCs w:val="24"/>
        </w:rPr>
        <w:t>2023</w:t>
      </w:r>
      <w:r w:rsidR="003A15F2" w:rsidRPr="009D4885">
        <w:rPr>
          <w:bCs/>
          <w:szCs w:val="24"/>
        </w:rPr>
        <w:t> </w:t>
      </w:r>
      <w:r w:rsidR="003E01E6" w:rsidRPr="009D4885">
        <w:rPr>
          <w:bCs/>
          <w:szCs w:val="24"/>
        </w:rPr>
        <w:t>год.</w:t>
      </w:r>
    </w:p>
    <w:p w14:paraId="28B0A4B0" w14:textId="1CD97BD0" w:rsidR="00784966" w:rsidRPr="009D4885" w:rsidRDefault="00784966" w:rsidP="00F743D2">
      <w:pPr>
        <w:pStyle w:val="20"/>
        <w:widowControl w:val="0"/>
        <w:spacing w:line="238" w:lineRule="auto"/>
        <w:ind w:firstLine="720"/>
        <w:rPr>
          <w:bCs/>
          <w:szCs w:val="24"/>
        </w:rPr>
      </w:pPr>
      <w:r w:rsidRPr="009D4885">
        <w:rPr>
          <w:bCs/>
          <w:szCs w:val="24"/>
        </w:rPr>
        <w:t>По итогам исп</w:t>
      </w:r>
      <w:r w:rsidR="005732AA" w:rsidRPr="009D4885">
        <w:rPr>
          <w:bCs/>
          <w:szCs w:val="24"/>
        </w:rPr>
        <w:t>олнения местного бюджета за 20</w:t>
      </w:r>
      <w:r w:rsidR="003B2B48" w:rsidRPr="009D4885">
        <w:rPr>
          <w:bCs/>
          <w:szCs w:val="24"/>
        </w:rPr>
        <w:t>24</w:t>
      </w:r>
      <w:r w:rsidRPr="009D4885">
        <w:rPr>
          <w:bCs/>
          <w:szCs w:val="24"/>
        </w:rPr>
        <w:t xml:space="preserve"> год </w:t>
      </w:r>
      <w:r w:rsidR="00BB6935" w:rsidRPr="009D4885">
        <w:rPr>
          <w:bCs/>
          <w:szCs w:val="24"/>
        </w:rPr>
        <w:t xml:space="preserve">сложился профицит – </w:t>
      </w:r>
      <w:r w:rsidR="005732AA" w:rsidRPr="009D4885">
        <w:t>превышение доходов над расходами местного бюджета</w:t>
      </w:r>
      <w:r w:rsidR="007A1DDA" w:rsidRPr="009D4885">
        <w:t xml:space="preserve">, которое </w:t>
      </w:r>
      <w:r w:rsidR="005732AA" w:rsidRPr="009D4885">
        <w:t>составил</w:t>
      </w:r>
      <w:r w:rsidR="00E91393" w:rsidRPr="009D4885">
        <w:t>о</w:t>
      </w:r>
      <w:r w:rsidR="00B20DBB" w:rsidRPr="009D4885">
        <w:br/>
      </w:r>
      <w:r w:rsidR="003B2B48" w:rsidRPr="009D4885">
        <w:t>1 889 828,1</w:t>
      </w:r>
      <w:r w:rsidR="00EB2CB0" w:rsidRPr="009D4885">
        <w:t xml:space="preserve"> </w:t>
      </w:r>
      <w:r w:rsidRPr="009D4885">
        <w:t>тыс. рублей.</w:t>
      </w:r>
    </w:p>
    <w:p w14:paraId="0026F9AE" w14:textId="20BBB3ED" w:rsidR="00B049F6" w:rsidRPr="009D4885" w:rsidRDefault="00B049F6" w:rsidP="00931264">
      <w:pPr>
        <w:widowControl w:val="0"/>
        <w:spacing w:line="238" w:lineRule="auto"/>
        <w:jc w:val="both"/>
        <w:rPr>
          <w:sz w:val="28"/>
          <w:szCs w:val="28"/>
        </w:rPr>
      </w:pPr>
    </w:p>
    <w:p w14:paraId="5BF25A25" w14:textId="77777777" w:rsidR="00E5591C" w:rsidRPr="009D4885" w:rsidRDefault="00E5591C" w:rsidP="00931264">
      <w:pPr>
        <w:widowControl w:val="0"/>
        <w:spacing w:line="238" w:lineRule="auto"/>
        <w:jc w:val="both"/>
        <w:rPr>
          <w:sz w:val="28"/>
          <w:szCs w:val="28"/>
        </w:rPr>
      </w:pPr>
    </w:p>
    <w:p w14:paraId="72453564" w14:textId="77777777" w:rsidR="00035370" w:rsidRPr="009D4885" w:rsidRDefault="00B13B10" w:rsidP="00035370">
      <w:pPr>
        <w:widowControl w:val="0"/>
        <w:spacing w:line="238" w:lineRule="auto"/>
        <w:jc w:val="center"/>
        <w:rPr>
          <w:sz w:val="28"/>
          <w:szCs w:val="20"/>
        </w:rPr>
      </w:pPr>
      <w:r w:rsidRPr="009D4885">
        <w:rPr>
          <w:sz w:val="28"/>
          <w:szCs w:val="20"/>
          <w:lang w:val="en-US"/>
        </w:rPr>
        <w:t>I</w:t>
      </w:r>
      <w:r w:rsidR="00035370" w:rsidRPr="009D4885">
        <w:rPr>
          <w:sz w:val="28"/>
          <w:szCs w:val="20"/>
        </w:rPr>
        <w:t>. Доходы</w:t>
      </w:r>
      <w:r w:rsidR="00BB6935" w:rsidRPr="009D4885">
        <w:rPr>
          <w:sz w:val="28"/>
          <w:szCs w:val="20"/>
        </w:rPr>
        <w:t xml:space="preserve"> местного </w:t>
      </w:r>
      <w:r w:rsidR="00035370" w:rsidRPr="009D4885">
        <w:rPr>
          <w:sz w:val="28"/>
          <w:szCs w:val="20"/>
        </w:rPr>
        <w:t>бюджета</w:t>
      </w:r>
    </w:p>
    <w:p w14:paraId="641E2B79" w14:textId="77777777" w:rsidR="00035370" w:rsidRPr="009D4885" w:rsidRDefault="00035370" w:rsidP="00035370">
      <w:pPr>
        <w:widowControl w:val="0"/>
        <w:autoSpaceDE w:val="0"/>
        <w:autoSpaceDN w:val="0"/>
        <w:adjustRightInd w:val="0"/>
        <w:spacing w:line="238" w:lineRule="auto"/>
        <w:ind w:firstLine="709"/>
        <w:jc w:val="both"/>
        <w:rPr>
          <w:sz w:val="28"/>
          <w:szCs w:val="28"/>
        </w:rPr>
      </w:pPr>
    </w:p>
    <w:p w14:paraId="46B927ED" w14:textId="68F73263" w:rsidR="00544A5E" w:rsidRPr="009D4885" w:rsidRDefault="00544A5E" w:rsidP="00544A5E">
      <w:pPr>
        <w:pStyle w:val="20"/>
        <w:widowControl w:val="0"/>
        <w:spacing w:line="238" w:lineRule="auto"/>
        <w:ind w:firstLine="720"/>
        <w:rPr>
          <w:bCs/>
          <w:szCs w:val="24"/>
        </w:rPr>
      </w:pPr>
      <w:r w:rsidRPr="009D4885">
        <w:rPr>
          <w:bCs/>
          <w:szCs w:val="24"/>
        </w:rPr>
        <w:t xml:space="preserve">Бюджетные назначения по налоговым и неналоговым доходам местного бюджета за 2024 год исполнены на 109,4 процента. При плане </w:t>
      </w:r>
      <w:r w:rsidRPr="009D4885">
        <w:rPr>
          <w:bCs/>
          <w:szCs w:val="24"/>
        </w:rPr>
        <w:br/>
        <w:t xml:space="preserve">34 726 895,6 тыс. рублей фактическое поступление в местный бюджет составило </w:t>
      </w:r>
      <w:r w:rsidRPr="009D4885">
        <w:rPr>
          <w:bCs/>
          <w:szCs w:val="24"/>
        </w:rPr>
        <w:lastRenderedPageBreak/>
        <w:t>38 006 790,5 тыс. рублей.</w:t>
      </w:r>
    </w:p>
    <w:p w14:paraId="483D8364" w14:textId="31070609" w:rsidR="00544A5E" w:rsidRPr="009D4885" w:rsidRDefault="00544A5E" w:rsidP="00544A5E">
      <w:pPr>
        <w:widowControl w:val="0"/>
        <w:suppressAutoHyphens/>
        <w:spacing w:line="238" w:lineRule="auto"/>
        <w:ind w:firstLine="709"/>
        <w:jc w:val="both"/>
        <w:rPr>
          <w:sz w:val="28"/>
          <w:szCs w:val="28"/>
        </w:rPr>
      </w:pPr>
      <w:r w:rsidRPr="009D4885">
        <w:rPr>
          <w:sz w:val="28"/>
          <w:szCs w:val="28"/>
        </w:rPr>
        <w:t xml:space="preserve">В общем объёме фактически поступивших налоговых и неналоговых доходов местного бюджета за 2024 год доля налоговых доходов составила </w:t>
      </w:r>
      <w:r w:rsidRPr="009D4885">
        <w:rPr>
          <w:sz w:val="28"/>
          <w:szCs w:val="28"/>
        </w:rPr>
        <w:br/>
        <w:t>89,5 процента, неналоговых доходов – 10,5 процента.</w:t>
      </w:r>
    </w:p>
    <w:p w14:paraId="7AE67A6D" w14:textId="77777777" w:rsidR="00544A5E" w:rsidRPr="009D4885" w:rsidRDefault="00544A5E" w:rsidP="00544A5E">
      <w:pPr>
        <w:pStyle w:val="20"/>
        <w:widowControl w:val="0"/>
        <w:spacing w:line="238" w:lineRule="auto"/>
        <w:ind w:firstLine="720"/>
        <w:rPr>
          <w:bCs/>
          <w:szCs w:val="24"/>
        </w:rPr>
      </w:pPr>
      <w:r w:rsidRPr="009D4885">
        <w:rPr>
          <w:bCs/>
          <w:szCs w:val="24"/>
        </w:rPr>
        <w:t>Структура доходной части по налоговым и неналоговым доходам местного бюджета за 2024 год представлена в таблице № 2 и характеризуется следующими показателями:</w:t>
      </w:r>
    </w:p>
    <w:p w14:paraId="7897A9BB" w14:textId="77777777" w:rsidR="00F460E8" w:rsidRPr="009D4885" w:rsidRDefault="00F460E8" w:rsidP="0051473B">
      <w:pPr>
        <w:widowControl w:val="0"/>
        <w:spacing w:line="238" w:lineRule="auto"/>
        <w:ind w:firstLine="720"/>
        <w:jc w:val="center"/>
        <w:rPr>
          <w:sz w:val="28"/>
          <w:szCs w:val="28"/>
        </w:rPr>
      </w:pPr>
    </w:p>
    <w:p w14:paraId="6D57564E" w14:textId="77777777" w:rsidR="00F460E8" w:rsidRPr="009D4885" w:rsidRDefault="0014076C" w:rsidP="00F460E8">
      <w:pPr>
        <w:widowControl w:val="0"/>
        <w:spacing w:line="238" w:lineRule="auto"/>
        <w:ind w:firstLine="720"/>
        <w:jc w:val="right"/>
        <w:rPr>
          <w:sz w:val="28"/>
          <w:szCs w:val="28"/>
        </w:rPr>
      </w:pPr>
      <w:r w:rsidRPr="009D4885">
        <w:rPr>
          <w:sz w:val="28"/>
          <w:szCs w:val="28"/>
        </w:rPr>
        <w:t>Таблица № 2</w:t>
      </w:r>
    </w:p>
    <w:p w14:paraId="4A96D36A" w14:textId="77777777" w:rsidR="00F460E8" w:rsidRPr="009D4885" w:rsidRDefault="00F460E8" w:rsidP="00F460E8">
      <w:pPr>
        <w:widowControl w:val="0"/>
        <w:spacing w:line="238" w:lineRule="auto"/>
        <w:ind w:firstLine="720"/>
        <w:jc w:val="right"/>
        <w:rPr>
          <w:sz w:val="28"/>
          <w:szCs w:val="28"/>
        </w:rPr>
      </w:pPr>
    </w:p>
    <w:tbl>
      <w:tblPr>
        <w:tblW w:w="9639" w:type="dxa"/>
        <w:tblInd w:w="-8"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Look w:val="0000" w:firstRow="0" w:lastRow="0" w:firstColumn="0" w:lastColumn="0" w:noHBand="0" w:noVBand="0"/>
      </w:tblPr>
      <w:tblGrid>
        <w:gridCol w:w="4678"/>
        <w:gridCol w:w="1985"/>
        <w:gridCol w:w="1701"/>
        <w:gridCol w:w="1275"/>
      </w:tblGrid>
      <w:tr w:rsidR="009D4885" w:rsidRPr="009D4885" w14:paraId="39EEC774" w14:textId="77777777" w:rsidTr="00D04B3F">
        <w:trPr>
          <w:trHeight w:val="1122"/>
          <w:tblHeader/>
        </w:trPr>
        <w:tc>
          <w:tcPr>
            <w:tcW w:w="4678" w:type="dxa"/>
            <w:tcBorders>
              <w:top w:val="single" w:sz="6" w:space="0" w:color="auto"/>
              <w:left w:val="single" w:sz="6" w:space="0" w:color="auto"/>
            </w:tcBorders>
            <w:vAlign w:val="center"/>
          </w:tcPr>
          <w:p w14:paraId="173964B3" w14:textId="77777777" w:rsidR="009F72C2" w:rsidRPr="009D4885" w:rsidRDefault="009F72C2" w:rsidP="001842B3">
            <w:pPr>
              <w:widowControl w:val="0"/>
              <w:spacing w:line="238" w:lineRule="auto"/>
              <w:jc w:val="center"/>
              <w:rPr>
                <w:bCs/>
              </w:rPr>
            </w:pPr>
            <w:r w:rsidRPr="009D4885">
              <w:rPr>
                <w:bCs/>
              </w:rPr>
              <w:t>Наименование доходов</w:t>
            </w:r>
          </w:p>
        </w:tc>
        <w:tc>
          <w:tcPr>
            <w:tcW w:w="1985" w:type="dxa"/>
            <w:tcBorders>
              <w:top w:val="single" w:sz="6" w:space="0" w:color="auto"/>
            </w:tcBorders>
            <w:vAlign w:val="center"/>
          </w:tcPr>
          <w:p w14:paraId="28C5D193" w14:textId="77777777" w:rsidR="008E308B" w:rsidRPr="009D4885" w:rsidRDefault="008E308B" w:rsidP="008E308B">
            <w:pPr>
              <w:widowControl w:val="0"/>
              <w:spacing w:line="238" w:lineRule="auto"/>
              <w:jc w:val="center"/>
              <w:rPr>
                <w:szCs w:val="23"/>
              </w:rPr>
            </w:pPr>
            <w:r w:rsidRPr="009D4885">
              <w:rPr>
                <w:szCs w:val="23"/>
              </w:rPr>
              <w:t>Утверждено</w:t>
            </w:r>
          </w:p>
          <w:p w14:paraId="4805BCA2" w14:textId="77777777" w:rsidR="008E308B" w:rsidRPr="009D4885" w:rsidRDefault="008E308B" w:rsidP="008E308B">
            <w:pPr>
              <w:widowControl w:val="0"/>
              <w:spacing w:line="238" w:lineRule="auto"/>
              <w:jc w:val="center"/>
              <w:rPr>
                <w:szCs w:val="23"/>
              </w:rPr>
            </w:pPr>
            <w:r w:rsidRPr="009D4885">
              <w:rPr>
                <w:szCs w:val="23"/>
              </w:rPr>
              <w:t>на 2024 год</w:t>
            </w:r>
          </w:p>
          <w:p w14:paraId="1F227097" w14:textId="77777777" w:rsidR="008E308B" w:rsidRPr="009D4885" w:rsidRDefault="008E308B" w:rsidP="008E308B">
            <w:pPr>
              <w:widowControl w:val="0"/>
              <w:spacing w:line="238" w:lineRule="auto"/>
              <w:jc w:val="center"/>
              <w:rPr>
                <w:szCs w:val="23"/>
              </w:rPr>
            </w:pPr>
            <w:r w:rsidRPr="009D4885">
              <w:rPr>
                <w:szCs w:val="23"/>
              </w:rPr>
              <w:t xml:space="preserve">решением </w:t>
            </w:r>
          </w:p>
          <w:p w14:paraId="07460D40" w14:textId="77777777" w:rsidR="008E308B" w:rsidRPr="009D4885" w:rsidRDefault="008E308B" w:rsidP="008E308B">
            <w:pPr>
              <w:widowControl w:val="0"/>
              <w:spacing w:line="238" w:lineRule="auto"/>
              <w:jc w:val="center"/>
              <w:rPr>
                <w:szCs w:val="23"/>
              </w:rPr>
            </w:pPr>
            <w:r w:rsidRPr="009D4885">
              <w:rPr>
                <w:szCs w:val="23"/>
              </w:rPr>
              <w:t xml:space="preserve">городской Думы </w:t>
            </w:r>
          </w:p>
          <w:p w14:paraId="2577132A" w14:textId="77777777" w:rsidR="008E308B" w:rsidRPr="009D4885" w:rsidRDefault="008E308B" w:rsidP="008E308B">
            <w:pPr>
              <w:widowControl w:val="0"/>
              <w:spacing w:line="238" w:lineRule="auto"/>
              <w:jc w:val="center"/>
              <w:rPr>
                <w:szCs w:val="23"/>
              </w:rPr>
            </w:pPr>
            <w:r w:rsidRPr="009D4885">
              <w:rPr>
                <w:szCs w:val="23"/>
              </w:rPr>
              <w:t>Краснодара</w:t>
            </w:r>
          </w:p>
          <w:p w14:paraId="6426ED99" w14:textId="77777777" w:rsidR="008E308B" w:rsidRPr="009D4885" w:rsidRDefault="008E308B" w:rsidP="008E308B">
            <w:pPr>
              <w:widowControl w:val="0"/>
              <w:spacing w:line="238" w:lineRule="auto"/>
              <w:jc w:val="center"/>
              <w:rPr>
                <w:szCs w:val="23"/>
              </w:rPr>
            </w:pPr>
            <w:r w:rsidRPr="009D4885">
              <w:rPr>
                <w:szCs w:val="23"/>
              </w:rPr>
              <w:t>от 14.12.2023</w:t>
            </w:r>
          </w:p>
          <w:p w14:paraId="44760164" w14:textId="77777777" w:rsidR="008E308B" w:rsidRPr="009D4885" w:rsidRDefault="008E308B" w:rsidP="008E308B">
            <w:pPr>
              <w:widowControl w:val="0"/>
              <w:spacing w:line="238" w:lineRule="auto"/>
              <w:jc w:val="center"/>
              <w:rPr>
                <w:szCs w:val="23"/>
              </w:rPr>
            </w:pPr>
            <w:r w:rsidRPr="009D4885">
              <w:rPr>
                <w:szCs w:val="23"/>
              </w:rPr>
              <w:t xml:space="preserve">№ 67 п. 4 </w:t>
            </w:r>
          </w:p>
          <w:p w14:paraId="3920FEB7" w14:textId="7E202800" w:rsidR="009F72C2" w:rsidRPr="009D4885" w:rsidRDefault="008E308B" w:rsidP="008E308B">
            <w:pPr>
              <w:widowControl w:val="0"/>
              <w:spacing w:line="238" w:lineRule="auto"/>
              <w:jc w:val="center"/>
              <w:rPr>
                <w:bCs/>
              </w:rPr>
            </w:pPr>
            <w:r w:rsidRPr="009D4885">
              <w:rPr>
                <w:szCs w:val="23"/>
              </w:rPr>
              <w:t>(тыс. рублей)</w:t>
            </w:r>
          </w:p>
        </w:tc>
        <w:tc>
          <w:tcPr>
            <w:tcW w:w="1701" w:type="dxa"/>
            <w:tcBorders>
              <w:top w:val="single" w:sz="6" w:space="0" w:color="auto"/>
            </w:tcBorders>
            <w:vAlign w:val="center"/>
          </w:tcPr>
          <w:p w14:paraId="41D88EB8" w14:textId="77777777" w:rsidR="009F72C2" w:rsidRPr="009D4885" w:rsidRDefault="009F72C2" w:rsidP="001842B3">
            <w:pPr>
              <w:widowControl w:val="0"/>
              <w:spacing w:line="238" w:lineRule="auto"/>
              <w:jc w:val="center"/>
              <w:rPr>
                <w:bCs/>
              </w:rPr>
            </w:pPr>
            <w:r w:rsidRPr="009D4885">
              <w:rPr>
                <w:bCs/>
              </w:rPr>
              <w:t xml:space="preserve">Исполнено </w:t>
            </w:r>
          </w:p>
          <w:p w14:paraId="2BE7F353" w14:textId="692337D9" w:rsidR="009F72C2" w:rsidRPr="009D4885" w:rsidRDefault="00523BE5" w:rsidP="001842B3">
            <w:pPr>
              <w:widowControl w:val="0"/>
              <w:spacing w:line="238" w:lineRule="auto"/>
              <w:jc w:val="center"/>
              <w:rPr>
                <w:bCs/>
              </w:rPr>
            </w:pPr>
            <w:r w:rsidRPr="009D4885">
              <w:rPr>
                <w:bCs/>
              </w:rPr>
              <w:t>з</w:t>
            </w:r>
            <w:r w:rsidR="00E91A12" w:rsidRPr="009D4885">
              <w:rPr>
                <w:bCs/>
              </w:rPr>
              <w:t>а</w:t>
            </w:r>
            <w:r w:rsidR="00A87BE4" w:rsidRPr="009D4885">
              <w:rPr>
                <w:bCs/>
              </w:rPr>
              <w:t xml:space="preserve"> 2024</w:t>
            </w:r>
            <w:r w:rsidRPr="009D4885">
              <w:rPr>
                <w:bCs/>
              </w:rPr>
              <w:t> </w:t>
            </w:r>
            <w:r w:rsidR="009F72C2" w:rsidRPr="009D4885">
              <w:rPr>
                <w:bCs/>
              </w:rPr>
              <w:t>год (тыс. рублей)</w:t>
            </w:r>
          </w:p>
        </w:tc>
        <w:tc>
          <w:tcPr>
            <w:tcW w:w="1275" w:type="dxa"/>
            <w:tcBorders>
              <w:top w:val="single" w:sz="6" w:space="0" w:color="auto"/>
              <w:right w:val="single" w:sz="6" w:space="0" w:color="auto"/>
            </w:tcBorders>
            <w:vAlign w:val="center"/>
          </w:tcPr>
          <w:p w14:paraId="7C6E7FC1" w14:textId="77777777" w:rsidR="009F72C2" w:rsidRPr="009D4885" w:rsidRDefault="009F72C2" w:rsidP="001842B3">
            <w:pPr>
              <w:widowControl w:val="0"/>
              <w:spacing w:line="238" w:lineRule="auto"/>
              <w:jc w:val="center"/>
              <w:rPr>
                <w:bCs/>
              </w:rPr>
            </w:pPr>
            <w:r w:rsidRPr="009D4885">
              <w:rPr>
                <w:bCs/>
              </w:rPr>
              <w:t>Процент</w:t>
            </w:r>
          </w:p>
          <w:p w14:paraId="36280FB1" w14:textId="77777777" w:rsidR="009F72C2" w:rsidRPr="009D4885" w:rsidRDefault="009F72C2" w:rsidP="001842B3">
            <w:pPr>
              <w:widowControl w:val="0"/>
              <w:spacing w:line="238" w:lineRule="auto"/>
              <w:jc w:val="center"/>
              <w:rPr>
                <w:bCs/>
              </w:rPr>
            </w:pPr>
            <w:r w:rsidRPr="009D4885">
              <w:rPr>
                <w:bCs/>
              </w:rPr>
              <w:t>исполнения (%)</w:t>
            </w:r>
          </w:p>
        </w:tc>
      </w:tr>
      <w:tr w:rsidR="009D4885" w:rsidRPr="009D4885" w14:paraId="6AAB17ED" w14:textId="77777777" w:rsidTr="00D04B3F">
        <w:trPr>
          <w:trHeight w:val="291"/>
          <w:tblHeader/>
        </w:trPr>
        <w:tc>
          <w:tcPr>
            <w:tcW w:w="4678" w:type="dxa"/>
            <w:tcBorders>
              <w:top w:val="single" w:sz="6" w:space="0" w:color="auto"/>
              <w:left w:val="single" w:sz="6" w:space="0" w:color="auto"/>
              <w:bottom w:val="single" w:sz="6" w:space="0" w:color="auto"/>
              <w:right w:val="single" w:sz="6" w:space="0" w:color="auto"/>
            </w:tcBorders>
            <w:vAlign w:val="center"/>
          </w:tcPr>
          <w:p w14:paraId="186671ED" w14:textId="77777777" w:rsidR="009F72C2" w:rsidRPr="009D4885" w:rsidRDefault="009F72C2" w:rsidP="001842B3">
            <w:pPr>
              <w:widowControl w:val="0"/>
              <w:spacing w:line="238" w:lineRule="auto"/>
              <w:jc w:val="center"/>
              <w:rPr>
                <w:bCs/>
              </w:rPr>
            </w:pPr>
            <w:r w:rsidRPr="009D4885">
              <w:rPr>
                <w:bCs/>
              </w:rPr>
              <w:t>1</w:t>
            </w:r>
          </w:p>
        </w:tc>
        <w:tc>
          <w:tcPr>
            <w:tcW w:w="1985" w:type="dxa"/>
            <w:tcBorders>
              <w:top w:val="single" w:sz="6" w:space="0" w:color="auto"/>
              <w:left w:val="single" w:sz="6" w:space="0" w:color="auto"/>
              <w:bottom w:val="single" w:sz="6" w:space="0" w:color="auto"/>
              <w:right w:val="single" w:sz="6" w:space="0" w:color="auto"/>
            </w:tcBorders>
            <w:vAlign w:val="center"/>
          </w:tcPr>
          <w:p w14:paraId="2D2D6133" w14:textId="77777777" w:rsidR="009F72C2" w:rsidRPr="009D4885" w:rsidRDefault="009F72C2" w:rsidP="001842B3">
            <w:pPr>
              <w:widowControl w:val="0"/>
              <w:spacing w:line="238" w:lineRule="auto"/>
              <w:jc w:val="center"/>
              <w:rPr>
                <w:bCs/>
              </w:rPr>
            </w:pPr>
            <w:r w:rsidRPr="009D4885">
              <w:rPr>
                <w:bCs/>
              </w:rPr>
              <w:t>2</w:t>
            </w:r>
          </w:p>
        </w:tc>
        <w:tc>
          <w:tcPr>
            <w:tcW w:w="1701" w:type="dxa"/>
            <w:tcBorders>
              <w:top w:val="single" w:sz="6" w:space="0" w:color="auto"/>
              <w:left w:val="single" w:sz="6" w:space="0" w:color="auto"/>
              <w:bottom w:val="single" w:sz="6" w:space="0" w:color="auto"/>
              <w:right w:val="single" w:sz="6" w:space="0" w:color="auto"/>
            </w:tcBorders>
            <w:vAlign w:val="center"/>
          </w:tcPr>
          <w:p w14:paraId="40F69BAC" w14:textId="77777777" w:rsidR="009F72C2" w:rsidRPr="009D4885" w:rsidRDefault="009F72C2" w:rsidP="001842B3">
            <w:pPr>
              <w:widowControl w:val="0"/>
              <w:spacing w:line="238" w:lineRule="auto"/>
              <w:jc w:val="center"/>
              <w:rPr>
                <w:bCs/>
              </w:rPr>
            </w:pPr>
            <w:r w:rsidRPr="009D4885">
              <w:rPr>
                <w:bCs/>
              </w:rPr>
              <w:t>3</w:t>
            </w:r>
          </w:p>
        </w:tc>
        <w:tc>
          <w:tcPr>
            <w:tcW w:w="1275" w:type="dxa"/>
            <w:tcBorders>
              <w:top w:val="single" w:sz="6" w:space="0" w:color="auto"/>
              <w:left w:val="single" w:sz="6" w:space="0" w:color="auto"/>
              <w:bottom w:val="single" w:sz="6" w:space="0" w:color="auto"/>
              <w:right w:val="single" w:sz="6" w:space="0" w:color="auto"/>
            </w:tcBorders>
            <w:vAlign w:val="center"/>
          </w:tcPr>
          <w:p w14:paraId="4FBEED86" w14:textId="77777777" w:rsidR="009F72C2" w:rsidRPr="009D4885" w:rsidRDefault="009F72C2" w:rsidP="001842B3">
            <w:pPr>
              <w:widowControl w:val="0"/>
              <w:spacing w:line="238" w:lineRule="auto"/>
              <w:jc w:val="center"/>
              <w:rPr>
                <w:bCs/>
              </w:rPr>
            </w:pPr>
            <w:r w:rsidRPr="009D4885">
              <w:rPr>
                <w:bCs/>
              </w:rPr>
              <w:t>4</w:t>
            </w:r>
          </w:p>
        </w:tc>
      </w:tr>
      <w:tr w:rsidR="009D4885" w:rsidRPr="009D4885" w14:paraId="0818D3A6" w14:textId="77777777" w:rsidTr="00767E9D">
        <w:trPr>
          <w:trHeight w:val="394"/>
        </w:trPr>
        <w:tc>
          <w:tcPr>
            <w:tcW w:w="4678" w:type="dxa"/>
            <w:tcBorders>
              <w:top w:val="single" w:sz="6" w:space="0" w:color="auto"/>
              <w:left w:val="single" w:sz="6" w:space="0" w:color="auto"/>
              <w:bottom w:val="dotted" w:sz="4" w:space="0" w:color="auto"/>
              <w:right w:val="single" w:sz="6" w:space="0" w:color="auto"/>
            </w:tcBorders>
            <w:tcMar>
              <w:left w:w="57" w:type="dxa"/>
              <w:right w:w="57" w:type="dxa"/>
            </w:tcMar>
            <w:vAlign w:val="bottom"/>
          </w:tcPr>
          <w:p w14:paraId="40C1CEAB" w14:textId="1D64D0D2" w:rsidR="00767E9D" w:rsidRPr="009D4885" w:rsidRDefault="00767E9D" w:rsidP="00767E9D">
            <w:pPr>
              <w:widowControl w:val="0"/>
              <w:spacing w:line="238" w:lineRule="auto"/>
              <w:jc w:val="both"/>
              <w:rPr>
                <w:bCs/>
              </w:rPr>
            </w:pPr>
            <w:r w:rsidRPr="009D4885">
              <w:rPr>
                <w:bCs/>
              </w:rPr>
              <w:t>1. Налоговые доходы – всего, из них:</w:t>
            </w:r>
          </w:p>
        </w:tc>
        <w:tc>
          <w:tcPr>
            <w:tcW w:w="1985" w:type="dxa"/>
            <w:tcBorders>
              <w:top w:val="single" w:sz="6" w:space="0" w:color="auto"/>
              <w:left w:val="single" w:sz="6" w:space="0" w:color="auto"/>
              <w:bottom w:val="dotted" w:sz="4" w:space="0" w:color="auto"/>
              <w:right w:val="single" w:sz="6" w:space="0" w:color="auto"/>
            </w:tcBorders>
            <w:tcMar>
              <w:left w:w="57" w:type="dxa"/>
              <w:right w:w="57" w:type="dxa"/>
            </w:tcMar>
            <w:vAlign w:val="bottom"/>
          </w:tcPr>
          <w:p w14:paraId="66223B5A" w14:textId="3BB94F95" w:rsidR="00767E9D" w:rsidRPr="009D4885" w:rsidRDefault="00767E9D" w:rsidP="00767E9D">
            <w:pPr>
              <w:widowControl w:val="0"/>
              <w:spacing w:line="238" w:lineRule="auto"/>
              <w:jc w:val="center"/>
              <w:rPr>
                <w:bCs/>
              </w:rPr>
            </w:pPr>
            <w:r w:rsidRPr="009D4885">
              <w:rPr>
                <w:bCs/>
              </w:rPr>
              <w:t>31 757 137,9</w:t>
            </w:r>
          </w:p>
        </w:tc>
        <w:tc>
          <w:tcPr>
            <w:tcW w:w="1701" w:type="dxa"/>
            <w:tcBorders>
              <w:top w:val="single" w:sz="6" w:space="0" w:color="auto"/>
              <w:left w:val="single" w:sz="6" w:space="0" w:color="auto"/>
              <w:bottom w:val="dotted" w:sz="4" w:space="0" w:color="auto"/>
              <w:right w:val="single" w:sz="6" w:space="0" w:color="auto"/>
            </w:tcBorders>
            <w:tcMar>
              <w:left w:w="57" w:type="dxa"/>
              <w:right w:w="57" w:type="dxa"/>
            </w:tcMar>
            <w:vAlign w:val="bottom"/>
          </w:tcPr>
          <w:p w14:paraId="4A4BE59A" w14:textId="51547FFA" w:rsidR="00767E9D" w:rsidRPr="009D4885" w:rsidRDefault="00767E9D" w:rsidP="00767E9D">
            <w:pPr>
              <w:widowControl w:val="0"/>
              <w:spacing w:line="238" w:lineRule="auto"/>
              <w:jc w:val="center"/>
              <w:rPr>
                <w:bCs/>
              </w:rPr>
            </w:pPr>
            <w:r w:rsidRPr="009D4885">
              <w:rPr>
                <w:bCs/>
              </w:rPr>
              <w:t>34 030 711,1</w:t>
            </w:r>
          </w:p>
        </w:tc>
        <w:tc>
          <w:tcPr>
            <w:tcW w:w="1275" w:type="dxa"/>
            <w:tcBorders>
              <w:top w:val="single" w:sz="6" w:space="0" w:color="auto"/>
              <w:left w:val="single" w:sz="6" w:space="0" w:color="auto"/>
              <w:bottom w:val="dotted" w:sz="4" w:space="0" w:color="auto"/>
              <w:right w:val="single" w:sz="6" w:space="0" w:color="auto"/>
            </w:tcBorders>
            <w:tcMar>
              <w:left w:w="57" w:type="dxa"/>
              <w:right w:w="57" w:type="dxa"/>
            </w:tcMar>
            <w:vAlign w:val="bottom"/>
          </w:tcPr>
          <w:p w14:paraId="5CB43317" w14:textId="72C9A7AB" w:rsidR="00767E9D" w:rsidRPr="009D4885" w:rsidRDefault="00767E9D" w:rsidP="00767E9D">
            <w:pPr>
              <w:widowControl w:val="0"/>
              <w:spacing w:line="238" w:lineRule="auto"/>
              <w:jc w:val="center"/>
              <w:rPr>
                <w:bCs/>
              </w:rPr>
            </w:pPr>
            <w:r w:rsidRPr="009D4885">
              <w:rPr>
                <w:bCs/>
              </w:rPr>
              <w:t>107,2</w:t>
            </w:r>
          </w:p>
        </w:tc>
      </w:tr>
      <w:tr w:rsidR="009D4885" w:rsidRPr="009D4885" w14:paraId="07D1C3BC" w14:textId="77777777" w:rsidTr="00767E9D">
        <w:trPr>
          <w:trHeight w:val="340"/>
        </w:trPr>
        <w:tc>
          <w:tcPr>
            <w:tcW w:w="4678" w:type="dxa"/>
            <w:tcBorders>
              <w:top w:val="dotted" w:sz="4" w:space="0" w:color="auto"/>
              <w:left w:val="single" w:sz="4" w:space="0" w:color="auto"/>
              <w:bottom w:val="dotted" w:sz="4" w:space="0" w:color="auto"/>
              <w:right w:val="single" w:sz="6" w:space="0" w:color="auto"/>
            </w:tcBorders>
            <w:tcMar>
              <w:left w:w="57" w:type="dxa"/>
              <w:right w:w="57" w:type="dxa"/>
            </w:tcMar>
            <w:vAlign w:val="bottom"/>
          </w:tcPr>
          <w:p w14:paraId="3B7C3610" w14:textId="49AF2CDF" w:rsidR="00767E9D" w:rsidRPr="009D4885" w:rsidRDefault="00767E9D" w:rsidP="00767E9D">
            <w:pPr>
              <w:widowControl w:val="0"/>
              <w:spacing w:line="238" w:lineRule="auto"/>
              <w:jc w:val="both"/>
            </w:pPr>
            <w:r w:rsidRPr="009D4885">
              <w:t xml:space="preserve">   налог на прибыль организаций</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2732C47A" w14:textId="5956712C" w:rsidR="00767E9D" w:rsidRPr="009D4885" w:rsidRDefault="00767E9D" w:rsidP="00767E9D">
            <w:pPr>
              <w:widowControl w:val="0"/>
              <w:spacing w:line="238" w:lineRule="auto"/>
              <w:jc w:val="center"/>
            </w:pPr>
            <w:r w:rsidRPr="009D4885">
              <w:t>2 520 532,0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61A84CCB" w14:textId="1876A007" w:rsidR="00767E9D" w:rsidRPr="009D4885" w:rsidRDefault="00767E9D" w:rsidP="00767E9D">
            <w:pPr>
              <w:widowControl w:val="0"/>
              <w:spacing w:line="238" w:lineRule="auto"/>
              <w:jc w:val="center"/>
            </w:pPr>
            <w:r w:rsidRPr="009D4885">
              <w:t>2 624 116,3</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096E4BC" w14:textId="23120E84" w:rsidR="00767E9D" w:rsidRPr="009D4885" w:rsidRDefault="00767E9D" w:rsidP="00767E9D">
            <w:pPr>
              <w:widowControl w:val="0"/>
              <w:spacing w:line="238" w:lineRule="auto"/>
              <w:jc w:val="center"/>
            </w:pPr>
            <w:r w:rsidRPr="009D4885">
              <w:t>104,1</w:t>
            </w:r>
          </w:p>
        </w:tc>
      </w:tr>
      <w:tr w:rsidR="009D4885" w:rsidRPr="009D4885" w14:paraId="4E2E7661" w14:textId="77777777" w:rsidTr="00767E9D">
        <w:trPr>
          <w:trHeight w:val="340"/>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54EC90F" w14:textId="1AA8B85D" w:rsidR="00767E9D" w:rsidRPr="009D4885" w:rsidRDefault="00767E9D" w:rsidP="00767E9D">
            <w:pPr>
              <w:widowControl w:val="0"/>
              <w:spacing w:line="238" w:lineRule="auto"/>
              <w:jc w:val="both"/>
            </w:pPr>
            <w:r w:rsidRPr="009D4885">
              <w:t xml:space="preserve">   налог на доходы физических лиц</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0A83FC0D" w14:textId="3146087C" w:rsidR="00767E9D" w:rsidRPr="009D4885" w:rsidRDefault="00767E9D" w:rsidP="00767E9D">
            <w:pPr>
              <w:widowControl w:val="0"/>
              <w:spacing w:line="238" w:lineRule="auto"/>
              <w:jc w:val="center"/>
            </w:pPr>
            <w:r w:rsidRPr="009D4885">
              <w:t>14 719 747,0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046929A9" w14:textId="77D5A20B" w:rsidR="00767E9D" w:rsidRPr="009D4885" w:rsidRDefault="00767E9D" w:rsidP="00767E9D">
            <w:pPr>
              <w:widowControl w:val="0"/>
              <w:spacing w:line="238" w:lineRule="auto"/>
              <w:jc w:val="center"/>
            </w:pPr>
            <w:r w:rsidRPr="009D4885">
              <w:t>15 802 769,9</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516FEEF1" w14:textId="4A160E34" w:rsidR="00767E9D" w:rsidRPr="009D4885" w:rsidRDefault="00767E9D" w:rsidP="00767E9D">
            <w:pPr>
              <w:widowControl w:val="0"/>
              <w:spacing w:line="238" w:lineRule="auto"/>
              <w:jc w:val="center"/>
            </w:pPr>
            <w:r w:rsidRPr="009D4885">
              <w:t>107,4</w:t>
            </w:r>
          </w:p>
        </w:tc>
      </w:tr>
      <w:tr w:rsidR="009D4885" w:rsidRPr="009D4885" w14:paraId="3DEB09B2" w14:textId="77777777" w:rsidTr="00767E9D">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65432526" w14:textId="77777777" w:rsidR="00767E9D" w:rsidRPr="009D4885" w:rsidRDefault="00767E9D" w:rsidP="00767E9D">
            <w:pPr>
              <w:widowControl w:val="0"/>
              <w:spacing w:line="238" w:lineRule="auto"/>
              <w:jc w:val="both"/>
            </w:pPr>
            <w:r w:rsidRPr="009D4885">
              <w:t xml:space="preserve">   доходы от уплаты акцизов на</w:t>
            </w:r>
          </w:p>
          <w:p w14:paraId="41A8E745" w14:textId="5BF51DFC" w:rsidR="00767E9D" w:rsidRPr="009D4885" w:rsidRDefault="00767E9D" w:rsidP="00767E9D">
            <w:pPr>
              <w:widowControl w:val="0"/>
              <w:spacing w:line="238" w:lineRule="auto"/>
              <w:jc w:val="both"/>
            </w:pPr>
            <w:r w:rsidRPr="009D4885">
              <w:t>нефтепродукты</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07BD16E4" w14:textId="5035CCC5" w:rsidR="00767E9D" w:rsidRPr="009D4885" w:rsidRDefault="00767E9D" w:rsidP="00767E9D">
            <w:pPr>
              <w:widowControl w:val="0"/>
              <w:spacing w:line="238" w:lineRule="auto"/>
              <w:jc w:val="center"/>
            </w:pPr>
            <w:r w:rsidRPr="009D4885">
              <w:t>137 203,9</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7C23CD9D" w14:textId="29B3539C" w:rsidR="00767E9D" w:rsidRPr="009D4885" w:rsidRDefault="00767E9D" w:rsidP="00767E9D">
            <w:pPr>
              <w:widowControl w:val="0"/>
              <w:spacing w:line="238" w:lineRule="auto"/>
              <w:jc w:val="center"/>
            </w:pPr>
            <w:r w:rsidRPr="009D4885">
              <w:t>147 175,1</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0494075C" w14:textId="64D0C917" w:rsidR="00767E9D" w:rsidRPr="009D4885" w:rsidRDefault="00767E9D" w:rsidP="00767E9D">
            <w:pPr>
              <w:widowControl w:val="0"/>
              <w:spacing w:line="238" w:lineRule="auto"/>
              <w:jc w:val="center"/>
            </w:pPr>
            <w:r w:rsidRPr="009D4885">
              <w:t>107,3</w:t>
            </w:r>
          </w:p>
        </w:tc>
      </w:tr>
      <w:tr w:rsidR="009D4885" w:rsidRPr="009D4885" w14:paraId="45EFDC94" w14:textId="77777777" w:rsidTr="00767E9D">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7CDFD11F" w14:textId="2221543B" w:rsidR="00767E9D" w:rsidRPr="009D4885" w:rsidRDefault="00767E9D" w:rsidP="00767E9D">
            <w:pPr>
              <w:widowControl w:val="0"/>
              <w:spacing w:line="238" w:lineRule="auto"/>
              <w:jc w:val="both"/>
            </w:pPr>
            <w:r w:rsidRPr="009D4885">
              <w:t xml:space="preserve">   налог, взимаемый в связи с применением упрощённой системы налогообложения</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31667BD6" w14:textId="3929413F" w:rsidR="00767E9D" w:rsidRPr="009D4885" w:rsidRDefault="00767E9D" w:rsidP="00767E9D">
            <w:pPr>
              <w:widowControl w:val="0"/>
              <w:spacing w:line="238" w:lineRule="auto"/>
              <w:jc w:val="center"/>
            </w:pPr>
            <w:r w:rsidRPr="009D4885">
              <w:t>8 464 598,0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43A99809" w14:textId="158AA8A9" w:rsidR="00767E9D" w:rsidRPr="009D4885" w:rsidRDefault="00767E9D" w:rsidP="00767E9D">
            <w:pPr>
              <w:widowControl w:val="0"/>
              <w:spacing w:line="238" w:lineRule="auto"/>
              <w:jc w:val="center"/>
            </w:pPr>
            <w:r w:rsidRPr="009D4885">
              <w:t>8 677 804,4</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5C3A5C32" w14:textId="3E88BE82" w:rsidR="00767E9D" w:rsidRPr="009D4885" w:rsidRDefault="00767E9D" w:rsidP="00767E9D">
            <w:pPr>
              <w:widowControl w:val="0"/>
              <w:spacing w:line="238" w:lineRule="auto"/>
              <w:jc w:val="center"/>
            </w:pPr>
            <w:r w:rsidRPr="009D4885">
              <w:t>102,5</w:t>
            </w:r>
          </w:p>
        </w:tc>
      </w:tr>
      <w:tr w:rsidR="009D4885" w:rsidRPr="009D4885" w14:paraId="6CF8DF3E" w14:textId="77777777" w:rsidTr="00767E9D">
        <w:trPr>
          <w:trHeight w:val="340"/>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DEE019E" w14:textId="13629D97" w:rsidR="00767E9D" w:rsidRPr="009D4885" w:rsidRDefault="00767E9D" w:rsidP="00767E9D">
            <w:pPr>
              <w:widowControl w:val="0"/>
              <w:spacing w:line="238" w:lineRule="auto"/>
              <w:jc w:val="both"/>
            </w:pPr>
            <w:r w:rsidRPr="009D4885">
              <w:t xml:space="preserve">   единый сельскохозяйственный налог</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4EC0DACC" w14:textId="608942DB" w:rsidR="00767E9D" w:rsidRPr="009D4885" w:rsidRDefault="00767E9D" w:rsidP="00767E9D">
            <w:pPr>
              <w:widowControl w:val="0"/>
              <w:spacing w:line="238" w:lineRule="auto"/>
              <w:jc w:val="center"/>
            </w:pPr>
            <w:r w:rsidRPr="009D4885">
              <w:t>168 000,0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57969A20" w14:textId="262E96B4" w:rsidR="00767E9D" w:rsidRPr="009D4885" w:rsidRDefault="00767E9D" w:rsidP="00767E9D">
            <w:pPr>
              <w:widowControl w:val="0"/>
              <w:spacing w:line="238" w:lineRule="auto"/>
              <w:jc w:val="center"/>
            </w:pPr>
            <w:r w:rsidRPr="009D4885">
              <w:t>186 834,0</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47A3AB8B" w14:textId="2AE099BA" w:rsidR="00767E9D" w:rsidRPr="009D4885" w:rsidRDefault="00767E9D" w:rsidP="00767E9D">
            <w:pPr>
              <w:widowControl w:val="0"/>
              <w:spacing w:line="238" w:lineRule="auto"/>
              <w:jc w:val="center"/>
            </w:pPr>
            <w:r w:rsidRPr="009D4885">
              <w:t>111,2</w:t>
            </w:r>
          </w:p>
        </w:tc>
      </w:tr>
      <w:tr w:rsidR="009D4885" w:rsidRPr="009D4885" w14:paraId="77B5FC76" w14:textId="77777777" w:rsidTr="00767E9D">
        <w:trPr>
          <w:trHeight w:val="232"/>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22992F02" w14:textId="26A52414" w:rsidR="00767E9D" w:rsidRPr="009D4885" w:rsidRDefault="00767E9D" w:rsidP="00767E9D">
            <w:pPr>
              <w:widowControl w:val="0"/>
              <w:spacing w:line="238" w:lineRule="auto"/>
              <w:jc w:val="both"/>
            </w:pPr>
            <w:r w:rsidRPr="009D4885">
              <w:t xml:space="preserve">   налог, взимаемый в связи с применением патентной системы налогообложения</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69AD1F57" w14:textId="64B12B3E" w:rsidR="00767E9D" w:rsidRPr="009D4885" w:rsidRDefault="00767E9D" w:rsidP="00767E9D">
            <w:pPr>
              <w:widowControl w:val="0"/>
              <w:spacing w:line="238" w:lineRule="auto"/>
              <w:jc w:val="center"/>
            </w:pPr>
            <w:r w:rsidRPr="009D4885">
              <w:t>785 992,0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31982E9D" w14:textId="31092266" w:rsidR="00767E9D" w:rsidRPr="009D4885" w:rsidRDefault="00767E9D" w:rsidP="00767E9D">
            <w:pPr>
              <w:widowControl w:val="0"/>
              <w:spacing w:line="238" w:lineRule="auto"/>
              <w:jc w:val="center"/>
            </w:pPr>
            <w:r w:rsidRPr="009D4885">
              <w:t>793 238,1</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364106FE" w14:textId="3E37A92C" w:rsidR="00767E9D" w:rsidRPr="009D4885" w:rsidRDefault="00767E9D" w:rsidP="00767E9D">
            <w:pPr>
              <w:widowControl w:val="0"/>
              <w:spacing w:line="238" w:lineRule="auto"/>
              <w:jc w:val="center"/>
            </w:pPr>
            <w:r w:rsidRPr="009D4885">
              <w:t>100,9</w:t>
            </w:r>
          </w:p>
        </w:tc>
      </w:tr>
      <w:tr w:rsidR="009D4885" w:rsidRPr="009D4885" w14:paraId="53417394" w14:textId="77777777" w:rsidTr="00767E9D">
        <w:trPr>
          <w:trHeight w:val="340"/>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BA331EE" w14:textId="5DFC5CFE" w:rsidR="00767E9D" w:rsidRPr="009D4885" w:rsidRDefault="00767E9D" w:rsidP="00767E9D">
            <w:pPr>
              <w:widowControl w:val="0"/>
              <w:spacing w:line="238" w:lineRule="auto"/>
              <w:jc w:val="both"/>
            </w:pPr>
            <w:r w:rsidRPr="009D4885">
              <w:t xml:space="preserve">   налог на имущество физических лиц</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5EBF4310" w14:textId="4DC640E4" w:rsidR="00767E9D" w:rsidRPr="009D4885" w:rsidRDefault="00767E9D" w:rsidP="00767E9D">
            <w:pPr>
              <w:widowControl w:val="0"/>
              <w:spacing w:line="238" w:lineRule="auto"/>
              <w:jc w:val="center"/>
            </w:pPr>
            <w:r w:rsidRPr="009D4885">
              <w:t>1 984 304,0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6A7CA137" w14:textId="25A3CFCF" w:rsidR="00767E9D" w:rsidRPr="009D4885" w:rsidRDefault="00767E9D" w:rsidP="00767E9D">
            <w:pPr>
              <w:widowControl w:val="0"/>
              <w:spacing w:line="238" w:lineRule="auto"/>
              <w:jc w:val="center"/>
            </w:pPr>
            <w:r w:rsidRPr="009D4885">
              <w:t>2 103 735,8</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4A41A41B" w14:textId="69F66D68" w:rsidR="00767E9D" w:rsidRPr="009D4885" w:rsidRDefault="00767E9D" w:rsidP="00767E9D">
            <w:pPr>
              <w:widowControl w:val="0"/>
              <w:spacing w:line="238" w:lineRule="auto"/>
              <w:jc w:val="center"/>
            </w:pPr>
            <w:r w:rsidRPr="009D4885">
              <w:t>106,0</w:t>
            </w:r>
          </w:p>
        </w:tc>
      </w:tr>
      <w:tr w:rsidR="009D4885" w:rsidRPr="009D4885" w14:paraId="72C85043" w14:textId="77777777" w:rsidTr="00767E9D">
        <w:trPr>
          <w:trHeight w:val="340"/>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0FBD175" w14:textId="26CF8969" w:rsidR="00767E9D" w:rsidRPr="009D4885" w:rsidRDefault="00767E9D" w:rsidP="00767E9D">
            <w:pPr>
              <w:widowControl w:val="0"/>
              <w:spacing w:line="238" w:lineRule="auto"/>
              <w:jc w:val="both"/>
            </w:pPr>
            <w:r w:rsidRPr="009D4885">
              <w:t xml:space="preserve">   налог на имущество организаций</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279F1D11" w14:textId="17D3695D" w:rsidR="00767E9D" w:rsidRPr="009D4885" w:rsidRDefault="00767E9D" w:rsidP="00767E9D">
            <w:pPr>
              <w:widowControl w:val="0"/>
              <w:spacing w:line="238" w:lineRule="auto"/>
              <w:jc w:val="center"/>
            </w:pPr>
            <w:r w:rsidRPr="009D4885">
              <w:t>411 465,0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E2AEB6C" w14:textId="0A784400" w:rsidR="00767E9D" w:rsidRPr="009D4885" w:rsidRDefault="00767E9D" w:rsidP="00767E9D">
            <w:pPr>
              <w:widowControl w:val="0"/>
              <w:spacing w:line="238" w:lineRule="auto"/>
              <w:jc w:val="center"/>
            </w:pPr>
            <w:r w:rsidRPr="009D4885">
              <w:t>412 876,2</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6F964454" w14:textId="0DD03D70" w:rsidR="00767E9D" w:rsidRPr="009D4885" w:rsidRDefault="00767E9D" w:rsidP="00767E9D">
            <w:pPr>
              <w:widowControl w:val="0"/>
              <w:spacing w:line="238" w:lineRule="auto"/>
              <w:jc w:val="center"/>
            </w:pPr>
            <w:r w:rsidRPr="009D4885">
              <w:t>100,3</w:t>
            </w:r>
          </w:p>
        </w:tc>
      </w:tr>
      <w:tr w:rsidR="009D4885" w:rsidRPr="009D4885" w14:paraId="3034C000" w14:textId="77777777" w:rsidTr="00767E9D">
        <w:trPr>
          <w:trHeight w:val="340"/>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09BBFD06" w14:textId="6F665AA8" w:rsidR="00767E9D" w:rsidRPr="009D4885" w:rsidRDefault="00767E9D" w:rsidP="00767E9D">
            <w:pPr>
              <w:widowControl w:val="0"/>
              <w:spacing w:line="238" w:lineRule="auto"/>
              <w:jc w:val="both"/>
            </w:pPr>
            <w:r w:rsidRPr="009D4885">
              <w:t xml:space="preserve">   земельный налог</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0BE68B33" w14:textId="5056F3C8" w:rsidR="00767E9D" w:rsidRPr="009D4885" w:rsidRDefault="00767E9D" w:rsidP="00767E9D">
            <w:pPr>
              <w:widowControl w:val="0"/>
              <w:spacing w:line="238" w:lineRule="auto"/>
              <w:jc w:val="center"/>
            </w:pPr>
            <w:r w:rsidRPr="009D4885">
              <w:t>2 138 746,0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2676E9F6" w14:textId="695A79BA" w:rsidR="00767E9D" w:rsidRPr="009D4885" w:rsidRDefault="00767E9D" w:rsidP="00767E9D">
            <w:pPr>
              <w:widowControl w:val="0"/>
              <w:spacing w:line="238" w:lineRule="auto"/>
              <w:jc w:val="center"/>
              <w:rPr>
                <w:lang w:val="en-US"/>
              </w:rPr>
            </w:pPr>
            <w:r w:rsidRPr="009D4885">
              <w:t>2 675 218,0</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3AFA5251" w14:textId="517C0421" w:rsidR="00767E9D" w:rsidRPr="009D4885" w:rsidRDefault="00767E9D" w:rsidP="00767E9D">
            <w:pPr>
              <w:widowControl w:val="0"/>
              <w:spacing w:line="238" w:lineRule="auto"/>
              <w:jc w:val="center"/>
              <w:rPr>
                <w:lang w:val="en-US"/>
              </w:rPr>
            </w:pPr>
            <w:r w:rsidRPr="009D4885">
              <w:t>125,1</w:t>
            </w:r>
          </w:p>
        </w:tc>
      </w:tr>
      <w:tr w:rsidR="009D4885" w:rsidRPr="009D4885" w14:paraId="06070509" w14:textId="77777777" w:rsidTr="00767E9D">
        <w:trPr>
          <w:trHeight w:val="340"/>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72B679EB" w14:textId="1DF26D55" w:rsidR="00767E9D" w:rsidRPr="009D4885" w:rsidRDefault="00767E9D" w:rsidP="00767E9D">
            <w:pPr>
              <w:widowControl w:val="0"/>
              <w:tabs>
                <w:tab w:val="left" w:pos="705"/>
              </w:tabs>
              <w:spacing w:line="238" w:lineRule="auto"/>
              <w:jc w:val="both"/>
            </w:pPr>
            <w:r w:rsidRPr="009D4885">
              <w:t xml:space="preserve">   государственная пошлина</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5D7015DE" w14:textId="0B9A904B" w:rsidR="00767E9D" w:rsidRPr="009D4885" w:rsidRDefault="00767E9D" w:rsidP="00767E9D">
            <w:pPr>
              <w:widowControl w:val="0"/>
              <w:spacing w:line="238" w:lineRule="auto"/>
              <w:jc w:val="center"/>
            </w:pPr>
            <w:r w:rsidRPr="009D4885">
              <w:t>426 550,0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3003DC43" w14:textId="2A00410D" w:rsidR="00767E9D" w:rsidRPr="009D4885" w:rsidRDefault="00767E9D" w:rsidP="00767E9D">
            <w:pPr>
              <w:widowControl w:val="0"/>
              <w:spacing w:line="238" w:lineRule="auto"/>
              <w:jc w:val="center"/>
            </w:pPr>
            <w:r w:rsidRPr="009D4885">
              <w:t>602 609,0</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F25BE6C" w14:textId="49F7D6A0" w:rsidR="00767E9D" w:rsidRPr="009D4885" w:rsidRDefault="00767E9D" w:rsidP="00767E9D">
            <w:pPr>
              <w:widowControl w:val="0"/>
              <w:spacing w:line="238" w:lineRule="auto"/>
              <w:jc w:val="center"/>
            </w:pPr>
            <w:r w:rsidRPr="009D4885">
              <w:t>141,3</w:t>
            </w:r>
          </w:p>
        </w:tc>
      </w:tr>
      <w:tr w:rsidR="009D4885" w:rsidRPr="009D4885" w14:paraId="4D59D822" w14:textId="77777777" w:rsidTr="00767E9D">
        <w:trPr>
          <w:trHeight w:val="416"/>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5658EEE7" w14:textId="237F992A" w:rsidR="00767E9D" w:rsidRPr="009D4885" w:rsidRDefault="00767E9D" w:rsidP="00767E9D">
            <w:pPr>
              <w:widowControl w:val="0"/>
              <w:spacing w:line="238" w:lineRule="auto"/>
              <w:jc w:val="both"/>
              <w:rPr>
                <w:bCs/>
              </w:rPr>
            </w:pPr>
            <w:r w:rsidRPr="009D4885">
              <w:rPr>
                <w:bCs/>
              </w:rPr>
              <w:t>2. Неналоговые доходы – всего, из них:</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2CD1FC72" w14:textId="020BE9BE" w:rsidR="00767E9D" w:rsidRPr="009D4885" w:rsidRDefault="00767E9D" w:rsidP="00767E9D">
            <w:pPr>
              <w:widowControl w:val="0"/>
              <w:spacing w:line="238" w:lineRule="auto"/>
              <w:jc w:val="center"/>
              <w:rPr>
                <w:bCs/>
              </w:rPr>
            </w:pPr>
            <w:r w:rsidRPr="009D4885">
              <w:rPr>
                <w:bCs/>
              </w:rPr>
              <w:t>2 969 757,7</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0ECE63CE" w14:textId="51C57B24" w:rsidR="00767E9D" w:rsidRPr="009D4885" w:rsidRDefault="00767E9D" w:rsidP="00767E9D">
            <w:pPr>
              <w:widowControl w:val="0"/>
              <w:spacing w:line="238" w:lineRule="auto"/>
              <w:jc w:val="center"/>
              <w:rPr>
                <w:bCs/>
              </w:rPr>
            </w:pPr>
            <w:r w:rsidRPr="009D4885">
              <w:rPr>
                <w:bCs/>
              </w:rPr>
              <w:t>3 976 079,4</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ED786C4" w14:textId="6BF7F57F" w:rsidR="00767E9D" w:rsidRPr="009D4885" w:rsidRDefault="00767E9D" w:rsidP="00767E9D">
            <w:pPr>
              <w:widowControl w:val="0"/>
              <w:spacing w:line="238" w:lineRule="auto"/>
              <w:jc w:val="center"/>
              <w:rPr>
                <w:bCs/>
              </w:rPr>
            </w:pPr>
            <w:r w:rsidRPr="009D4885">
              <w:rPr>
                <w:bCs/>
              </w:rPr>
              <w:t>133,9</w:t>
            </w:r>
          </w:p>
        </w:tc>
      </w:tr>
      <w:tr w:rsidR="009D4885" w:rsidRPr="009D4885" w14:paraId="0C3EEBCF" w14:textId="77777777" w:rsidTr="00767E9D">
        <w:trPr>
          <w:trHeight w:val="212"/>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0AC55C68" w14:textId="5501DD02" w:rsidR="00767E9D" w:rsidRPr="009D4885" w:rsidRDefault="00767E9D" w:rsidP="00767E9D">
            <w:pPr>
              <w:widowControl w:val="0"/>
              <w:spacing w:line="238" w:lineRule="auto"/>
              <w:jc w:val="both"/>
            </w:pPr>
            <w:r w:rsidRPr="009D4885">
              <w:t xml:space="preserve">   арендная плата за землю</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5076C345" w14:textId="64B3F944" w:rsidR="00767E9D" w:rsidRPr="009D4885" w:rsidRDefault="00767E9D" w:rsidP="00767E9D">
            <w:pPr>
              <w:widowControl w:val="0"/>
              <w:spacing w:line="238" w:lineRule="auto"/>
              <w:jc w:val="center"/>
            </w:pPr>
            <w:r w:rsidRPr="009D4885">
              <w:t>791 334,0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772DFE76" w14:textId="1A866AF7" w:rsidR="00767E9D" w:rsidRPr="009D4885" w:rsidRDefault="00767E9D" w:rsidP="00767E9D">
            <w:pPr>
              <w:widowControl w:val="0"/>
              <w:spacing w:line="238" w:lineRule="auto"/>
              <w:jc w:val="center"/>
            </w:pPr>
            <w:r w:rsidRPr="009D4885">
              <w:t>881 744,5</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3A87F140" w14:textId="04EE02D9" w:rsidR="00767E9D" w:rsidRPr="009D4885" w:rsidRDefault="00767E9D" w:rsidP="00767E9D">
            <w:pPr>
              <w:widowControl w:val="0"/>
              <w:spacing w:line="238" w:lineRule="auto"/>
              <w:jc w:val="center"/>
            </w:pPr>
            <w:r w:rsidRPr="009D4885">
              <w:t>111,4</w:t>
            </w:r>
          </w:p>
        </w:tc>
      </w:tr>
      <w:tr w:rsidR="009D4885" w:rsidRPr="009D4885" w14:paraId="7F704F1F" w14:textId="77777777" w:rsidTr="00767E9D">
        <w:trPr>
          <w:trHeight w:val="357"/>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64E92995" w14:textId="47EFD2B0" w:rsidR="00767E9D" w:rsidRPr="009D4885" w:rsidRDefault="00767E9D" w:rsidP="00767E9D">
            <w:pPr>
              <w:widowControl w:val="0"/>
              <w:spacing w:line="238" w:lineRule="auto"/>
              <w:jc w:val="both"/>
            </w:pPr>
            <w:r w:rsidRPr="009D4885">
              <w:t xml:space="preserve">   доходы от сдачи в аренду имущества</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5FED1A9C" w14:textId="005070D3" w:rsidR="00767E9D" w:rsidRPr="009D4885" w:rsidRDefault="00767E9D" w:rsidP="00767E9D">
            <w:pPr>
              <w:widowControl w:val="0"/>
              <w:spacing w:line="238" w:lineRule="auto"/>
              <w:jc w:val="center"/>
            </w:pPr>
            <w:r w:rsidRPr="009D4885">
              <w:t>133 769,0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2622B894" w14:textId="41015439" w:rsidR="00767E9D" w:rsidRPr="009D4885" w:rsidRDefault="00767E9D" w:rsidP="00767E9D">
            <w:pPr>
              <w:widowControl w:val="0"/>
              <w:spacing w:line="238" w:lineRule="auto"/>
              <w:jc w:val="center"/>
            </w:pPr>
            <w:r w:rsidRPr="009D4885">
              <w:t>148 092,0</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D0FBA71" w14:textId="4D0DD437" w:rsidR="00767E9D" w:rsidRPr="009D4885" w:rsidRDefault="00767E9D" w:rsidP="00767E9D">
            <w:pPr>
              <w:widowControl w:val="0"/>
              <w:spacing w:line="238" w:lineRule="auto"/>
              <w:jc w:val="center"/>
            </w:pPr>
            <w:r w:rsidRPr="009D4885">
              <w:t>110,7</w:t>
            </w:r>
          </w:p>
        </w:tc>
      </w:tr>
      <w:tr w:rsidR="009D4885" w:rsidRPr="009D4885" w14:paraId="5B0027C7" w14:textId="77777777" w:rsidTr="00767E9D">
        <w:trPr>
          <w:trHeight w:val="275"/>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76654486" w14:textId="77777777" w:rsidR="00767E9D" w:rsidRPr="009D4885" w:rsidRDefault="00767E9D" w:rsidP="00767E9D">
            <w:pPr>
              <w:widowControl w:val="0"/>
              <w:spacing w:line="238" w:lineRule="auto"/>
              <w:jc w:val="both"/>
            </w:pPr>
            <w:r w:rsidRPr="009D4885">
              <w:t xml:space="preserve">   доходы от предоставления на платной          </w:t>
            </w:r>
          </w:p>
          <w:p w14:paraId="7B134D21" w14:textId="2602C97C" w:rsidR="00767E9D" w:rsidRPr="009D4885" w:rsidRDefault="00767E9D" w:rsidP="00767E9D">
            <w:pPr>
              <w:widowControl w:val="0"/>
              <w:spacing w:line="238" w:lineRule="auto"/>
              <w:jc w:val="both"/>
            </w:pPr>
            <w:r w:rsidRPr="009D4885">
              <w:t>основе парковок (парковочных мест)</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2E82D217" w14:textId="79274F50" w:rsidR="00767E9D" w:rsidRPr="009D4885" w:rsidRDefault="00767E9D" w:rsidP="00767E9D">
            <w:pPr>
              <w:widowControl w:val="0"/>
              <w:spacing w:line="238" w:lineRule="auto"/>
              <w:jc w:val="center"/>
            </w:pPr>
            <w:r w:rsidRPr="009D4885">
              <w:t>197 481,3</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6BC293CB" w14:textId="3D004870" w:rsidR="00767E9D" w:rsidRPr="009D4885" w:rsidRDefault="00767E9D" w:rsidP="00767E9D">
            <w:pPr>
              <w:widowControl w:val="0"/>
              <w:spacing w:line="238" w:lineRule="auto"/>
              <w:jc w:val="center"/>
            </w:pPr>
            <w:r w:rsidRPr="009D4885">
              <w:t>293 976,6</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22ACD1FA" w14:textId="2A0FD439" w:rsidR="00767E9D" w:rsidRPr="009D4885" w:rsidRDefault="00767E9D" w:rsidP="00767E9D">
            <w:pPr>
              <w:widowControl w:val="0"/>
              <w:spacing w:line="238" w:lineRule="auto"/>
              <w:jc w:val="center"/>
            </w:pPr>
            <w:r w:rsidRPr="009D4885">
              <w:t>148,9</w:t>
            </w:r>
          </w:p>
        </w:tc>
      </w:tr>
      <w:tr w:rsidR="009D4885" w:rsidRPr="009D4885" w14:paraId="0716D5C9" w14:textId="77777777" w:rsidTr="00767E9D">
        <w:trPr>
          <w:trHeight w:val="275"/>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3002F3D5" w14:textId="7BBFCD6E" w:rsidR="00767E9D" w:rsidRPr="009D4885" w:rsidRDefault="00767E9D" w:rsidP="00767E9D">
            <w:pPr>
              <w:widowControl w:val="0"/>
              <w:spacing w:line="238" w:lineRule="auto"/>
              <w:jc w:val="both"/>
            </w:pPr>
            <w:r w:rsidRPr="009D4885">
              <w:t xml:space="preserve">   прочие доходы от использования имущества</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7C50F37D" w14:textId="0D97CD32" w:rsidR="00767E9D" w:rsidRPr="009D4885" w:rsidRDefault="00767E9D" w:rsidP="00767E9D">
            <w:pPr>
              <w:widowControl w:val="0"/>
              <w:spacing w:line="238" w:lineRule="auto"/>
              <w:jc w:val="center"/>
            </w:pPr>
            <w:r w:rsidRPr="009D4885">
              <w:t>176 716,0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4899FCB1" w14:textId="2377F9AC" w:rsidR="00767E9D" w:rsidRPr="009D4885" w:rsidRDefault="00767E9D" w:rsidP="00767E9D">
            <w:pPr>
              <w:widowControl w:val="0"/>
              <w:spacing w:line="238" w:lineRule="auto"/>
              <w:jc w:val="center"/>
            </w:pPr>
            <w:r w:rsidRPr="009D4885">
              <w:t>186 698,8</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567FFCEC" w14:textId="653C9617" w:rsidR="00767E9D" w:rsidRPr="009D4885" w:rsidRDefault="00767E9D" w:rsidP="00767E9D">
            <w:pPr>
              <w:widowControl w:val="0"/>
              <w:spacing w:line="238" w:lineRule="auto"/>
              <w:jc w:val="center"/>
            </w:pPr>
            <w:r w:rsidRPr="009D4885">
              <w:t>105,6</w:t>
            </w:r>
          </w:p>
        </w:tc>
      </w:tr>
      <w:tr w:rsidR="009D4885" w:rsidRPr="009D4885" w14:paraId="1F0A7A83" w14:textId="77777777" w:rsidTr="00767E9D">
        <w:trPr>
          <w:trHeight w:val="541"/>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21430A7" w14:textId="024ED003" w:rsidR="00767E9D" w:rsidRPr="009D4885" w:rsidRDefault="00767E9D" w:rsidP="00767E9D">
            <w:pPr>
              <w:widowControl w:val="0"/>
              <w:spacing w:line="238" w:lineRule="auto"/>
              <w:jc w:val="both"/>
            </w:pPr>
            <w:r w:rsidRPr="009D4885">
              <w:t xml:space="preserve">   доходы от продажи материальных и нематериальных активов</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2B9B25B9" w14:textId="13C7B5CA" w:rsidR="00767E9D" w:rsidRPr="009D4885" w:rsidRDefault="00767E9D" w:rsidP="00767E9D">
            <w:pPr>
              <w:widowControl w:val="0"/>
              <w:spacing w:line="238" w:lineRule="auto"/>
              <w:jc w:val="center"/>
            </w:pPr>
            <w:r w:rsidRPr="009D4885">
              <w:t>574 550,0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7A0306BE" w14:textId="60F35CF8" w:rsidR="00767E9D" w:rsidRPr="009D4885" w:rsidRDefault="00767E9D" w:rsidP="00767E9D">
            <w:pPr>
              <w:widowControl w:val="0"/>
              <w:spacing w:line="238" w:lineRule="auto"/>
              <w:jc w:val="center"/>
            </w:pPr>
            <w:r w:rsidRPr="009D4885">
              <w:t>709 647,9</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61268D60" w14:textId="5728F15B" w:rsidR="00767E9D" w:rsidRPr="009D4885" w:rsidRDefault="00767E9D" w:rsidP="00767E9D">
            <w:pPr>
              <w:widowControl w:val="0"/>
              <w:spacing w:line="238" w:lineRule="auto"/>
              <w:jc w:val="center"/>
            </w:pPr>
            <w:r w:rsidRPr="009D4885">
              <w:t>123,5</w:t>
            </w:r>
          </w:p>
        </w:tc>
      </w:tr>
      <w:tr w:rsidR="009D4885" w:rsidRPr="009D4885" w14:paraId="49B67753" w14:textId="77777777" w:rsidTr="00767E9D">
        <w:trPr>
          <w:trHeight w:val="281"/>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700AB6DF" w14:textId="5D78E97F" w:rsidR="00767E9D" w:rsidRPr="009D4885" w:rsidRDefault="00767E9D" w:rsidP="00767E9D">
            <w:pPr>
              <w:widowControl w:val="0"/>
              <w:spacing w:line="238" w:lineRule="auto"/>
              <w:jc w:val="both"/>
              <w:rPr>
                <w:bCs/>
              </w:rPr>
            </w:pPr>
            <w:r w:rsidRPr="009D4885">
              <w:t xml:space="preserve">   доходы от оказания платных услуг и компенсации затрат государству</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66168D8F" w14:textId="32E416AE" w:rsidR="00767E9D" w:rsidRPr="009D4885" w:rsidRDefault="00767E9D" w:rsidP="00767E9D">
            <w:pPr>
              <w:widowControl w:val="0"/>
              <w:spacing w:line="238" w:lineRule="auto"/>
              <w:jc w:val="center"/>
            </w:pPr>
            <w:r w:rsidRPr="009D4885">
              <w:t>542 808,4</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0A418D3B" w14:textId="0030575F" w:rsidR="00767E9D" w:rsidRPr="009D4885" w:rsidRDefault="00767E9D" w:rsidP="00767E9D">
            <w:pPr>
              <w:widowControl w:val="0"/>
              <w:spacing w:line="238" w:lineRule="auto"/>
              <w:jc w:val="center"/>
            </w:pPr>
            <w:r w:rsidRPr="009D4885">
              <w:t>1 048 731,4</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0FD3C197" w14:textId="3196A9BE" w:rsidR="00767E9D" w:rsidRPr="009D4885" w:rsidRDefault="00767E9D" w:rsidP="00767E9D">
            <w:pPr>
              <w:widowControl w:val="0"/>
              <w:spacing w:line="238" w:lineRule="auto"/>
              <w:jc w:val="center"/>
            </w:pPr>
            <w:r w:rsidRPr="009D4885">
              <w:t>193,2</w:t>
            </w:r>
          </w:p>
        </w:tc>
      </w:tr>
      <w:tr w:rsidR="009D4885" w:rsidRPr="009D4885" w14:paraId="417E9F1A" w14:textId="77777777" w:rsidTr="00767E9D">
        <w:trPr>
          <w:trHeight w:val="311"/>
        </w:trPr>
        <w:tc>
          <w:tcPr>
            <w:tcW w:w="4678"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780C9134" w14:textId="59530EA6" w:rsidR="00767E9D" w:rsidRPr="009D4885" w:rsidRDefault="00767E9D" w:rsidP="00767E9D">
            <w:pPr>
              <w:widowControl w:val="0"/>
              <w:spacing w:line="238" w:lineRule="auto"/>
              <w:jc w:val="both"/>
              <w:rPr>
                <w:bCs/>
              </w:rPr>
            </w:pPr>
            <w:r w:rsidRPr="009D4885">
              <w:rPr>
                <w:bCs/>
              </w:rPr>
              <w:t xml:space="preserve">   штрафы, санкции, возмещение ущерба</w:t>
            </w:r>
          </w:p>
        </w:tc>
        <w:tc>
          <w:tcPr>
            <w:tcW w:w="198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52B60DE" w14:textId="7A9DC2B1" w:rsidR="00767E9D" w:rsidRPr="009D4885" w:rsidRDefault="00767E9D" w:rsidP="00767E9D">
            <w:pPr>
              <w:widowControl w:val="0"/>
              <w:spacing w:line="238" w:lineRule="auto"/>
              <w:jc w:val="center"/>
            </w:pPr>
            <w:r w:rsidRPr="009D4885">
              <w:t>490 592,0</w:t>
            </w:r>
          </w:p>
        </w:tc>
        <w:tc>
          <w:tcPr>
            <w:tcW w:w="1701"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3C2FEA8F" w14:textId="510CF6E8" w:rsidR="00767E9D" w:rsidRPr="009D4885" w:rsidRDefault="00767E9D" w:rsidP="00767E9D">
            <w:pPr>
              <w:widowControl w:val="0"/>
              <w:spacing w:line="238" w:lineRule="auto"/>
              <w:jc w:val="center"/>
            </w:pPr>
            <w:r w:rsidRPr="009D4885">
              <w:t>640 979,7</w:t>
            </w:r>
          </w:p>
        </w:tc>
        <w:tc>
          <w:tcPr>
            <w:tcW w:w="1275" w:type="dxa"/>
            <w:tcBorders>
              <w:top w:val="dotted" w:sz="4" w:space="0" w:color="auto"/>
              <w:left w:val="single" w:sz="6" w:space="0" w:color="auto"/>
              <w:bottom w:val="dotted" w:sz="4" w:space="0" w:color="auto"/>
              <w:right w:val="single" w:sz="6" w:space="0" w:color="auto"/>
            </w:tcBorders>
            <w:tcMar>
              <w:left w:w="57" w:type="dxa"/>
              <w:right w:w="57" w:type="dxa"/>
            </w:tcMar>
            <w:vAlign w:val="bottom"/>
          </w:tcPr>
          <w:p w14:paraId="1546357C" w14:textId="7968F0CE" w:rsidR="00767E9D" w:rsidRPr="009D4885" w:rsidRDefault="00767E9D" w:rsidP="00767E9D">
            <w:pPr>
              <w:widowControl w:val="0"/>
              <w:spacing w:line="238" w:lineRule="auto"/>
              <w:jc w:val="center"/>
            </w:pPr>
            <w:r w:rsidRPr="009D4885">
              <w:t>130,7</w:t>
            </w:r>
          </w:p>
        </w:tc>
      </w:tr>
      <w:tr w:rsidR="009D4885" w:rsidRPr="009D4885" w14:paraId="221F1A1D" w14:textId="77777777" w:rsidTr="00767E9D">
        <w:trPr>
          <w:trHeight w:val="362"/>
        </w:trPr>
        <w:tc>
          <w:tcPr>
            <w:tcW w:w="4678" w:type="dxa"/>
            <w:tcBorders>
              <w:top w:val="dotted" w:sz="4" w:space="0" w:color="auto"/>
              <w:left w:val="single" w:sz="6" w:space="0" w:color="auto"/>
              <w:bottom w:val="single" w:sz="6" w:space="0" w:color="auto"/>
              <w:right w:val="single" w:sz="6" w:space="0" w:color="auto"/>
            </w:tcBorders>
            <w:tcMar>
              <w:left w:w="57" w:type="dxa"/>
              <w:right w:w="57" w:type="dxa"/>
            </w:tcMar>
            <w:vAlign w:val="bottom"/>
          </w:tcPr>
          <w:p w14:paraId="14A22C6B" w14:textId="49EAF676" w:rsidR="00767E9D" w:rsidRPr="009D4885" w:rsidRDefault="00767E9D" w:rsidP="00767E9D">
            <w:pPr>
              <w:widowControl w:val="0"/>
              <w:spacing w:line="238" w:lineRule="auto"/>
              <w:jc w:val="both"/>
              <w:rPr>
                <w:bCs/>
              </w:rPr>
            </w:pPr>
            <w:r w:rsidRPr="009D4885">
              <w:rPr>
                <w:bCs/>
              </w:rPr>
              <w:t>Итого налоговые и неналоговые доходы</w:t>
            </w:r>
          </w:p>
        </w:tc>
        <w:tc>
          <w:tcPr>
            <w:tcW w:w="1985" w:type="dxa"/>
            <w:tcBorders>
              <w:top w:val="dotted" w:sz="4" w:space="0" w:color="auto"/>
              <w:left w:val="single" w:sz="6" w:space="0" w:color="auto"/>
              <w:bottom w:val="single" w:sz="6" w:space="0" w:color="auto"/>
              <w:right w:val="single" w:sz="6" w:space="0" w:color="auto"/>
            </w:tcBorders>
            <w:tcMar>
              <w:left w:w="57" w:type="dxa"/>
              <w:right w:w="57" w:type="dxa"/>
            </w:tcMar>
            <w:vAlign w:val="bottom"/>
          </w:tcPr>
          <w:p w14:paraId="2C8EBD12" w14:textId="55FDEECC" w:rsidR="00767E9D" w:rsidRPr="009D4885" w:rsidRDefault="00767E9D" w:rsidP="00767E9D">
            <w:pPr>
              <w:widowControl w:val="0"/>
              <w:spacing w:line="238" w:lineRule="auto"/>
              <w:jc w:val="center"/>
            </w:pPr>
            <w:r w:rsidRPr="009D4885">
              <w:t>34 726 895,6</w:t>
            </w:r>
          </w:p>
        </w:tc>
        <w:tc>
          <w:tcPr>
            <w:tcW w:w="1701" w:type="dxa"/>
            <w:tcBorders>
              <w:top w:val="dotted" w:sz="4" w:space="0" w:color="auto"/>
              <w:left w:val="single" w:sz="6" w:space="0" w:color="auto"/>
              <w:bottom w:val="single" w:sz="6" w:space="0" w:color="auto"/>
              <w:right w:val="single" w:sz="6" w:space="0" w:color="auto"/>
            </w:tcBorders>
            <w:tcMar>
              <w:left w:w="57" w:type="dxa"/>
              <w:right w:w="57" w:type="dxa"/>
            </w:tcMar>
            <w:vAlign w:val="bottom"/>
          </w:tcPr>
          <w:p w14:paraId="7AF817DA" w14:textId="09BEF176" w:rsidR="00767E9D" w:rsidRPr="009D4885" w:rsidRDefault="00767E9D" w:rsidP="00767E9D">
            <w:pPr>
              <w:widowControl w:val="0"/>
              <w:spacing w:line="238" w:lineRule="auto"/>
              <w:jc w:val="center"/>
            </w:pPr>
            <w:r w:rsidRPr="009D4885">
              <w:t>38 006 790,5</w:t>
            </w:r>
          </w:p>
        </w:tc>
        <w:tc>
          <w:tcPr>
            <w:tcW w:w="1275" w:type="dxa"/>
            <w:tcBorders>
              <w:top w:val="dotted" w:sz="4" w:space="0" w:color="auto"/>
              <w:left w:val="single" w:sz="6" w:space="0" w:color="auto"/>
              <w:bottom w:val="single" w:sz="6" w:space="0" w:color="auto"/>
              <w:right w:val="single" w:sz="6" w:space="0" w:color="auto"/>
            </w:tcBorders>
            <w:tcMar>
              <w:left w:w="57" w:type="dxa"/>
              <w:right w:w="57" w:type="dxa"/>
            </w:tcMar>
            <w:vAlign w:val="bottom"/>
          </w:tcPr>
          <w:p w14:paraId="1AB80EDE" w14:textId="7D41FE2D" w:rsidR="00767E9D" w:rsidRPr="009D4885" w:rsidRDefault="00767E9D" w:rsidP="00767E9D">
            <w:pPr>
              <w:widowControl w:val="0"/>
              <w:spacing w:line="238" w:lineRule="auto"/>
              <w:jc w:val="center"/>
            </w:pPr>
            <w:r w:rsidRPr="009D4885">
              <w:t>109,4</w:t>
            </w:r>
          </w:p>
        </w:tc>
      </w:tr>
    </w:tbl>
    <w:p w14:paraId="31AA861B" w14:textId="77777777" w:rsidR="00035370" w:rsidRPr="009D4885" w:rsidRDefault="00035370" w:rsidP="00035370">
      <w:pPr>
        <w:widowControl w:val="0"/>
        <w:spacing w:line="238" w:lineRule="auto"/>
        <w:jc w:val="both"/>
        <w:rPr>
          <w:sz w:val="28"/>
          <w:szCs w:val="28"/>
        </w:rPr>
      </w:pPr>
    </w:p>
    <w:p w14:paraId="75E79598" w14:textId="77777777" w:rsidR="00035370" w:rsidRPr="009D4885" w:rsidRDefault="00035370" w:rsidP="00035370">
      <w:pPr>
        <w:widowControl w:val="0"/>
        <w:spacing w:line="238" w:lineRule="auto"/>
        <w:jc w:val="center"/>
        <w:rPr>
          <w:iCs/>
          <w:sz w:val="28"/>
        </w:rPr>
      </w:pPr>
      <w:r w:rsidRPr="009D4885">
        <w:rPr>
          <w:iCs/>
          <w:sz w:val="28"/>
        </w:rPr>
        <w:lastRenderedPageBreak/>
        <w:t>Налог на прибыль организаций</w:t>
      </w:r>
    </w:p>
    <w:p w14:paraId="5062D59D" w14:textId="77777777" w:rsidR="00035370" w:rsidRPr="009D4885" w:rsidRDefault="00035370" w:rsidP="00035370">
      <w:pPr>
        <w:widowControl w:val="0"/>
        <w:spacing w:line="238" w:lineRule="auto"/>
        <w:jc w:val="center"/>
        <w:rPr>
          <w:sz w:val="28"/>
        </w:rPr>
      </w:pPr>
    </w:p>
    <w:p w14:paraId="4A3DB387" w14:textId="6F481DFE" w:rsidR="00B76EA9" w:rsidRPr="009D4885" w:rsidRDefault="00B76EA9" w:rsidP="00B76EA9">
      <w:pPr>
        <w:widowControl w:val="0"/>
        <w:suppressAutoHyphens/>
        <w:spacing w:line="238" w:lineRule="auto"/>
        <w:ind w:firstLine="709"/>
        <w:jc w:val="both"/>
        <w:rPr>
          <w:sz w:val="28"/>
          <w:szCs w:val="28"/>
        </w:rPr>
      </w:pPr>
      <w:r w:rsidRPr="009D4885">
        <w:rPr>
          <w:spacing w:val="2"/>
          <w:sz w:val="28"/>
          <w:szCs w:val="28"/>
        </w:rPr>
        <w:t>За 2024 год в местный бюджет поступило налога на прибыль организаций</w:t>
      </w:r>
      <w:r w:rsidRPr="009D4885">
        <w:rPr>
          <w:sz w:val="28"/>
          <w:szCs w:val="28"/>
        </w:rPr>
        <w:t xml:space="preserve"> в сумме 2</w:t>
      </w:r>
      <w:r w:rsidR="009E5FDC" w:rsidRPr="009D4885">
        <w:rPr>
          <w:sz w:val="28"/>
          <w:szCs w:val="28"/>
        </w:rPr>
        <w:t> </w:t>
      </w:r>
      <w:r w:rsidRPr="009D4885">
        <w:rPr>
          <w:sz w:val="28"/>
          <w:szCs w:val="28"/>
        </w:rPr>
        <w:t>624</w:t>
      </w:r>
      <w:r w:rsidR="009E5FDC" w:rsidRPr="009D4885">
        <w:rPr>
          <w:sz w:val="28"/>
          <w:szCs w:val="28"/>
        </w:rPr>
        <w:t> </w:t>
      </w:r>
      <w:r w:rsidRPr="009D4885">
        <w:rPr>
          <w:sz w:val="28"/>
          <w:szCs w:val="28"/>
        </w:rPr>
        <w:t>116,3 тыс. рублей. Бюджетное назначение выполнено на 104,1 процента. В общем объёме налоговых и неналоговых доходов доля налога на прибыль организаций составляет 6,9 процента.</w:t>
      </w:r>
    </w:p>
    <w:p w14:paraId="5E9EF31D" w14:textId="510976BD" w:rsidR="00340905" w:rsidRPr="009D4885" w:rsidRDefault="00340905" w:rsidP="00B76EA9">
      <w:pPr>
        <w:widowControl w:val="0"/>
        <w:suppressAutoHyphens/>
        <w:spacing w:line="238" w:lineRule="auto"/>
        <w:jc w:val="both"/>
        <w:rPr>
          <w:sz w:val="28"/>
          <w:szCs w:val="28"/>
        </w:rPr>
      </w:pPr>
    </w:p>
    <w:p w14:paraId="12E182F8" w14:textId="77777777" w:rsidR="00035370" w:rsidRPr="009D4885" w:rsidRDefault="00035370" w:rsidP="00035370">
      <w:pPr>
        <w:widowControl w:val="0"/>
        <w:spacing w:line="238" w:lineRule="auto"/>
        <w:jc w:val="center"/>
        <w:rPr>
          <w:iCs/>
          <w:sz w:val="28"/>
        </w:rPr>
      </w:pPr>
      <w:r w:rsidRPr="009D4885">
        <w:rPr>
          <w:iCs/>
          <w:sz w:val="28"/>
        </w:rPr>
        <w:t>Налог на доходы физических лиц</w:t>
      </w:r>
    </w:p>
    <w:p w14:paraId="706A18FE" w14:textId="77777777" w:rsidR="00035370" w:rsidRPr="009D4885" w:rsidRDefault="00035370" w:rsidP="00035370">
      <w:pPr>
        <w:widowControl w:val="0"/>
        <w:spacing w:line="238" w:lineRule="auto"/>
        <w:jc w:val="both"/>
        <w:rPr>
          <w:sz w:val="28"/>
        </w:rPr>
      </w:pPr>
    </w:p>
    <w:p w14:paraId="6BBAF2A0" w14:textId="2DAF187D" w:rsidR="00B76EA9" w:rsidRPr="009D4885" w:rsidRDefault="00B76EA9" w:rsidP="00B76EA9">
      <w:pPr>
        <w:widowControl w:val="0"/>
        <w:tabs>
          <w:tab w:val="left" w:pos="720"/>
        </w:tabs>
        <w:suppressAutoHyphens/>
        <w:spacing w:line="238" w:lineRule="auto"/>
        <w:ind w:firstLine="709"/>
        <w:jc w:val="both"/>
        <w:rPr>
          <w:sz w:val="28"/>
          <w:szCs w:val="28"/>
        </w:rPr>
      </w:pPr>
      <w:r w:rsidRPr="009D4885">
        <w:rPr>
          <w:sz w:val="28"/>
          <w:szCs w:val="28"/>
        </w:rPr>
        <w:t>В 2024 году в местный бюджет поступило налога на доходы физических лиц в сумме 15</w:t>
      </w:r>
      <w:r w:rsidR="009E5FDC" w:rsidRPr="009D4885">
        <w:rPr>
          <w:sz w:val="28"/>
          <w:szCs w:val="28"/>
        </w:rPr>
        <w:t> </w:t>
      </w:r>
      <w:r w:rsidRPr="009D4885">
        <w:rPr>
          <w:sz w:val="28"/>
          <w:szCs w:val="28"/>
        </w:rPr>
        <w:t>802</w:t>
      </w:r>
      <w:r w:rsidR="009E5FDC" w:rsidRPr="009D4885">
        <w:rPr>
          <w:sz w:val="28"/>
          <w:szCs w:val="28"/>
        </w:rPr>
        <w:t> </w:t>
      </w:r>
      <w:r w:rsidRPr="009D4885">
        <w:rPr>
          <w:sz w:val="28"/>
          <w:szCs w:val="28"/>
        </w:rPr>
        <w:t>769,9 тыс. рублей. Исполнение бюджетного назначения по этому налогу составило 107,4 процента.</w:t>
      </w:r>
    </w:p>
    <w:p w14:paraId="7DFAE5AC" w14:textId="77777777" w:rsidR="00B76EA9" w:rsidRPr="009D4885" w:rsidRDefault="00B76EA9" w:rsidP="00B76EA9">
      <w:pPr>
        <w:widowControl w:val="0"/>
        <w:tabs>
          <w:tab w:val="left" w:pos="720"/>
        </w:tabs>
        <w:suppressAutoHyphens/>
        <w:spacing w:line="238" w:lineRule="auto"/>
        <w:ind w:firstLine="709"/>
        <w:jc w:val="both"/>
        <w:rPr>
          <w:sz w:val="28"/>
          <w:szCs w:val="28"/>
        </w:rPr>
      </w:pPr>
      <w:r w:rsidRPr="009D4885">
        <w:rPr>
          <w:sz w:val="28"/>
          <w:szCs w:val="28"/>
        </w:rPr>
        <w:t>В общем объёме налоговых и неналоговых доходов налог на доходы физических лиц составляет наибольший удельный вес – 41,6 процента.</w:t>
      </w:r>
    </w:p>
    <w:p w14:paraId="1D49F9F0" w14:textId="77777777" w:rsidR="00B76EA9" w:rsidRPr="009D4885" w:rsidRDefault="00B76EA9" w:rsidP="00B76EA9">
      <w:pPr>
        <w:widowControl w:val="0"/>
        <w:tabs>
          <w:tab w:val="left" w:pos="720"/>
        </w:tabs>
        <w:spacing w:line="238" w:lineRule="auto"/>
        <w:ind w:firstLine="708"/>
        <w:jc w:val="center"/>
        <w:rPr>
          <w:sz w:val="28"/>
          <w:szCs w:val="28"/>
        </w:rPr>
      </w:pPr>
    </w:p>
    <w:p w14:paraId="6DE3B0CB" w14:textId="77777777" w:rsidR="00035370" w:rsidRPr="009D4885" w:rsidRDefault="00035370" w:rsidP="00035370">
      <w:pPr>
        <w:widowControl w:val="0"/>
        <w:tabs>
          <w:tab w:val="left" w:pos="720"/>
        </w:tabs>
        <w:spacing w:line="238" w:lineRule="auto"/>
        <w:jc w:val="center"/>
        <w:rPr>
          <w:sz w:val="28"/>
          <w:szCs w:val="28"/>
        </w:rPr>
      </w:pPr>
      <w:r w:rsidRPr="009D4885">
        <w:rPr>
          <w:sz w:val="28"/>
          <w:szCs w:val="28"/>
        </w:rPr>
        <w:t>Доходы от уплаты акцизов на нефтепродукты</w:t>
      </w:r>
    </w:p>
    <w:p w14:paraId="530246AB" w14:textId="77777777" w:rsidR="00035370" w:rsidRPr="009D4885" w:rsidRDefault="00035370" w:rsidP="00035370">
      <w:pPr>
        <w:widowControl w:val="0"/>
        <w:spacing w:line="238" w:lineRule="auto"/>
        <w:ind w:firstLine="708"/>
        <w:jc w:val="center"/>
        <w:rPr>
          <w:sz w:val="28"/>
          <w:szCs w:val="28"/>
        </w:rPr>
      </w:pPr>
    </w:p>
    <w:p w14:paraId="1B20E98F" w14:textId="2DF6E36B" w:rsidR="00537044" w:rsidRPr="009D4885" w:rsidRDefault="00537044" w:rsidP="00537044">
      <w:pPr>
        <w:widowControl w:val="0"/>
        <w:suppressAutoHyphens/>
        <w:ind w:firstLine="567"/>
        <w:jc w:val="both"/>
        <w:rPr>
          <w:sz w:val="28"/>
          <w:szCs w:val="28"/>
        </w:rPr>
      </w:pPr>
      <w:r w:rsidRPr="009D4885">
        <w:rPr>
          <w:sz w:val="28"/>
          <w:szCs w:val="28"/>
        </w:rPr>
        <w:t>За 2024 год в местный бюджет поступило доходов от уплаты акцизов на нефтепродукты в сумме 147</w:t>
      </w:r>
      <w:r w:rsidR="009E5FDC" w:rsidRPr="009D4885">
        <w:rPr>
          <w:sz w:val="28"/>
          <w:szCs w:val="28"/>
        </w:rPr>
        <w:t> </w:t>
      </w:r>
      <w:r w:rsidRPr="009D4885">
        <w:rPr>
          <w:sz w:val="28"/>
          <w:szCs w:val="28"/>
        </w:rPr>
        <w:t>175,1 тыс. рублей. Бюджетное назначение выполнено на 107,3 процента.</w:t>
      </w:r>
    </w:p>
    <w:p w14:paraId="58ACC467" w14:textId="77777777" w:rsidR="00537044" w:rsidRPr="009D4885" w:rsidRDefault="00537044" w:rsidP="00537044">
      <w:pPr>
        <w:widowControl w:val="0"/>
        <w:tabs>
          <w:tab w:val="left" w:pos="720"/>
        </w:tabs>
        <w:suppressAutoHyphens/>
        <w:spacing w:line="238" w:lineRule="auto"/>
        <w:ind w:firstLine="708"/>
        <w:jc w:val="both"/>
        <w:rPr>
          <w:sz w:val="28"/>
          <w:szCs w:val="28"/>
        </w:rPr>
      </w:pPr>
      <w:r w:rsidRPr="009D4885">
        <w:rPr>
          <w:sz w:val="28"/>
          <w:szCs w:val="28"/>
        </w:rPr>
        <w:t>В общем объёме налоговых и неналоговых доходов доля доходов от уплаты акцизов на нефтепродукты составляет 0,4 процента.</w:t>
      </w:r>
    </w:p>
    <w:p w14:paraId="76F778C2" w14:textId="77777777" w:rsidR="00537044" w:rsidRPr="009D4885" w:rsidRDefault="00537044" w:rsidP="00537044">
      <w:pPr>
        <w:widowControl w:val="0"/>
        <w:tabs>
          <w:tab w:val="left" w:pos="720"/>
        </w:tabs>
        <w:spacing w:line="238" w:lineRule="auto"/>
        <w:ind w:firstLine="708"/>
        <w:jc w:val="both"/>
        <w:rPr>
          <w:sz w:val="28"/>
          <w:szCs w:val="28"/>
        </w:rPr>
      </w:pPr>
    </w:p>
    <w:p w14:paraId="40FD887E" w14:textId="77777777" w:rsidR="00035370" w:rsidRPr="009D4885" w:rsidRDefault="00035370" w:rsidP="00035370">
      <w:pPr>
        <w:widowControl w:val="0"/>
        <w:spacing w:line="238" w:lineRule="auto"/>
        <w:jc w:val="center"/>
        <w:rPr>
          <w:iCs/>
          <w:sz w:val="28"/>
        </w:rPr>
      </w:pPr>
      <w:r w:rsidRPr="009D4885">
        <w:rPr>
          <w:iCs/>
          <w:sz w:val="28"/>
        </w:rPr>
        <w:t>Налоги на совокупный доход</w:t>
      </w:r>
    </w:p>
    <w:p w14:paraId="596A26E8" w14:textId="77777777" w:rsidR="00035370" w:rsidRPr="009D4885" w:rsidRDefault="00035370" w:rsidP="00035370">
      <w:pPr>
        <w:widowControl w:val="0"/>
        <w:spacing w:line="238" w:lineRule="auto"/>
        <w:ind w:left="2977" w:hanging="2268"/>
        <w:jc w:val="center"/>
        <w:rPr>
          <w:sz w:val="28"/>
        </w:rPr>
      </w:pPr>
    </w:p>
    <w:p w14:paraId="6A0BA67A" w14:textId="77777777" w:rsidR="001D4502" w:rsidRPr="009D4885" w:rsidRDefault="001D4502" w:rsidP="001D4502">
      <w:pPr>
        <w:widowControl w:val="0"/>
        <w:tabs>
          <w:tab w:val="left" w:pos="720"/>
        </w:tabs>
        <w:suppressAutoHyphens/>
        <w:spacing w:line="238" w:lineRule="auto"/>
        <w:ind w:firstLine="709"/>
        <w:jc w:val="both"/>
        <w:rPr>
          <w:spacing w:val="2"/>
          <w:sz w:val="28"/>
          <w:szCs w:val="28"/>
        </w:rPr>
      </w:pPr>
      <w:r w:rsidRPr="009D4885">
        <w:rPr>
          <w:spacing w:val="2"/>
          <w:sz w:val="28"/>
          <w:szCs w:val="28"/>
        </w:rPr>
        <w:t>В 2024 году в местный бюджет поступило налогов на совокупный доход в сумме 9 662 210,3 тыс. рублей, в том числе:</w:t>
      </w:r>
    </w:p>
    <w:p w14:paraId="5BFE7E9E" w14:textId="77777777" w:rsidR="001D4502" w:rsidRPr="009D4885" w:rsidRDefault="001D4502" w:rsidP="001D4502">
      <w:pPr>
        <w:widowControl w:val="0"/>
        <w:tabs>
          <w:tab w:val="left" w:pos="720"/>
        </w:tabs>
        <w:suppressAutoHyphens/>
        <w:spacing w:line="238" w:lineRule="auto"/>
        <w:ind w:firstLine="709"/>
        <w:jc w:val="both"/>
        <w:rPr>
          <w:spacing w:val="2"/>
          <w:sz w:val="28"/>
          <w:szCs w:val="28"/>
        </w:rPr>
      </w:pPr>
      <w:r w:rsidRPr="009D4885">
        <w:rPr>
          <w:spacing w:val="2"/>
          <w:sz w:val="28"/>
          <w:szCs w:val="28"/>
        </w:rPr>
        <w:t>налог, взимаемый в связи с применением упрощённой системы налогообложения, – 8 677 804</w:t>
      </w:r>
      <w:r w:rsidRPr="009D4885">
        <w:rPr>
          <w:sz w:val="28"/>
          <w:szCs w:val="28"/>
        </w:rPr>
        <w:t>,4</w:t>
      </w:r>
      <w:r w:rsidRPr="009D4885">
        <w:rPr>
          <w:spacing w:val="2"/>
          <w:sz w:val="28"/>
          <w:szCs w:val="28"/>
        </w:rPr>
        <w:t xml:space="preserve"> тыс. рублей;</w:t>
      </w:r>
    </w:p>
    <w:p w14:paraId="4D4C6D9B" w14:textId="77777777" w:rsidR="001D4502" w:rsidRPr="009D4885" w:rsidRDefault="001D4502" w:rsidP="001D4502">
      <w:pPr>
        <w:widowControl w:val="0"/>
        <w:tabs>
          <w:tab w:val="left" w:pos="720"/>
        </w:tabs>
        <w:suppressAutoHyphens/>
        <w:spacing w:line="238" w:lineRule="auto"/>
        <w:ind w:firstLine="709"/>
        <w:jc w:val="both"/>
        <w:rPr>
          <w:spacing w:val="2"/>
          <w:sz w:val="28"/>
          <w:szCs w:val="28"/>
        </w:rPr>
      </w:pPr>
      <w:r w:rsidRPr="009D4885">
        <w:rPr>
          <w:spacing w:val="2"/>
          <w:sz w:val="28"/>
          <w:szCs w:val="28"/>
        </w:rPr>
        <w:t xml:space="preserve">единый налог на вменённый доход для отдельных видов деятельности </w:t>
      </w:r>
      <w:proofErr w:type="gramStart"/>
      <w:r w:rsidRPr="009D4885">
        <w:rPr>
          <w:spacing w:val="2"/>
          <w:sz w:val="28"/>
          <w:szCs w:val="28"/>
        </w:rPr>
        <w:t>–</w:t>
      </w:r>
      <w:r w:rsidRPr="009D4885">
        <w:rPr>
          <w:spacing w:val="-2"/>
          <w:sz w:val="28"/>
          <w:szCs w:val="28"/>
        </w:rPr>
        <w:t xml:space="preserve">  4</w:t>
      </w:r>
      <w:proofErr w:type="gramEnd"/>
      <w:r w:rsidRPr="009D4885">
        <w:rPr>
          <w:spacing w:val="-2"/>
          <w:sz w:val="28"/>
          <w:szCs w:val="28"/>
        </w:rPr>
        <w:t xml:space="preserve"> 333</w:t>
      </w:r>
      <w:r w:rsidRPr="009D4885">
        <w:rPr>
          <w:spacing w:val="2"/>
          <w:sz w:val="28"/>
          <w:szCs w:val="28"/>
        </w:rPr>
        <w:t>,8 тыс. рублей;</w:t>
      </w:r>
    </w:p>
    <w:p w14:paraId="0815B6F8" w14:textId="77777777" w:rsidR="001D4502" w:rsidRPr="009D4885" w:rsidRDefault="001D4502" w:rsidP="001D4502">
      <w:pPr>
        <w:widowControl w:val="0"/>
        <w:tabs>
          <w:tab w:val="left" w:pos="720"/>
        </w:tabs>
        <w:suppressAutoHyphens/>
        <w:spacing w:line="238" w:lineRule="auto"/>
        <w:ind w:firstLine="709"/>
        <w:jc w:val="both"/>
        <w:rPr>
          <w:spacing w:val="2"/>
          <w:sz w:val="28"/>
          <w:szCs w:val="28"/>
        </w:rPr>
      </w:pPr>
      <w:r w:rsidRPr="009D4885">
        <w:rPr>
          <w:spacing w:val="2"/>
          <w:sz w:val="28"/>
          <w:szCs w:val="28"/>
        </w:rPr>
        <w:t>единый сельскохозяйственный налог – 186 834,0 тыс. рублей;</w:t>
      </w:r>
    </w:p>
    <w:p w14:paraId="4418EB89" w14:textId="77777777" w:rsidR="001D4502" w:rsidRPr="009D4885" w:rsidRDefault="001D4502" w:rsidP="001D4502">
      <w:pPr>
        <w:widowControl w:val="0"/>
        <w:tabs>
          <w:tab w:val="left" w:pos="720"/>
        </w:tabs>
        <w:suppressAutoHyphens/>
        <w:spacing w:line="238" w:lineRule="auto"/>
        <w:ind w:firstLine="709"/>
        <w:jc w:val="both"/>
        <w:rPr>
          <w:spacing w:val="2"/>
          <w:sz w:val="28"/>
          <w:szCs w:val="28"/>
        </w:rPr>
      </w:pPr>
      <w:r w:rsidRPr="009D4885">
        <w:rPr>
          <w:spacing w:val="2"/>
          <w:sz w:val="28"/>
          <w:szCs w:val="28"/>
        </w:rPr>
        <w:t>налог, взимаемый в связи с применением патентной системы налогообложения, – 793 238,1 тыс. рублей.</w:t>
      </w:r>
    </w:p>
    <w:p w14:paraId="0B10BD64" w14:textId="4BA702B3" w:rsidR="001D4502" w:rsidRPr="009D4885" w:rsidRDefault="001D4502" w:rsidP="001D4502">
      <w:pPr>
        <w:widowControl w:val="0"/>
        <w:tabs>
          <w:tab w:val="left" w:pos="720"/>
        </w:tabs>
        <w:suppressAutoHyphens/>
        <w:spacing w:line="238" w:lineRule="auto"/>
        <w:ind w:firstLine="709"/>
        <w:jc w:val="both"/>
        <w:rPr>
          <w:spacing w:val="2"/>
          <w:sz w:val="28"/>
          <w:szCs w:val="28"/>
        </w:rPr>
      </w:pPr>
      <w:r w:rsidRPr="009D4885">
        <w:rPr>
          <w:spacing w:val="2"/>
          <w:sz w:val="28"/>
          <w:szCs w:val="28"/>
        </w:rPr>
        <w:t xml:space="preserve">Бюджетное назначение по указанным налогам исполнено на </w:t>
      </w:r>
      <w:r w:rsidR="001D2514" w:rsidRPr="009D4885">
        <w:rPr>
          <w:spacing w:val="2"/>
          <w:sz w:val="28"/>
          <w:szCs w:val="28"/>
        </w:rPr>
        <w:br/>
      </w:r>
      <w:r w:rsidRPr="009D4885">
        <w:rPr>
          <w:spacing w:val="2"/>
          <w:sz w:val="28"/>
          <w:szCs w:val="28"/>
        </w:rPr>
        <w:t>102,6 процента.</w:t>
      </w:r>
    </w:p>
    <w:p w14:paraId="1C3E57E8" w14:textId="77777777" w:rsidR="001D4502" w:rsidRPr="009D4885" w:rsidRDefault="001D4502" w:rsidP="001D4502">
      <w:pPr>
        <w:widowControl w:val="0"/>
        <w:tabs>
          <w:tab w:val="left" w:pos="720"/>
        </w:tabs>
        <w:suppressAutoHyphens/>
        <w:spacing w:line="238" w:lineRule="auto"/>
        <w:ind w:firstLine="709"/>
        <w:jc w:val="both"/>
        <w:rPr>
          <w:sz w:val="28"/>
          <w:szCs w:val="28"/>
        </w:rPr>
      </w:pPr>
      <w:r w:rsidRPr="009D4885">
        <w:rPr>
          <w:sz w:val="28"/>
          <w:szCs w:val="28"/>
        </w:rPr>
        <w:t>В общем объёме налоговых и неналоговых доходов доля налогов на совокупный доход составляет 25,4 процента.</w:t>
      </w:r>
    </w:p>
    <w:p w14:paraId="28F0F50D" w14:textId="77777777" w:rsidR="00035370" w:rsidRPr="009D4885" w:rsidRDefault="00035370" w:rsidP="00035370">
      <w:pPr>
        <w:widowControl w:val="0"/>
        <w:spacing w:line="238" w:lineRule="auto"/>
        <w:jc w:val="both"/>
        <w:rPr>
          <w:sz w:val="28"/>
          <w:szCs w:val="28"/>
        </w:rPr>
      </w:pPr>
    </w:p>
    <w:p w14:paraId="3EF5B5A9" w14:textId="77777777" w:rsidR="00035370" w:rsidRPr="009D4885" w:rsidRDefault="00035370" w:rsidP="00035370">
      <w:pPr>
        <w:widowControl w:val="0"/>
        <w:spacing w:line="238" w:lineRule="auto"/>
        <w:jc w:val="center"/>
        <w:rPr>
          <w:i/>
          <w:iCs/>
        </w:rPr>
      </w:pPr>
      <w:r w:rsidRPr="009D4885">
        <w:rPr>
          <w:iCs/>
          <w:sz w:val="28"/>
        </w:rPr>
        <w:t>Налоги на имущество</w:t>
      </w:r>
    </w:p>
    <w:p w14:paraId="7346E83D" w14:textId="77777777" w:rsidR="00035370" w:rsidRPr="009D4885" w:rsidRDefault="00035370" w:rsidP="00035370">
      <w:pPr>
        <w:widowControl w:val="0"/>
        <w:spacing w:line="238" w:lineRule="auto"/>
        <w:jc w:val="center"/>
        <w:rPr>
          <w:sz w:val="28"/>
          <w:szCs w:val="28"/>
        </w:rPr>
      </w:pPr>
    </w:p>
    <w:p w14:paraId="68D73F0F" w14:textId="77777777" w:rsidR="008A1483" w:rsidRPr="009D4885" w:rsidRDefault="008A1483" w:rsidP="008A1483">
      <w:pPr>
        <w:widowControl w:val="0"/>
        <w:tabs>
          <w:tab w:val="left" w:pos="720"/>
        </w:tabs>
        <w:spacing w:line="238" w:lineRule="auto"/>
        <w:ind w:firstLine="708"/>
        <w:jc w:val="both"/>
        <w:rPr>
          <w:sz w:val="28"/>
          <w:szCs w:val="28"/>
        </w:rPr>
      </w:pPr>
      <w:r w:rsidRPr="009D4885">
        <w:rPr>
          <w:sz w:val="28"/>
          <w:szCs w:val="28"/>
        </w:rPr>
        <w:t>В 2024 году в местный бюджет поступило налогов на имущество в сумме 5 191 830,0 тыс. рублей, в том числе:</w:t>
      </w:r>
    </w:p>
    <w:p w14:paraId="249B11A5" w14:textId="4EDAA86E" w:rsidR="008A1483" w:rsidRPr="009D4885" w:rsidRDefault="008A1483" w:rsidP="008A1483">
      <w:pPr>
        <w:widowControl w:val="0"/>
        <w:tabs>
          <w:tab w:val="left" w:pos="720"/>
        </w:tabs>
        <w:spacing w:line="238" w:lineRule="auto"/>
        <w:ind w:firstLine="708"/>
        <w:jc w:val="both"/>
        <w:rPr>
          <w:sz w:val="28"/>
          <w:szCs w:val="28"/>
        </w:rPr>
      </w:pPr>
      <w:r w:rsidRPr="009D4885">
        <w:rPr>
          <w:sz w:val="28"/>
          <w:szCs w:val="28"/>
        </w:rPr>
        <w:t>налог на имущество физических лиц – 2</w:t>
      </w:r>
      <w:r w:rsidR="009E5FDC" w:rsidRPr="009D4885">
        <w:rPr>
          <w:sz w:val="28"/>
          <w:szCs w:val="28"/>
        </w:rPr>
        <w:t> </w:t>
      </w:r>
      <w:r w:rsidRPr="009D4885">
        <w:rPr>
          <w:sz w:val="28"/>
          <w:szCs w:val="28"/>
        </w:rPr>
        <w:t>103</w:t>
      </w:r>
      <w:r w:rsidR="009E5FDC" w:rsidRPr="009D4885">
        <w:rPr>
          <w:sz w:val="28"/>
          <w:szCs w:val="28"/>
        </w:rPr>
        <w:t> </w:t>
      </w:r>
      <w:r w:rsidRPr="009D4885">
        <w:rPr>
          <w:sz w:val="28"/>
          <w:szCs w:val="28"/>
        </w:rPr>
        <w:t>735,8 тыс. рублей;</w:t>
      </w:r>
    </w:p>
    <w:p w14:paraId="6C00AFB2" w14:textId="77777777" w:rsidR="008A1483" w:rsidRPr="009D4885" w:rsidRDefault="008A1483" w:rsidP="008A1483">
      <w:pPr>
        <w:widowControl w:val="0"/>
        <w:tabs>
          <w:tab w:val="left" w:pos="720"/>
        </w:tabs>
        <w:spacing w:line="238" w:lineRule="auto"/>
        <w:ind w:firstLine="708"/>
        <w:jc w:val="both"/>
        <w:rPr>
          <w:sz w:val="28"/>
          <w:szCs w:val="28"/>
        </w:rPr>
      </w:pPr>
      <w:r w:rsidRPr="009D4885">
        <w:rPr>
          <w:sz w:val="28"/>
          <w:szCs w:val="28"/>
        </w:rPr>
        <w:t>налог на имущество организаций – 412 876,2 тыс. рублей;</w:t>
      </w:r>
    </w:p>
    <w:p w14:paraId="716127D0" w14:textId="77777777" w:rsidR="008A1483" w:rsidRPr="009D4885" w:rsidRDefault="008A1483" w:rsidP="008A1483">
      <w:pPr>
        <w:widowControl w:val="0"/>
        <w:tabs>
          <w:tab w:val="left" w:pos="720"/>
        </w:tabs>
        <w:spacing w:line="238" w:lineRule="auto"/>
        <w:ind w:firstLine="708"/>
        <w:jc w:val="both"/>
        <w:rPr>
          <w:sz w:val="28"/>
          <w:szCs w:val="28"/>
        </w:rPr>
      </w:pPr>
      <w:r w:rsidRPr="009D4885">
        <w:rPr>
          <w:sz w:val="28"/>
          <w:szCs w:val="28"/>
        </w:rPr>
        <w:lastRenderedPageBreak/>
        <w:t>земельный налог – 2</w:t>
      </w:r>
      <w:r w:rsidRPr="009D4885">
        <w:rPr>
          <w:sz w:val="28"/>
          <w:szCs w:val="28"/>
          <w:lang w:val="en-US"/>
        </w:rPr>
        <w:t> </w:t>
      </w:r>
      <w:r w:rsidRPr="009D4885">
        <w:rPr>
          <w:sz w:val="28"/>
          <w:szCs w:val="28"/>
        </w:rPr>
        <w:t>675 218,0 тыс. рублей.</w:t>
      </w:r>
    </w:p>
    <w:p w14:paraId="63786003" w14:textId="02AB0AAB" w:rsidR="008A1483" w:rsidRPr="009D4885" w:rsidRDefault="008A1483" w:rsidP="002072BC">
      <w:pPr>
        <w:widowControl w:val="0"/>
        <w:tabs>
          <w:tab w:val="left" w:pos="720"/>
        </w:tabs>
        <w:spacing w:line="238" w:lineRule="auto"/>
        <w:ind w:firstLine="708"/>
        <w:jc w:val="both"/>
        <w:rPr>
          <w:sz w:val="28"/>
        </w:rPr>
      </w:pPr>
      <w:r w:rsidRPr="009D4885">
        <w:rPr>
          <w:spacing w:val="2"/>
          <w:sz w:val="28"/>
          <w:szCs w:val="28"/>
        </w:rPr>
        <w:t>Бюджетное назначение</w:t>
      </w:r>
      <w:r w:rsidRPr="009D4885">
        <w:rPr>
          <w:sz w:val="28"/>
          <w:szCs w:val="28"/>
        </w:rPr>
        <w:t xml:space="preserve"> по указанным налогам исполнен на 106</w:t>
      </w:r>
      <w:r w:rsidR="009E5FDC" w:rsidRPr="009D4885">
        <w:rPr>
          <w:sz w:val="28"/>
          <w:szCs w:val="28"/>
        </w:rPr>
        <w:t xml:space="preserve"> </w:t>
      </w:r>
      <w:r w:rsidRPr="009D4885">
        <w:rPr>
          <w:sz w:val="28"/>
          <w:szCs w:val="28"/>
        </w:rPr>
        <w:t xml:space="preserve">процентов. </w:t>
      </w:r>
      <w:r w:rsidRPr="009D4885">
        <w:rPr>
          <w:sz w:val="28"/>
        </w:rPr>
        <w:t xml:space="preserve">В общем объёме </w:t>
      </w:r>
      <w:r w:rsidRPr="009D4885">
        <w:rPr>
          <w:sz w:val="28"/>
          <w:szCs w:val="28"/>
        </w:rPr>
        <w:t xml:space="preserve">налоговых и неналоговых доходов </w:t>
      </w:r>
      <w:r w:rsidRPr="009D4885">
        <w:rPr>
          <w:sz w:val="28"/>
        </w:rPr>
        <w:t>доля налогов на имущество составляет 13,7 процента.</w:t>
      </w:r>
    </w:p>
    <w:p w14:paraId="1EE63492" w14:textId="77777777" w:rsidR="00CF1B0A" w:rsidRPr="009D4885" w:rsidRDefault="00CF1B0A" w:rsidP="002072BC">
      <w:pPr>
        <w:widowControl w:val="0"/>
        <w:tabs>
          <w:tab w:val="left" w:pos="720"/>
        </w:tabs>
        <w:spacing w:line="238" w:lineRule="auto"/>
        <w:ind w:firstLine="708"/>
        <w:jc w:val="both"/>
        <w:rPr>
          <w:sz w:val="28"/>
        </w:rPr>
      </w:pPr>
    </w:p>
    <w:p w14:paraId="79B3AAEB" w14:textId="77777777" w:rsidR="00035370" w:rsidRPr="009D4885" w:rsidRDefault="00035370" w:rsidP="00035370">
      <w:pPr>
        <w:widowControl w:val="0"/>
        <w:spacing w:line="238" w:lineRule="auto"/>
        <w:jc w:val="center"/>
        <w:rPr>
          <w:bCs/>
        </w:rPr>
      </w:pPr>
      <w:r w:rsidRPr="009D4885">
        <w:rPr>
          <w:iCs/>
          <w:sz w:val="28"/>
        </w:rPr>
        <w:t>Государственная пошлина</w:t>
      </w:r>
    </w:p>
    <w:p w14:paraId="7CB0E68A" w14:textId="77777777" w:rsidR="00035370" w:rsidRPr="009D4885" w:rsidRDefault="00035370" w:rsidP="00035370">
      <w:pPr>
        <w:widowControl w:val="0"/>
        <w:spacing w:line="238" w:lineRule="auto"/>
        <w:ind w:firstLine="720"/>
        <w:jc w:val="both"/>
        <w:rPr>
          <w:bCs/>
          <w:iCs/>
          <w:spacing w:val="8"/>
          <w:sz w:val="28"/>
          <w:szCs w:val="28"/>
        </w:rPr>
      </w:pPr>
    </w:p>
    <w:p w14:paraId="6026465A" w14:textId="7F284812" w:rsidR="008A1483" w:rsidRPr="009D4885" w:rsidRDefault="008A1483" w:rsidP="008A1483">
      <w:pPr>
        <w:widowControl w:val="0"/>
        <w:tabs>
          <w:tab w:val="left" w:pos="720"/>
        </w:tabs>
        <w:suppressAutoHyphens/>
        <w:spacing w:line="238" w:lineRule="auto"/>
        <w:ind w:firstLine="709"/>
        <w:jc w:val="both"/>
        <w:rPr>
          <w:sz w:val="28"/>
        </w:rPr>
      </w:pPr>
      <w:r w:rsidRPr="009D4885">
        <w:rPr>
          <w:sz w:val="28"/>
        </w:rPr>
        <w:t>Поступление государственной пошлины в местный бюджет в 2024 году составило 602</w:t>
      </w:r>
      <w:r w:rsidR="009E5FDC" w:rsidRPr="009D4885">
        <w:rPr>
          <w:sz w:val="28"/>
        </w:rPr>
        <w:t> </w:t>
      </w:r>
      <w:r w:rsidRPr="009D4885">
        <w:rPr>
          <w:sz w:val="28"/>
        </w:rPr>
        <w:t>609,0 тыс. рублей. Бюджетное назначение по государственной пошлине выполнено на 141,3 процента.</w:t>
      </w:r>
    </w:p>
    <w:p w14:paraId="3765CBBA" w14:textId="44659E54" w:rsidR="008A1483" w:rsidRPr="009D4885" w:rsidRDefault="008A1483" w:rsidP="008A1483">
      <w:pPr>
        <w:widowControl w:val="0"/>
        <w:tabs>
          <w:tab w:val="left" w:pos="720"/>
        </w:tabs>
        <w:suppressAutoHyphens/>
        <w:spacing w:line="238" w:lineRule="auto"/>
        <w:ind w:firstLine="709"/>
        <w:jc w:val="both"/>
        <w:rPr>
          <w:sz w:val="28"/>
        </w:rPr>
      </w:pPr>
      <w:r w:rsidRPr="009D4885">
        <w:rPr>
          <w:sz w:val="28"/>
        </w:rPr>
        <w:t xml:space="preserve">В общем объёме </w:t>
      </w:r>
      <w:r w:rsidRPr="009D4885">
        <w:rPr>
          <w:sz w:val="28"/>
          <w:szCs w:val="28"/>
        </w:rPr>
        <w:t>налоговых и неналоговых доходов</w:t>
      </w:r>
      <w:r w:rsidRPr="009D4885">
        <w:rPr>
          <w:sz w:val="28"/>
        </w:rPr>
        <w:t xml:space="preserve"> доля государственной пошлины составляет 1,6 процента.</w:t>
      </w:r>
    </w:p>
    <w:p w14:paraId="0977E0B3" w14:textId="1DCED314" w:rsidR="00D519E9" w:rsidRPr="009D4885" w:rsidRDefault="00D519E9" w:rsidP="008A1483">
      <w:pPr>
        <w:widowControl w:val="0"/>
        <w:tabs>
          <w:tab w:val="left" w:pos="720"/>
        </w:tabs>
        <w:suppressAutoHyphens/>
        <w:spacing w:line="238" w:lineRule="auto"/>
        <w:ind w:firstLine="709"/>
        <w:jc w:val="both"/>
        <w:rPr>
          <w:sz w:val="28"/>
        </w:rPr>
      </w:pPr>
    </w:p>
    <w:p w14:paraId="2614014C" w14:textId="77777777" w:rsidR="00D519E9" w:rsidRPr="009D4885" w:rsidRDefault="00D519E9" w:rsidP="00D519E9">
      <w:pPr>
        <w:widowControl w:val="0"/>
        <w:tabs>
          <w:tab w:val="left" w:pos="720"/>
        </w:tabs>
        <w:suppressAutoHyphens/>
        <w:spacing w:line="238" w:lineRule="auto"/>
        <w:ind w:firstLine="709"/>
        <w:jc w:val="center"/>
        <w:rPr>
          <w:sz w:val="28"/>
        </w:rPr>
      </w:pPr>
      <w:r w:rsidRPr="009D4885">
        <w:rPr>
          <w:sz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p w14:paraId="688278BB" w14:textId="77777777" w:rsidR="00D519E9" w:rsidRPr="009D4885" w:rsidRDefault="00D519E9" w:rsidP="00D519E9">
      <w:pPr>
        <w:widowControl w:val="0"/>
        <w:spacing w:line="238" w:lineRule="auto"/>
        <w:jc w:val="both"/>
        <w:rPr>
          <w:iCs/>
          <w:sz w:val="28"/>
          <w:szCs w:val="28"/>
        </w:rPr>
      </w:pPr>
    </w:p>
    <w:p w14:paraId="22846D60" w14:textId="538E0461" w:rsidR="00D519E9" w:rsidRPr="009D4885" w:rsidRDefault="00D519E9" w:rsidP="00CF3A96">
      <w:pPr>
        <w:widowControl w:val="0"/>
        <w:tabs>
          <w:tab w:val="left" w:pos="720"/>
        </w:tabs>
        <w:suppressAutoHyphens/>
        <w:spacing w:line="238" w:lineRule="auto"/>
        <w:ind w:firstLine="709"/>
        <w:jc w:val="both"/>
        <w:rPr>
          <w:iCs/>
          <w:sz w:val="28"/>
          <w:szCs w:val="28"/>
        </w:rPr>
      </w:pPr>
      <w:r w:rsidRPr="009D4885">
        <w:rPr>
          <w:iCs/>
          <w:sz w:val="28"/>
          <w:szCs w:val="28"/>
        </w:rPr>
        <w:t>В 2024 году в местный бюджет поступило д</w:t>
      </w:r>
      <w:r w:rsidRPr="009D4885">
        <w:rPr>
          <w:sz w:val="28"/>
        </w:rPr>
        <w:t>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в сумме 919,0 тыс. рублей. Бюджетное назначение исполнено в полном объёме.</w:t>
      </w:r>
    </w:p>
    <w:p w14:paraId="4B3A2725" w14:textId="77777777" w:rsidR="00D519E9" w:rsidRPr="009D4885" w:rsidRDefault="00D519E9" w:rsidP="008A1483">
      <w:pPr>
        <w:widowControl w:val="0"/>
        <w:tabs>
          <w:tab w:val="left" w:pos="720"/>
        </w:tabs>
        <w:suppressAutoHyphens/>
        <w:spacing w:line="238" w:lineRule="auto"/>
        <w:ind w:firstLine="709"/>
        <w:jc w:val="both"/>
        <w:rPr>
          <w:sz w:val="28"/>
        </w:rPr>
      </w:pPr>
    </w:p>
    <w:p w14:paraId="43173F14" w14:textId="77777777" w:rsidR="00035370" w:rsidRPr="009D4885" w:rsidRDefault="00035370" w:rsidP="00035370">
      <w:pPr>
        <w:widowControl w:val="0"/>
        <w:spacing w:line="238" w:lineRule="auto"/>
        <w:jc w:val="center"/>
        <w:rPr>
          <w:iCs/>
          <w:sz w:val="28"/>
        </w:rPr>
      </w:pPr>
      <w:r w:rsidRPr="009D4885">
        <w:rPr>
          <w:iCs/>
          <w:sz w:val="28"/>
        </w:rPr>
        <w:t>Арендная плата за землю</w:t>
      </w:r>
    </w:p>
    <w:p w14:paraId="6DDBBB6E" w14:textId="77777777" w:rsidR="00035370" w:rsidRPr="009D4885" w:rsidRDefault="00035370" w:rsidP="00035370">
      <w:pPr>
        <w:widowControl w:val="0"/>
        <w:spacing w:line="238" w:lineRule="auto"/>
        <w:ind w:firstLine="900"/>
        <w:jc w:val="both"/>
        <w:rPr>
          <w:iCs/>
          <w:sz w:val="28"/>
          <w:szCs w:val="28"/>
        </w:rPr>
      </w:pPr>
    </w:p>
    <w:p w14:paraId="2CA25B32" w14:textId="77777777" w:rsidR="00CF3A96" w:rsidRPr="009D4885" w:rsidRDefault="00CF3A96" w:rsidP="00CF3A96">
      <w:pPr>
        <w:widowControl w:val="0"/>
        <w:spacing w:line="238" w:lineRule="auto"/>
        <w:ind w:firstLine="708"/>
        <w:jc w:val="both"/>
        <w:rPr>
          <w:sz w:val="28"/>
          <w:szCs w:val="28"/>
        </w:rPr>
      </w:pPr>
      <w:r w:rsidRPr="009D4885">
        <w:rPr>
          <w:sz w:val="28"/>
        </w:rPr>
        <w:t>В 2024 году в местный бюджет поступило арендной платы за землю в сумме 881 744,5 тыс. рублей. Бюджетное назначение по указанному доходному источнику выполнено на 111,4 процента.</w:t>
      </w:r>
    </w:p>
    <w:p w14:paraId="6B91649A" w14:textId="77777777" w:rsidR="00CF3A96" w:rsidRPr="009D4885" w:rsidRDefault="00CF3A96" w:rsidP="00CF3A96">
      <w:pPr>
        <w:widowControl w:val="0"/>
        <w:tabs>
          <w:tab w:val="left" w:pos="720"/>
        </w:tabs>
        <w:spacing w:line="238" w:lineRule="auto"/>
        <w:ind w:firstLine="708"/>
        <w:jc w:val="both"/>
        <w:rPr>
          <w:sz w:val="28"/>
        </w:rPr>
      </w:pPr>
      <w:r w:rsidRPr="009D4885">
        <w:rPr>
          <w:sz w:val="28"/>
        </w:rPr>
        <w:t xml:space="preserve">В общем объёме </w:t>
      </w:r>
      <w:r w:rsidRPr="009D4885">
        <w:rPr>
          <w:sz w:val="28"/>
          <w:szCs w:val="28"/>
        </w:rPr>
        <w:t xml:space="preserve">налоговых и неналоговых доходов </w:t>
      </w:r>
      <w:r w:rsidRPr="009D4885">
        <w:rPr>
          <w:sz w:val="28"/>
        </w:rPr>
        <w:t>доля арендной платы за землю составляет 2,3 процента.</w:t>
      </w:r>
    </w:p>
    <w:p w14:paraId="57020E2C" w14:textId="77777777" w:rsidR="001C79DE" w:rsidRPr="009D4885" w:rsidRDefault="001C79DE" w:rsidP="00035370">
      <w:pPr>
        <w:widowControl w:val="0"/>
        <w:spacing w:line="238" w:lineRule="auto"/>
        <w:jc w:val="center"/>
        <w:rPr>
          <w:iCs/>
          <w:sz w:val="28"/>
        </w:rPr>
      </w:pPr>
    </w:p>
    <w:p w14:paraId="04E69550" w14:textId="77777777" w:rsidR="00035370" w:rsidRPr="009D4885" w:rsidRDefault="00035370" w:rsidP="00035370">
      <w:pPr>
        <w:widowControl w:val="0"/>
        <w:spacing w:line="238" w:lineRule="auto"/>
        <w:jc w:val="center"/>
        <w:rPr>
          <w:iCs/>
          <w:sz w:val="28"/>
        </w:rPr>
      </w:pPr>
      <w:r w:rsidRPr="009D4885">
        <w:rPr>
          <w:iCs/>
          <w:sz w:val="28"/>
        </w:rPr>
        <w:t>Доходы от сдачи в аренду имущества</w:t>
      </w:r>
    </w:p>
    <w:p w14:paraId="1CFAE40C" w14:textId="77777777" w:rsidR="00035370" w:rsidRPr="009D4885" w:rsidRDefault="00035370" w:rsidP="00035370">
      <w:pPr>
        <w:widowControl w:val="0"/>
        <w:spacing w:line="238" w:lineRule="auto"/>
        <w:ind w:firstLine="900"/>
        <w:jc w:val="both"/>
      </w:pPr>
    </w:p>
    <w:p w14:paraId="0DB7E271" w14:textId="77777777" w:rsidR="00205DF9" w:rsidRPr="009D4885" w:rsidRDefault="00205DF9" w:rsidP="00205DF9">
      <w:pPr>
        <w:widowControl w:val="0"/>
        <w:tabs>
          <w:tab w:val="left" w:pos="720"/>
        </w:tabs>
        <w:suppressAutoHyphens/>
        <w:spacing w:line="238" w:lineRule="auto"/>
        <w:ind w:firstLine="709"/>
        <w:jc w:val="both"/>
        <w:rPr>
          <w:sz w:val="28"/>
        </w:rPr>
      </w:pPr>
      <w:r w:rsidRPr="009D4885">
        <w:rPr>
          <w:sz w:val="28"/>
        </w:rPr>
        <w:t>За 2024 год в местный бюджет поступило доходов от сдачи в аренду имущества в сумме 148 092,0 тыс. рублей. Бюджетное назначение выполнено на 110,7 процента.</w:t>
      </w:r>
    </w:p>
    <w:p w14:paraId="6276C704" w14:textId="0A6A008E" w:rsidR="00205DF9" w:rsidRPr="009D4885" w:rsidRDefault="00205DF9" w:rsidP="00205DF9">
      <w:pPr>
        <w:widowControl w:val="0"/>
        <w:tabs>
          <w:tab w:val="left" w:pos="720"/>
        </w:tabs>
        <w:suppressAutoHyphens/>
        <w:spacing w:line="238" w:lineRule="auto"/>
        <w:ind w:firstLine="709"/>
        <w:jc w:val="both"/>
        <w:rPr>
          <w:sz w:val="28"/>
        </w:rPr>
      </w:pPr>
      <w:r w:rsidRPr="009D4885">
        <w:rPr>
          <w:sz w:val="28"/>
        </w:rPr>
        <w:t xml:space="preserve">В общем объёме </w:t>
      </w:r>
      <w:r w:rsidRPr="009D4885">
        <w:rPr>
          <w:sz w:val="28"/>
          <w:szCs w:val="28"/>
        </w:rPr>
        <w:t xml:space="preserve">налоговых и неналоговых доходов </w:t>
      </w:r>
      <w:r w:rsidRPr="009D4885">
        <w:rPr>
          <w:sz w:val="28"/>
        </w:rPr>
        <w:t>доля доходов от сдачи в аренду имущества составляет 0,4 процента.</w:t>
      </w:r>
    </w:p>
    <w:p w14:paraId="01BDC69D" w14:textId="77777777" w:rsidR="00205DF9" w:rsidRPr="009D4885" w:rsidRDefault="00205DF9" w:rsidP="00205DF9">
      <w:pPr>
        <w:widowControl w:val="0"/>
        <w:tabs>
          <w:tab w:val="left" w:pos="720"/>
        </w:tabs>
        <w:suppressAutoHyphens/>
        <w:spacing w:line="238" w:lineRule="auto"/>
        <w:ind w:firstLine="709"/>
        <w:jc w:val="both"/>
      </w:pPr>
    </w:p>
    <w:p w14:paraId="3278E823" w14:textId="00DEA184" w:rsidR="00083497" w:rsidRPr="009D4885" w:rsidRDefault="00083497" w:rsidP="00083497">
      <w:pPr>
        <w:widowControl w:val="0"/>
        <w:spacing w:line="238" w:lineRule="auto"/>
        <w:jc w:val="center"/>
        <w:rPr>
          <w:iCs/>
          <w:sz w:val="28"/>
        </w:rPr>
      </w:pPr>
      <w:r w:rsidRPr="009D4885">
        <w:rPr>
          <w:iCs/>
          <w:sz w:val="28"/>
        </w:rPr>
        <w:t>Доходы от предоставления на платной основе парковок</w:t>
      </w:r>
    </w:p>
    <w:p w14:paraId="1429EF44" w14:textId="72475E2C" w:rsidR="00083497" w:rsidRPr="009D4885" w:rsidRDefault="00083497" w:rsidP="00083497">
      <w:pPr>
        <w:widowControl w:val="0"/>
        <w:tabs>
          <w:tab w:val="left" w:pos="720"/>
        </w:tabs>
        <w:suppressAutoHyphens/>
        <w:spacing w:line="238" w:lineRule="auto"/>
        <w:ind w:firstLine="709"/>
        <w:jc w:val="center"/>
        <w:rPr>
          <w:iCs/>
          <w:sz w:val="28"/>
        </w:rPr>
      </w:pPr>
      <w:r w:rsidRPr="009D4885">
        <w:rPr>
          <w:iCs/>
          <w:sz w:val="28"/>
        </w:rPr>
        <w:t>(парковочных мест), расположенных на автомобильных дорогах</w:t>
      </w:r>
      <w:r w:rsidR="004445CD" w:rsidRPr="009D4885">
        <w:rPr>
          <w:iCs/>
          <w:sz w:val="28"/>
        </w:rPr>
        <w:t xml:space="preserve"> </w:t>
      </w:r>
      <w:r w:rsidR="004445CD" w:rsidRPr="009D4885">
        <w:rPr>
          <w:iCs/>
          <w:sz w:val="28"/>
        </w:rPr>
        <w:br/>
      </w:r>
      <w:r w:rsidRPr="009D4885">
        <w:rPr>
          <w:iCs/>
          <w:sz w:val="28"/>
        </w:rPr>
        <w:t>общего пользования местного значения</w:t>
      </w:r>
    </w:p>
    <w:p w14:paraId="4AF0983E" w14:textId="77777777" w:rsidR="00083497" w:rsidRPr="009D4885" w:rsidRDefault="00083497" w:rsidP="00083497">
      <w:pPr>
        <w:widowControl w:val="0"/>
        <w:tabs>
          <w:tab w:val="left" w:pos="720"/>
        </w:tabs>
        <w:suppressAutoHyphens/>
        <w:spacing w:line="238" w:lineRule="auto"/>
        <w:ind w:firstLine="709"/>
        <w:jc w:val="center"/>
      </w:pPr>
    </w:p>
    <w:p w14:paraId="49AFA678" w14:textId="023FCF19" w:rsidR="00083497" w:rsidRPr="009D4885" w:rsidRDefault="00083497" w:rsidP="00083497">
      <w:pPr>
        <w:widowControl w:val="0"/>
        <w:tabs>
          <w:tab w:val="left" w:pos="720"/>
        </w:tabs>
        <w:suppressAutoHyphens/>
        <w:spacing w:line="238" w:lineRule="auto"/>
        <w:ind w:firstLine="709"/>
        <w:jc w:val="both"/>
        <w:rPr>
          <w:sz w:val="28"/>
        </w:rPr>
      </w:pPr>
      <w:r w:rsidRPr="009D4885">
        <w:rPr>
          <w:sz w:val="28"/>
        </w:rPr>
        <w:t xml:space="preserve">Поступление доходов от </w:t>
      </w:r>
      <w:r w:rsidRPr="009D4885">
        <w:rPr>
          <w:sz w:val="28"/>
          <w:szCs w:val="28"/>
        </w:rPr>
        <w:t xml:space="preserve">предоставления на платной основе парковок (парковочных мест) </w:t>
      </w:r>
      <w:r w:rsidRPr="009D4885">
        <w:rPr>
          <w:sz w:val="28"/>
        </w:rPr>
        <w:t>в местный бюджет в 2024 году составило</w:t>
      </w:r>
      <w:r w:rsidR="004445CD" w:rsidRPr="009D4885">
        <w:rPr>
          <w:sz w:val="28"/>
        </w:rPr>
        <w:br/>
      </w:r>
      <w:r w:rsidRPr="009D4885">
        <w:rPr>
          <w:sz w:val="28"/>
        </w:rPr>
        <w:t>293</w:t>
      </w:r>
      <w:r w:rsidR="009E5FDC" w:rsidRPr="009D4885">
        <w:rPr>
          <w:sz w:val="28"/>
        </w:rPr>
        <w:t> </w:t>
      </w:r>
      <w:r w:rsidRPr="009D4885">
        <w:rPr>
          <w:sz w:val="28"/>
        </w:rPr>
        <w:t>976,6</w:t>
      </w:r>
      <w:r w:rsidR="009E5FDC" w:rsidRPr="009D4885">
        <w:rPr>
          <w:sz w:val="28"/>
        </w:rPr>
        <w:t xml:space="preserve"> </w:t>
      </w:r>
      <w:r w:rsidRPr="009D4885">
        <w:rPr>
          <w:sz w:val="28"/>
        </w:rPr>
        <w:t>тыс. рублей. Бюджетное назначение выполнено на 148,9 процента.</w:t>
      </w:r>
    </w:p>
    <w:p w14:paraId="0926BF72" w14:textId="2F6F478E" w:rsidR="00CF1B0A" w:rsidRPr="009D4885" w:rsidRDefault="00083497" w:rsidP="00F37F98">
      <w:pPr>
        <w:widowControl w:val="0"/>
        <w:spacing w:line="238" w:lineRule="auto"/>
        <w:ind w:firstLine="708"/>
        <w:jc w:val="both"/>
        <w:rPr>
          <w:sz w:val="28"/>
        </w:rPr>
      </w:pPr>
      <w:r w:rsidRPr="009D4885">
        <w:rPr>
          <w:sz w:val="28"/>
        </w:rPr>
        <w:lastRenderedPageBreak/>
        <w:t xml:space="preserve">В общем объёме </w:t>
      </w:r>
      <w:r w:rsidRPr="009D4885">
        <w:rPr>
          <w:sz w:val="28"/>
          <w:szCs w:val="28"/>
        </w:rPr>
        <w:t>налоговых и неналоговых доходов</w:t>
      </w:r>
      <w:r w:rsidRPr="009D4885">
        <w:rPr>
          <w:sz w:val="28"/>
        </w:rPr>
        <w:t xml:space="preserve"> доля д</w:t>
      </w:r>
      <w:r w:rsidRPr="009D4885">
        <w:rPr>
          <w:iCs/>
          <w:sz w:val="28"/>
        </w:rPr>
        <w:t>оходов от предоставления на платной основе парковок (парковочных мест)</w:t>
      </w:r>
      <w:r w:rsidRPr="009D4885">
        <w:rPr>
          <w:sz w:val="28"/>
        </w:rPr>
        <w:t xml:space="preserve"> составляет </w:t>
      </w:r>
      <w:r w:rsidR="005341F9" w:rsidRPr="009D4885">
        <w:rPr>
          <w:sz w:val="28"/>
        </w:rPr>
        <w:br/>
      </w:r>
      <w:r w:rsidRPr="009D4885">
        <w:rPr>
          <w:sz w:val="28"/>
        </w:rPr>
        <w:t>0,8 процента.</w:t>
      </w:r>
    </w:p>
    <w:p w14:paraId="5B18EE39" w14:textId="77777777" w:rsidR="009E5FDC" w:rsidRPr="009D4885" w:rsidRDefault="009E5FDC" w:rsidP="00F37F98">
      <w:pPr>
        <w:widowControl w:val="0"/>
        <w:spacing w:line="238" w:lineRule="auto"/>
        <w:ind w:firstLine="708"/>
        <w:jc w:val="both"/>
        <w:rPr>
          <w:sz w:val="28"/>
        </w:rPr>
      </w:pPr>
    </w:p>
    <w:p w14:paraId="41D90AF2" w14:textId="26822914" w:rsidR="00FD20B8" w:rsidRPr="009D4885" w:rsidRDefault="00FD20B8" w:rsidP="00FD20B8">
      <w:pPr>
        <w:widowControl w:val="0"/>
        <w:tabs>
          <w:tab w:val="left" w:pos="720"/>
        </w:tabs>
        <w:suppressAutoHyphens/>
        <w:spacing w:line="238" w:lineRule="auto"/>
        <w:jc w:val="center"/>
        <w:rPr>
          <w:sz w:val="28"/>
          <w:szCs w:val="28"/>
        </w:rPr>
      </w:pPr>
      <w:r w:rsidRPr="009D4885">
        <w:rPr>
          <w:sz w:val="28"/>
          <w:szCs w:val="28"/>
        </w:rPr>
        <w:t xml:space="preserve">Плата по соглашениям об установлении сервитута в отношении </w:t>
      </w:r>
      <w:r w:rsidR="00316CB6" w:rsidRPr="009D4885">
        <w:rPr>
          <w:sz w:val="28"/>
          <w:szCs w:val="28"/>
        </w:rPr>
        <w:br/>
      </w:r>
      <w:r w:rsidRPr="009D4885">
        <w:rPr>
          <w:sz w:val="28"/>
          <w:szCs w:val="28"/>
        </w:rPr>
        <w:t xml:space="preserve">земельных участков, находящихся в государственной </w:t>
      </w:r>
      <w:r w:rsidR="00316CB6" w:rsidRPr="009D4885">
        <w:rPr>
          <w:sz w:val="28"/>
          <w:szCs w:val="28"/>
        </w:rPr>
        <w:br/>
      </w:r>
      <w:r w:rsidRPr="009D4885">
        <w:rPr>
          <w:sz w:val="28"/>
          <w:szCs w:val="28"/>
        </w:rPr>
        <w:t>или муниципальной собственности</w:t>
      </w:r>
    </w:p>
    <w:p w14:paraId="3E85BA5C" w14:textId="77777777" w:rsidR="00FD20B8" w:rsidRPr="009D4885" w:rsidRDefault="00FD20B8" w:rsidP="00FD20B8">
      <w:pPr>
        <w:widowControl w:val="0"/>
        <w:tabs>
          <w:tab w:val="left" w:pos="720"/>
        </w:tabs>
        <w:suppressAutoHyphens/>
        <w:spacing w:line="238" w:lineRule="auto"/>
        <w:jc w:val="center"/>
        <w:rPr>
          <w:sz w:val="28"/>
          <w:szCs w:val="28"/>
        </w:rPr>
      </w:pPr>
    </w:p>
    <w:p w14:paraId="2B4B2A19" w14:textId="6677F72B" w:rsidR="00FD20B8" w:rsidRPr="009D4885" w:rsidRDefault="00FD20B8" w:rsidP="009E5FDC">
      <w:pPr>
        <w:widowControl w:val="0"/>
        <w:tabs>
          <w:tab w:val="left" w:pos="720"/>
        </w:tabs>
        <w:suppressAutoHyphens/>
        <w:spacing w:line="238" w:lineRule="auto"/>
        <w:ind w:firstLine="709"/>
        <w:jc w:val="both"/>
        <w:rPr>
          <w:sz w:val="28"/>
          <w:szCs w:val="28"/>
        </w:rPr>
      </w:pPr>
      <w:r w:rsidRPr="009D4885">
        <w:rPr>
          <w:sz w:val="28"/>
        </w:rPr>
        <w:t>В 2024 году в местный бюджет поступило п</w:t>
      </w:r>
      <w:r w:rsidRPr="009D4885">
        <w:rPr>
          <w:sz w:val="28"/>
          <w:szCs w:val="28"/>
        </w:rPr>
        <w:t xml:space="preserve">латы по соглашениям об установлении сервитута в отношении земельных участков, находящихся в государственной или муниципальной собственности, </w:t>
      </w:r>
      <w:r w:rsidRPr="009D4885">
        <w:rPr>
          <w:sz w:val="28"/>
        </w:rPr>
        <w:t xml:space="preserve">в сумме </w:t>
      </w:r>
      <w:r w:rsidRPr="009D4885">
        <w:rPr>
          <w:sz w:val="28"/>
        </w:rPr>
        <w:br/>
        <w:t>9 915,9 тыс. рублей. Бюджетное назначение по указанному доходному источнику выполнено на 299,6 процента.</w:t>
      </w:r>
    </w:p>
    <w:p w14:paraId="7D9AD047" w14:textId="77777777" w:rsidR="00FD20B8" w:rsidRPr="009D4885" w:rsidRDefault="00FD20B8" w:rsidP="00FD20B8">
      <w:pPr>
        <w:widowControl w:val="0"/>
        <w:tabs>
          <w:tab w:val="left" w:pos="720"/>
        </w:tabs>
        <w:suppressAutoHyphens/>
        <w:spacing w:line="238" w:lineRule="auto"/>
        <w:jc w:val="both"/>
        <w:rPr>
          <w:sz w:val="28"/>
          <w:szCs w:val="28"/>
        </w:rPr>
      </w:pPr>
    </w:p>
    <w:p w14:paraId="0E5848B4" w14:textId="77777777" w:rsidR="00034804" w:rsidRPr="009D4885" w:rsidRDefault="00FD20B8" w:rsidP="00FD20B8">
      <w:pPr>
        <w:widowControl w:val="0"/>
        <w:tabs>
          <w:tab w:val="left" w:pos="720"/>
        </w:tabs>
        <w:suppressAutoHyphens/>
        <w:spacing w:line="238" w:lineRule="auto"/>
        <w:jc w:val="center"/>
        <w:rPr>
          <w:sz w:val="28"/>
          <w:szCs w:val="28"/>
        </w:rPr>
      </w:pPr>
      <w:r w:rsidRPr="009D4885">
        <w:rPr>
          <w:sz w:val="28"/>
          <w:szCs w:val="28"/>
        </w:rPr>
        <w:t xml:space="preserve">Плата за публичный сервитут, предусмотренная решением </w:t>
      </w:r>
    </w:p>
    <w:p w14:paraId="2D2B692C" w14:textId="77777777" w:rsidR="00034804" w:rsidRPr="009D4885" w:rsidRDefault="00FD20B8" w:rsidP="00FD20B8">
      <w:pPr>
        <w:widowControl w:val="0"/>
        <w:tabs>
          <w:tab w:val="left" w:pos="720"/>
        </w:tabs>
        <w:suppressAutoHyphens/>
        <w:spacing w:line="238" w:lineRule="auto"/>
        <w:jc w:val="center"/>
        <w:rPr>
          <w:sz w:val="28"/>
          <w:szCs w:val="28"/>
        </w:rPr>
      </w:pPr>
      <w:r w:rsidRPr="009D4885">
        <w:rPr>
          <w:sz w:val="28"/>
          <w:szCs w:val="28"/>
        </w:rPr>
        <w:t xml:space="preserve">уполномоченного органа об установлении публичного сервитута </w:t>
      </w:r>
    </w:p>
    <w:p w14:paraId="373533C5" w14:textId="5540F683" w:rsidR="00FD20B8" w:rsidRPr="009D4885" w:rsidRDefault="00FD20B8" w:rsidP="00FD20B8">
      <w:pPr>
        <w:widowControl w:val="0"/>
        <w:tabs>
          <w:tab w:val="left" w:pos="720"/>
        </w:tabs>
        <w:suppressAutoHyphens/>
        <w:spacing w:line="238" w:lineRule="auto"/>
        <w:jc w:val="center"/>
        <w:rPr>
          <w:sz w:val="28"/>
          <w:szCs w:val="28"/>
        </w:rPr>
      </w:pPr>
      <w:r w:rsidRPr="009D4885">
        <w:rPr>
          <w:sz w:val="28"/>
          <w:szCs w:val="28"/>
        </w:rPr>
        <w:t xml:space="preserve">в отношении земельных участков, находящихся в государственной </w:t>
      </w:r>
      <w:r w:rsidR="00034804" w:rsidRPr="009D4885">
        <w:rPr>
          <w:sz w:val="28"/>
          <w:szCs w:val="28"/>
        </w:rPr>
        <w:br/>
      </w:r>
      <w:r w:rsidRPr="009D4885">
        <w:rPr>
          <w:sz w:val="28"/>
          <w:szCs w:val="28"/>
        </w:rPr>
        <w:t>или муниципальной собственности</w:t>
      </w:r>
    </w:p>
    <w:p w14:paraId="0F0FEFB3" w14:textId="77777777" w:rsidR="00FD20B8" w:rsidRPr="009D4885" w:rsidRDefault="00FD20B8" w:rsidP="00FD20B8">
      <w:pPr>
        <w:widowControl w:val="0"/>
        <w:tabs>
          <w:tab w:val="left" w:pos="720"/>
        </w:tabs>
        <w:suppressAutoHyphens/>
        <w:spacing w:line="238" w:lineRule="auto"/>
        <w:jc w:val="both"/>
        <w:rPr>
          <w:sz w:val="28"/>
          <w:szCs w:val="28"/>
        </w:rPr>
      </w:pPr>
    </w:p>
    <w:p w14:paraId="716B656A" w14:textId="7ED34565" w:rsidR="00FD20B8" w:rsidRPr="009D4885" w:rsidRDefault="00FD20B8" w:rsidP="00FD20B8">
      <w:pPr>
        <w:widowControl w:val="0"/>
        <w:tabs>
          <w:tab w:val="left" w:pos="720"/>
        </w:tabs>
        <w:suppressAutoHyphens/>
        <w:spacing w:line="238" w:lineRule="auto"/>
        <w:ind w:firstLine="709"/>
        <w:jc w:val="both"/>
        <w:rPr>
          <w:sz w:val="28"/>
        </w:rPr>
      </w:pPr>
      <w:r w:rsidRPr="009D4885">
        <w:rPr>
          <w:sz w:val="28"/>
        </w:rPr>
        <w:t>За 2024 год в местный бюджет поступления от п</w:t>
      </w:r>
      <w:r w:rsidRPr="009D4885">
        <w:rPr>
          <w:sz w:val="28"/>
          <w:szCs w:val="28"/>
        </w:rPr>
        <w:t xml:space="preserve">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 составили </w:t>
      </w:r>
      <w:r w:rsidR="004445CD" w:rsidRPr="009D4885">
        <w:rPr>
          <w:sz w:val="28"/>
          <w:szCs w:val="28"/>
        </w:rPr>
        <w:br/>
      </w:r>
      <w:r w:rsidRPr="009D4885">
        <w:rPr>
          <w:sz w:val="28"/>
          <w:szCs w:val="28"/>
        </w:rPr>
        <w:t xml:space="preserve">469,6 </w:t>
      </w:r>
      <w:r w:rsidRPr="009D4885">
        <w:rPr>
          <w:sz w:val="28"/>
        </w:rPr>
        <w:t>тыс. рублей. Бюджетное назначение выполнено на 388,1 процента.</w:t>
      </w:r>
    </w:p>
    <w:p w14:paraId="7D002CCC" w14:textId="2FA4E938" w:rsidR="00FD20B8" w:rsidRPr="009D4885" w:rsidRDefault="00FD20B8" w:rsidP="00062B44">
      <w:pPr>
        <w:widowControl w:val="0"/>
        <w:tabs>
          <w:tab w:val="left" w:pos="720"/>
        </w:tabs>
        <w:suppressAutoHyphens/>
        <w:spacing w:line="238" w:lineRule="auto"/>
        <w:jc w:val="both"/>
        <w:rPr>
          <w:sz w:val="28"/>
          <w:szCs w:val="28"/>
        </w:rPr>
      </w:pPr>
    </w:p>
    <w:p w14:paraId="1BD6CE2A" w14:textId="1ACF31D4" w:rsidR="009609A5" w:rsidRPr="009D4885" w:rsidRDefault="009609A5" w:rsidP="009609A5">
      <w:pPr>
        <w:widowControl w:val="0"/>
        <w:tabs>
          <w:tab w:val="left" w:pos="720"/>
        </w:tabs>
        <w:suppressAutoHyphens/>
        <w:spacing w:line="238" w:lineRule="auto"/>
        <w:jc w:val="center"/>
        <w:rPr>
          <w:sz w:val="28"/>
          <w:szCs w:val="28"/>
        </w:rPr>
      </w:pPr>
      <w:r w:rsidRPr="009D4885">
        <w:rPr>
          <w:sz w:val="28"/>
          <w:szCs w:val="28"/>
        </w:rPr>
        <w:t xml:space="preserve">Доходы от перечисления части прибыли, остающейся после уплаты </w:t>
      </w:r>
      <w:r w:rsidRPr="009D4885">
        <w:rPr>
          <w:sz w:val="28"/>
          <w:szCs w:val="28"/>
        </w:rPr>
        <w:br/>
        <w:t xml:space="preserve">налогов и иных обязательных платежей муниципальных </w:t>
      </w:r>
      <w:r w:rsidRPr="009D4885">
        <w:rPr>
          <w:sz w:val="28"/>
          <w:szCs w:val="28"/>
        </w:rPr>
        <w:br/>
        <w:t>унитарных предприятий, созданных городскими округами</w:t>
      </w:r>
    </w:p>
    <w:p w14:paraId="1AAFED50" w14:textId="77777777" w:rsidR="009609A5" w:rsidRPr="009D4885" w:rsidRDefault="009609A5" w:rsidP="009609A5">
      <w:pPr>
        <w:widowControl w:val="0"/>
        <w:tabs>
          <w:tab w:val="left" w:pos="720"/>
        </w:tabs>
        <w:suppressAutoHyphens/>
        <w:spacing w:line="238" w:lineRule="auto"/>
        <w:jc w:val="center"/>
        <w:rPr>
          <w:sz w:val="28"/>
          <w:szCs w:val="28"/>
        </w:rPr>
      </w:pPr>
    </w:p>
    <w:p w14:paraId="6A2FD78C" w14:textId="6A1F00F1" w:rsidR="009609A5" w:rsidRPr="009D4885" w:rsidRDefault="009609A5" w:rsidP="009609A5">
      <w:pPr>
        <w:widowControl w:val="0"/>
        <w:tabs>
          <w:tab w:val="left" w:pos="720"/>
        </w:tabs>
        <w:suppressAutoHyphens/>
        <w:spacing w:line="238" w:lineRule="auto"/>
        <w:ind w:firstLine="709"/>
        <w:jc w:val="both"/>
        <w:rPr>
          <w:sz w:val="28"/>
          <w:szCs w:val="28"/>
        </w:rPr>
      </w:pPr>
      <w:r w:rsidRPr="009D4885">
        <w:rPr>
          <w:sz w:val="28"/>
        </w:rPr>
        <w:t xml:space="preserve">Поступления доходов от перечисления части прибыли, остающейся после уплаты налогов и иных обязательных платежей муниципальных </w:t>
      </w:r>
      <w:r w:rsidR="009B6EDC" w:rsidRPr="009D4885">
        <w:rPr>
          <w:sz w:val="28"/>
        </w:rPr>
        <w:t xml:space="preserve">унитарных </w:t>
      </w:r>
      <w:r w:rsidRPr="009D4885">
        <w:rPr>
          <w:sz w:val="28"/>
        </w:rPr>
        <w:t>предприятий, созданных городскими округами, в местный бюджет в 2024 году составил</w:t>
      </w:r>
      <w:r w:rsidR="00A21D0A" w:rsidRPr="009D4885">
        <w:rPr>
          <w:sz w:val="28"/>
        </w:rPr>
        <w:t>и 6 </w:t>
      </w:r>
      <w:r w:rsidRPr="009D4885">
        <w:rPr>
          <w:sz w:val="28"/>
        </w:rPr>
        <w:t xml:space="preserve">304,1 тыс. рублей. Бюджетное назначение выполнено на </w:t>
      </w:r>
      <w:r w:rsidR="009B6EDC" w:rsidRPr="009D4885">
        <w:rPr>
          <w:sz w:val="28"/>
        </w:rPr>
        <w:br/>
      </w:r>
      <w:r w:rsidRPr="009D4885">
        <w:rPr>
          <w:sz w:val="28"/>
        </w:rPr>
        <w:t>100,8 процента.</w:t>
      </w:r>
    </w:p>
    <w:p w14:paraId="5DB0EE71" w14:textId="5F62863B" w:rsidR="00FD20B8" w:rsidRPr="009D4885" w:rsidRDefault="00FD20B8" w:rsidP="00062B44">
      <w:pPr>
        <w:widowControl w:val="0"/>
        <w:tabs>
          <w:tab w:val="left" w:pos="720"/>
        </w:tabs>
        <w:suppressAutoHyphens/>
        <w:spacing w:line="238" w:lineRule="auto"/>
        <w:jc w:val="both"/>
        <w:rPr>
          <w:sz w:val="28"/>
          <w:szCs w:val="28"/>
        </w:rPr>
      </w:pPr>
    </w:p>
    <w:p w14:paraId="3FCD2EC3" w14:textId="77777777" w:rsidR="00035370" w:rsidRPr="009D4885" w:rsidRDefault="00035370" w:rsidP="00035370">
      <w:pPr>
        <w:widowControl w:val="0"/>
        <w:spacing w:line="238" w:lineRule="auto"/>
        <w:jc w:val="center"/>
        <w:rPr>
          <w:sz w:val="28"/>
          <w:szCs w:val="28"/>
        </w:rPr>
      </w:pPr>
      <w:r w:rsidRPr="009D4885">
        <w:rPr>
          <w:sz w:val="28"/>
          <w:szCs w:val="28"/>
        </w:rPr>
        <w:t>Прочие доходы от использования имущества и прав,</w:t>
      </w:r>
    </w:p>
    <w:p w14:paraId="3D87D232" w14:textId="77777777" w:rsidR="00035370" w:rsidRPr="009D4885" w:rsidRDefault="00035370" w:rsidP="00035370">
      <w:pPr>
        <w:widowControl w:val="0"/>
        <w:spacing w:line="238" w:lineRule="auto"/>
        <w:jc w:val="center"/>
        <w:rPr>
          <w:sz w:val="28"/>
          <w:szCs w:val="28"/>
        </w:rPr>
      </w:pPr>
      <w:r w:rsidRPr="009D4885">
        <w:rPr>
          <w:sz w:val="28"/>
          <w:szCs w:val="28"/>
        </w:rPr>
        <w:t>находящихся в государственной и муниципальной собственности</w:t>
      </w:r>
    </w:p>
    <w:p w14:paraId="1E979C76" w14:textId="77777777" w:rsidR="00035370" w:rsidRPr="009D4885" w:rsidRDefault="00035370" w:rsidP="00035370">
      <w:pPr>
        <w:widowControl w:val="0"/>
        <w:tabs>
          <w:tab w:val="left" w:pos="1701"/>
        </w:tabs>
        <w:spacing w:line="238" w:lineRule="auto"/>
        <w:ind w:left="993" w:firstLine="708"/>
        <w:jc w:val="both"/>
        <w:rPr>
          <w:sz w:val="28"/>
          <w:szCs w:val="28"/>
          <w:lang w:val="x-none" w:eastAsia="x-none"/>
        </w:rPr>
      </w:pPr>
    </w:p>
    <w:p w14:paraId="0CE85B13" w14:textId="77777777" w:rsidR="00504433" w:rsidRPr="009D4885" w:rsidRDefault="00504433" w:rsidP="00504433">
      <w:pPr>
        <w:autoSpaceDE w:val="0"/>
        <w:autoSpaceDN w:val="0"/>
        <w:adjustRightInd w:val="0"/>
        <w:ind w:firstLine="567"/>
        <w:jc w:val="both"/>
        <w:rPr>
          <w:sz w:val="28"/>
        </w:rPr>
      </w:pPr>
      <w:r w:rsidRPr="009D4885">
        <w:rPr>
          <w:sz w:val="28"/>
          <w:szCs w:val="28"/>
        </w:rPr>
        <w:t xml:space="preserve">В 2024 году в местный бюджет поступило </w:t>
      </w:r>
      <w:r w:rsidRPr="009D4885">
        <w:rPr>
          <w:sz w:val="28"/>
        </w:rPr>
        <w:t>прочих доходов от использования имущества и прав, находящихся в государственной и муниципальной собственности, в сумме 186 698,8 тыс. рублей, в том числе:</w:t>
      </w:r>
    </w:p>
    <w:p w14:paraId="48FA9216" w14:textId="77777777" w:rsidR="00504433" w:rsidRPr="009D4885" w:rsidRDefault="00504433" w:rsidP="00504433">
      <w:pPr>
        <w:autoSpaceDE w:val="0"/>
        <w:autoSpaceDN w:val="0"/>
        <w:adjustRightInd w:val="0"/>
        <w:ind w:firstLine="567"/>
        <w:jc w:val="both"/>
        <w:rPr>
          <w:sz w:val="28"/>
        </w:rPr>
      </w:pPr>
      <w:r w:rsidRPr="009D4885">
        <w:rPr>
          <w:sz w:val="28"/>
        </w:rPr>
        <w:t>плата за нестационарные торговые объекты – 67 588,6 тыс. рублей;</w:t>
      </w:r>
    </w:p>
    <w:p w14:paraId="4FC339F2" w14:textId="486E8868" w:rsidR="00504433" w:rsidRPr="009D4885" w:rsidRDefault="00504433" w:rsidP="00504433">
      <w:pPr>
        <w:autoSpaceDE w:val="0"/>
        <w:autoSpaceDN w:val="0"/>
        <w:adjustRightInd w:val="0"/>
        <w:ind w:firstLine="567"/>
        <w:jc w:val="both"/>
        <w:rPr>
          <w:rFonts w:eastAsia="Calibri"/>
          <w:sz w:val="28"/>
          <w:szCs w:val="28"/>
        </w:rPr>
      </w:pPr>
      <w:r w:rsidRPr="009D4885">
        <w:rPr>
          <w:rFonts w:eastAsia="Calibri"/>
          <w:sz w:val="28"/>
          <w:szCs w:val="28"/>
        </w:rPr>
        <w:t>плата на установку и экспл</w:t>
      </w:r>
      <w:r w:rsidR="00522975" w:rsidRPr="009D4885">
        <w:rPr>
          <w:rFonts w:eastAsia="Calibri"/>
          <w:sz w:val="28"/>
          <w:szCs w:val="28"/>
        </w:rPr>
        <w:t>уатацию рекламных конструкций –</w:t>
      </w:r>
      <w:r w:rsidR="00522975" w:rsidRPr="009D4885">
        <w:rPr>
          <w:rFonts w:eastAsia="Calibri"/>
          <w:sz w:val="28"/>
          <w:szCs w:val="28"/>
        </w:rPr>
        <w:br/>
      </w:r>
      <w:r w:rsidRPr="009D4885">
        <w:rPr>
          <w:rFonts w:eastAsia="Calibri"/>
          <w:sz w:val="28"/>
          <w:szCs w:val="28"/>
        </w:rPr>
        <w:t>64 183,9 тыс. рублей;</w:t>
      </w:r>
    </w:p>
    <w:p w14:paraId="0F92DE98" w14:textId="77777777" w:rsidR="00504433" w:rsidRPr="009D4885" w:rsidRDefault="00504433" w:rsidP="00504433">
      <w:pPr>
        <w:autoSpaceDE w:val="0"/>
        <w:autoSpaceDN w:val="0"/>
        <w:adjustRightInd w:val="0"/>
        <w:ind w:firstLine="567"/>
        <w:jc w:val="both"/>
        <w:rPr>
          <w:rFonts w:eastAsia="Calibri"/>
          <w:sz w:val="28"/>
          <w:szCs w:val="28"/>
        </w:rPr>
      </w:pPr>
      <w:r w:rsidRPr="009D4885">
        <w:rPr>
          <w:rFonts w:eastAsia="Calibri"/>
          <w:sz w:val="28"/>
          <w:szCs w:val="28"/>
        </w:rPr>
        <w:t>плата за наём жилья – 54 424,1 тыс. рублей;</w:t>
      </w:r>
    </w:p>
    <w:p w14:paraId="1072335B" w14:textId="7CAADFFB" w:rsidR="00504433" w:rsidRPr="009D4885" w:rsidRDefault="00504433" w:rsidP="00504433">
      <w:pPr>
        <w:autoSpaceDE w:val="0"/>
        <w:autoSpaceDN w:val="0"/>
        <w:adjustRightInd w:val="0"/>
        <w:ind w:firstLine="567"/>
        <w:jc w:val="both"/>
        <w:rPr>
          <w:sz w:val="28"/>
          <w:szCs w:val="28"/>
        </w:rPr>
      </w:pPr>
      <w:r w:rsidRPr="009D4885">
        <w:rPr>
          <w:rFonts w:eastAsia="Calibri"/>
          <w:sz w:val="28"/>
          <w:szCs w:val="28"/>
        </w:rPr>
        <w:lastRenderedPageBreak/>
        <w:t>проценты, предусмотренные стать</w:t>
      </w:r>
      <w:r w:rsidR="00995EC8" w:rsidRPr="009D4885">
        <w:rPr>
          <w:rFonts w:eastAsia="Calibri"/>
          <w:sz w:val="28"/>
          <w:szCs w:val="28"/>
        </w:rPr>
        <w:t>ё</w:t>
      </w:r>
      <w:r w:rsidRPr="009D4885">
        <w:rPr>
          <w:rFonts w:eastAsia="Calibri"/>
          <w:sz w:val="28"/>
          <w:szCs w:val="28"/>
        </w:rPr>
        <w:t xml:space="preserve">й 5 Федерального закона от 22.07.2008 № 159-ФЗ </w:t>
      </w:r>
      <w:r w:rsidR="00995EC8" w:rsidRPr="009D4885">
        <w:rPr>
          <w:rFonts w:eastAsia="Calibri"/>
          <w:sz w:val="28"/>
          <w:szCs w:val="28"/>
        </w:rPr>
        <w:t>«</w:t>
      </w:r>
      <w:r w:rsidRPr="009D4885">
        <w:rPr>
          <w:sz w:val="28"/>
          <w:szCs w:val="28"/>
          <w:shd w:val="clear" w:color="auto" w:fill="FFFFFF"/>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95EC8" w:rsidRPr="009D4885">
        <w:rPr>
          <w:sz w:val="28"/>
          <w:szCs w:val="28"/>
          <w:shd w:val="clear" w:color="auto" w:fill="FFFFFF"/>
        </w:rPr>
        <w:t>»</w:t>
      </w:r>
      <w:r w:rsidRPr="009D4885">
        <w:rPr>
          <w:rFonts w:eastAsia="Calibri"/>
          <w:sz w:val="28"/>
          <w:szCs w:val="28"/>
        </w:rPr>
        <w:t xml:space="preserve">– </w:t>
      </w:r>
      <w:r w:rsidR="00AE49DA" w:rsidRPr="009D4885">
        <w:rPr>
          <w:rFonts w:eastAsia="Calibri"/>
          <w:sz w:val="28"/>
          <w:szCs w:val="28"/>
        </w:rPr>
        <w:br/>
      </w:r>
      <w:r w:rsidRPr="009D4885">
        <w:rPr>
          <w:rFonts w:eastAsia="Calibri"/>
          <w:sz w:val="28"/>
          <w:szCs w:val="28"/>
        </w:rPr>
        <w:t>502,2 тыс. рублей.</w:t>
      </w:r>
    </w:p>
    <w:p w14:paraId="0828DE23" w14:textId="77777777" w:rsidR="00504433" w:rsidRPr="009D4885" w:rsidRDefault="00504433" w:rsidP="00504433">
      <w:pPr>
        <w:autoSpaceDE w:val="0"/>
        <w:autoSpaceDN w:val="0"/>
        <w:adjustRightInd w:val="0"/>
        <w:ind w:firstLine="567"/>
        <w:jc w:val="both"/>
        <w:rPr>
          <w:sz w:val="28"/>
          <w:szCs w:val="28"/>
        </w:rPr>
      </w:pPr>
      <w:r w:rsidRPr="009D4885">
        <w:rPr>
          <w:sz w:val="28"/>
          <w:szCs w:val="28"/>
        </w:rPr>
        <w:t>Бюджетное назначение исполнено на 105,6 процента.</w:t>
      </w:r>
    </w:p>
    <w:p w14:paraId="22DEA169" w14:textId="31436215" w:rsidR="00504433" w:rsidRPr="009D4885" w:rsidRDefault="00504433" w:rsidP="00AE49DA">
      <w:pPr>
        <w:suppressAutoHyphens/>
        <w:autoSpaceDE w:val="0"/>
        <w:autoSpaceDN w:val="0"/>
        <w:adjustRightInd w:val="0"/>
        <w:ind w:firstLine="567"/>
        <w:jc w:val="both"/>
        <w:rPr>
          <w:sz w:val="28"/>
        </w:rPr>
      </w:pPr>
      <w:r w:rsidRPr="009D4885">
        <w:rPr>
          <w:sz w:val="28"/>
        </w:rPr>
        <w:t xml:space="preserve">В общем объёме </w:t>
      </w:r>
      <w:r w:rsidRPr="009D4885">
        <w:rPr>
          <w:sz w:val="28"/>
          <w:szCs w:val="28"/>
        </w:rPr>
        <w:t xml:space="preserve">налоговых и неналоговых доходов </w:t>
      </w:r>
      <w:r w:rsidRPr="009D4885">
        <w:rPr>
          <w:sz w:val="28"/>
        </w:rPr>
        <w:t>доля прочих доходов от использования имущества и прав, находящихся в государственной и муниципальной собственности, составляет 0,5 процента.</w:t>
      </w:r>
    </w:p>
    <w:p w14:paraId="011691C1" w14:textId="3710DF2B" w:rsidR="00E20EA4" w:rsidRPr="009D4885" w:rsidRDefault="00E20EA4" w:rsidP="00AE49DA">
      <w:pPr>
        <w:suppressAutoHyphens/>
        <w:autoSpaceDE w:val="0"/>
        <w:autoSpaceDN w:val="0"/>
        <w:adjustRightInd w:val="0"/>
        <w:ind w:firstLine="567"/>
        <w:jc w:val="both"/>
        <w:rPr>
          <w:sz w:val="28"/>
        </w:rPr>
      </w:pPr>
    </w:p>
    <w:p w14:paraId="2FA4FE66" w14:textId="77777777" w:rsidR="00E20EA4" w:rsidRPr="009D4885" w:rsidRDefault="00E20EA4" w:rsidP="00AA32F6">
      <w:pPr>
        <w:widowControl w:val="0"/>
        <w:tabs>
          <w:tab w:val="left" w:pos="720"/>
        </w:tabs>
        <w:spacing w:line="238" w:lineRule="auto"/>
        <w:jc w:val="center"/>
        <w:rPr>
          <w:sz w:val="28"/>
          <w:szCs w:val="28"/>
        </w:rPr>
      </w:pPr>
      <w:r w:rsidRPr="009D4885">
        <w:rPr>
          <w:sz w:val="28"/>
          <w:szCs w:val="28"/>
        </w:rPr>
        <w:t>Плата за негативное воздействие на окружающую среду</w:t>
      </w:r>
    </w:p>
    <w:p w14:paraId="67C05B41" w14:textId="77777777" w:rsidR="00E20EA4" w:rsidRPr="009D4885" w:rsidRDefault="00E20EA4" w:rsidP="00753266">
      <w:pPr>
        <w:widowControl w:val="0"/>
        <w:tabs>
          <w:tab w:val="left" w:pos="720"/>
        </w:tabs>
        <w:suppressAutoHyphens/>
        <w:spacing w:line="238" w:lineRule="auto"/>
        <w:ind w:firstLine="708"/>
        <w:jc w:val="center"/>
        <w:rPr>
          <w:sz w:val="28"/>
          <w:szCs w:val="28"/>
        </w:rPr>
      </w:pPr>
    </w:p>
    <w:p w14:paraId="5979C266" w14:textId="77777777" w:rsidR="00E20EA4" w:rsidRPr="009D4885" w:rsidRDefault="00E20EA4" w:rsidP="00753266">
      <w:pPr>
        <w:widowControl w:val="0"/>
        <w:tabs>
          <w:tab w:val="left" w:pos="720"/>
        </w:tabs>
        <w:suppressAutoHyphens/>
        <w:spacing w:line="238" w:lineRule="auto"/>
        <w:ind w:firstLine="708"/>
        <w:jc w:val="both"/>
        <w:rPr>
          <w:sz w:val="28"/>
          <w:szCs w:val="28"/>
        </w:rPr>
      </w:pPr>
      <w:r w:rsidRPr="009D4885">
        <w:rPr>
          <w:sz w:val="28"/>
        </w:rPr>
        <w:t>В 2024 году в местный бюджет поступило п</w:t>
      </w:r>
      <w:r w:rsidRPr="009D4885">
        <w:rPr>
          <w:sz w:val="28"/>
          <w:szCs w:val="28"/>
        </w:rPr>
        <w:t>латы за негативное воздействие на окружающую среду в сумме 40 554,9 тыс. рублей. Исполнение бюджетных назначений составило 80,4 процента в связи с уменьшением количества размещаемых отходов и выбросов в атмосферную среду.</w:t>
      </w:r>
    </w:p>
    <w:p w14:paraId="2F23B193" w14:textId="77777777" w:rsidR="00E20EA4" w:rsidRPr="009D4885" w:rsidRDefault="00E20EA4" w:rsidP="00753266">
      <w:pPr>
        <w:widowControl w:val="0"/>
        <w:tabs>
          <w:tab w:val="left" w:pos="720"/>
        </w:tabs>
        <w:suppressAutoHyphens/>
        <w:spacing w:line="238" w:lineRule="auto"/>
        <w:ind w:firstLine="708"/>
        <w:jc w:val="both"/>
        <w:rPr>
          <w:sz w:val="28"/>
          <w:szCs w:val="28"/>
        </w:rPr>
      </w:pPr>
    </w:p>
    <w:p w14:paraId="07602B2C" w14:textId="77777777" w:rsidR="00E20EA4" w:rsidRPr="009D4885" w:rsidRDefault="00E20EA4" w:rsidP="00753266">
      <w:pPr>
        <w:widowControl w:val="0"/>
        <w:tabs>
          <w:tab w:val="left" w:pos="720"/>
        </w:tabs>
        <w:suppressAutoHyphens/>
        <w:spacing w:line="238" w:lineRule="auto"/>
        <w:ind w:firstLine="708"/>
        <w:jc w:val="both"/>
        <w:rPr>
          <w:sz w:val="28"/>
          <w:szCs w:val="28"/>
        </w:rPr>
      </w:pPr>
      <w:r w:rsidRPr="009D4885">
        <w:rPr>
          <w:sz w:val="28"/>
          <w:szCs w:val="28"/>
        </w:rPr>
        <w:t>Доходы от оказания платных услуг и компенсации затрат государства</w:t>
      </w:r>
    </w:p>
    <w:p w14:paraId="0F64F780" w14:textId="77777777" w:rsidR="00E20EA4" w:rsidRPr="009D4885" w:rsidRDefault="00E20EA4" w:rsidP="00753266">
      <w:pPr>
        <w:widowControl w:val="0"/>
        <w:tabs>
          <w:tab w:val="left" w:pos="720"/>
        </w:tabs>
        <w:suppressAutoHyphens/>
        <w:spacing w:line="238" w:lineRule="auto"/>
        <w:ind w:firstLine="708"/>
        <w:jc w:val="both"/>
        <w:rPr>
          <w:sz w:val="28"/>
          <w:szCs w:val="28"/>
        </w:rPr>
      </w:pPr>
    </w:p>
    <w:p w14:paraId="2F77AC0A" w14:textId="77777777" w:rsidR="00E20EA4" w:rsidRPr="009D4885" w:rsidRDefault="00E20EA4" w:rsidP="00753266">
      <w:pPr>
        <w:widowControl w:val="0"/>
        <w:tabs>
          <w:tab w:val="left" w:pos="720"/>
        </w:tabs>
        <w:suppressAutoHyphens/>
        <w:spacing w:line="238" w:lineRule="auto"/>
        <w:ind w:firstLine="708"/>
        <w:jc w:val="both"/>
        <w:rPr>
          <w:sz w:val="28"/>
        </w:rPr>
      </w:pPr>
      <w:r w:rsidRPr="009D4885">
        <w:rPr>
          <w:sz w:val="28"/>
        </w:rPr>
        <w:t xml:space="preserve">Поступление доходов </w:t>
      </w:r>
      <w:r w:rsidRPr="009D4885">
        <w:rPr>
          <w:sz w:val="28"/>
          <w:szCs w:val="28"/>
        </w:rPr>
        <w:t xml:space="preserve">от оказания платных услуг и компенсации затрат государства </w:t>
      </w:r>
      <w:r w:rsidRPr="009D4885">
        <w:rPr>
          <w:sz w:val="28"/>
        </w:rPr>
        <w:t>в местный бюджет в 2024 году составило 1</w:t>
      </w:r>
      <w:r w:rsidRPr="009D4885">
        <w:rPr>
          <w:sz w:val="28"/>
          <w:lang w:val="en-US"/>
        </w:rPr>
        <w:t> </w:t>
      </w:r>
      <w:r w:rsidRPr="009D4885">
        <w:rPr>
          <w:sz w:val="28"/>
        </w:rPr>
        <w:t>048</w:t>
      </w:r>
      <w:r w:rsidRPr="009D4885">
        <w:rPr>
          <w:sz w:val="28"/>
          <w:lang w:val="en-US"/>
        </w:rPr>
        <w:t> </w:t>
      </w:r>
      <w:r w:rsidRPr="009D4885">
        <w:rPr>
          <w:sz w:val="28"/>
        </w:rPr>
        <w:t>731.4 тыс. рублей. Бюджетное назначение исполнено на 193,2 процента.</w:t>
      </w:r>
    </w:p>
    <w:p w14:paraId="1D0FBA80" w14:textId="040AF1D6" w:rsidR="00E20EA4" w:rsidRPr="009D4885" w:rsidRDefault="00E20EA4" w:rsidP="00753266">
      <w:pPr>
        <w:widowControl w:val="0"/>
        <w:tabs>
          <w:tab w:val="left" w:pos="720"/>
        </w:tabs>
        <w:suppressAutoHyphens/>
        <w:spacing w:line="238" w:lineRule="auto"/>
        <w:ind w:firstLine="708"/>
        <w:jc w:val="both"/>
        <w:rPr>
          <w:sz w:val="28"/>
          <w:szCs w:val="28"/>
        </w:rPr>
      </w:pPr>
      <w:r w:rsidRPr="009D4885">
        <w:rPr>
          <w:sz w:val="28"/>
        </w:rPr>
        <w:t xml:space="preserve">В общем объёме </w:t>
      </w:r>
      <w:r w:rsidRPr="009D4885">
        <w:rPr>
          <w:sz w:val="28"/>
          <w:szCs w:val="28"/>
        </w:rPr>
        <w:t>налоговых и неналоговых доходов</w:t>
      </w:r>
      <w:r w:rsidRPr="009D4885">
        <w:rPr>
          <w:sz w:val="28"/>
        </w:rPr>
        <w:t xml:space="preserve"> доля д</w:t>
      </w:r>
      <w:r w:rsidRPr="009D4885">
        <w:rPr>
          <w:sz w:val="28"/>
          <w:szCs w:val="28"/>
        </w:rPr>
        <w:t xml:space="preserve">оходов от оказания платных услуг и компенсации затрат государства </w:t>
      </w:r>
      <w:r w:rsidRPr="009D4885">
        <w:rPr>
          <w:sz w:val="28"/>
        </w:rPr>
        <w:t xml:space="preserve">составляет </w:t>
      </w:r>
      <w:r w:rsidR="00753266" w:rsidRPr="009D4885">
        <w:rPr>
          <w:sz w:val="28"/>
        </w:rPr>
        <w:br/>
      </w:r>
      <w:r w:rsidRPr="009D4885">
        <w:rPr>
          <w:sz w:val="28"/>
        </w:rPr>
        <w:t>2,8 процента</w:t>
      </w:r>
      <w:r w:rsidRPr="009D4885">
        <w:rPr>
          <w:sz w:val="28"/>
          <w:szCs w:val="28"/>
        </w:rPr>
        <w:t>.</w:t>
      </w:r>
    </w:p>
    <w:p w14:paraId="723891E2" w14:textId="2E7D888F" w:rsidR="00504433" w:rsidRPr="009D4885" w:rsidRDefault="00504433" w:rsidP="00753266">
      <w:pPr>
        <w:widowControl w:val="0"/>
        <w:suppressAutoHyphens/>
        <w:autoSpaceDE w:val="0"/>
        <w:autoSpaceDN w:val="0"/>
        <w:adjustRightInd w:val="0"/>
        <w:jc w:val="both"/>
        <w:rPr>
          <w:sz w:val="28"/>
        </w:rPr>
      </w:pPr>
    </w:p>
    <w:p w14:paraId="0299F1E3" w14:textId="77777777" w:rsidR="00035370" w:rsidRPr="009D4885" w:rsidRDefault="00035370" w:rsidP="00753266">
      <w:pPr>
        <w:widowControl w:val="0"/>
        <w:suppressAutoHyphens/>
        <w:spacing w:line="238" w:lineRule="auto"/>
        <w:jc w:val="center"/>
        <w:rPr>
          <w:iCs/>
          <w:sz w:val="28"/>
        </w:rPr>
      </w:pPr>
      <w:r w:rsidRPr="009D4885">
        <w:rPr>
          <w:iCs/>
          <w:sz w:val="28"/>
        </w:rPr>
        <w:t>Доходы от продажи материальных и нематериальных активов</w:t>
      </w:r>
    </w:p>
    <w:p w14:paraId="66E155DF" w14:textId="77777777" w:rsidR="00035370" w:rsidRPr="009D4885" w:rsidRDefault="00035370" w:rsidP="00753266">
      <w:pPr>
        <w:widowControl w:val="0"/>
        <w:suppressAutoHyphens/>
        <w:spacing w:line="238" w:lineRule="auto"/>
        <w:ind w:left="57" w:firstLine="513"/>
        <w:jc w:val="both"/>
        <w:rPr>
          <w:bCs/>
          <w:sz w:val="28"/>
        </w:rPr>
      </w:pPr>
    </w:p>
    <w:p w14:paraId="7E5AB2D2" w14:textId="661DAFCD" w:rsidR="00663F2A" w:rsidRPr="009D4885" w:rsidRDefault="00663F2A" w:rsidP="00753266">
      <w:pPr>
        <w:widowControl w:val="0"/>
        <w:tabs>
          <w:tab w:val="left" w:pos="567"/>
          <w:tab w:val="left" w:pos="720"/>
        </w:tabs>
        <w:suppressAutoHyphens/>
        <w:spacing w:line="238" w:lineRule="auto"/>
        <w:ind w:firstLine="567"/>
        <w:jc w:val="both"/>
        <w:rPr>
          <w:sz w:val="28"/>
          <w:szCs w:val="28"/>
        </w:rPr>
      </w:pPr>
      <w:r w:rsidRPr="009D4885">
        <w:rPr>
          <w:sz w:val="28"/>
        </w:rPr>
        <w:t>В 2024 году в местный бюджет поступило доходов от продажи материальных и нематериальных активов в сумме 709</w:t>
      </w:r>
      <w:r w:rsidR="00995EC8" w:rsidRPr="009D4885">
        <w:rPr>
          <w:sz w:val="28"/>
        </w:rPr>
        <w:t> </w:t>
      </w:r>
      <w:r w:rsidRPr="009D4885">
        <w:rPr>
          <w:sz w:val="28"/>
        </w:rPr>
        <w:t xml:space="preserve">647,9 тыс. рублей. Бюджетное назначение по указанному доходному источнику исполнено на </w:t>
      </w:r>
      <w:r w:rsidR="00753266" w:rsidRPr="009D4885">
        <w:rPr>
          <w:sz w:val="28"/>
        </w:rPr>
        <w:br/>
      </w:r>
      <w:r w:rsidRPr="009D4885">
        <w:rPr>
          <w:sz w:val="28"/>
        </w:rPr>
        <w:t>123,5 процента.</w:t>
      </w:r>
    </w:p>
    <w:p w14:paraId="788B27E2" w14:textId="004F8B36" w:rsidR="00663F2A" w:rsidRPr="009D4885" w:rsidRDefault="00663F2A" w:rsidP="00753266">
      <w:pPr>
        <w:widowControl w:val="0"/>
        <w:tabs>
          <w:tab w:val="left" w:pos="567"/>
          <w:tab w:val="left" w:pos="720"/>
        </w:tabs>
        <w:suppressAutoHyphens/>
        <w:spacing w:line="238" w:lineRule="auto"/>
        <w:ind w:firstLine="567"/>
        <w:jc w:val="both"/>
        <w:rPr>
          <w:sz w:val="28"/>
          <w:szCs w:val="28"/>
        </w:rPr>
      </w:pPr>
      <w:r w:rsidRPr="009D4885">
        <w:rPr>
          <w:sz w:val="28"/>
        </w:rPr>
        <w:t xml:space="preserve">В общем объёме </w:t>
      </w:r>
      <w:r w:rsidRPr="009D4885">
        <w:rPr>
          <w:sz w:val="28"/>
          <w:szCs w:val="28"/>
        </w:rPr>
        <w:t xml:space="preserve">налоговых и неналоговых доходов </w:t>
      </w:r>
      <w:r w:rsidRPr="009D4885">
        <w:rPr>
          <w:sz w:val="28"/>
        </w:rPr>
        <w:t>доля поступлений от продажи материальных и нематериальных активов составляет 1,9</w:t>
      </w:r>
      <w:r w:rsidRPr="009D4885">
        <w:rPr>
          <w:sz w:val="28"/>
          <w:lang w:val="en-US"/>
        </w:rPr>
        <w:t> </w:t>
      </w:r>
      <w:r w:rsidRPr="009D4885">
        <w:rPr>
          <w:sz w:val="28"/>
        </w:rPr>
        <w:t>процента.</w:t>
      </w:r>
    </w:p>
    <w:p w14:paraId="61E42294" w14:textId="2724D143" w:rsidR="00035370" w:rsidRPr="009D4885" w:rsidRDefault="00035370" w:rsidP="00283AAF">
      <w:pPr>
        <w:widowControl w:val="0"/>
        <w:spacing w:line="238" w:lineRule="auto"/>
        <w:jc w:val="both"/>
        <w:rPr>
          <w:iCs/>
          <w:sz w:val="28"/>
          <w:szCs w:val="28"/>
        </w:rPr>
      </w:pPr>
    </w:p>
    <w:p w14:paraId="080F6C19" w14:textId="77777777" w:rsidR="00035370" w:rsidRPr="009D4885" w:rsidRDefault="00035370" w:rsidP="00035370">
      <w:pPr>
        <w:widowControl w:val="0"/>
        <w:spacing w:line="238" w:lineRule="auto"/>
        <w:jc w:val="center"/>
        <w:rPr>
          <w:iCs/>
          <w:sz w:val="28"/>
        </w:rPr>
      </w:pPr>
      <w:r w:rsidRPr="009D4885">
        <w:rPr>
          <w:iCs/>
          <w:sz w:val="28"/>
        </w:rPr>
        <w:t>Штрафы, санкции, возмещение ущерба</w:t>
      </w:r>
    </w:p>
    <w:p w14:paraId="52B2B6E0" w14:textId="77777777" w:rsidR="00035370" w:rsidRPr="009D4885" w:rsidRDefault="00035370" w:rsidP="00035370">
      <w:pPr>
        <w:widowControl w:val="0"/>
        <w:spacing w:line="238" w:lineRule="auto"/>
        <w:ind w:left="57" w:firstLine="513"/>
        <w:jc w:val="both"/>
        <w:rPr>
          <w:bCs/>
          <w:sz w:val="28"/>
        </w:rPr>
      </w:pPr>
    </w:p>
    <w:p w14:paraId="0AC1F708" w14:textId="77777777" w:rsidR="00995EC8" w:rsidRPr="009D4885" w:rsidRDefault="005A6D66" w:rsidP="005A6D66">
      <w:pPr>
        <w:widowControl w:val="0"/>
        <w:tabs>
          <w:tab w:val="left" w:pos="720"/>
        </w:tabs>
        <w:spacing w:line="238" w:lineRule="auto"/>
        <w:ind w:firstLine="567"/>
        <w:jc w:val="both"/>
        <w:rPr>
          <w:sz w:val="28"/>
        </w:rPr>
      </w:pPr>
      <w:r w:rsidRPr="009D4885">
        <w:rPr>
          <w:sz w:val="28"/>
        </w:rPr>
        <w:t>В 2024 году в местный бюджет поступило штрафов, санкций, возмещения ущерба в сумме 640</w:t>
      </w:r>
      <w:r w:rsidR="00995EC8" w:rsidRPr="009D4885">
        <w:rPr>
          <w:sz w:val="28"/>
        </w:rPr>
        <w:t> </w:t>
      </w:r>
      <w:r w:rsidRPr="009D4885">
        <w:rPr>
          <w:sz w:val="28"/>
        </w:rPr>
        <w:t xml:space="preserve">979,7 тыс. рублей. </w:t>
      </w:r>
    </w:p>
    <w:p w14:paraId="61CEC684" w14:textId="5C9599B8" w:rsidR="005A6D66" w:rsidRPr="009D4885" w:rsidRDefault="005A6D66" w:rsidP="005A6D66">
      <w:pPr>
        <w:widowControl w:val="0"/>
        <w:tabs>
          <w:tab w:val="left" w:pos="720"/>
        </w:tabs>
        <w:spacing w:line="238" w:lineRule="auto"/>
        <w:ind w:firstLine="567"/>
        <w:jc w:val="both"/>
        <w:rPr>
          <w:sz w:val="28"/>
        </w:rPr>
      </w:pPr>
      <w:r w:rsidRPr="009D4885">
        <w:rPr>
          <w:sz w:val="28"/>
        </w:rPr>
        <w:t>Бюджетное назначение по указанному доходному источнику исполнено на 130,7 процента.</w:t>
      </w:r>
      <w:r w:rsidR="00995EC8" w:rsidRPr="009D4885">
        <w:rPr>
          <w:sz w:val="28"/>
        </w:rPr>
        <w:t xml:space="preserve"> </w:t>
      </w:r>
      <w:r w:rsidRPr="009D4885">
        <w:rPr>
          <w:sz w:val="28"/>
        </w:rPr>
        <w:t xml:space="preserve">В общем объёме </w:t>
      </w:r>
      <w:r w:rsidRPr="009D4885">
        <w:rPr>
          <w:sz w:val="28"/>
          <w:szCs w:val="28"/>
        </w:rPr>
        <w:t xml:space="preserve">налоговых и неналоговых доходов </w:t>
      </w:r>
      <w:r w:rsidRPr="009D4885">
        <w:rPr>
          <w:sz w:val="28"/>
        </w:rPr>
        <w:t>доля поступлений от штрафов, санкций, возмещения ущерба составляет 1,7 процента.</w:t>
      </w:r>
    </w:p>
    <w:p w14:paraId="49F3BFC2" w14:textId="7236FE15" w:rsidR="002072BC" w:rsidRPr="009D4885" w:rsidRDefault="002072BC" w:rsidP="002072BC">
      <w:pPr>
        <w:widowControl w:val="0"/>
        <w:tabs>
          <w:tab w:val="left" w:pos="720"/>
        </w:tabs>
        <w:spacing w:line="238" w:lineRule="auto"/>
        <w:jc w:val="both"/>
        <w:rPr>
          <w:sz w:val="28"/>
        </w:rPr>
      </w:pPr>
    </w:p>
    <w:p w14:paraId="42BE6E74" w14:textId="77777777" w:rsidR="00995EC8" w:rsidRPr="009D4885" w:rsidRDefault="00995EC8" w:rsidP="002072BC">
      <w:pPr>
        <w:widowControl w:val="0"/>
        <w:tabs>
          <w:tab w:val="left" w:pos="720"/>
        </w:tabs>
        <w:spacing w:line="238" w:lineRule="auto"/>
        <w:jc w:val="both"/>
        <w:rPr>
          <w:sz w:val="28"/>
        </w:rPr>
      </w:pPr>
    </w:p>
    <w:p w14:paraId="2B0503CC" w14:textId="77777777" w:rsidR="005A6D66" w:rsidRPr="009D4885" w:rsidRDefault="005A6D66" w:rsidP="00AA32F6">
      <w:pPr>
        <w:widowControl w:val="0"/>
        <w:tabs>
          <w:tab w:val="left" w:pos="720"/>
        </w:tabs>
        <w:spacing w:line="238" w:lineRule="auto"/>
        <w:jc w:val="center"/>
        <w:rPr>
          <w:sz w:val="28"/>
        </w:rPr>
      </w:pPr>
      <w:r w:rsidRPr="009D4885">
        <w:rPr>
          <w:sz w:val="28"/>
        </w:rPr>
        <w:lastRenderedPageBreak/>
        <w:t>Прочие неналоговые доходы</w:t>
      </w:r>
    </w:p>
    <w:p w14:paraId="7A6F6832" w14:textId="77777777" w:rsidR="005A6D66" w:rsidRPr="009D4885" w:rsidRDefault="005A6D66" w:rsidP="005A6D66">
      <w:pPr>
        <w:widowControl w:val="0"/>
        <w:spacing w:line="238" w:lineRule="auto"/>
        <w:jc w:val="both"/>
      </w:pPr>
    </w:p>
    <w:p w14:paraId="1EFD441F" w14:textId="77777777" w:rsidR="005A6D66" w:rsidRPr="009D4885" w:rsidRDefault="005A6D66" w:rsidP="005A6D66">
      <w:pPr>
        <w:autoSpaceDE w:val="0"/>
        <w:autoSpaceDN w:val="0"/>
        <w:adjustRightInd w:val="0"/>
        <w:ind w:firstLine="567"/>
        <w:jc w:val="both"/>
        <w:rPr>
          <w:sz w:val="28"/>
        </w:rPr>
      </w:pPr>
      <w:r w:rsidRPr="009D4885">
        <w:rPr>
          <w:sz w:val="28"/>
          <w:szCs w:val="28"/>
        </w:rPr>
        <w:t xml:space="preserve">В 2024 году в местный бюджет поступило </w:t>
      </w:r>
      <w:r w:rsidRPr="009D4885">
        <w:rPr>
          <w:sz w:val="28"/>
        </w:rPr>
        <w:t>прочих неналоговых доходов в сумме 8 045,0 тыс. рублей, в том числе:</w:t>
      </w:r>
    </w:p>
    <w:p w14:paraId="752B19C6" w14:textId="77777777" w:rsidR="005A6D66" w:rsidRPr="009D4885" w:rsidRDefault="005A6D66" w:rsidP="005A6D66">
      <w:pPr>
        <w:autoSpaceDE w:val="0"/>
        <w:autoSpaceDN w:val="0"/>
        <w:adjustRightInd w:val="0"/>
        <w:ind w:firstLine="567"/>
        <w:jc w:val="both"/>
        <w:rPr>
          <w:sz w:val="28"/>
        </w:rPr>
      </w:pPr>
      <w:r w:rsidRPr="009D4885">
        <w:rPr>
          <w:sz w:val="28"/>
        </w:rPr>
        <w:t>остатки денежных средств по ликвидируемым муниципальным унитарным предприятиям, перечисления невостребованных денежных средств во временном распоряжении – 4 332,8 тыс. рублей;</w:t>
      </w:r>
    </w:p>
    <w:p w14:paraId="1188A9D5" w14:textId="77777777" w:rsidR="005A6D66" w:rsidRPr="009D4885" w:rsidRDefault="005A6D66" w:rsidP="005A6D66">
      <w:pPr>
        <w:autoSpaceDE w:val="0"/>
        <w:autoSpaceDN w:val="0"/>
        <w:adjustRightInd w:val="0"/>
        <w:ind w:firstLine="567"/>
        <w:jc w:val="both"/>
        <w:rPr>
          <w:sz w:val="28"/>
        </w:rPr>
      </w:pPr>
      <w:r w:rsidRPr="009D4885">
        <w:rPr>
          <w:sz w:val="28"/>
        </w:rPr>
        <w:t>инициативные платежи – 326,5 тыс. рублей;</w:t>
      </w:r>
    </w:p>
    <w:p w14:paraId="54A2ACDD" w14:textId="6D5447C7" w:rsidR="005A6D66" w:rsidRPr="009D4885" w:rsidRDefault="005A6D66" w:rsidP="005A6AD0">
      <w:pPr>
        <w:autoSpaceDE w:val="0"/>
        <w:autoSpaceDN w:val="0"/>
        <w:adjustRightInd w:val="0"/>
        <w:ind w:firstLine="567"/>
        <w:jc w:val="both"/>
        <w:rPr>
          <w:sz w:val="28"/>
        </w:rPr>
      </w:pPr>
      <w:r w:rsidRPr="009D4885">
        <w:rPr>
          <w:sz w:val="28"/>
        </w:rPr>
        <w:t>невыясненные поступления – 3 385,7 тыс. рублей.</w:t>
      </w:r>
    </w:p>
    <w:p w14:paraId="698DBC66" w14:textId="626D8A83" w:rsidR="00F54576" w:rsidRPr="009D4885" w:rsidRDefault="00F54576" w:rsidP="005709F8">
      <w:pPr>
        <w:widowControl w:val="0"/>
        <w:spacing w:line="238" w:lineRule="auto"/>
        <w:jc w:val="both"/>
      </w:pPr>
    </w:p>
    <w:p w14:paraId="1F67B9C1" w14:textId="77777777" w:rsidR="00F53802" w:rsidRPr="009D4885" w:rsidRDefault="00F53802" w:rsidP="005709F8">
      <w:pPr>
        <w:widowControl w:val="0"/>
        <w:spacing w:line="238" w:lineRule="auto"/>
        <w:jc w:val="both"/>
      </w:pPr>
    </w:p>
    <w:p w14:paraId="6F0F736B" w14:textId="77777777" w:rsidR="003D6731" w:rsidRPr="009D4885" w:rsidRDefault="003D6731" w:rsidP="003D6731">
      <w:pPr>
        <w:widowControl w:val="0"/>
        <w:autoSpaceDE w:val="0"/>
        <w:autoSpaceDN w:val="0"/>
        <w:adjustRightInd w:val="0"/>
        <w:jc w:val="center"/>
        <w:rPr>
          <w:sz w:val="28"/>
          <w:szCs w:val="28"/>
        </w:rPr>
      </w:pPr>
      <w:r w:rsidRPr="009D4885">
        <w:rPr>
          <w:sz w:val="28"/>
          <w:szCs w:val="28"/>
        </w:rPr>
        <w:t xml:space="preserve">Безвозмездные поступления </w:t>
      </w:r>
    </w:p>
    <w:p w14:paraId="3ECBC057" w14:textId="77777777" w:rsidR="003D6731" w:rsidRPr="009D4885" w:rsidRDefault="003D6731" w:rsidP="003D6731">
      <w:pPr>
        <w:widowControl w:val="0"/>
        <w:autoSpaceDE w:val="0"/>
        <w:autoSpaceDN w:val="0"/>
        <w:adjustRightInd w:val="0"/>
        <w:jc w:val="center"/>
        <w:rPr>
          <w:sz w:val="28"/>
          <w:szCs w:val="28"/>
        </w:rPr>
      </w:pPr>
    </w:p>
    <w:p w14:paraId="299E95CF" w14:textId="39549FCD" w:rsidR="003D6731" w:rsidRPr="009D4885" w:rsidRDefault="004B48F8" w:rsidP="003D6731">
      <w:pPr>
        <w:ind w:firstLine="709"/>
        <w:jc w:val="both"/>
        <w:rPr>
          <w:sz w:val="28"/>
          <w:szCs w:val="28"/>
        </w:rPr>
      </w:pPr>
      <w:r w:rsidRPr="009D4885">
        <w:rPr>
          <w:sz w:val="28"/>
          <w:szCs w:val="28"/>
        </w:rPr>
        <w:t>В 2024</w:t>
      </w:r>
      <w:r w:rsidR="003D6731" w:rsidRPr="009D4885">
        <w:rPr>
          <w:sz w:val="28"/>
          <w:szCs w:val="28"/>
        </w:rPr>
        <w:t xml:space="preserve"> году безвозмездные поступления составили </w:t>
      </w:r>
      <w:r w:rsidR="00070586" w:rsidRPr="009D4885">
        <w:rPr>
          <w:sz w:val="28"/>
          <w:szCs w:val="28"/>
        </w:rPr>
        <w:br/>
      </w:r>
      <w:r w:rsidRPr="009D4885">
        <w:rPr>
          <w:sz w:val="28"/>
          <w:szCs w:val="28"/>
        </w:rPr>
        <w:t>56 338 932,0</w:t>
      </w:r>
      <w:r w:rsidR="003D6731" w:rsidRPr="009D4885">
        <w:rPr>
          <w:sz w:val="28"/>
          <w:szCs w:val="28"/>
        </w:rPr>
        <w:t xml:space="preserve"> тыс. рублей или </w:t>
      </w:r>
      <w:r w:rsidRPr="009D4885">
        <w:rPr>
          <w:sz w:val="28"/>
          <w:szCs w:val="28"/>
        </w:rPr>
        <w:t>98,4</w:t>
      </w:r>
      <w:r w:rsidR="003D6731" w:rsidRPr="009D4885">
        <w:rPr>
          <w:sz w:val="28"/>
          <w:szCs w:val="28"/>
        </w:rPr>
        <w:t xml:space="preserve"> процента к годовым бюджетным назначе</w:t>
      </w:r>
      <w:r w:rsidRPr="009D4885">
        <w:rPr>
          <w:sz w:val="28"/>
          <w:szCs w:val="28"/>
        </w:rPr>
        <w:t>ниям с ростом в сравнении с 2023</w:t>
      </w:r>
      <w:r w:rsidR="003D6731" w:rsidRPr="009D4885">
        <w:rPr>
          <w:sz w:val="28"/>
          <w:szCs w:val="28"/>
        </w:rPr>
        <w:t xml:space="preserve"> годом на </w:t>
      </w:r>
      <w:r w:rsidRPr="009D4885">
        <w:rPr>
          <w:sz w:val="28"/>
          <w:szCs w:val="28"/>
        </w:rPr>
        <w:t>8 825 142,9</w:t>
      </w:r>
      <w:r w:rsidR="003D6731" w:rsidRPr="009D4885">
        <w:rPr>
          <w:sz w:val="28"/>
          <w:szCs w:val="28"/>
        </w:rPr>
        <w:t xml:space="preserve"> тыс. рублей или </w:t>
      </w:r>
      <w:r w:rsidRPr="009D4885">
        <w:rPr>
          <w:sz w:val="28"/>
          <w:szCs w:val="28"/>
        </w:rPr>
        <w:t>18,6</w:t>
      </w:r>
      <w:r w:rsidR="003D6731" w:rsidRPr="009D4885">
        <w:rPr>
          <w:sz w:val="28"/>
          <w:szCs w:val="28"/>
        </w:rPr>
        <w:t xml:space="preserve"> процента. </w:t>
      </w:r>
    </w:p>
    <w:p w14:paraId="43E5F5A0" w14:textId="0CEDC548" w:rsidR="003D6731" w:rsidRPr="009D4885" w:rsidRDefault="003D6731" w:rsidP="003D6731">
      <w:pPr>
        <w:ind w:firstLine="709"/>
        <w:jc w:val="both"/>
        <w:rPr>
          <w:sz w:val="28"/>
          <w:szCs w:val="28"/>
        </w:rPr>
      </w:pPr>
      <w:r w:rsidRPr="009D4885">
        <w:rPr>
          <w:sz w:val="28"/>
          <w:szCs w:val="28"/>
        </w:rPr>
        <w:t>Данные о безвозмездных посту</w:t>
      </w:r>
      <w:r w:rsidR="00285FB9" w:rsidRPr="009D4885">
        <w:rPr>
          <w:sz w:val="28"/>
          <w:szCs w:val="28"/>
        </w:rPr>
        <w:t>плениях в местный бюджет за 2024</w:t>
      </w:r>
      <w:r w:rsidRPr="009D4885">
        <w:rPr>
          <w:sz w:val="28"/>
          <w:szCs w:val="28"/>
        </w:rPr>
        <w:t xml:space="preserve"> год представлены в </w:t>
      </w:r>
      <w:r w:rsidR="009F2414" w:rsidRPr="009D4885">
        <w:rPr>
          <w:sz w:val="28"/>
          <w:szCs w:val="28"/>
        </w:rPr>
        <w:t>т</w:t>
      </w:r>
      <w:r w:rsidRPr="009D4885">
        <w:rPr>
          <w:sz w:val="28"/>
          <w:szCs w:val="28"/>
        </w:rPr>
        <w:t>аблице № 3.</w:t>
      </w:r>
    </w:p>
    <w:p w14:paraId="680CC347" w14:textId="77777777" w:rsidR="003D6731" w:rsidRPr="009D4885" w:rsidRDefault="003D6731" w:rsidP="003D6731">
      <w:pPr>
        <w:ind w:firstLine="709"/>
        <w:jc w:val="both"/>
        <w:rPr>
          <w:sz w:val="28"/>
          <w:szCs w:val="28"/>
        </w:rPr>
      </w:pPr>
    </w:p>
    <w:p w14:paraId="4CAC77EC" w14:textId="1182C765" w:rsidR="003D6731" w:rsidRPr="009D4885" w:rsidRDefault="003D6731" w:rsidP="003D6731">
      <w:pPr>
        <w:widowControl w:val="0"/>
        <w:tabs>
          <w:tab w:val="left" w:pos="724"/>
        </w:tabs>
        <w:ind w:firstLine="8080"/>
        <w:jc w:val="both"/>
        <w:rPr>
          <w:sz w:val="28"/>
          <w:szCs w:val="28"/>
        </w:rPr>
      </w:pPr>
      <w:r w:rsidRPr="009D4885">
        <w:rPr>
          <w:sz w:val="28"/>
          <w:szCs w:val="28"/>
        </w:rPr>
        <w:t>Таблица № 3</w:t>
      </w:r>
    </w:p>
    <w:p w14:paraId="6128243D" w14:textId="77777777" w:rsidR="003A46F5" w:rsidRPr="009D4885" w:rsidRDefault="003A46F5" w:rsidP="003D6731">
      <w:pPr>
        <w:widowControl w:val="0"/>
        <w:tabs>
          <w:tab w:val="left" w:pos="724"/>
        </w:tabs>
        <w:ind w:firstLine="8080"/>
        <w:jc w:val="both"/>
        <w:rPr>
          <w:sz w:val="28"/>
          <w:szCs w:val="28"/>
        </w:rPr>
      </w:pPr>
    </w:p>
    <w:p w14:paraId="0F817F9D" w14:textId="77777777" w:rsidR="003D6731" w:rsidRPr="009D4885" w:rsidRDefault="003D6731" w:rsidP="003D6731">
      <w:pPr>
        <w:autoSpaceDE w:val="0"/>
        <w:autoSpaceDN w:val="0"/>
        <w:adjustRightInd w:val="0"/>
        <w:ind w:right="-1"/>
        <w:jc w:val="right"/>
        <w:rPr>
          <w:sz w:val="6"/>
          <w:szCs w:val="6"/>
        </w:rPr>
      </w:pPr>
    </w:p>
    <w:tbl>
      <w:tblPr>
        <w:tblW w:w="9748"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1418"/>
        <w:gridCol w:w="1417"/>
        <w:gridCol w:w="1418"/>
        <w:gridCol w:w="948"/>
        <w:gridCol w:w="1145"/>
      </w:tblGrid>
      <w:tr w:rsidR="003D6731" w:rsidRPr="009D4885" w14:paraId="51AD86AC" w14:textId="77777777" w:rsidTr="00D14A02">
        <w:trPr>
          <w:tblHeader/>
        </w:trPr>
        <w:tc>
          <w:tcPr>
            <w:tcW w:w="3402" w:type="dxa"/>
            <w:shd w:val="clear" w:color="auto" w:fill="auto"/>
            <w:vAlign w:val="center"/>
          </w:tcPr>
          <w:p w14:paraId="76096C92" w14:textId="77777777" w:rsidR="003D6731" w:rsidRPr="009D4885" w:rsidRDefault="003D6731" w:rsidP="00D14A02">
            <w:pPr>
              <w:jc w:val="center"/>
            </w:pPr>
            <w:r w:rsidRPr="009D4885">
              <w:t>Наименование показателя</w:t>
            </w:r>
          </w:p>
        </w:tc>
        <w:tc>
          <w:tcPr>
            <w:tcW w:w="1418" w:type="dxa"/>
            <w:shd w:val="clear" w:color="auto" w:fill="auto"/>
            <w:noWrap/>
            <w:vAlign w:val="center"/>
          </w:tcPr>
          <w:p w14:paraId="62970244" w14:textId="77777777" w:rsidR="003D6731" w:rsidRPr="009D4885" w:rsidRDefault="003D6731" w:rsidP="00D14A02">
            <w:pPr>
              <w:jc w:val="center"/>
            </w:pPr>
            <w:r w:rsidRPr="009D4885">
              <w:t>Исполнено</w:t>
            </w:r>
          </w:p>
          <w:p w14:paraId="563ED3D4" w14:textId="7EF8AC08" w:rsidR="003D6731" w:rsidRPr="009D4885" w:rsidRDefault="00A93B17" w:rsidP="00D14A02">
            <w:pPr>
              <w:jc w:val="center"/>
            </w:pPr>
            <w:r w:rsidRPr="009D4885">
              <w:t>за 2023</w:t>
            </w:r>
            <w:r w:rsidR="003D6731" w:rsidRPr="009D4885">
              <w:t xml:space="preserve"> год</w:t>
            </w:r>
          </w:p>
          <w:p w14:paraId="43513FC9" w14:textId="77777777" w:rsidR="003D6731" w:rsidRPr="009D4885" w:rsidRDefault="003D6731" w:rsidP="00D14A02">
            <w:pPr>
              <w:jc w:val="center"/>
            </w:pPr>
            <w:r w:rsidRPr="009D4885">
              <w:t>(тыс. рублей)</w:t>
            </w:r>
          </w:p>
        </w:tc>
        <w:tc>
          <w:tcPr>
            <w:tcW w:w="1417" w:type="dxa"/>
            <w:shd w:val="clear" w:color="auto" w:fill="auto"/>
            <w:noWrap/>
            <w:vAlign w:val="center"/>
          </w:tcPr>
          <w:p w14:paraId="1F08DEB5" w14:textId="442AA073" w:rsidR="003D6731" w:rsidRPr="009D4885" w:rsidRDefault="00A93B17" w:rsidP="00D14A02">
            <w:pPr>
              <w:widowControl w:val="0"/>
              <w:spacing w:line="238" w:lineRule="auto"/>
              <w:jc w:val="center"/>
              <w:rPr>
                <w:bCs/>
              </w:rPr>
            </w:pPr>
            <w:r w:rsidRPr="009D4885">
              <w:rPr>
                <w:bCs/>
              </w:rPr>
              <w:t>Утверждено на 2024</w:t>
            </w:r>
            <w:r w:rsidR="003D6731" w:rsidRPr="009D4885">
              <w:rPr>
                <w:bCs/>
              </w:rPr>
              <w:t xml:space="preserve"> год </w:t>
            </w:r>
          </w:p>
          <w:p w14:paraId="325493AE" w14:textId="77777777" w:rsidR="003D6731" w:rsidRPr="009D4885" w:rsidRDefault="003D6731" w:rsidP="00D14A02">
            <w:pPr>
              <w:widowControl w:val="0"/>
              <w:spacing w:line="238" w:lineRule="auto"/>
              <w:jc w:val="center"/>
              <w:rPr>
                <w:bCs/>
              </w:rPr>
            </w:pPr>
            <w:r w:rsidRPr="009D4885">
              <w:rPr>
                <w:bCs/>
              </w:rPr>
              <w:t xml:space="preserve">решением </w:t>
            </w:r>
          </w:p>
          <w:p w14:paraId="71B25073" w14:textId="43033301" w:rsidR="003D6731" w:rsidRPr="009D4885" w:rsidRDefault="00A93B17" w:rsidP="00D14A02">
            <w:pPr>
              <w:widowControl w:val="0"/>
              <w:spacing w:line="238" w:lineRule="auto"/>
              <w:jc w:val="center"/>
              <w:rPr>
                <w:bCs/>
              </w:rPr>
            </w:pPr>
            <w:r w:rsidRPr="009D4885">
              <w:rPr>
                <w:bCs/>
              </w:rPr>
              <w:t>городской Думы Краснодара от 14.12.2023</w:t>
            </w:r>
            <w:r w:rsidR="003D6731" w:rsidRPr="009D4885">
              <w:rPr>
                <w:bCs/>
              </w:rPr>
              <w:t xml:space="preserve"> </w:t>
            </w:r>
          </w:p>
          <w:p w14:paraId="60C54E9A" w14:textId="03ABA770" w:rsidR="003D6731" w:rsidRPr="009D4885" w:rsidRDefault="00A93B17" w:rsidP="00D14A02">
            <w:pPr>
              <w:widowControl w:val="0"/>
              <w:spacing w:line="238" w:lineRule="auto"/>
              <w:jc w:val="center"/>
              <w:rPr>
                <w:bCs/>
              </w:rPr>
            </w:pPr>
            <w:r w:rsidRPr="009D4885">
              <w:rPr>
                <w:bCs/>
              </w:rPr>
              <w:t>№ 67</w:t>
            </w:r>
            <w:r w:rsidR="003D6731" w:rsidRPr="009D4885">
              <w:rPr>
                <w:bCs/>
              </w:rPr>
              <w:t xml:space="preserve"> п. 4 </w:t>
            </w:r>
          </w:p>
          <w:p w14:paraId="0C65497B" w14:textId="77777777" w:rsidR="003D6731" w:rsidRPr="009D4885" w:rsidRDefault="003D6731" w:rsidP="00D14A02">
            <w:pPr>
              <w:jc w:val="center"/>
            </w:pPr>
            <w:r w:rsidRPr="009D4885">
              <w:rPr>
                <w:bCs/>
              </w:rPr>
              <w:t>(тыс. рублей)</w:t>
            </w:r>
            <w:r w:rsidRPr="009D4885">
              <w:t xml:space="preserve"> </w:t>
            </w:r>
          </w:p>
        </w:tc>
        <w:tc>
          <w:tcPr>
            <w:tcW w:w="1418" w:type="dxa"/>
            <w:shd w:val="clear" w:color="auto" w:fill="auto"/>
            <w:noWrap/>
            <w:vAlign w:val="center"/>
          </w:tcPr>
          <w:p w14:paraId="24C0BDDD" w14:textId="77777777" w:rsidR="003D6731" w:rsidRPr="009D4885" w:rsidRDefault="003D6731" w:rsidP="00D14A02">
            <w:pPr>
              <w:jc w:val="center"/>
            </w:pPr>
            <w:r w:rsidRPr="009D4885">
              <w:t xml:space="preserve">Исполнено </w:t>
            </w:r>
          </w:p>
          <w:p w14:paraId="11409A62" w14:textId="0294F04F" w:rsidR="003D6731" w:rsidRPr="009D4885" w:rsidRDefault="00386060" w:rsidP="00D14A02">
            <w:pPr>
              <w:jc w:val="center"/>
            </w:pPr>
            <w:r w:rsidRPr="009D4885">
              <w:t>за 2024</w:t>
            </w:r>
            <w:r w:rsidR="003D6731" w:rsidRPr="009D4885">
              <w:t xml:space="preserve"> год</w:t>
            </w:r>
          </w:p>
          <w:p w14:paraId="766F65EF" w14:textId="77777777" w:rsidR="003D6731" w:rsidRPr="009D4885" w:rsidRDefault="003D6731" w:rsidP="00D14A02">
            <w:pPr>
              <w:jc w:val="center"/>
            </w:pPr>
            <w:r w:rsidRPr="009D4885">
              <w:t>(тыс. рублей)</w:t>
            </w:r>
          </w:p>
        </w:tc>
        <w:tc>
          <w:tcPr>
            <w:tcW w:w="948" w:type="dxa"/>
            <w:vAlign w:val="center"/>
          </w:tcPr>
          <w:p w14:paraId="2AA674D7" w14:textId="77777777" w:rsidR="003D6731" w:rsidRPr="009D4885" w:rsidRDefault="003D6731" w:rsidP="00D14A02">
            <w:pPr>
              <w:widowControl w:val="0"/>
              <w:spacing w:line="238" w:lineRule="auto"/>
              <w:jc w:val="center"/>
              <w:rPr>
                <w:bCs/>
              </w:rPr>
            </w:pPr>
            <w:r w:rsidRPr="009D4885">
              <w:rPr>
                <w:bCs/>
              </w:rPr>
              <w:t>Процент</w:t>
            </w:r>
          </w:p>
          <w:p w14:paraId="7770EFD0" w14:textId="77777777" w:rsidR="00154D85" w:rsidRPr="009D4885" w:rsidRDefault="003D6731" w:rsidP="00D14A02">
            <w:pPr>
              <w:ind w:left="-28" w:right="-28"/>
              <w:jc w:val="center"/>
              <w:rPr>
                <w:bCs/>
              </w:rPr>
            </w:pPr>
            <w:r w:rsidRPr="009D4885">
              <w:rPr>
                <w:bCs/>
              </w:rPr>
              <w:t xml:space="preserve">исполнения </w:t>
            </w:r>
          </w:p>
          <w:p w14:paraId="4EDD2F0D" w14:textId="5BB2DA63" w:rsidR="003D6731" w:rsidRPr="009D4885" w:rsidRDefault="003D6731" w:rsidP="00D14A02">
            <w:pPr>
              <w:ind w:left="-28" w:right="-28"/>
              <w:jc w:val="center"/>
            </w:pPr>
            <w:r w:rsidRPr="009D4885">
              <w:rPr>
                <w:bCs/>
              </w:rPr>
              <w:t>(%)</w:t>
            </w:r>
          </w:p>
        </w:tc>
        <w:tc>
          <w:tcPr>
            <w:tcW w:w="1145" w:type="dxa"/>
            <w:vAlign w:val="center"/>
          </w:tcPr>
          <w:p w14:paraId="1662E27D" w14:textId="24F3618B" w:rsidR="003D6731" w:rsidRPr="009D4885" w:rsidRDefault="00386060" w:rsidP="00D14A02">
            <w:pPr>
              <w:ind w:left="-28" w:right="-28"/>
              <w:jc w:val="center"/>
            </w:pPr>
            <w:r w:rsidRPr="009D4885">
              <w:t>Динамика 2024</w:t>
            </w:r>
            <w:r w:rsidR="003D6731" w:rsidRPr="009D4885">
              <w:t xml:space="preserve"> год/</w:t>
            </w:r>
          </w:p>
          <w:p w14:paraId="6A9783F0" w14:textId="2BD98EFA" w:rsidR="003D6731" w:rsidRPr="009D4885" w:rsidRDefault="00386060" w:rsidP="00D14A02">
            <w:pPr>
              <w:ind w:left="-28" w:right="-28"/>
              <w:jc w:val="center"/>
            </w:pPr>
            <w:r w:rsidRPr="009D4885">
              <w:t>2023</w:t>
            </w:r>
            <w:r w:rsidR="003D6731" w:rsidRPr="009D4885">
              <w:t xml:space="preserve"> год </w:t>
            </w:r>
            <w:r w:rsidR="00771E39" w:rsidRPr="009D4885">
              <w:t>(</w:t>
            </w:r>
            <w:r w:rsidR="003D6731" w:rsidRPr="009D4885">
              <w:t>%</w:t>
            </w:r>
            <w:r w:rsidR="00771E39" w:rsidRPr="009D4885">
              <w:t>)</w:t>
            </w:r>
          </w:p>
        </w:tc>
      </w:tr>
    </w:tbl>
    <w:p w14:paraId="09145153" w14:textId="77777777" w:rsidR="003D6731" w:rsidRPr="009D4885" w:rsidRDefault="003D6731" w:rsidP="003D6731">
      <w:pPr>
        <w:autoSpaceDE w:val="0"/>
        <w:autoSpaceDN w:val="0"/>
        <w:adjustRightInd w:val="0"/>
        <w:ind w:right="-1"/>
        <w:jc w:val="right"/>
        <w:rPr>
          <w:sz w:val="2"/>
        </w:rPr>
      </w:pPr>
    </w:p>
    <w:p w14:paraId="6B8092A6" w14:textId="77777777" w:rsidR="003D6731" w:rsidRPr="009D4885" w:rsidRDefault="003D6731" w:rsidP="003D6731">
      <w:pPr>
        <w:autoSpaceDE w:val="0"/>
        <w:autoSpaceDN w:val="0"/>
        <w:adjustRightInd w:val="0"/>
        <w:ind w:firstLine="709"/>
        <w:jc w:val="both"/>
        <w:rPr>
          <w:sz w:val="2"/>
          <w:szCs w:val="2"/>
        </w:rPr>
      </w:pPr>
    </w:p>
    <w:tbl>
      <w:tblPr>
        <w:tblW w:w="9748" w:type="dxa"/>
        <w:tblInd w:w="28" w:type="dxa"/>
        <w:tblLayout w:type="fixed"/>
        <w:tblCellMar>
          <w:left w:w="28" w:type="dxa"/>
          <w:right w:w="28" w:type="dxa"/>
        </w:tblCellMar>
        <w:tblLook w:val="0480" w:firstRow="0" w:lastRow="0" w:firstColumn="1" w:lastColumn="0" w:noHBand="0" w:noVBand="1"/>
      </w:tblPr>
      <w:tblGrid>
        <w:gridCol w:w="3402"/>
        <w:gridCol w:w="1418"/>
        <w:gridCol w:w="1417"/>
        <w:gridCol w:w="1418"/>
        <w:gridCol w:w="959"/>
        <w:gridCol w:w="1134"/>
      </w:tblGrid>
      <w:tr w:rsidR="009D4885" w:rsidRPr="009D4885" w14:paraId="12F1A356" w14:textId="77777777" w:rsidTr="00D14A02">
        <w:trPr>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E86DEAB" w14:textId="77777777" w:rsidR="003D6731" w:rsidRPr="009D4885" w:rsidRDefault="003D6731" w:rsidP="00D14A02">
            <w:pPr>
              <w:jc w:val="center"/>
            </w:pPr>
            <w:r w:rsidRPr="009D4885">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7192368" w14:textId="77777777" w:rsidR="003D6731" w:rsidRPr="009D4885" w:rsidRDefault="003D6731" w:rsidP="00D14A02">
            <w:pPr>
              <w:jc w:val="center"/>
            </w:pPr>
            <w:r w:rsidRPr="009D4885">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A702C16" w14:textId="77777777" w:rsidR="003D6731" w:rsidRPr="009D4885" w:rsidRDefault="003D6731" w:rsidP="00D14A02">
            <w:pPr>
              <w:jc w:val="center"/>
            </w:pPr>
            <w:r w:rsidRPr="009D4885">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C5849FE" w14:textId="77777777" w:rsidR="003D6731" w:rsidRPr="009D4885" w:rsidRDefault="003D6731" w:rsidP="00D14A02">
            <w:pPr>
              <w:jc w:val="center"/>
            </w:pPr>
            <w:r w:rsidRPr="009D4885">
              <w:t>4</w:t>
            </w:r>
          </w:p>
        </w:tc>
        <w:tc>
          <w:tcPr>
            <w:tcW w:w="959" w:type="dxa"/>
            <w:tcBorders>
              <w:top w:val="single" w:sz="4" w:space="0" w:color="auto"/>
              <w:left w:val="nil"/>
              <w:bottom w:val="single" w:sz="4" w:space="0" w:color="auto"/>
              <w:right w:val="single" w:sz="4" w:space="0" w:color="auto"/>
            </w:tcBorders>
          </w:tcPr>
          <w:p w14:paraId="221B74CF" w14:textId="77777777" w:rsidR="003D6731" w:rsidRPr="009D4885" w:rsidRDefault="003D6731" w:rsidP="00D14A02">
            <w:pPr>
              <w:jc w:val="center"/>
              <w:rPr>
                <w:iCs/>
              </w:rPr>
            </w:pPr>
            <w:r w:rsidRPr="009D4885">
              <w:rPr>
                <w:iCs/>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CF362" w14:textId="77777777" w:rsidR="003D6731" w:rsidRPr="009D4885" w:rsidRDefault="003D6731" w:rsidP="00D14A02">
            <w:pPr>
              <w:jc w:val="center"/>
              <w:rPr>
                <w:iCs/>
              </w:rPr>
            </w:pPr>
            <w:r w:rsidRPr="009D4885">
              <w:rPr>
                <w:iCs/>
              </w:rPr>
              <w:t>6</w:t>
            </w:r>
          </w:p>
        </w:tc>
      </w:tr>
      <w:tr w:rsidR="009D4885" w:rsidRPr="009D4885" w14:paraId="4402EBDC" w14:textId="77777777" w:rsidTr="00D14A02">
        <w:tc>
          <w:tcPr>
            <w:tcW w:w="3402" w:type="dxa"/>
            <w:tcBorders>
              <w:top w:val="single" w:sz="4" w:space="0" w:color="auto"/>
              <w:left w:val="single" w:sz="4" w:space="0" w:color="auto"/>
              <w:bottom w:val="dotted" w:sz="4" w:space="0" w:color="auto"/>
              <w:right w:val="single" w:sz="4" w:space="0" w:color="auto"/>
            </w:tcBorders>
            <w:shd w:val="clear" w:color="auto" w:fill="auto"/>
          </w:tcPr>
          <w:p w14:paraId="5B13DE93" w14:textId="77777777" w:rsidR="003D6731" w:rsidRPr="009D4885" w:rsidRDefault="003D6731" w:rsidP="00D14A02">
            <w:pPr>
              <w:jc w:val="both"/>
            </w:pPr>
            <w:r w:rsidRPr="009D4885">
              <w:t>Безвозмездные поступления, всего, в том числе:</w:t>
            </w:r>
          </w:p>
        </w:tc>
        <w:tc>
          <w:tcPr>
            <w:tcW w:w="1418" w:type="dxa"/>
            <w:tcBorders>
              <w:top w:val="single" w:sz="4" w:space="0" w:color="auto"/>
              <w:left w:val="single" w:sz="4" w:space="0" w:color="auto"/>
              <w:bottom w:val="dotted" w:sz="4" w:space="0" w:color="auto"/>
              <w:right w:val="single" w:sz="4" w:space="0" w:color="auto"/>
            </w:tcBorders>
            <w:shd w:val="clear" w:color="auto" w:fill="auto"/>
            <w:noWrap/>
            <w:vAlign w:val="bottom"/>
          </w:tcPr>
          <w:p w14:paraId="244EA06B" w14:textId="1F940264" w:rsidR="003D6731" w:rsidRPr="009D4885" w:rsidRDefault="006B751E" w:rsidP="00D14A02">
            <w:pPr>
              <w:jc w:val="center"/>
            </w:pPr>
            <w:r w:rsidRPr="009D4885">
              <w:t>47 513 789,1</w:t>
            </w:r>
          </w:p>
        </w:tc>
        <w:tc>
          <w:tcPr>
            <w:tcW w:w="1417" w:type="dxa"/>
            <w:tcBorders>
              <w:top w:val="single" w:sz="4" w:space="0" w:color="auto"/>
              <w:left w:val="single" w:sz="4" w:space="0" w:color="auto"/>
              <w:bottom w:val="dotted" w:sz="4" w:space="0" w:color="auto"/>
              <w:right w:val="single" w:sz="4" w:space="0" w:color="auto"/>
            </w:tcBorders>
            <w:shd w:val="clear" w:color="auto" w:fill="auto"/>
            <w:noWrap/>
            <w:vAlign w:val="bottom"/>
          </w:tcPr>
          <w:p w14:paraId="776CFBBD" w14:textId="5441991A" w:rsidR="003D6731" w:rsidRPr="009D4885" w:rsidRDefault="007B74DC" w:rsidP="00D14A02">
            <w:pPr>
              <w:jc w:val="center"/>
            </w:pPr>
            <w:r w:rsidRPr="009D4885">
              <w:t>57 262 855,4</w:t>
            </w:r>
          </w:p>
        </w:tc>
        <w:tc>
          <w:tcPr>
            <w:tcW w:w="1418" w:type="dxa"/>
            <w:tcBorders>
              <w:top w:val="single" w:sz="4" w:space="0" w:color="auto"/>
              <w:left w:val="single" w:sz="4" w:space="0" w:color="auto"/>
              <w:bottom w:val="dotted" w:sz="4" w:space="0" w:color="auto"/>
              <w:right w:val="single" w:sz="4" w:space="0" w:color="auto"/>
            </w:tcBorders>
            <w:shd w:val="clear" w:color="auto" w:fill="auto"/>
            <w:noWrap/>
            <w:vAlign w:val="bottom"/>
          </w:tcPr>
          <w:p w14:paraId="2B027DD1" w14:textId="2A78F84F" w:rsidR="003D6731" w:rsidRPr="009D4885" w:rsidRDefault="00A95E28" w:rsidP="00D14A02">
            <w:pPr>
              <w:jc w:val="center"/>
            </w:pPr>
            <w:r w:rsidRPr="009D4885">
              <w:t>56 338 932,0</w:t>
            </w:r>
          </w:p>
        </w:tc>
        <w:tc>
          <w:tcPr>
            <w:tcW w:w="959" w:type="dxa"/>
            <w:tcBorders>
              <w:top w:val="single" w:sz="4" w:space="0" w:color="auto"/>
              <w:left w:val="single" w:sz="4" w:space="0" w:color="auto"/>
              <w:bottom w:val="dotted" w:sz="4" w:space="0" w:color="auto"/>
              <w:right w:val="single" w:sz="4" w:space="0" w:color="auto"/>
            </w:tcBorders>
            <w:vAlign w:val="bottom"/>
          </w:tcPr>
          <w:p w14:paraId="19A19405" w14:textId="4F208703" w:rsidR="003D6731" w:rsidRPr="009D4885" w:rsidRDefault="00751516" w:rsidP="00D14A02">
            <w:pPr>
              <w:jc w:val="center"/>
            </w:pPr>
            <w:r w:rsidRPr="009D4885">
              <w:t>98,4</w:t>
            </w: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bottom"/>
          </w:tcPr>
          <w:p w14:paraId="66B8362B" w14:textId="30AC1CE1" w:rsidR="003D6731" w:rsidRPr="009D4885" w:rsidRDefault="00751516" w:rsidP="00D14A02">
            <w:pPr>
              <w:jc w:val="center"/>
            </w:pPr>
            <w:r w:rsidRPr="009D4885">
              <w:t>118,6</w:t>
            </w:r>
          </w:p>
        </w:tc>
      </w:tr>
      <w:tr w:rsidR="009D4885" w:rsidRPr="009D4885" w14:paraId="572E5BA0" w14:textId="77777777" w:rsidTr="00D14A02">
        <w:tc>
          <w:tcPr>
            <w:tcW w:w="3402" w:type="dxa"/>
            <w:tcBorders>
              <w:top w:val="dotted" w:sz="4" w:space="0" w:color="auto"/>
              <w:left w:val="single" w:sz="4" w:space="0" w:color="auto"/>
              <w:bottom w:val="dotted" w:sz="4" w:space="0" w:color="auto"/>
              <w:right w:val="single" w:sz="4" w:space="0" w:color="auto"/>
            </w:tcBorders>
            <w:shd w:val="clear" w:color="auto" w:fill="auto"/>
          </w:tcPr>
          <w:p w14:paraId="3F1F2167" w14:textId="77777777" w:rsidR="003D6731" w:rsidRPr="009D4885" w:rsidRDefault="003D6731" w:rsidP="00D14A02">
            <w:pPr>
              <w:jc w:val="both"/>
            </w:pPr>
            <w:r w:rsidRPr="009D4885">
              <w:t>Безвозмездные поступления от других бюджетов бюджетной системы Российской Федерации, в том числе:</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8513506" w14:textId="34B0F3EB" w:rsidR="003D6731" w:rsidRPr="009D4885" w:rsidRDefault="006B751E" w:rsidP="00D14A02">
            <w:pPr>
              <w:jc w:val="center"/>
            </w:pPr>
            <w:r w:rsidRPr="009D4885">
              <w:t>47 473 104,1</w:t>
            </w:r>
          </w:p>
        </w:tc>
        <w:tc>
          <w:tcPr>
            <w:tcW w:w="1417"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E6C0165" w14:textId="015EADF3" w:rsidR="003D6731" w:rsidRPr="009D4885" w:rsidRDefault="007B74DC" w:rsidP="00D14A02">
            <w:pPr>
              <w:jc w:val="center"/>
            </w:pPr>
            <w:r w:rsidRPr="009D4885">
              <w:t>57 070 336,1</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07E4DD8" w14:textId="523FAFAB" w:rsidR="003D6731" w:rsidRPr="009D4885" w:rsidRDefault="00A95E28" w:rsidP="00D14A02">
            <w:pPr>
              <w:jc w:val="center"/>
            </w:pPr>
            <w:r w:rsidRPr="009D4885">
              <w:t>56 133 558,4</w:t>
            </w:r>
          </w:p>
        </w:tc>
        <w:tc>
          <w:tcPr>
            <w:tcW w:w="959" w:type="dxa"/>
            <w:tcBorders>
              <w:top w:val="dotted" w:sz="4" w:space="0" w:color="auto"/>
              <w:left w:val="single" w:sz="4" w:space="0" w:color="auto"/>
              <w:bottom w:val="dotted" w:sz="4" w:space="0" w:color="auto"/>
              <w:right w:val="single" w:sz="4" w:space="0" w:color="auto"/>
            </w:tcBorders>
            <w:vAlign w:val="bottom"/>
          </w:tcPr>
          <w:p w14:paraId="287D1C41" w14:textId="7A575807" w:rsidR="003D6731" w:rsidRPr="009D4885" w:rsidRDefault="00751516" w:rsidP="00D14A02">
            <w:pPr>
              <w:jc w:val="center"/>
            </w:pPr>
            <w:r w:rsidRPr="009D4885">
              <w:t>98,4</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2B1B9B6" w14:textId="1E9EA3BE" w:rsidR="003D6731" w:rsidRPr="009D4885" w:rsidRDefault="00751516" w:rsidP="00D14A02">
            <w:pPr>
              <w:jc w:val="center"/>
            </w:pPr>
            <w:r w:rsidRPr="009D4885">
              <w:t>118,2</w:t>
            </w:r>
          </w:p>
        </w:tc>
      </w:tr>
      <w:tr w:rsidR="009D4885" w:rsidRPr="009D4885" w14:paraId="51B749AB" w14:textId="77777777" w:rsidTr="00D14A02">
        <w:tc>
          <w:tcPr>
            <w:tcW w:w="3402" w:type="dxa"/>
            <w:tcBorders>
              <w:top w:val="dotted" w:sz="4" w:space="0" w:color="auto"/>
              <w:left w:val="single" w:sz="4" w:space="0" w:color="auto"/>
              <w:bottom w:val="dotted" w:sz="4" w:space="0" w:color="auto"/>
              <w:right w:val="single" w:sz="4" w:space="0" w:color="auto"/>
            </w:tcBorders>
            <w:shd w:val="clear" w:color="auto" w:fill="auto"/>
          </w:tcPr>
          <w:p w14:paraId="287DE12B" w14:textId="77777777" w:rsidR="003D6731" w:rsidRPr="009D4885" w:rsidRDefault="003D6731" w:rsidP="00D14A02">
            <w:pPr>
              <w:jc w:val="both"/>
            </w:pPr>
            <w:r w:rsidRPr="009D4885">
              <w:t xml:space="preserve">  дотации бюджетам бюджетной системы Российской Федерации</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033F283" w14:textId="1AD57034" w:rsidR="003D6731" w:rsidRPr="009D4885" w:rsidRDefault="006B751E" w:rsidP="00D14A02">
            <w:pPr>
              <w:jc w:val="center"/>
            </w:pPr>
            <w:r w:rsidRPr="009D4885">
              <w:t>105 252,7</w:t>
            </w:r>
          </w:p>
        </w:tc>
        <w:tc>
          <w:tcPr>
            <w:tcW w:w="1417"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3EB2E6E" w14:textId="71757E4B" w:rsidR="003D6731" w:rsidRPr="009D4885" w:rsidRDefault="007B74DC" w:rsidP="00D14A02">
            <w:pPr>
              <w:jc w:val="center"/>
            </w:pPr>
            <w:r w:rsidRPr="009D4885">
              <w:t>1 251 086,4</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0611D8F" w14:textId="2BBE38E5" w:rsidR="003D6731" w:rsidRPr="009D4885" w:rsidRDefault="00A95E28" w:rsidP="00D14A02">
            <w:pPr>
              <w:jc w:val="center"/>
            </w:pPr>
            <w:r w:rsidRPr="009D4885">
              <w:t>2 112 473,9</w:t>
            </w:r>
          </w:p>
        </w:tc>
        <w:tc>
          <w:tcPr>
            <w:tcW w:w="959" w:type="dxa"/>
            <w:tcBorders>
              <w:top w:val="dotted" w:sz="4" w:space="0" w:color="auto"/>
              <w:left w:val="single" w:sz="4" w:space="0" w:color="auto"/>
              <w:bottom w:val="dotted" w:sz="4" w:space="0" w:color="auto"/>
              <w:right w:val="single" w:sz="4" w:space="0" w:color="auto"/>
            </w:tcBorders>
            <w:vAlign w:val="bottom"/>
          </w:tcPr>
          <w:p w14:paraId="38B7D8E2" w14:textId="3688E466" w:rsidR="003D6731" w:rsidRPr="009D4885" w:rsidRDefault="00751516" w:rsidP="00D14A02">
            <w:pPr>
              <w:jc w:val="center"/>
            </w:pPr>
            <w:r w:rsidRPr="009D4885">
              <w:t>168,9</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0081917" w14:textId="74483164" w:rsidR="003D6731" w:rsidRPr="009D4885" w:rsidRDefault="00751516" w:rsidP="00D14A02">
            <w:pPr>
              <w:jc w:val="center"/>
            </w:pPr>
            <w:r w:rsidRPr="009D4885">
              <w:t>20007,0</w:t>
            </w:r>
          </w:p>
        </w:tc>
      </w:tr>
      <w:tr w:rsidR="009D4885" w:rsidRPr="009D4885" w14:paraId="2E13E2FF" w14:textId="77777777" w:rsidTr="00D14A02">
        <w:tc>
          <w:tcPr>
            <w:tcW w:w="3402" w:type="dxa"/>
            <w:tcBorders>
              <w:top w:val="dotted" w:sz="4" w:space="0" w:color="auto"/>
              <w:left w:val="single" w:sz="4" w:space="0" w:color="auto"/>
              <w:bottom w:val="dotted" w:sz="4" w:space="0" w:color="auto"/>
              <w:right w:val="single" w:sz="4" w:space="0" w:color="auto"/>
            </w:tcBorders>
            <w:shd w:val="clear" w:color="auto" w:fill="auto"/>
          </w:tcPr>
          <w:p w14:paraId="7F91F571" w14:textId="77777777" w:rsidR="003D6731" w:rsidRPr="009D4885" w:rsidRDefault="003D6731" w:rsidP="00D14A02">
            <w:pPr>
              <w:jc w:val="both"/>
            </w:pPr>
            <w:r w:rsidRPr="009D4885">
              <w:t xml:space="preserve">  субсидии бюджетам бюджетной системы Российской Федерации (межбюджетные субсидии)</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D81F31A" w14:textId="4AB47E69" w:rsidR="003D6731" w:rsidRPr="009D4885" w:rsidRDefault="006B751E" w:rsidP="00D14A02">
            <w:pPr>
              <w:jc w:val="center"/>
            </w:pPr>
            <w:r w:rsidRPr="009D4885">
              <w:t>32 375 002,5</w:t>
            </w:r>
          </w:p>
        </w:tc>
        <w:tc>
          <w:tcPr>
            <w:tcW w:w="1417"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D57FA73" w14:textId="0B80CAD0" w:rsidR="003D6731" w:rsidRPr="009D4885" w:rsidRDefault="007B74DC" w:rsidP="00D14A02">
            <w:pPr>
              <w:jc w:val="center"/>
            </w:pPr>
            <w:r w:rsidRPr="009D4885">
              <w:t>37 435 601,3</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32FC4A0" w14:textId="4D02884F" w:rsidR="003D6731" w:rsidRPr="009D4885" w:rsidRDefault="00A95E28" w:rsidP="00D14A02">
            <w:pPr>
              <w:jc w:val="center"/>
            </w:pPr>
            <w:r w:rsidRPr="009D4885">
              <w:t>35 685 110,1</w:t>
            </w:r>
          </w:p>
        </w:tc>
        <w:tc>
          <w:tcPr>
            <w:tcW w:w="959" w:type="dxa"/>
            <w:tcBorders>
              <w:top w:val="dotted" w:sz="4" w:space="0" w:color="auto"/>
              <w:left w:val="single" w:sz="4" w:space="0" w:color="auto"/>
              <w:bottom w:val="dotted" w:sz="4" w:space="0" w:color="auto"/>
              <w:right w:val="single" w:sz="4" w:space="0" w:color="auto"/>
            </w:tcBorders>
            <w:vAlign w:val="bottom"/>
          </w:tcPr>
          <w:p w14:paraId="6A970677" w14:textId="2FD5893F" w:rsidR="003D6731" w:rsidRPr="009D4885" w:rsidRDefault="00751516" w:rsidP="00D14A02">
            <w:pPr>
              <w:jc w:val="center"/>
            </w:pPr>
            <w:r w:rsidRPr="009D4885">
              <w:t>95,3</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EDFE2FD" w14:textId="4C6CE523" w:rsidR="003D6731" w:rsidRPr="009D4885" w:rsidRDefault="00751516" w:rsidP="00D14A02">
            <w:pPr>
              <w:jc w:val="center"/>
            </w:pPr>
            <w:r w:rsidRPr="009D4885">
              <w:t>110,2</w:t>
            </w:r>
          </w:p>
        </w:tc>
      </w:tr>
      <w:tr w:rsidR="009D4885" w:rsidRPr="009D4885" w14:paraId="578F50AA" w14:textId="77777777" w:rsidTr="00D14A02">
        <w:tc>
          <w:tcPr>
            <w:tcW w:w="3402" w:type="dxa"/>
            <w:tcBorders>
              <w:top w:val="dotted" w:sz="4" w:space="0" w:color="auto"/>
              <w:left w:val="single" w:sz="4" w:space="0" w:color="auto"/>
              <w:bottom w:val="dotted" w:sz="4" w:space="0" w:color="auto"/>
              <w:right w:val="single" w:sz="4" w:space="0" w:color="auto"/>
            </w:tcBorders>
            <w:shd w:val="clear" w:color="auto" w:fill="auto"/>
          </w:tcPr>
          <w:p w14:paraId="4BF8175E" w14:textId="77777777" w:rsidR="003D6731" w:rsidRPr="009D4885" w:rsidRDefault="003D6731" w:rsidP="00D14A02">
            <w:pPr>
              <w:jc w:val="both"/>
            </w:pPr>
            <w:r w:rsidRPr="009D4885">
              <w:t xml:space="preserve">  субвенции бюджетам бюджетной системы Российской Федерации</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7A55CF9" w14:textId="3605D25A" w:rsidR="003D6731" w:rsidRPr="009D4885" w:rsidRDefault="006B751E" w:rsidP="006B751E">
            <w:r w:rsidRPr="009D4885">
              <w:t>14 706 134,0</w:t>
            </w:r>
          </w:p>
        </w:tc>
        <w:tc>
          <w:tcPr>
            <w:tcW w:w="1417"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DEC7E8B" w14:textId="74D69CD5" w:rsidR="003D6731" w:rsidRPr="009D4885" w:rsidRDefault="007B74DC" w:rsidP="00D14A02">
            <w:pPr>
              <w:jc w:val="center"/>
            </w:pPr>
            <w:r w:rsidRPr="009D4885">
              <w:t>18 228 469,0</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4BF7C48" w14:textId="44AE8399" w:rsidR="003D6731" w:rsidRPr="009D4885" w:rsidRDefault="00A95E28" w:rsidP="00D14A02">
            <w:pPr>
              <w:jc w:val="center"/>
            </w:pPr>
            <w:r w:rsidRPr="009D4885">
              <w:t>18 180 795,4</w:t>
            </w:r>
          </w:p>
        </w:tc>
        <w:tc>
          <w:tcPr>
            <w:tcW w:w="959" w:type="dxa"/>
            <w:tcBorders>
              <w:top w:val="dotted" w:sz="4" w:space="0" w:color="auto"/>
              <w:left w:val="single" w:sz="4" w:space="0" w:color="auto"/>
              <w:bottom w:val="dotted" w:sz="4" w:space="0" w:color="auto"/>
              <w:right w:val="single" w:sz="4" w:space="0" w:color="auto"/>
            </w:tcBorders>
            <w:vAlign w:val="bottom"/>
          </w:tcPr>
          <w:p w14:paraId="610F8B47" w14:textId="21C5A4D9" w:rsidR="003D6731" w:rsidRPr="009D4885" w:rsidRDefault="00751516" w:rsidP="00D14A02">
            <w:pPr>
              <w:jc w:val="center"/>
            </w:pPr>
            <w:r w:rsidRPr="009D4885">
              <w:t>99,7</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C5F1AAE" w14:textId="3832E063" w:rsidR="003D6731" w:rsidRPr="009D4885" w:rsidRDefault="00751516" w:rsidP="00D14A02">
            <w:pPr>
              <w:jc w:val="center"/>
            </w:pPr>
            <w:r w:rsidRPr="009D4885">
              <w:t>123,6</w:t>
            </w:r>
          </w:p>
        </w:tc>
      </w:tr>
      <w:tr w:rsidR="009D4885" w:rsidRPr="009D4885" w14:paraId="16CC0AFB" w14:textId="77777777" w:rsidTr="00D14A02">
        <w:tc>
          <w:tcPr>
            <w:tcW w:w="3402" w:type="dxa"/>
            <w:tcBorders>
              <w:top w:val="dotted" w:sz="4" w:space="0" w:color="auto"/>
              <w:left w:val="single" w:sz="4" w:space="0" w:color="auto"/>
              <w:bottom w:val="dotted" w:sz="4" w:space="0" w:color="auto"/>
              <w:right w:val="single" w:sz="4" w:space="0" w:color="auto"/>
            </w:tcBorders>
            <w:shd w:val="clear" w:color="auto" w:fill="auto"/>
          </w:tcPr>
          <w:p w14:paraId="3016603A" w14:textId="77777777" w:rsidR="003D6731" w:rsidRPr="009D4885" w:rsidRDefault="003D6731" w:rsidP="00D14A02">
            <w:pPr>
              <w:jc w:val="both"/>
            </w:pPr>
            <w:r w:rsidRPr="009D4885">
              <w:t xml:space="preserve">  иные межбюджетные трансферты</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5765C12" w14:textId="00E6846B" w:rsidR="003D6731" w:rsidRPr="009D4885" w:rsidRDefault="006B751E" w:rsidP="00D14A02">
            <w:pPr>
              <w:jc w:val="center"/>
            </w:pPr>
            <w:r w:rsidRPr="009D4885">
              <w:t>286 714,9</w:t>
            </w:r>
          </w:p>
        </w:tc>
        <w:tc>
          <w:tcPr>
            <w:tcW w:w="1417"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8B717ED" w14:textId="034D704B" w:rsidR="003D6731" w:rsidRPr="009D4885" w:rsidRDefault="007B74DC" w:rsidP="00D14A02">
            <w:pPr>
              <w:jc w:val="center"/>
            </w:pPr>
            <w:r w:rsidRPr="009D4885">
              <w:t>155 179,4</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31D9C76" w14:textId="564BE9E1" w:rsidR="003D6731" w:rsidRPr="009D4885" w:rsidRDefault="00A95E28" w:rsidP="00D14A02">
            <w:pPr>
              <w:jc w:val="center"/>
            </w:pPr>
            <w:r w:rsidRPr="009D4885">
              <w:t>155 179,0</w:t>
            </w:r>
          </w:p>
        </w:tc>
        <w:tc>
          <w:tcPr>
            <w:tcW w:w="959" w:type="dxa"/>
            <w:tcBorders>
              <w:top w:val="dotted" w:sz="4" w:space="0" w:color="auto"/>
              <w:left w:val="single" w:sz="4" w:space="0" w:color="auto"/>
              <w:bottom w:val="dotted" w:sz="4" w:space="0" w:color="auto"/>
              <w:right w:val="single" w:sz="4" w:space="0" w:color="auto"/>
            </w:tcBorders>
            <w:vAlign w:val="bottom"/>
          </w:tcPr>
          <w:p w14:paraId="52085201" w14:textId="77777777" w:rsidR="003D6731" w:rsidRPr="009D4885" w:rsidRDefault="003D6731" w:rsidP="00D14A02">
            <w:pPr>
              <w:jc w:val="center"/>
            </w:pPr>
            <w:r w:rsidRPr="009D4885">
              <w:t>100,0</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43EC303" w14:textId="5A4E9487" w:rsidR="003D6731" w:rsidRPr="009D4885" w:rsidRDefault="00751516" w:rsidP="00D14A02">
            <w:pPr>
              <w:jc w:val="center"/>
            </w:pPr>
            <w:r w:rsidRPr="009D4885">
              <w:t>54,1</w:t>
            </w:r>
          </w:p>
        </w:tc>
      </w:tr>
      <w:tr w:rsidR="009D4885" w:rsidRPr="009D4885" w14:paraId="2CADF2BD" w14:textId="77777777" w:rsidTr="00D14A02">
        <w:trPr>
          <w:trHeight w:val="151"/>
        </w:trPr>
        <w:tc>
          <w:tcPr>
            <w:tcW w:w="3402" w:type="dxa"/>
            <w:tcBorders>
              <w:top w:val="dotted" w:sz="4" w:space="0" w:color="auto"/>
              <w:left w:val="single" w:sz="4" w:space="0" w:color="auto"/>
              <w:bottom w:val="dotted" w:sz="4" w:space="0" w:color="auto"/>
              <w:right w:val="single" w:sz="4" w:space="0" w:color="auto"/>
            </w:tcBorders>
            <w:shd w:val="clear" w:color="auto" w:fill="auto"/>
          </w:tcPr>
          <w:p w14:paraId="2CCDFE33" w14:textId="77777777" w:rsidR="003D6731" w:rsidRPr="009D4885" w:rsidRDefault="003D6731" w:rsidP="00D14A02">
            <w:pPr>
              <w:jc w:val="both"/>
              <w:rPr>
                <w:bCs/>
              </w:rPr>
            </w:pPr>
            <w:r w:rsidRPr="009D4885">
              <w:rPr>
                <w:shd w:val="clear" w:color="auto" w:fill="FFFFFF"/>
              </w:rPr>
              <w:lastRenderedPageBreak/>
              <w:t>Прочие безвозмездные поступления от государственных (муниципальных) организаций в бюджеты городских округов</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59DBB26" w14:textId="12097E55" w:rsidR="003D6731" w:rsidRPr="009D4885" w:rsidRDefault="006B751E" w:rsidP="00D14A02">
            <w:pPr>
              <w:jc w:val="center"/>
            </w:pPr>
            <w:r w:rsidRPr="009D4885">
              <w:t>73,3</w:t>
            </w:r>
          </w:p>
        </w:tc>
        <w:tc>
          <w:tcPr>
            <w:tcW w:w="1417"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F218BBA" w14:textId="77777777" w:rsidR="003D6731" w:rsidRPr="009D4885" w:rsidRDefault="003D6731" w:rsidP="00D14A02">
            <w:pPr>
              <w:jc w:val="center"/>
            </w:pPr>
            <w:r w:rsidRPr="009D4885">
              <w:rPr>
                <w:sz w:val="28"/>
                <w:szCs w:val="28"/>
              </w:rPr>
              <w:t>–</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4FA4035" w14:textId="1DDCCAEE" w:rsidR="003D6731" w:rsidRPr="009D4885" w:rsidRDefault="00A95E28" w:rsidP="00D14A02">
            <w:pPr>
              <w:jc w:val="center"/>
            </w:pPr>
            <w:r w:rsidRPr="009D4885">
              <w:t>3 927,6</w:t>
            </w:r>
          </w:p>
        </w:tc>
        <w:tc>
          <w:tcPr>
            <w:tcW w:w="959" w:type="dxa"/>
            <w:tcBorders>
              <w:top w:val="dotted" w:sz="4" w:space="0" w:color="auto"/>
              <w:left w:val="single" w:sz="4" w:space="0" w:color="auto"/>
              <w:bottom w:val="dotted" w:sz="4" w:space="0" w:color="auto"/>
              <w:right w:val="single" w:sz="4" w:space="0" w:color="auto"/>
            </w:tcBorders>
            <w:vAlign w:val="bottom"/>
          </w:tcPr>
          <w:p w14:paraId="0F7DD85F" w14:textId="77777777" w:rsidR="003D6731" w:rsidRPr="009D4885" w:rsidRDefault="003D6731" w:rsidP="00D14A02">
            <w:pPr>
              <w:jc w:val="center"/>
            </w:pPr>
            <w:r w:rsidRPr="009D4885">
              <w:rPr>
                <w:sz w:val="28"/>
                <w:szCs w:val="28"/>
              </w:rPr>
              <w:t>–</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9E260F1" w14:textId="70F1A63F" w:rsidR="003D6731" w:rsidRPr="009D4885" w:rsidRDefault="00751516" w:rsidP="00D14A02">
            <w:pPr>
              <w:jc w:val="center"/>
            </w:pPr>
            <w:r w:rsidRPr="009D4885">
              <w:t>5 358,3</w:t>
            </w:r>
          </w:p>
        </w:tc>
      </w:tr>
      <w:tr w:rsidR="009D4885" w:rsidRPr="009D4885" w14:paraId="65072169" w14:textId="77777777" w:rsidTr="00D14A02">
        <w:trPr>
          <w:trHeight w:val="151"/>
        </w:trPr>
        <w:tc>
          <w:tcPr>
            <w:tcW w:w="3402" w:type="dxa"/>
            <w:tcBorders>
              <w:top w:val="dotted" w:sz="4" w:space="0" w:color="auto"/>
              <w:left w:val="single" w:sz="4" w:space="0" w:color="auto"/>
              <w:bottom w:val="dotted" w:sz="4" w:space="0" w:color="auto"/>
              <w:right w:val="single" w:sz="4" w:space="0" w:color="auto"/>
            </w:tcBorders>
            <w:shd w:val="clear" w:color="auto" w:fill="auto"/>
          </w:tcPr>
          <w:p w14:paraId="284619CC" w14:textId="77777777" w:rsidR="003D6731" w:rsidRPr="009D4885" w:rsidRDefault="003D6731" w:rsidP="00D14A02">
            <w:pPr>
              <w:jc w:val="both"/>
            </w:pPr>
            <w:r w:rsidRPr="009D4885">
              <w:rPr>
                <w:bCs/>
              </w:rPr>
              <w:t>Прочие безвозмездные поступления в бюджеты городских округов</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458787C" w14:textId="63C04D54" w:rsidR="003D6731" w:rsidRPr="009D4885" w:rsidRDefault="006B751E" w:rsidP="00D14A02">
            <w:pPr>
              <w:jc w:val="center"/>
            </w:pPr>
            <w:r w:rsidRPr="009D4885">
              <w:t>190,8</w:t>
            </w:r>
          </w:p>
        </w:tc>
        <w:tc>
          <w:tcPr>
            <w:tcW w:w="1417"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112EA8F" w14:textId="7EA350B9" w:rsidR="003D6731" w:rsidRPr="009D4885" w:rsidRDefault="007B74DC" w:rsidP="00D14A02">
            <w:pPr>
              <w:jc w:val="center"/>
            </w:pPr>
            <w:r w:rsidRPr="009D4885">
              <w:t>79 159,0</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DBD7505" w14:textId="4E6DEFA7" w:rsidR="003D6731" w:rsidRPr="009D4885" w:rsidRDefault="00A95E28" w:rsidP="00D14A02">
            <w:pPr>
              <w:jc w:val="center"/>
            </w:pPr>
            <w:r w:rsidRPr="009D4885">
              <w:t>79 159,0</w:t>
            </w:r>
          </w:p>
        </w:tc>
        <w:tc>
          <w:tcPr>
            <w:tcW w:w="959" w:type="dxa"/>
            <w:tcBorders>
              <w:top w:val="dotted" w:sz="4" w:space="0" w:color="auto"/>
              <w:left w:val="single" w:sz="4" w:space="0" w:color="auto"/>
              <w:bottom w:val="dotted" w:sz="4" w:space="0" w:color="auto"/>
              <w:right w:val="single" w:sz="4" w:space="0" w:color="auto"/>
            </w:tcBorders>
            <w:vAlign w:val="bottom"/>
          </w:tcPr>
          <w:p w14:paraId="683F316E" w14:textId="77777777" w:rsidR="003D6731" w:rsidRPr="009D4885" w:rsidRDefault="003D6731" w:rsidP="00D14A02">
            <w:pPr>
              <w:jc w:val="center"/>
            </w:pPr>
            <w:r w:rsidRPr="009D4885">
              <w:t>100,0</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B584976" w14:textId="2CA2D29A" w:rsidR="003D6731" w:rsidRPr="009D4885" w:rsidRDefault="00751516" w:rsidP="00D14A02">
            <w:pPr>
              <w:jc w:val="center"/>
            </w:pPr>
            <w:r w:rsidRPr="009D4885">
              <w:t>41 487,9</w:t>
            </w:r>
          </w:p>
        </w:tc>
      </w:tr>
      <w:tr w:rsidR="009D4885" w:rsidRPr="009D4885" w14:paraId="36EC8920" w14:textId="77777777" w:rsidTr="00D14A02">
        <w:trPr>
          <w:trHeight w:val="151"/>
        </w:trPr>
        <w:tc>
          <w:tcPr>
            <w:tcW w:w="3402" w:type="dxa"/>
            <w:tcBorders>
              <w:top w:val="dotted" w:sz="4" w:space="0" w:color="auto"/>
              <w:left w:val="single" w:sz="4" w:space="0" w:color="auto"/>
              <w:bottom w:val="dotted" w:sz="4" w:space="0" w:color="auto"/>
              <w:right w:val="single" w:sz="4" w:space="0" w:color="auto"/>
            </w:tcBorders>
            <w:shd w:val="clear" w:color="auto" w:fill="auto"/>
          </w:tcPr>
          <w:p w14:paraId="5D99A869" w14:textId="77777777" w:rsidR="003D6731" w:rsidRPr="009D4885" w:rsidRDefault="003D6731" w:rsidP="00D14A02">
            <w:pPr>
              <w:jc w:val="both"/>
            </w:pPr>
            <w:r w:rsidRPr="009D4885">
              <w:rPr>
                <w:shd w:val="clear" w:color="auto" w:fill="FFFFFF"/>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ADEBA3B" w14:textId="2C8E5E3E" w:rsidR="003D6731" w:rsidRPr="009D4885" w:rsidRDefault="006B751E" w:rsidP="00D14A02">
            <w:pPr>
              <w:jc w:val="center"/>
            </w:pPr>
            <w:r w:rsidRPr="009D4885">
              <w:t>204 569,9</w:t>
            </w:r>
          </w:p>
        </w:tc>
        <w:tc>
          <w:tcPr>
            <w:tcW w:w="1417"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D9B4D76" w14:textId="5F04C82E" w:rsidR="003D6731" w:rsidRPr="009D4885" w:rsidRDefault="007B74DC" w:rsidP="00D14A02">
            <w:pPr>
              <w:jc w:val="center"/>
            </w:pPr>
            <w:r w:rsidRPr="009D4885">
              <w:t>173 927,3</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9F79496" w14:textId="782E8CE3" w:rsidR="003D6731" w:rsidRPr="009D4885" w:rsidRDefault="00A95E28" w:rsidP="00D14A02">
            <w:pPr>
              <w:jc w:val="center"/>
            </w:pPr>
            <w:r w:rsidRPr="009D4885">
              <w:t>188 508,2</w:t>
            </w:r>
          </w:p>
        </w:tc>
        <w:tc>
          <w:tcPr>
            <w:tcW w:w="959" w:type="dxa"/>
            <w:tcBorders>
              <w:top w:val="dotted" w:sz="4" w:space="0" w:color="auto"/>
              <w:left w:val="single" w:sz="4" w:space="0" w:color="auto"/>
              <w:bottom w:val="dotted" w:sz="4" w:space="0" w:color="auto"/>
              <w:right w:val="single" w:sz="4" w:space="0" w:color="auto"/>
            </w:tcBorders>
            <w:vAlign w:val="bottom"/>
          </w:tcPr>
          <w:p w14:paraId="3A0C2DE9" w14:textId="0F37C16D" w:rsidR="003D6731" w:rsidRPr="009D4885" w:rsidRDefault="00751516" w:rsidP="00D14A02">
            <w:pPr>
              <w:jc w:val="center"/>
            </w:pPr>
            <w:r w:rsidRPr="009D4885">
              <w:t>108,4</w:t>
            </w: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04A214F" w14:textId="72837514" w:rsidR="003D6731" w:rsidRPr="009D4885" w:rsidRDefault="00751516" w:rsidP="00D14A02">
            <w:pPr>
              <w:jc w:val="center"/>
            </w:pPr>
            <w:r w:rsidRPr="009D4885">
              <w:t>92,1</w:t>
            </w:r>
          </w:p>
        </w:tc>
      </w:tr>
      <w:tr w:rsidR="003D6731" w:rsidRPr="009D4885" w14:paraId="10D7E523" w14:textId="77777777" w:rsidTr="00D14A02">
        <w:trPr>
          <w:trHeight w:val="151"/>
        </w:trPr>
        <w:tc>
          <w:tcPr>
            <w:tcW w:w="3402" w:type="dxa"/>
            <w:tcBorders>
              <w:top w:val="dotted" w:sz="4" w:space="0" w:color="auto"/>
              <w:left w:val="single" w:sz="4" w:space="0" w:color="auto"/>
              <w:bottom w:val="single" w:sz="4" w:space="0" w:color="auto"/>
              <w:right w:val="single" w:sz="4" w:space="0" w:color="auto"/>
            </w:tcBorders>
            <w:shd w:val="clear" w:color="auto" w:fill="auto"/>
          </w:tcPr>
          <w:p w14:paraId="2B5557A9" w14:textId="77777777" w:rsidR="003D6731" w:rsidRPr="009D4885" w:rsidRDefault="003D6731" w:rsidP="00D14A02">
            <w:pPr>
              <w:jc w:val="both"/>
            </w:pPr>
            <w:r w:rsidRPr="009D4885">
              <w:rPr>
                <w:bCs/>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dotted" w:sz="4" w:space="0" w:color="auto"/>
              <w:left w:val="single" w:sz="4" w:space="0" w:color="auto"/>
              <w:bottom w:val="single" w:sz="4" w:space="0" w:color="auto"/>
              <w:right w:val="single" w:sz="4" w:space="0" w:color="auto"/>
            </w:tcBorders>
            <w:shd w:val="clear" w:color="auto" w:fill="auto"/>
            <w:noWrap/>
            <w:vAlign w:val="bottom"/>
          </w:tcPr>
          <w:p w14:paraId="0410B7C1" w14:textId="35A55EC6" w:rsidR="003D6731" w:rsidRPr="009D4885" w:rsidRDefault="006B751E" w:rsidP="00D14A02">
            <w:pPr>
              <w:jc w:val="center"/>
            </w:pPr>
            <w:r w:rsidRPr="009D4885">
              <w:t>-164 149,0</w:t>
            </w:r>
          </w:p>
        </w:tc>
        <w:tc>
          <w:tcPr>
            <w:tcW w:w="1417" w:type="dxa"/>
            <w:tcBorders>
              <w:top w:val="dotted" w:sz="4" w:space="0" w:color="auto"/>
              <w:left w:val="single" w:sz="4" w:space="0" w:color="auto"/>
              <w:bottom w:val="single" w:sz="4" w:space="0" w:color="auto"/>
              <w:right w:val="single" w:sz="4" w:space="0" w:color="auto"/>
            </w:tcBorders>
            <w:shd w:val="clear" w:color="auto" w:fill="auto"/>
            <w:noWrap/>
            <w:vAlign w:val="bottom"/>
          </w:tcPr>
          <w:p w14:paraId="106613EC" w14:textId="02C47A78" w:rsidR="003D6731" w:rsidRPr="009D4885" w:rsidRDefault="007B74DC" w:rsidP="00D14A02">
            <w:pPr>
              <w:jc w:val="center"/>
            </w:pPr>
            <w:r w:rsidRPr="009D4885">
              <w:t>-60 567,0</w:t>
            </w:r>
          </w:p>
        </w:tc>
        <w:tc>
          <w:tcPr>
            <w:tcW w:w="1418" w:type="dxa"/>
            <w:tcBorders>
              <w:top w:val="dotted" w:sz="4" w:space="0" w:color="auto"/>
              <w:left w:val="single" w:sz="4" w:space="0" w:color="auto"/>
              <w:bottom w:val="single" w:sz="4" w:space="0" w:color="auto"/>
              <w:right w:val="single" w:sz="4" w:space="0" w:color="auto"/>
            </w:tcBorders>
            <w:shd w:val="clear" w:color="auto" w:fill="auto"/>
            <w:noWrap/>
            <w:vAlign w:val="bottom"/>
          </w:tcPr>
          <w:p w14:paraId="3717100A" w14:textId="37D2EC72" w:rsidR="003D6731" w:rsidRPr="009D4885" w:rsidRDefault="003D6731" w:rsidP="00A95E28">
            <w:pPr>
              <w:jc w:val="center"/>
            </w:pPr>
            <w:r w:rsidRPr="009D4885">
              <w:t>-</w:t>
            </w:r>
            <w:r w:rsidR="00A95E28" w:rsidRPr="009D4885">
              <w:t>66 221,2</w:t>
            </w:r>
          </w:p>
        </w:tc>
        <w:tc>
          <w:tcPr>
            <w:tcW w:w="959" w:type="dxa"/>
            <w:tcBorders>
              <w:top w:val="dotted" w:sz="4" w:space="0" w:color="auto"/>
              <w:left w:val="single" w:sz="4" w:space="0" w:color="auto"/>
              <w:bottom w:val="single" w:sz="4" w:space="0" w:color="auto"/>
              <w:right w:val="single" w:sz="4" w:space="0" w:color="auto"/>
            </w:tcBorders>
            <w:vAlign w:val="bottom"/>
          </w:tcPr>
          <w:p w14:paraId="0ACF182B" w14:textId="172D1E0D" w:rsidR="003D6731" w:rsidRPr="009D4885" w:rsidRDefault="00751516" w:rsidP="00D14A02">
            <w:pPr>
              <w:jc w:val="center"/>
            </w:pPr>
            <w:r w:rsidRPr="009D4885">
              <w:t>109,3</w:t>
            </w:r>
          </w:p>
        </w:tc>
        <w:tc>
          <w:tcPr>
            <w:tcW w:w="1134" w:type="dxa"/>
            <w:tcBorders>
              <w:top w:val="dotted" w:sz="4" w:space="0" w:color="auto"/>
              <w:left w:val="single" w:sz="4" w:space="0" w:color="auto"/>
              <w:bottom w:val="single" w:sz="4" w:space="0" w:color="auto"/>
              <w:right w:val="single" w:sz="4" w:space="0" w:color="auto"/>
            </w:tcBorders>
            <w:shd w:val="clear" w:color="auto" w:fill="auto"/>
            <w:noWrap/>
            <w:vAlign w:val="bottom"/>
          </w:tcPr>
          <w:p w14:paraId="45DED681" w14:textId="0EC9FAC0" w:rsidR="003D6731" w:rsidRPr="009D4885" w:rsidRDefault="00751516" w:rsidP="00D14A02">
            <w:pPr>
              <w:jc w:val="center"/>
            </w:pPr>
            <w:r w:rsidRPr="009D4885">
              <w:t>40,3</w:t>
            </w:r>
          </w:p>
        </w:tc>
      </w:tr>
    </w:tbl>
    <w:p w14:paraId="457E3420" w14:textId="77777777" w:rsidR="003D6731" w:rsidRPr="009D4885" w:rsidRDefault="003D6731" w:rsidP="003D6731">
      <w:pPr>
        <w:widowControl w:val="0"/>
        <w:tabs>
          <w:tab w:val="left" w:pos="724"/>
        </w:tabs>
        <w:ind w:firstLine="709"/>
        <w:jc w:val="both"/>
        <w:rPr>
          <w:sz w:val="28"/>
          <w:szCs w:val="28"/>
        </w:rPr>
      </w:pPr>
    </w:p>
    <w:p w14:paraId="15A2833F" w14:textId="6F3E5F57" w:rsidR="003D6731" w:rsidRPr="009D4885" w:rsidRDefault="003D6731" w:rsidP="00FF511A">
      <w:pPr>
        <w:widowControl w:val="0"/>
        <w:suppressAutoHyphens/>
        <w:ind w:firstLine="709"/>
        <w:jc w:val="both"/>
      </w:pPr>
      <w:r w:rsidRPr="009D4885">
        <w:rPr>
          <w:sz w:val="28"/>
          <w:szCs w:val="28"/>
        </w:rPr>
        <w:t>Безвозмездные поступления от других бюджетов бюджетной системы</w:t>
      </w:r>
      <w:r w:rsidR="004445CD" w:rsidRPr="009D4885">
        <w:rPr>
          <w:sz w:val="28"/>
          <w:szCs w:val="28"/>
        </w:rPr>
        <w:br/>
      </w:r>
      <w:r w:rsidRPr="009D4885">
        <w:rPr>
          <w:sz w:val="28"/>
          <w:szCs w:val="28"/>
        </w:rPr>
        <w:t>Российской Фе</w:t>
      </w:r>
      <w:r w:rsidR="00C361AC" w:rsidRPr="009D4885">
        <w:rPr>
          <w:sz w:val="28"/>
          <w:szCs w:val="28"/>
        </w:rPr>
        <w:t>дерации в местный бюджет за 2024</w:t>
      </w:r>
      <w:r w:rsidRPr="009D4885">
        <w:rPr>
          <w:sz w:val="28"/>
          <w:szCs w:val="28"/>
        </w:rPr>
        <w:t xml:space="preserve"> год составили </w:t>
      </w:r>
      <w:r w:rsidR="004445CD" w:rsidRPr="009D4885">
        <w:rPr>
          <w:sz w:val="28"/>
          <w:szCs w:val="28"/>
        </w:rPr>
        <w:br/>
      </w:r>
      <w:r w:rsidR="00C361AC" w:rsidRPr="009D4885">
        <w:rPr>
          <w:sz w:val="28"/>
          <w:szCs w:val="28"/>
        </w:rPr>
        <w:t xml:space="preserve">56 133 558,4 </w:t>
      </w:r>
      <w:r w:rsidRPr="009D4885">
        <w:rPr>
          <w:sz w:val="28"/>
          <w:szCs w:val="28"/>
        </w:rPr>
        <w:t xml:space="preserve">тыс. рублей или </w:t>
      </w:r>
      <w:r w:rsidR="00BB204F" w:rsidRPr="009D4885">
        <w:rPr>
          <w:sz w:val="28"/>
          <w:szCs w:val="28"/>
        </w:rPr>
        <w:t>98,4</w:t>
      </w:r>
      <w:r w:rsidRPr="009D4885">
        <w:rPr>
          <w:sz w:val="28"/>
          <w:szCs w:val="28"/>
        </w:rPr>
        <w:t xml:space="preserve"> процента к годовым бюджетным назначениям </w:t>
      </w:r>
      <w:r w:rsidR="00C361AC" w:rsidRPr="009D4885">
        <w:rPr>
          <w:sz w:val="28"/>
          <w:szCs w:val="28"/>
        </w:rPr>
        <w:t>с ростом в сравнении с 2023</w:t>
      </w:r>
      <w:r w:rsidRPr="009D4885">
        <w:rPr>
          <w:sz w:val="28"/>
          <w:szCs w:val="28"/>
        </w:rPr>
        <w:t xml:space="preserve"> годом на </w:t>
      </w:r>
      <w:r w:rsidR="00C361AC" w:rsidRPr="009D4885">
        <w:rPr>
          <w:sz w:val="28"/>
          <w:szCs w:val="28"/>
        </w:rPr>
        <w:t>8 660 454,3</w:t>
      </w:r>
      <w:r w:rsidRPr="009D4885">
        <w:rPr>
          <w:sz w:val="28"/>
          <w:szCs w:val="28"/>
        </w:rPr>
        <w:t xml:space="preserve"> тыс. рублей</w:t>
      </w:r>
      <w:r w:rsidR="00FF511A" w:rsidRPr="009D4885">
        <w:rPr>
          <w:sz w:val="28"/>
          <w:szCs w:val="28"/>
        </w:rPr>
        <w:t xml:space="preserve"> или </w:t>
      </w:r>
      <w:r w:rsidR="00C361AC" w:rsidRPr="009D4885">
        <w:rPr>
          <w:sz w:val="28"/>
          <w:szCs w:val="28"/>
        </w:rPr>
        <w:t xml:space="preserve">18,2 </w:t>
      </w:r>
      <w:r w:rsidRPr="009D4885">
        <w:rPr>
          <w:sz w:val="28"/>
          <w:szCs w:val="28"/>
        </w:rPr>
        <w:t>процента</w:t>
      </w:r>
      <w:r w:rsidRPr="009D4885">
        <w:t>.</w:t>
      </w:r>
    </w:p>
    <w:p w14:paraId="56D3BEA9" w14:textId="414DA7EB" w:rsidR="005D3E28" w:rsidRPr="009D4885" w:rsidRDefault="005D3E28" w:rsidP="005D3E28">
      <w:pPr>
        <w:widowControl w:val="0"/>
        <w:tabs>
          <w:tab w:val="left" w:pos="724"/>
        </w:tabs>
        <w:ind w:firstLine="709"/>
        <w:jc w:val="both"/>
        <w:rPr>
          <w:sz w:val="28"/>
          <w:szCs w:val="28"/>
        </w:rPr>
      </w:pPr>
      <w:r w:rsidRPr="009D4885">
        <w:rPr>
          <w:sz w:val="28"/>
          <w:szCs w:val="28"/>
        </w:rPr>
        <w:t xml:space="preserve">Дотации, предоставленные в 2024 году местному бюджету из бюджета </w:t>
      </w:r>
      <w:r w:rsidR="00752D26" w:rsidRPr="009D4885">
        <w:rPr>
          <w:sz w:val="28"/>
          <w:szCs w:val="28"/>
        </w:rPr>
        <w:t>Краснодарского края,</w:t>
      </w:r>
      <w:r w:rsidR="00425D5C" w:rsidRPr="009D4885">
        <w:rPr>
          <w:sz w:val="28"/>
          <w:szCs w:val="28"/>
        </w:rPr>
        <w:t xml:space="preserve"> </w:t>
      </w:r>
      <w:r w:rsidRPr="009D4885">
        <w:rPr>
          <w:sz w:val="28"/>
          <w:szCs w:val="28"/>
        </w:rPr>
        <w:t>состави</w:t>
      </w:r>
      <w:r w:rsidR="00425D5C" w:rsidRPr="009D4885">
        <w:rPr>
          <w:sz w:val="28"/>
          <w:szCs w:val="28"/>
        </w:rPr>
        <w:t>ли</w:t>
      </w:r>
      <w:r w:rsidRPr="009D4885">
        <w:rPr>
          <w:sz w:val="28"/>
          <w:szCs w:val="28"/>
        </w:rPr>
        <w:t xml:space="preserve"> </w:t>
      </w:r>
      <w:r w:rsidR="00904273" w:rsidRPr="009D4885">
        <w:rPr>
          <w:sz w:val="28"/>
          <w:szCs w:val="28"/>
        </w:rPr>
        <w:t xml:space="preserve">2 112 473,9 тыс. рублей или </w:t>
      </w:r>
      <w:r w:rsidRPr="009D4885">
        <w:rPr>
          <w:sz w:val="28"/>
          <w:szCs w:val="28"/>
        </w:rPr>
        <w:t xml:space="preserve">3,7 процента от безвозмездных поступлений </w:t>
      </w:r>
      <w:r w:rsidR="00425D5C" w:rsidRPr="009D4885">
        <w:rPr>
          <w:sz w:val="28"/>
          <w:szCs w:val="28"/>
        </w:rPr>
        <w:t xml:space="preserve">от других бюджетов бюджетной системы Российской Федерации </w:t>
      </w:r>
      <w:r w:rsidRPr="009D4885">
        <w:rPr>
          <w:sz w:val="28"/>
          <w:szCs w:val="28"/>
        </w:rPr>
        <w:t>с ростом на 2 007 221,2</w:t>
      </w:r>
      <w:r w:rsidRPr="009D4885">
        <w:rPr>
          <w:sz w:val="28"/>
          <w:szCs w:val="28"/>
          <w:lang w:val="en-US"/>
        </w:rPr>
        <w:t> </w:t>
      </w:r>
      <w:r w:rsidRPr="009D4885">
        <w:rPr>
          <w:sz w:val="28"/>
          <w:szCs w:val="28"/>
        </w:rPr>
        <w:t>тыс. рублей</w:t>
      </w:r>
      <w:r w:rsidR="00007534" w:rsidRPr="009D4885">
        <w:rPr>
          <w:sz w:val="28"/>
          <w:szCs w:val="28"/>
        </w:rPr>
        <w:t xml:space="preserve"> к 2023 году</w:t>
      </w:r>
      <w:r w:rsidRPr="009D4885">
        <w:rPr>
          <w:sz w:val="28"/>
          <w:szCs w:val="28"/>
        </w:rPr>
        <w:t>.</w:t>
      </w:r>
    </w:p>
    <w:p w14:paraId="14464153" w14:textId="77777777" w:rsidR="005D3E28" w:rsidRPr="009D4885" w:rsidRDefault="005D3E28" w:rsidP="005D3E28">
      <w:pPr>
        <w:widowControl w:val="0"/>
        <w:ind w:firstLine="709"/>
        <w:jc w:val="both"/>
        <w:rPr>
          <w:sz w:val="28"/>
          <w:szCs w:val="28"/>
        </w:rPr>
      </w:pPr>
      <w:r w:rsidRPr="009D4885">
        <w:rPr>
          <w:sz w:val="28"/>
          <w:szCs w:val="28"/>
        </w:rPr>
        <w:t>В 2024 году местному бюджету предоставлены следующие дотации:</w:t>
      </w:r>
    </w:p>
    <w:p w14:paraId="6644BE27" w14:textId="77777777" w:rsidR="005D3E28" w:rsidRPr="009D4885" w:rsidRDefault="005D3E28" w:rsidP="005D3E28">
      <w:pPr>
        <w:widowControl w:val="0"/>
        <w:ind w:firstLine="709"/>
        <w:jc w:val="both"/>
        <w:rPr>
          <w:sz w:val="28"/>
          <w:szCs w:val="28"/>
        </w:rPr>
      </w:pPr>
      <w:r w:rsidRPr="009D4885">
        <w:rPr>
          <w:sz w:val="28"/>
          <w:szCs w:val="28"/>
        </w:rPr>
        <w:t>на поддержку мер по обеспечению сбалансированности местных бюджетов – 2 007 912,8 тыс. рублей с ростом в 23,3 раза к уровню 2023 года.</w:t>
      </w:r>
    </w:p>
    <w:p w14:paraId="763FD66D" w14:textId="77777777" w:rsidR="005D3E28" w:rsidRPr="009D4885" w:rsidRDefault="005D3E28" w:rsidP="005D3E28">
      <w:pPr>
        <w:widowControl w:val="0"/>
        <w:ind w:firstLine="709"/>
        <w:jc w:val="both"/>
        <w:rPr>
          <w:sz w:val="28"/>
          <w:szCs w:val="28"/>
        </w:rPr>
      </w:pPr>
      <w:r w:rsidRPr="009D4885">
        <w:rPr>
          <w:sz w:val="28"/>
          <w:szCs w:val="28"/>
        </w:rPr>
        <w:t>на поощрение победителей краевого конкурса на звание «Лучший орган территориального общественного самоуправления» в 2023 году – 6 000,0 тыс. рублей с ростом в 3,5 раза к уровню 2023 года;</w:t>
      </w:r>
    </w:p>
    <w:p w14:paraId="0A1201E5" w14:textId="77777777" w:rsidR="005D3E28" w:rsidRPr="009D4885" w:rsidRDefault="005D3E28" w:rsidP="005D3E28">
      <w:pPr>
        <w:widowControl w:val="0"/>
        <w:ind w:firstLine="709"/>
        <w:jc w:val="both"/>
        <w:rPr>
          <w:sz w:val="28"/>
          <w:szCs w:val="28"/>
        </w:rPr>
      </w:pPr>
      <w:r w:rsidRPr="009D4885">
        <w:rPr>
          <w:sz w:val="28"/>
          <w:szCs w:val="28"/>
        </w:rPr>
        <w:t>за достижение наилучших результатов по реализации на территориях муниципальных образований Краснодарского края инвестиционных проектов – 28 370,4 тыс. рублей с ростом в 4 раза к уровню 2023 года;</w:t>
      </w:r>
    </w:p>
    <w:p w14:paraId="6FDF700D" w14:textId="77777777" w:rsidR="005D3E28" w:rsidRPr="009D4885" w:rsidRDefault="005D3E28" w:rsidP="005D3E28">
      <w:pPr>
        <w:widowControl w:val="0"/>
        <w:ind w:firstLine="709"/>
        <w:jc w:val="both"/>
        <w:rPr>
          <w:sz w:val="28"/>
          <w:szCs w:val="28"/>
        </w:rPr>
      </w:pPr>
      <w:r w:rsidRPr="009D4885">
        <w:rPr>
          <w:sz w:val="28"/>
          <w:szCs w:val="28"/>
        </w:rPr>
        <w:t>на поощрение победителей краевого конкурса на звание «Лучший Совет (группа) молодых депутатов Краснодарского края» в 2023 году – 6 000,0 тыс. рублей с ростом в 1,5 раза уровню 2023 года;</w:t>
      </w:r>
    </w:p>
    <w:p w14:paraId="69DA95F6" w14:textId="77777777" w:rsidR="005D3E28" w:rsidRPr="009D4885" w:rsidRDefault="005D3E28" w:rsidP="005D3E28">
      <w:pPr>
        <w:widowControl w:val="0"/>
        <w:ind w:firstLine="709"/>
        <w:jc w:val="both"/>
        <w:rPr>
          <w:sz w:val="28"/>
          <w:szCs w:val="28"/>
        </w:rPr>
      </w:pPr>
      <w:r w:rsidRPr="009D4885">
        <w:rPr>
          <w:sz w:val="28"/>
          <w:szCs w:val="28"/>
        </w:rPr>
        <w:t>на поощрение муниципальных управленческих команд Краснодарского края за достижение Краснодарским краем значений (уровней) показателей для оценки эффективности деятельности высших должностных лиц субъектов Рос</w:t>
      </w:r>
      <w:r w:rsidRPr="009D4885">
        <w:rPr>
          <w:sz w:val="28"/>
          <w:szCs w:val="28"/>
        </w:rPr>
        <w:lastRenderedPageBreak/>
        <w:t>сийской Федерации и деятельности исполнительных органов субъектов Российской Федерации – 6 300,0 тыс. рублей и 96,9 процента к уровню 2023 года;</w:t>
      </w:r>
    </w:p>
    <w:p w14:paraId="01B7E64C" w14:textId="4F67EF5F" w:rsidR="005D3E28" w:rsidRPr="009D4885" w:rsidRDefault="005D3E28" w:rsidP="005D3E28">
      <w:pPr>
        <w:widowControl w:val="0"/>
        <w:ind w:firstLine="709"/>
        <w:jc w:val="both"/>
        <w:rPr>
          <w:sz w:val="28"/>
          <w:szCs w:val="28"/>
        </w:rPr>
      </w:pPr>
      <w:r w:rsidRPr="009D4885">
        <w:rPr>
          <w:sz w:val="28"/>
          <w:szCs w:val="28"/>
        </w:rPr>
        <w:t>на поддержку местных инициатив по итогам краевого конкурса в</w:t>
      </w:r>
      <w:r w:rsidR="004445CD" w:rsidRPr="009D4885">
        <w:rPr>
          <w:sz w:val="28"/>
          <w:szCs w:val="28"/>
        </w:rPr>
        <w:t xml:space="preserve"> </w:t>
      </w:r>
      <w:r w:rsidRPr="009D4885">
        <w:rPr>
          <w:sz w:val="28"/>
          <w:szCs w:val="28"/>
        </w:rPr>
        <w:t>2024 году – 57</w:t>
      </w:r>
      <w:r w:rsidRPr="009D4885">
        <w:rPr>
          <w:sz w:val="28"/>
          <w:szCs w:val="28"/>
          <w:lang w:val="en-US"/>
        </w:rPr>
        <w:t> </w:t>
      </w:r>
      <w:r w:rsidRPr="009D4885">
        <w:rPr>
          <w:sz w:val="28"/>
          <w:szCs w:val="28"/>
        </w:rPr>
        <w:t>890, 7 тыс. рублей (в 2023 году не предоставлялись).</w:t>
      </w:r>
    </w:p>
    <w:p w14:paraId="4B5B790F" w14:textId="2E4B737F" w:rsidR="00F069E1" w:rsidRPr="009D4885" w:rsidRDefault="00F069E1" w:rsidP="00F069E1">
      <w:pPr>
        <w:widowControl w:val="0"/>
        <w:suppressAutoHyphens/>
        <w:spacing w:after="160"/>
        <w:ind w:firstLine="709"/>
        <w:jc w:val="both"/>
        <w:rPr>
          <w:sz w:val="28"/>
          <w:szCs w:val="28"/>
        </w:rPr>
      </w:pPr>
      <w:r w:rsidRPr="009D4885">
        <w:rPr>
          <w:sz w:val="28"/>
          <w:szCs w:val="28"/>
        </w:rPr>
        <w:t xml:space="preserve">В целом рост поступлений в форме дотаций в 2024 году в сравнении с прошлым годом </w:t>
      </w:r>
      <w:r w:rsidRPr="009D4885">
        <w:rPr>
          <w:sz w:val="28"/>
          <w:szCs w:val="28"/>
          <w:shd w:val="clear" w:color="auto" w:fill="FFFFFF"/>
        </w:rPr>
        <w:t xml:space="preserve">обусловлен </w:t>
      </w:r>
      <w:r w:rsidR="005C2ADF" w:rsidRPr="009D4885">
        <w:rPr>
          <w:sz w:val="28"/>
          <w:szCs w:val="28"/>
          <w:shd w:val="clear" w:color="auto" w:fill="FFFFFF"/>
        </w:rPr>
        <w:t xml:space="preserve">ростом </w:t>
      </w:r>
      <w:r w:rsidRPr="009D4885">
        <w:rPr>
          <w:sz w:val="28"/>
          <w:szCs w:val="28"/>
          <w:shd w:val="clear" w:color="auto" w:fill="FFFFFF"/>
        </w:rPr>
        <w:t>поступлен</w:t>
      </w:r>
      <w:r w:rsidR="005C2ADF" w:rsidRPr="009D4885">
        <w:rPr>
          <w:sz w:val="28"/>
          <w:szCs w:val="28"/>
          <w:shd w:val="clear" w:color="auto" w:fill="FFFFFF"/>
        </w:rPr>
        <w:t>ий</w:t>
      </w:r>
      <w:r w:rsidRPr="009D4885">
        <w:rPr>
          <w:sz w:val="28"/>
          <w:szCs w:val="28"/>
          <w:shd w:val="clear" w:color="auto" w:fill="FFFFFF"/>
        </w:rPr>
        <w:t xml:space="preserve"> </w:t>
      </w:r>
      <w:r w:rsidR="005C2ADF" w:rsidRPr="009D4885">
        <w:rPr>
          <w:sz w:val="28"/>
          <w:szCs w:val="28"/>
          <w:shd w:val="clear" w:color="auto" w:fill="FFFFFF"/>
        </w:rPr>
        <w:t>дотации</w:t>
      </w:r>
      <w:r w:rsidRPr="009D4885">
        <w:rPr>
          <w:sz w:val="28"/>
          <w:szCs w:val="28"/>
          <w:shd w:val="clear" w:color="auto" w:fill="FFFFFF"/>
        </w:rPr>
        <w:t xml:space="preserve"> на </w:t>
      </w:r>
      <w:r w:rsidRPr="009D4885">
        <w:rPr>
          <w:sz w:val="28"/>
          <w:szCs w:val="28"/>
        </w:rPr>
        <w:t>поддержку мер по обеспечению сбалансированности местных бюджетов.</w:t>
      </w:r>
    </w:p>
    <w:p w14:paraId="1691D6A4" w14:textId="2B16955E" w:rsidR="003D6731" w:rsidRPr="009D4885" w:rsidRDefault="001C5DCA" w:rsidP="00FF511A">
      <w:pPr>
        <w:widowControl w:val="0"/>
        <w:tabs>
          <w:tab w:val="left" w:pos="724"/>
        </w:tabs>
        <w:suppressAutoHyphens/>
        <w:ind w:firstLine="709"/>
        <w:jc w:val="both"/>
        <w:rPr>
          <w:spacing w:val="4"/>
          <w:sz w:val="28"/>
          <w:szCs w:val="28"/>
        </w:rPr>
      </w:pPr>
      <w:r w:rsidRPr="009D4885">
        <w:rPr>
          <w:spacing w:val="4"/>
          <w:sz w:val="28"/>
          <w:szCs w:val="28"/>
        </w:rPr>
        <w:t>В общем объёме безвозмездных поступлений от других бюджетов бюджетной сис</w:t>
      </w:r>
      <w:r w:rsidR="00C361AC" w:rsidRPr="009D4885">
        <w:rPr>
          <w:spacing w:val="4"/>
          <w:sz w:val="28"/>
          <w:szCs w:val="28"/>
        </w:rPr>
        <w:t>темы Российской Федерации в 2024</w:t>
      </w:r>
      <w:r w:rsidR="003C696A" w:rsidRPr="009D4885">
        <w:rPr>
          <w:spacing w:val="4"/>
          <w:sz w:val="28"/>
          <w:szCs w:val="28"/>
        </w:rPr>
        <w:t xml:space="preserve"> году наибольший удельный </w:t>
      </w:r>
      <w:r w:rsidR="00231B30" w:rsidRPr="009D4885">
        <w:rPr>
          <w:spacing w:val="4"/>
          <w:sz w:val="28"/>
          <w:szCs w:val="28"/>
        </w:rPr>
        <w:t>вес – 63,6</w:t>
      </w:r>
      <w:r w:rsidRPr="009D4885">
        <w:rPr>
          <w:spacing w:val="4"/>
          <w:sz w:val="28"/>
          <w:szCs w:val="28"/>
        </w:rPr>
        <w:t xml:space="preserve"> процента составили субсидии </w:t>
      </w:r>
      <w:r w:rsidRPr="009D4885">
        <w:rPr>
          <w:spacing w:val="4"/>
          <w:sz w:val="28"/>
          <w:szCs w:val="28"/>
          <w:shd w:val="clear" w:color="auto" w:fill="FFFFFF"/>
        </w:rPr>
        <w:t xml:space="preserve">из федерального бюджета и бюджета Краснодарского края </w:t>
      </w:r>
      <w:r w:rsidRPr="009D4885">
        <w:rPr>
          <w:spacing w:val="4"/>
          <w:sz w:val="28"/>
          <w:szCs w:val="28"/>
        </w:rPr>
        <w:t xml:space="preserve">в сумме </w:t>
      </w:r>
      <w:r w:rsidR="00231B30" w:rsidRPr="009D4885">
        <w:rPr>
          <w:spacing w:val="4"/>
          <w:sz w:val="28"/>
          <w:szCs w:val="28"/>
        </w:rPr>
        <w:t>35 685 110,1</w:t>
      </w:r>
      <w:r w:rsidRPr="009D4885">
        <w:rPr>
          <w:spacing w:val="4"/>
          <w:sz w:val="28"/>
          <w:szCs w:val="28"/>
        </w:rPr>
        <w:t xml:space="preserve"> тыс.</w:t>
      </w:r>
      <w:r w:rsidR="00007534" w:rsidRPr="009D4885">
        <w:rPr>
          <w:spacing w:val="4"/>
          <w:sz w:val="28"/>
          <w:szCs w:val="28"/>
        </w:rPr>
        <w:t> </w:t>
      </w:r>
      <w:r w:rsidRPr="009D4885">
        <w:rPr>
          <w:spacing w:val="4"/>
          <w:sz w:val="28"/>
          <w:szCs w:val="28"/>
        </w:rPr>
        <w:t>рублей или</w:t>
      </w:r>
      <w:r w:rsidR="003C696A" w:rsidRPr="009D4885">
        <w:rPr>
          <w:spacing w:val="4"/>
          <w:sz w:val="28"/>
          <w:szCs w:val="28"/>
        </w:rPr>
        <w:t xml:space="preserve"> </w:t>
      </w:r>
      <w:r w:rsidR="003C696A" w:rsidRPr="009D4885">
        <w:rPr>
          <w:spacing w:val="4"/>
          <w:sz w:val="28"/>
          <w:szCs w:val="28"/>
        </w:rPr>
        <w:br/>
      </w:r>
      <w:r w:rsidR="00231B30" w:rsidRPr="009D4885">
        <w:rPr>
          <w:spacing w:val="4"/>
          <w:sz w:val="28"/>
          <w:szCs w:val="28"/>
        </w:rPr>
        <w:t>95,3</w:t>
      </w:r>
      <w:r w:rsidRPr="009D4885">
        <w:rPr>
          <w:spacing w:val="4"/>
          <w:sz w:val="28"/>
          <w:szCs w:val="28"/>
        </w:rPr>
        <w:t xml:space="preserve"> процента к бюджетным назначе</w:t>
      </w:r>
      <w:r w:rsidR="00DA1EF8" w:rsidRPr="009D4885">
        <w:rPr>
          <w:spacing w:val="4"/>
          <w:sz w:val="28"/>
          <w:szCs w:val="28"/>
        </w:rPr>
        <w:t>ниям с ростом в сравнении с 2023</w:t>
      </w:r>
      <w:r w:rsidRPr="009D4885">
        <w:rPr>
          <w:spacing w:val="4"/>
          <w:sz w:val="28"/>
          <w:szCs w:val="28"/>
        </w:rPr>
        <w:t xml:space="preserve"> годом </w:t>
      </w:r>
      <w:r w:rsidR="00D76216" w:rsidRPr="009D4885">
        <w:rPr>
          <w:spacing w:val="4"/>
          <w:sz w:val="28"/>
          <w:szCs w:val="28"/>
        </w:rPr>
        <w:t xml:space="preserve">на </w:t>
      </w:r>
      <w:r w:rsidR="00DA1EF8" w:rsidRPr="009D4885">
        <w:rPr>
          <w:spacing w:val="4"/>
          <w:sz w:val="28"/>
          <w:szCs w:val="28"/>
        </w:rPr>
        <w:t>10,2 процента</w:t>
      </w:r>
      <w:r w:rsidRPr="009D4885">
        <w:rPr>
          <w:spacing w:val="4"/>
          <w:sz w:val="28"/>
          <w:szCs w:val="28"/>
        </w:rPr>
        <w:t xml:space="preserve"> или </w:t>
      </w:r>
      <w:r w:rsidR="00DA1EF8" w:rsidRPr="009D4885">
        <w:rPr>
          <w:spacing w:val="4"/>
          <w:sz w:val="28"/>
          <w:szCs w:val="28"/>
        </w:rPr>
        <w:t>3 310 107,6</w:t>
      </w:r>
      <w:r w:rsidRPr="009D4885">
        <w:rPr>
          <w:spacing w:val="4"/>
          <w:sz w:val="28"/>
          <w:szCs w:val="28"/>
        </w:rPr>
        <w:t xml:space="preserve"> тыс. рублей.</w:t>
      </w:r>
    </w:p>
    <w:p w14:paraId="12BB4C13" w14:textId="5330A99B" w:rsidR="00007534" w:rsidRPr="009D4885" w:rsidRDefault="008F2CD2" w:rsidP="00FF511A">
      <w:pPr>
        <w:widowControl w:val="0"/>
        <w:tabs>
          <w:tab w:val="left" w:pos="724"/>
        </w:tabs>
        <w:suppressAutoHyphens/>
        <w:ind w:firstLine="709"/>
        <w:jc w:val="both"/>
        <w:rPr>
          <w:spacing w:val="4"/>
          <w:sz w:val="28"/>
          <w:szCs w:val="28"/>
        </w:rPr>
      </w:pPr>
      <w:r w:rsidRPr="009D4885">
        <w:rPr>
          <w:noProof/>
        </w:rPr>
        <w:drawing>
          <wp:anchor distT="0" distB="0" distL="114300" distR="114300" simplePos="0" relativeHeight="251671552" behindDoc="0" locked="0" layoutInCell="1" allowOverlap="1" wp14:anchorId="23A03DC8" wp14:editId="6725D3CF">
            <wp:simplePos x="0" y="0"/>
            <wp:positionH relativeFrom="margin">
              <wp:posOffset>-76723</wp:posOffset>
            </wp:positionH>
            <wp:positionV relativeFrom="paragraph">
              <wp:posOffset>210168</wp:posOffset>
            </wp:positionV>
            <wp:extent cx="6179725" cy="3770889"/>
            <wp:effectExtent l="0" t="0" r="0" b="127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D15E219" w14:textId="134EDAE8" w:rsidR="003D6731" w:rsidRPr="009D4885" w:rsidRDefault="003D6731" w:rsidP="003D6731">
      <w:pPr>
        <w:widowControl w:val="0"/>
        <w:ind w:firstLine="709"/>
        <w:jc w:val="both"/>
      </w:pPr>
    </w:p>
    <w:p w14:paraId="1B8F964D" w14:textId="77777777" w:rsidR="003D6731" w:rsidRPr="009D4885" w:rsidRDefault="003D6731" w:rsidP="003D6731">
      <w:pPr>
        <w:widowControl w:val="0"/>
        <w:ind w:firstLine="709"/>
        <w:jc w:val="both"/>
      </w:pPr>
    </w:p>
    <w:p w14:paraId="6E85CACE" w14:textId="77777777" w:rsidR="003D6731" w:rsidRPr="009D4885" w:rsidRDefault="003D6731" w:rsidP="003D6731">
      <w:pPr>
        <w:widowControl w:val="0"/>
        <w:ind w:firstLine="709"/>
        <w:jc w:val="both"/>
      </w:pPr>
    </w:p>
    <w:p w14:paraId="1DC241F1" w14:textId="77777777" w:rsidR="003D6731" w:rsidRPr="009D4885" w:rsidRDefault="003D6731" w:rsidP="003D6731">
      <w:pPr>
        <w:widowControl w:val="0"/>
        <w:ind w:firstLine="709"/>
        <w:jc w:val="both"/>
      </w:pPr>
    </w:p>
    <w:p w14:paraId="40686CD4" w14:textId="77777777" w:rsidR="003D6731" w:rsidRPr="009D4885" w:rsidRDefault="003D6731" w:rsidP="003D6731">
      <w:pPr>
        <w:widowControl w:val="0"/>
        <w:ind w:firstLine="709"/>
        <w:jc w:val="both"/>
      </w:pPr>
    </w:p>
    <w:p w14:paraId="0123D64A" w14:textId="77777777" w:rsidR="003D6731" w:rsidRPr="009D4885" w:rsidRDefault="003D6731" w:rsidP="003D6731">
      <w:pPr>
        <w:widowControl w:val="0"/>
        <w:ind w:firstLine="709"/>
        <w:jc w:val="both"/>
      </w:pPr>
    </w:p>
    <w:p w14:paraId="56E07D1E" w14:textId="77777777" w:rsidR="003D6731" w:rsidRPr="009D4885" w:rsidRDefault="003D6731" w:rsidP="003D6731">
      <w:pPr>
        <w:widowControl w:val="0"/>
        <w:ind w:firstLine="709"/>
        <w:jc w:val="both"/>
      </w:pPr>
    </w:p>
    <w:p w14:paraId="7D2CD67E" w14:textId="77777777" w:rsidR="003D6731" w:rsidRPr="009D4885" w:rsidRDefault="003D6731" w:rsidP="003D6731">
      <w:pPr>
        <w:widowControl w:val="0"/>
        <w:ind w:firstLine="709"/>
        <w:jc w:val="both"/>
      </w:pPr>
    </w:p>
    <w:p w14:paraId="3C2D88F9" w14:textId="77777777" w:rsidR="003D6731" w:rsidRPr="009D4885" w:rsidRDefault="003D6731" w:rsidP="003D6731">
      <w:pPr>
        <w:widowControl w:val="0"/>
        <w:ind w:firstLine="709"/>
        <w:jc w:val="both"/>
      </w:pPr>
    </w:p>
    <w:p w14:paraId="39EC9332" w14:textId="77777777" w:rsidR="003D6731" w:rsidRPr="009D4885" w:rsidRDefault="003D6731" w:rsidP="003D6731">
      <w:pPr>
        <w:widowControl w:val="0"/>
        <w:ind w:firstLine="709"/>
        <w:jc w:val="both"/>
      </w:pPr>
    </w:p>
    <w:p w14:paraId="43D7BDBB" w14:textId="77777777" w:rsidR="003D6731" w:rsidRPr="009D4885" w:rsidRDefault="003D6731" w:rsidP="003D6731">
      <w:pPr>
        <w:widowControl w:val="0"/>
        <w:ind w:firstLine="709"/>
        <w:jc w:val="both"/>
      </w:pPr>
    </w:p>
    <w:p w14:paraId="46967D3C" w14:textId="77777777" w:rsidR="003D6731" w:rsidRPr="009D4885" w:rsidRDefault="003D6731" w:rsidP="003D6731">
      <w:pPr>
        <w:widowControl w:val="0"/>
        <w:ind w:firstLine="709"/>
        <w:jc w:val="both"/>
      </w:pPr>
    </w:p>
    <w:p w14:paraId="164F3985" w14:textId="77777777" w:rsidR="003D6731" w:rsidRPr="009D4885" w:rsidRDefault="003D6731" w:rsidP="003D6731">
      <w:pPr>
        <w:widowControl w:val="0"/>
        <w:ind w:firstLine="709"/>
        <w:jc w:val="both"/>
      </w:pPr>
    </w:p>
    <w:p w14:paraId="785E6B2B" w14:textId="77777777" w:rsidR="003D6731" w:rsidRPr="009D4885" w:rsidRDefault="003D6731" w:rsidP="003D6731">
      <w:pPr>
        <w:widowControl w:val="0"/>
        <w:ind w:firstLine="709"/>
        <w:jc w:val="both"/>
      </w:pPr>
    </w:p>
    <w:p w14:paraId="5942583D" w14:textId="77777777" w:rsidR="003D6731" w:rsidRPr="009D4885" w:rsidRDefault="003D6731" w:rsidP="003D6731">
      <w:pPr>
        <w:widowControl w:val="0"/>
        <w:ind w:firstLine="709"/>
        <w:jc w:val="both"/>
      </w:pPr>
    </w:p>
    <w:p w14:paraId="614013AB" w14:textId="77777777" w:rsidR="003D6731" w:rsidRPr="009D4885" w:rsidRDefault="003D6731" w:rsidP="003D6731">
      <w:pPr>
        <w:widowControl w:val="0"/>
        <w:ind w:firstLine="709"/>
        <w:jc w:val="both"/>
      </w:pPr>
    </w:p>
    <w:p w14:paraId="42562AB1" w14:textId="221E50BE" w:rsidR="003D6731" w:rsidRPr="009D4885" w:rsidRDefault="003D6731" w:rsidP="008D2366">
      <w:pPr>
        <w:widowControl w:val="0"/>
        <w:tabs>
          <w:tab w:val="left" w:pos="724"/>
        </w:tabs>
        <w:jc w:val="both"/>
        <w:rPr>
          <w:sz w:val="28"/>
          <w:szCs w:val="28"/>
        </w:rPr>
      </w:pPr>
    </w:p>
    <w:p w14:paraId="000C4F4F" w14:textId="686D4505" w:rsidR="00007534" w:rsidRPr="009D4885" w:rsidRDefault="00007534" w:rsidP="008D2366">
      <w:pPr>
        <w:widowControl w:val="0"/>
        <w:tabs>
          <w:tab w:val="left" w:pos="724"/>
        </w:tabs>
        <w:jc w:val="both"/>
        <w:rPr>
          <w:sz w:val="28"/>
          <w:szCs w:val="28"/>
        </w:rPr>
      </w:pPr>
    </w:p>
    <w:p w14:paraId="42FDAD0E" w14:textId="18E4BC91" w:rsidR="00007534" w:rsidRPr="009D4885" w:rsidRDefault="00007534" w:rsidP="008D2366">
      <w:pPr>
        <w:widowControl w:val="0"/>
        <w:tabs>
          <w:tab w:val="left" w:pos="724"/>
        </w:tabs>
        <w:jc w:val="both"/>
        <w:rPr>
          <w:sz w:val="28"/>
          <w:szCs w:val="28"/>
        </w:rPr>
      </w:pPr>
    </w:p>
    <w:p w14:paraId="1A22CF49" w14:textId="1C1DEF05" w:rsidR="00007534" w:rsidRPr="009D4885" w:rsidRDefault="00007534" w:rsidP="008D2366">
      <w:pPr>
        <w:widowControl w:val="0"/>
        <w:tabs>
          <w:tab w:val="left" w:pos="724"/>
        </w:tabs>
        <w:jc w:val="both"/>
        <w:rPr>
          <w:sz w:val="28"/>
          <w:szCs w:val="28"/>
        </w:rPr>
      </w:pPr>
    </w:p>
    <w:p w14:paraId="4367567A" w14:textId="77777777" w:rsidR="008F2CD2" w:rsidRPr="009D4885" w:rsidRDefault="008F2CD2" w:rsidP="008D2366">
      <w:pPr>
        <w:widowControl w:val="0"/>
        <w:tabs>
          <w:tab w:val="left" w:pos="724"/>
        </w:tabs>
        <w:jc w:val="both"/>
        <w:rPr>
          <w:sz w:val="28"/>
          <w:szCs w:val="28"/>
        </w:rPr>
      </w:pPr>
    </w:p>
    <w:p w14:paraId="5904C5CA" w14:textId="77777777" w:rsidR="00937ACC" w:rsidRPr="009D4885" w:rsidRDefault="00937ACC" w:rsidP="00CC168E">
      <w:pPr>
        <w:widowControl w:val="0"/>
        <w:tabs>
          <w:tab w:val="left" w:pos="724"/>
        </w:tabs>
        <w:suppressAutoHyphens/>
        <w:ind w:firstLine="709"/>
        <w:jc w:val="both"/>
        <w:rPr>
          <w:sz w:val="28"/>
          <w:szCs w:val="28"/>
        </w:rPr>
      </w:pPr>
    </w:p>
    <w:p w14:paraId="33F9B07A" w14:textId="06C5D333" w:rsidR="003D6731" w:rsidRPr="009D4885" w:rsidRDefault="003D6731" w:rsidP="00CC168E">
      <w:pPr>
        <w:widowControl w:val="0"/>
        <w:tabs>
          <w:tab w:val="left" w:pos="724"/>
        </w:tabs>
        <w:suppressAutoHyphens/>
        <w:ind w:firstLine="709"/>
        <w:jc w:val="both"/>
        <w:rPr>
          <w:sz w:val="28"/>
          <w:szCs w:val="28"/>
        </w:rPr>
      </w:pPr>
      <w:r w:rsidRPr="009D4885">
        <w:rPr>
          <w:sz w:val="28"/>
          <w:szCs w:val="28"/>
        </w:rPr>
        <w:t>В</w:t>
      </w:r>
      <w:r w:rsidR="00D14A02" w:rsidRPr="009D4885">
        <w:rPr>
          <w:sz w:val="28"/>
          <w:szCs w:val="28"/>
        </w:rPr>
        <w:t xml:space="preserve"> 2024</w:t>
      </w:r>
      <w:r w:rsidRPr="009D4885">
        <w:rPr>
          <w:sz w:val="28"/>
          <w:szCs w:val="28"/>
        </w:rPr>
        <w:t xml:space="preserve"> году м</w:t>
      </w:r>
      <w:r w:rsidRPr="009D4885">
        <w:rPr>
          <w:sz w:val="28"/>
          <w:szCs w:val="28"/>
          <w:shd w:val="clear" w:color="auto" w:fill="FFFFFF"/>
        </w:rPr>
        <w:t>естному бюджету предоставлены</w:t>
      </w:r>
      <w:r w:rsidRPr="009D4885">
        <w:rPr>
          <w:sz w:val="28"/>
          <w:szCs w:val="28"/>
        </w:rPr>
        <w:t xml:space="preserve"> субсидии </w:t>
      </w:r>
      <w:r w:rsidRPr="009D4885">
        <w:rPr>
          <w:sz w:val="28"/>
          <w:szCs w:val="28"/>
          <w:shd w:val="clear" w:color="auto" w:fill="FFFFFF"/>
        </w:rPr>
        <w:t xml:space="preserve">из федерального бюджета и бюджета Краснодарского края </w:t>
      </w:r>
      <w:r w:rsidR="0074484C" w:rsidRPr="009D4885">
        <w:rPr>
          <w:sz w:val="28"/>
          <w:szCs w:val="28"/>
          <w:shd w:val="clear" w:color="auto" w:fill="FFFFFF"/>
        </w:rPr>
        <w:t xml:space="preserve">в общей сумме </w:t>
      </w:r>
      <w:r w:rsidR="007C17D1" w:rsidRPr="009D4885">
        <w:rPr>
          <w:sz w:val="28"/>
          <w:szCs w:val="28"/>
          <w:shd w:val="clear" w:color="auto" w:fill="FFFFFF"/>
        </w:rPr>
        <w:br/>
      </w:r>
      <w:r w:rsidR="00D14A02" w:rsidRPr="009D4885">
        <w:rPr>
          <w:spacing w:val="4"/>
          <w:sz w:val="28"/>
          <w:szCs w:val="28"/>
        </w:rPr>
        <w:t>35 685 110,1</w:t>
      </w:r>
      <w:r w:rsidR="0074484C" w:rsidRPr="009D4885">
        <w:rPr>
          <w:spacing w:val="4"/>
          <w:sz w:val="28"/>
          <w:szCs w:val="28"/>
        </w:rPr>
        <w:t xml:space="preserve"> тыс. рублей</w:t>
      </w:r>
      <w:r w:rsidR="0074484C" w:rsidRPr="009D4885">
        <w:rPr>
          <w:sz w:val="28"/>
          <w:szCs w:val="28"/>
          <w:shd w:val="clear" w:color="auto" w:fill="FFFFFF"/>
        </w:rPr>
        <w:t xml:space="preserve"> </w:t>
      </w:r>
      <w:r w:rsidRPr="009D4885">
        <w:rPr>
          <w:sz w:val="28"/>
          <w:szCs w:val="28"/>
          <w:shd w:val="clear" w:color="auto" w:fill="FFFFFF"/>
        </w:rPr>
        <w:t xml:space="preserve">на условиях </w:t>
      </w:r>
      <w:proofErr w:type="spellStart"/>
      <w:r w:rsidRPr="009D4885">
        <w:rPr>
          <w:sz w:val="28"/>
          <w:szCs w:val="28"/>
          <w:shd w:val="clear" w:color="auto" w:fill="FFFFFF"/>
        </w:rPr>
        <w:t>софинансирования</w:t>
      </w:r>
      <w:proofErr w:type="spellEnd"/>
      <w:r w:rsidRPr="009D4885">
        <w:rPr>
          <w:sz w:val="28"/>
          <w:szCs w:val="28"/>
          <w:shd w:val="clear" w:color="auto" w:fill="FFFFFF"/>
        </w:rPr>
        <w:t>, в том числе на:</w:t>
      </w:r>
    </w:p>
    <w:p w14:paraId="0CF3F504" w14:textId="05CF4972" w:rsidR="003D6731" w:rsidRPr="009D4885" w:rsidRDefault="003D6731" w:rsidP="00CC168E">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капитальных вложений в объекты муниципальной собственности – </w:t>
      </w:r>
      <w:r w:rsidR="007A2072" w:rsidRPr="009D4885">
        <w:rPr>
          <w:sz w:val="28"/>
          <w:szCs w:val="28"/>
        </w:rPr>
        <w:t>21 069 694,2</w:t>
      </w:r>
      <w:r w:rsidRPr="009D4885">
        <w:rPr>
          <w:sz w:val="28"/>
          <w:szCs w:val="28"/>
        </w:rPr>
        <w:t xml:space="preserve"> тыс. рублей или </w:t>
      </w:r>
      <w:r w:rsidR="007A2072" w:rsidRPr="009D4885">
        <w:rPr>
          <w:sz w:val="28"/>
          <w:szCs w:val="28"/>
        </w:rPr>
        <w:t>92,7</w:t>
      </w:r>
      <w:r w:rsidRPr="009D4885">
        <w:rPr>
          <w:sz w:val="28"/>
          <w:szCs w:val="28"/>
        </w:rPr>
        <w:t xml:space="preserve"> процента к бюджетному назначению </w:t>
      </w:r>
      <w:r w:rsidR="0034309F" w:rsidRPr="009D4885">
        <w:rPr>
          <w:sz w:val="28"/>
          <w:szCs w:val="28"/>
        </w:rPr>
        <w:t xml:space="preserve">с ростом </w:t>
      </w:r>
      <w:r w:rsidR="003A4248" w:rsidRPr="009D4885">
        <w:rPr>
          <w:sz w:val="28"/>
          <w:szCs w:val="28"/>
        </w:rPr>
        <w:t>на</w:t>
      </w:r>
      <w:r w:rsidRPr="009D4885">
        <w:rPr>
          <w:sz w:val="28"/>
          <w:szCs w:val="28"/>
        </w:rPr>
        <w:t xml:space="preserve"> </w:t>
      </w:r>
      <w:r w:rsidR="007A2072" w:rsidRPr="009D4885">
        <w:rPr>
          <w:sz w:val="28"/>
          <w:szCs w:val="28"/>
        </w:rPr>
        <w:t>75,9 процента</w:t>
      </w:r>
      <w:r w:rsidR="000C1526" w:rsidRPr="009D4885">
        <w:rPr>
          <w:sz w:val="28"/>
          <w:szCs w:val="28"/>
        </w:rPr>
        <w:t xml:space="preserve"> к уровню 202</w:t>
      </w:r>
      <w:r w:rsidR="007A2072" w:rsidRPr="009D4885">
        <w:rPr>
          <w:sz w:val="28"/>
          <w:szCs w:val="28"/>
        </w:rPr>
        <w:t>3</w:t>
      </w:r>
      <w:r w:rsidR="000C1526" w:rsidRPr="009D4885">
        <w:rPr>
          <w:sz w:val="28"/>
          <w:szCs w:val="28"/>
        </w:rPr>
        <w:t xml:space="preserve"> года</w:t>
      </w:r>
      <w:r w:rsidRPr="009D4885">
        <w:rPr>
          <w:sz w:val="28"/>
          <w:szCs w:val="28"/>
        </w:rPr>
        <w:t>;</w:t>
      </w:r>
    </w:p>
    <w:p w14:paraId="060B52E1" w14:textId="5563B349" w:rsidR="003D6731" w:rsidRPr="009D4885" w:rsidRDefault="003D6731" w:rsidP="004A4E47">
      <w:pPr>
        <w:widowControl w:val="0"/>
        <w:suppressAutoHyphens/>
        <w:ind w:firstLine="709"/>
        <w:jc w:val="both"/>
        <w:rPr>
          <w:sz w:val="28"/>
          <w:szCs w:val="28"/>
        </w:rPr>
      </w:pPr>
      <w:r w:rsidRPr="009D4885">
        <w:rPr>
          <w:sz w:val="28"/>
          <w:szCs w:val="28"/>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публично-правовой компании «Фонд развития территорий», – </w:t>
      </w:r>
      <w:r w:rsidR="00E2114A" w:rsidRPr="009D4885">
        <w:rPr>
          <w:sz w:val="28"/>
          <w:szCs w:val="28"/>
        </w:rPr>
        <w:t>36 809,8</w:t>
      </w:r>
      <w:r w:rsidR="0074484C" w:rsidRPr="009D4885">
        <w:rPr>
          <w:sz w:val="28"/>
          <w:szCs w:val="28"/>
        </w:rPr>
        <w:t xml:space="preserve"> </w:t>
      </w:r>
      <w:r w:rsidRPr="009D4885">
        <w:rPr>
          <w:sz w:val="28"/>
          <w:szCs w:val="28"/>
        </w:rPr>
        <w:t xml:space="preserve">тыс. рублей или </w:t>
      </w:r>
      <w:r w:rsidR="00E2114A" w:rsidRPr="009D4885">
        <w:rPr>
          <w:sz w:val="28"/>
          <w:szCs w:val="28"/>
        </w:rPr>
        <w:t>58,6</w:t>
      </w:r>
      <w:r w:rsidR="008A2764" w:rsidRPr="009D4885">
        <w:rPr>
          <w:sz w:val="28"/>
          <w:szCs w:val="28"/>
        </w:rPr>
        <w:t xml:space="preserve"> процента</w:t>
      </w:r>
      <w:r w:rsidRPr="009D4885">
        <w:rPr>
          <w:sz w:val="28"/>
          <w:szCs w:val="28"/>
        </w:rPr>
        <w:t xml:space="preserve"> к </w:t>
      </w:r>
      <w:r w:rsidRPr="009D4885">
        <w:rPr>
          <w:sz w:val="28"/>
          <w:szCs w:val="28"/>
        </w:rPr>
        <w:lastRenderedPageBreak/>
        <w:t>бюджетному назначению</w:t>
      </w:r>
      <w:r w:rsidR="004A4E47" w:rsidRPr="009D4885">
        <w:rPr>
          <w:sz w:val="28"/>
          <w:szCs w:val="28"/>
        </w:rPr>
        <w:t xml:space="preserve"> что составило 73,0 процента к уровню 2023 года;</w:t>
      </w:r>
    </w:p>
    <w:p w14:paraId="7B772C98" w14:textId="0CC11CFD" w:rsidR="003D6731" w:rsidRPr="009D4885" w:rsidRDefault="003D6731" w:rsidP="004A4E47">
      <w:pPr>
        <w:widowControl w:val="0"/>
        <w:suppressAutoHyphens/>
        <w:ind w:firstLine="709"/>
        <w:jc w:val="both"/>
        <w:rPr>
          <w:sz w:val="28"/>
          <w:szCs w:val="28"/>
        </w:rPr>
      </w:pPr>
      <w:r w:rsidRPr="009D4885">
        <w:rPr>
          <w:sz w:val="28"/>
          <w:szCs w:val="28"/>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 – </w:t>
      </w:r>
      <w:r w:rsidR="00E2114A" w:rsidRPr="009D4885">
        <w:rPr>
          <w:sz w:val="28"/>
          <w:szCs w:val="28"/>
        </w:rPr>
        <w:t>76 113,7</w:t>
      </w:r>
      <w:r w:rsidRPr="009D4885">
        <w:rPr>
          <w:sz w:val="28"/>
          <w:szCs w:val="28"/>
        </w:rPr>
        <w:t xml:space="preserve"> тыс. рублей или </w:t>
      </w:r>
      <w:r w:rsidR="00CC168E" w:rsidRPr="009D4885">
        <w:rPr>
          <w:sz w:val="28"/>
          <w:szCs w:val="28"/>
        </w:rPr>
        <w:br/>
      </w:r>
      <w:r w:rsidR="00E2114A" w:rsidRPr="009D4885">
        <w:rPr>
          <w:sz w:val="28"/>
          <w:szCs w:val="28"/>
        </w:rPr>
        <w:t>57,3</w:t>
      </w:r>
      <w:r w:rsidR="001A1565" w:rsidRPr="009D4885">
        <w:rPr>
          <w:sz w:val="28"/>
          <w:szCs w:val="28"/>
        </w:rPr>
        <w:t xml:space="preserve"> процентов</w:t>
      </w:r>
      <w:r w:rsidRPr="009D4885">
        <w:rPr>
          <w:sz w:val="28"/>
          <w:szCs w:val="28"/>
        </w:rPr>
        <w:t xml:space="preserve"> к бюджетному назначению</w:t>
      </w:r>
      <w:r w:rsidR="004A4E47" w:rsidRPr="009D4885">
        <w:rPr>
          <w:sz w:val="28"/>
          <w:szCs w:val="28"/>
        </w:rPr>
        <w:t>,</w:t>
      </w:r>
      <w:r w:rsidR="00ED32D6" w:rsidRPr="009D4885">
        <w:rPr>
          <w:sz w:val="28"/>
          <w:szCs w:val="28"/>
        </w:rPr>
        <w:t xml:space="preserve"> </w:t>
      </w:r>
      <w:r w:rsidR="004A4E47" w:rsidRPr="009D4885">
        <w:rPr>
          <w:sz w:val="28"/>
          <w:szCs w:val="28"/>
        </w:rPr>
        <w:t>что составило 74,4 процента к уровню 2023 года;</w:t>
      </w:r>
    </w:p>
    <w:p w14:paraId="21299391" w14:textId="26DC8D38" w:rsidR="0031636A" w:rsidRPr="009D4885" w:rsidRDefault="003D6731" w:rsidP="00CC168E">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 реализацию мероприятий по стимулированию программ развития жилищного строительства субъектов Российской Федерации – </w:t>
      </w:r>
      <w:r w:rsidR="008A2764" w:rsidRPr="009D4885">
        <w:rPr>
          <w:sz w:val="28"/>
          <w:szCs w:val="28"/>
        </w:rPr>
        <w:t>1 444 404,3</w:t>
      </w:r>
      <w:r w:rsidRPr="009D4885">
        <w:rPr>
          <w:sz w:val="28"/>
          <w:szCs w:val="28"/>
        </w:rPr>
        <w:t xml:space="preserve"> тыс. </w:t>
      </w:r>
      <w:r w:rsidR="008A2764" w:rsidRPr="009D4885">
        <w:rPr>
          <w:sz w:val="28"/>
          <w:szCs w:val="28"/>
        </w:rPr>
        <w:t xml:space="preserve">рублей или 100 процентов </w:t>
      </w:r>
      <w:r w:rsidR="004E15B7" w:rsidRPr="009D4885">
        <w:rPr>
          <w:sz w:val="28"/>
          <w:szCs w:val="28"/>
        </w:rPr>
        <w:t>с ростом на 82,1 процента к уровню 2023 года</w:t>
      </w:r>
      <w:r w:rsidRPr="009D4885">
        <w:rPr>
          <w:sz w:val="28"/>
          <w:szCs w:val="28"/>
        </w:rPr>
        <w:t>;</w:t>
      </w:r>
    </w:p>
    <w:p w14:paraId="7622596F" w14:textId="1197EC6B" w:rsidR="0031636A" w:rsidRPr="009D4885" w:rsidRDefault="0031636A" w:rsidP="00AB1B2F">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w:t>
      </w:r>
      <w:r w:rsidRPr="009D4885">
        <w:t xml:space="preserve"> </w:t>
      </w:r>
      <w:r w:rsidRPr="009D4885">
        <w:rPr>
          <w:sz w:val="28"/>
          <w:szCs w:val="28"/>
        </w:rPr>
        <w:t>модернизацию инфраструктуры общего образования в отдельных субъектах Российской Федерации – 914 241,0 тыс. рублей или 100 </w:t>
      </w:r>
      <w:r w:rsidR="00A572BC" w:rsidRPr="009D4885">
        <w:rPr>
          <w:sz w:val="28"/>
          <w:szCs w:val="28"/>
        </w:rPr>
        <w:t>процентов</w:t>
      </w:r>
      <w:r w:rsidRPr="009D4885">
        <w:rPr>
          <w:sz w:val="28"/>
          <w:szCs w:val="28"/>
        </w:rPr>
        <w:t xml:space="preserve"> (в 2023 году местному бюджету не предоставлялись);</w:t>
      </w:r>
    </w:p>
    <w:p w14:paraId="5624163A" w14:textId="4CB32C5C" w:rsidR="003D6731" w:rsidRPr="009D4885" w:rsidRDefault="003D6731" w:rsidP="00AB1B2F">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 </w:t>
      </w:r>
      <w:r w:rsidRPr="009D4885">
        <w:rPr>
          <w:spacing w:val="-4"/>
          <w:sz w:val="28"/>
          <w:szCs w:val="28"/>
        </w:rPr>
        <w:t>ликвидацию несанкционированных свалок в границах городов и наиболее опасных объектов накопленного вреда окружающей среде</w:t>
      </w:r>
      <w:r w:rsidR="00F90DD8" w:rsidRPr="009D4885">
        <w:rPr>
          <w:sz w:val="28"/>
          <w:szCs w:val="28"/>
        </w:rPr>
        <w:t xml:space="preserve"> – 171</w:t>
      </w:r>
      <w:r w:rsidR="00AA32F6" w:rsidRPr="009D4885">
        <w:rPr>
          <w:sz w:val="28"/>
          <w:szCs w:val="28"/>
        </w:rPr>
        <w:t> </w:t>
      </w:r>
      <w:r w:rsidR="00F90DD8" w:rsidRPr="009D4885">
        <w:rPr>
          <w:sz w:val="28"/>
          <w:szCs w:val="28"/>
        </w:rPr>
        <w:t>765,1</w:t>
      </w:r>
      <w:r w:rsidR="00093FE4">
        <w:rPr>
          <w:sz w:val="28"/>
          <w:szCs w:val="28"/>
        </w:rPr>
        <w:t xml:space="preserve"> </w:t>
      </w:r>
      <w:r w:rsidRPr="009D4885">
        <w:rPr>
          <w:sz w:val="28"/>
          <w:szCs w:val="28"/>
        </w:rPr>
        <w:t xml:space="preserve">тыс. рублей или </w:t>
      </w:r>
      <w:r w:rsidR="00F90DD8" w:rsidRPr="009D4885">
        <w:rPr>
          <w:sz w:val="28"/>
          <w:szCs w:val="28"/>
        </w:rPr>
        <w:t>99,9</w:t>
      </w:r>
      <w:r w:rsidRPr="009D4885">
        <w:rPr>
          <w:sz w:val="28"/>
          <w:szCs w:val="28"/>
        </w:rPr>
        <w:t xml:space="preserve"> процентов </w:t>
      </w:r>
      <w:r w:rsidR="00F90DD8" w:rsidRPr="009D4885">
        <w:rPr>
          <w:sz w:val="28"/>
          <w:szCs w:val="28"/>
        </w:rPr>
        <w:t>с ростом на 23,3 процента к уровню 2023 года;</w:t>
      </w:r>
    </w:p>
    <w:p w14:paraId="41758C0E" w14:textId="3AB1F4A9" w:rsidR="003D6731" w:rsidRPr="009D4885" w:rsidRDefault="003D6731" w:rsidP="00AB1B2F">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w:t>
      </w:r>
      <w:r w:rsidR="00C5258D" w:rsidRPr="009D4885">
        <w:rPr>
          <w:sz w:val="28"/>
          <w:szCs w:val="28"/>
        </w:rPr>
        <w:t xml:space="preserve">1 007 701,5 </w:t>
      </w:r>
      <w:r w:rsidRPr="009D4885">
        <w:rPr>
          <w:sz w:val="28"/>
          <w:szCs w:val="28"/>
        </w:rPr>
        <w:t xml:space="preserve">тыс. рублей или 100 процентов к бюджетному назначению </w:t>
      </w:r>
      <w:r w:rsidR="00F71838" w:rsidRPr="009D4885">
        <w:rPr>
          <w:sz w:val="28"/>
          <w:szCs w:val="28"/>
        </w:rPr>
        <w:t xml:space="preserve">с ростом на </w:t>
      </w:r>
      <w:r w:rsidR="00C5258D" w:rsidRPr="009D4885">
        <w:rPr>
          <w:sz w:val="28"/>
          <w:szCs w:val="28"/>
        </w:rPr>
        <w:t>9,7 процента к уровню 2023</w:t>
      </w:r>
      <w:r w:rsidRPr="009D4885">
        <w:rPr>
          <w:sz w:val="28"/>
          <w:szCs w:val="28"/>
        </w:rPr>
        <w:t xml:space="preserve"> года;</w:t>
      </w:r>
    </w:p>
    <w:p w14:paraId="558ADEE2" w14:textId="390B4DB6" w:rsidR="003D6731" w:rsidRPr="009D4885" w:rsidRDefault="003D6731" w:rsidP="001E3084">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 создание новых мест в общеобразовательных организациях в связи с ростом числа обучающихся, вызванным демографическим фактором, – </w:t>
      </w:r>
      <w:r w:rsidR="00DA16C8" w:rsidRPr="009D4885">
        <w:rPr>
          <w:sz w:val="28"/>
          <w:szCs w:val="28"/>
        </w:rPr>
        <w:br/>
      </w:r>
      <w:r w:rsidR="009F1F9D" w:rsidRPr="009D4885">
        <w:rPr>
          <w:sz w:val="28"/>
          <w:szCs w:val="28"/>
        </w:rPr>
        <w:t>1 640 512,7</w:t>
      </w:r>
      <w:r w:rsidRPr="009D4885">
        <w:rPr>
          <w:sz w:val="28"/>
          <w:szCs w:val="28"/>
        </w:rPr>
        <w:t xml:space="preserve"> тыс. рублей или </w:t>
      </w:r>
      <w:r w:rsidR="001A1565" w:rsidRPr="009D4885">
        <w:rPr>
          <w:sz w:val="28"/>
          <w:szCs w:val="28"/>
        </w:rPr>
        <w:t>100 процентов</w:t>
      </w:r>
      <w:r w:rsidR="004A4E47" w:rsidRPr="009D4885">
        <w:rPr>
          <w:sz w:val="28"/>
          <w:szCs w:val="28"/>
        </w:rPr>
        <w:t xml:space="preserve"> к бюджетному назначению</w:t>
      </w:r>
      <w:r w:rsidR="001E3084" w:rsidRPr="009D4885">
        <w:rPr>
          <w:sz w:val="28"/>
          <w:szCs w:val="28"/>
        </w:rPr>
        <w:t xml:space="preserve">, что составило 27,1 </w:t>
      </w:r>
      <w:r w:rsidR="00905E74" w:rsidRPr="009D4885">
        <w:rPr>
          <w:sz w:val="28"/>
          <w:szCs w:val="28"/>
        </w:rPr>
        <w:t>процент</w:t>
      </w:r>
      <w:r w:rsidR="001E3084" w:rsidRPr="009D4885">
        <w:rPr>
          <w:sz w:val="28"/>
          <w:szCs w:val="28"/>
        </w:rPr>
        <w:t xml:space="preserve"> к уровню 2023 года;</w:t>
      </w:r>
    </w:p>
    <w:p w14:paraId="4B957039" w14:textId="61175EF1" w:rsidR="003D6731" w:rsidRPr="009D4885" w:rsidRDefault="003D6731" w:rsidP="00AB1B2F">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 </w:t>
      </w:r>
      <w:r w:rsidR="00391C46" w:rsidRPr="009D4885">
        <w:rPr>
          <w:sz w:val="28"/>
          <w:szCs w:val="28"/>
        </w:rPr>
        <w:t>4 380 147,8</w:t>
      </w:r>
      <w:r w:rsidRPr="009D4885">
        <w:rPr>
          <w:sz w:val="28"/>
          <w:szCs w:val="28"/>
        </w:rPr>
        <w:t xml:space="preserve"> тыс. рублей или </w:t>
      </w:r>
      <w:r w:rsidR="00391C46" w:rsidRPr="009D4885">
        <w:rPr>
          <w:sz w:val="28"/>
          <w:szCs w:val="28"/>
        </w:rPr>
        <w:t>100</w:t>
      </w:r>
      <w:r w:rsidRPr="009D4885">
        <w:rPr>
          <w:sz w:val="28"/>
          <w:szCs w:val="28"/>
        </w:rPr>
        <w:t> процент</w:t>
      </w:r>
      <w:r w:rsidR="00391C46" w:rsidRPr="009D4885">
        <w:rPr>
          <w:sz w:val="28"/>
          <w:szCs w:val="28"/>
        </w:rPr>
        <w:t>ов</w:t>
      </w:r>
      <w:r w:rsidRPr="009D4885">
        <w:rPr>
          <w:sz w:val="28"/>
          <w:szCs w:val="28"/>
        </w:rPr>
        <w:t xml:space="preserve"> </w:t>
      </w:r>
      <w:r w:rsidR="00391C46" w:rsidRPr="009D4885">
        <w:rPr>
          <w:sz w:val="28"/>
          <w:szCs w:val="28"/>
        </w:rPr>
        <w:t>к бюджетному назначению с ростом на 11,8 процента к уровню 2023 года;</w:t>
      </w:r>
    </w:p>
    <w:p w14:paraId="58A23CC9" w14:textId="38601D8B" w:rsidR="00A02AAF" w:rsidRPr="009D4885" w:rsidRDefault="00A02AAF" w:rsidP="00AB1B2F">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w:t>
      </w:r>
      <w:r w:rsidRPr="009D4885">
        <w:rPr>
          <w:sz w:val="28"/>
          <w:szCs w:val="28"/>
        </w:rPr>
        <w:lastRenderedPageBreak/>
        <w:t xml:space="preserve">за счёт средств федерального бюджета и бюджета Краснодарского края на </w:t>
      </w:r>
      <w:r w:rsidR="00AB1B2F" w:rsidRPr="009D4885">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DA1855" w:rsidRPr="009D4885">
        <w:rPr>
          <w:sz w:val="28"/>
          <w:szCs w:val="28"/>
        </w:rPr>
        <w:t xml:space="preserve"> </w:t>
      </w:r>
      <w:r w:rsidR="00AB1B2F" w:rsidRPr="009D4885">
        <w:rPr>
          <w:spacing w:val="-4"/>
          <w:sz w:val="28"/>
          <w:szCs w:val="28"/>
        </w:rPr>
        <w:t xml:space="preserve">– 77 535,9 тыс. рублей или </w:t>
      </w:r>
      <w:r w:rsidR="00AB1B2F" w:rsidRPr="009D4885">
        <w:rPr>
          <w:sz w:val="28"/>
          <w:szCs w:val="28"/>
        </w:rPr>
        <w:t>100 процентов к бюджетному назначению (в 2023 году местному бюджету предоставлялись</w:t>
      </w:r>
      <w:r w:rsidR="00E52E20" w:rsidRPr="009D4885">
        <w:rPr>
          <w:sz w:val="28"/>
          <w:szCs w:val="28"/>
        </w:rPr>
        <w:t xml:space="preserve"> как иные межбюджетные трансферты в сумме 128 063,5 тыс. рублей</w:t>
      </w:r>
      <w:r w:rsidR="00AB1B2F" w:rsidRPr="009D4885">
        <w:rPr>
          <w:sz w:val="28"/>
          <w:szCs w:val="28"/>
        </w:rPr>
        <w:t>);</w:t>
      </w:r>
    </w:p>
    <w:p w14:paraId="271A213F" w14:textId="445DA405" w:rsidR="00AB1B2F" w:rsidRPr="009D4885" w:rsidRDefault="003D6731" w:rsidP="009D57D6">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 </w:t>
      </w:r>
      <w:r w:rsidRPr="009D4885">
        <w:rPr>
          <w:spacing w:val="-4"/>
          <w:sz w:val="28"/>
          <w:szCs w:val="28"/>
        </w:rPr>
        <w:t xml:space="preserve">реализацию мероприятий по обеспечению жильём молодых семей – </w:t>
      </w:r>
      <w:r w:rsidR="0057410B" w:rsidRPr="009D4885">
        <w:rPr>
          <w:spacing w:val="-4"/>
          <w:sz w:val="28"/>
          <w:szCs w:val="28"/>
        </w:rPr>
        <w:br/>
      </w:r>
      <w:r w:rsidR="00EB3EAF" w:rsidRPr="009D4885">
        <w:rPr>
          <w:spacing w:val="-4"/>
          <w:sz w:val="28"/>
          <w:szCs w:val="28"/>
        </w:rPr>
        <w:t>134 645,4</w:t>
      </w:r>
      <w:r w:rsidR="0057410B" w:rsidRPr="009D4885">
        <w:rPr>
          <w:spacing w:val="-4"/>
          <w:sz w:val="28"/>
          <w:szCs w:val="28"/>
        </w:rPr>
        <w:t xml:space="preserve"> тыс. </w:t>
      </w:r>
      <w:r w:rsidRPr="009D4885">
        <w:rPr>
          <w:spacing w:val="-4"/>
          <w:sz w:val="28"/>
          <w:szCs w:val="28"/>
        </w:rPr>
        <w:t xml:space="preserve">рублей или </w:t>
      </w:r>
      <w:r w:rsidR="001A1565" w:rsidRPr="009D4885">
        <w:rPr>
          <w:sz w:val="28"/>
          <w:szCs w:val="28"/>
        </w:rPr>
        <w:t>100 процентов</w:t>
      </w:r>
      <w:r w:rsidRPr="009D4885">
        <w:rPr>
          <w:sz w:val="28"/>
          <w:szCs w:val="28"/>
        </w:rPr>
        <w:t xml:space="preserve"> к бюджетному назначению </w:t>
      </w:r>
      <w:r w:rsidR="00EB3EAF" w:rsidRPr="009D4885">
        <w:rPr>
          <w:sz w:val="28"/>
          <w:szCs w:val="28"/>
        </w:rPr>
        <w:t>с ростом на 50,7 процента к уровню 2023 года;</w:t>
      </w:r>
    </w:p>
    <w:p w14:paraId="10D6B05A" w14:textId="1F36A693" w:rsidR="00DA1855" w:rsidRPr="009D4885" w:rsidRDefault="00DA1855" w:rsidP="00D1538F">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w:t>
      </w:r>
      <w:r w:rsidRPr="009D4885">
        <w:t xml:space="preserve"> </w:t>
      </w:r>
      <w:r w:rsidRPr="009D4885">
        <w:rPr>
          <w:sz w:val="28"/>
          <w:szCs w:val="28"/>
        </w:rPr>
        <w:t xml:space="preserve">проведение комплексных кадастровых работ </w:t>
      </w:r>
      <w:r w:rsidRPr="009D4885">
        <w:rPr>
          <w:spacing w:val="-4"/>
          <w:sz w:val="28"/>
          <w:szCs w:val="28"/>
        </w:rPr>
        <w:t>– 10 292,8</w:t>
      </w:r>
      <w:r w:rsidR="00E115DD" w:rsidRPr="009D4885">
        <w:rPr>
          <w:spacing w:val="-4"/>
          <w:sz w:val="28"/>
          <w:szCs w:val="28"/>
        </w:rPr>
        <w:t xml:space="preserve"> </w:t>
      </w:r>
      <w:r w:rsidRPr="009D4885">
        <w:rPr>
          <w:spacing w:val="-4"/>
          <w:sz w:val="28"/>
          <w:szCs w:val="28"/>
        </w:rPr>
        <w:t xml:space="preserve">тыс. рублей или </w:t>
      </w:r>
      <w:r w:rsidRPr="009D4885">
        <w:rPr>
          <w:spacing w:val="-4"/>
          <w:sz w:val="28"/>
          <w:szCs w:val="28"/>
        </w:rPr>
        <w:br/>
      </w:r>
      <w:r w:rsidRPr="009D4885">
        <w:rPr>
          <w:sz w:val="28"/>
          <w:szCs w:val="28"/>
        </w:rPr>
        <w:t>100 процентов к бюджетному назначению (в 2023 году местному бюджету не предоставлялись);</w:t>
      </w:r>
    </w:p>
    <w:p w14:paraId="5B62296B" w14:textId="6E0D85A8" w:rsidR="003D6731" w:rsidRPr="009D4885" w:rsidRDefault="003D6731" w:rsidP="00AB1B2F">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 </w:t>
      </w:r>
      <w:r w:rsidRPr="009D4885">
        <w:rPr>
          <w:spacing w:val="-4"/>
          <w:sz w:val="28"/>
          <w:szCs w:val="28"/>
        </w:rPr>
        <w:t xml:space="preserve">поддержку творческой деятельности и техническое оснащение детских и кукольных театров – </w:t>
      </w:r>
      <w:r w:rsidR="00D87224" w:rsidRPr="009D4885">
        <w:rPr>
          <w:spacing w:val="-4"/>
          <w:sz w:val="28"/>
          <w:szCs w:val="28"/>
        </w:rPr>
        <w:t>7 745,6</w:t>
      </w:r>
      <w:r w:rsidRPr="009D4885">
        <w:rPr>
          <w:spacing w:val="-4"/>
          <w:sz w:val="28"/>
          <w:szCs w:val="28"/>
        </w:rPr>
        <w:t xml:space="preserve"> тыс. рублей или </w:t>
      </w:r>
      <w:r w:rsidR="001A1565" w:rsidRPr="009D4885">
        <w:rPr>
          <w:spacing w:val="-4"/>
          <w:sz w:val="28"/>
          <w:szCs w:val="28"/>
        </w:rPr>
        <w:t>100 процентов</w:t>
      </w:r>
      <w:r w:rsidRPr="009D4885">
        <w:rPr>
          <w:sz w:val="28"/>
          <w:szCs w:val="28"/>
        </w:rPr>
        <w:t xml:space="preserve"> к бюджетному назначению </w:t>
      </w:r>
      <w:r w:rsidR="003117A7" w:rsidRPr="009D4885">
        <w:rPr>
          <w:sz w:val="28"/>
          <w:szCs w:val="28"/>
        </w:rPr>
        <w:t xml:space="preserve">с ростом </w:t>
      </w:r>
      <w:r w:rsidR="00D87224" w:rsidRPr="009D4885">
        <w:rPr>
          <w:sz w:val="28"/>
          <w:szCs w:val="28"/>
        </w:rPr>
        <w:t>в 3,5 раз</w:t>
      </w:r>
      <w:r w:rsidR="00DF451D" w:rsidRPr="009D4885">
        <w:rPr>
          <w:sz w:val="28"/>
          <w:szCs w:val="28"/>
        </w:rPr>
        <w:t>а</w:t>
      </w:r>
      <w:r w:rsidR="00D87224" w:rsidRPr="009D4885">
        <w:rPr>
          <w:sz w:val="28"/>
          <w:szCs w:val="28"/>
        </w:rPr>
        <w:t xml:space="preserve"> к уровню 2023</w:t>
      </w:r>
      <w:r w:rsidRPr="009D4885">
        <w:rPr>
          <w:sz w:val="28"/>
          <w:szCs w:val="28"/>
        </w:rPr>
        <w:t xml:space="preserve"> года;</w:t>
      </w:r>
    </w:p>
    <w:p w14:paraId="5FDBCAC8" w14:textId="23534C2E" w:rsidR="003D6731" w:rsidRPr="009D4885" w:rsidRDefault="003D6731" w:rsidP="000C5FFA">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 </w:t>
      </w:r>
      <w:r w:rsidRPr="009D4885">
        <w:rPr>
          <w:spacing w:val="-4"/>
          <w:sz w:val="28"/>
          <w:szCs w:val="28"/>
        </w:rPr>
        <w:t xml:space="preserve">поддержку отрасли культуры – </w:t>
      </w:r>
      <w:r w:rsidR="00D1538F" w:rsidRPr="009D4885">
        <w:rPr>
          <w:spacing w:val="-4"/>
          <w:sz w:val="28"/>
          <w:szCs w:val="28"/>
        </w:rPr>
        <w:t>12 887,5</w:t>
      </w:r>
      <w:r w:rsidRPr="009D4885">
        <w:rPr>
          <w:spacing w:val="-4"/>
          <w:sz w:val="28"/>
          <w:szCs w:val="28"/>
        </w:rPr>
        <w:t xml:space="preserve"> тыс. рублей или </w:t>
      </w:r>
      <w:r w:rsidR="001A1565" w:rsidRPr="009D4885">
        <w:rPr>
          <w:spacing w:val="-4"/>
          <w:sz w:val="28"/>
          <w:szCs w:val="28"/>
        </w:rPr>
        <w:t>100 процентов</w:t>
      </w:r>
      <w:r w:rsidR="000C5FFA" w:rsidRPr="009D4885">
        <w:rPr>
          <w:sz w:val="28"/>
          <w:szCs w:val="28"/>
        </w:rPr>
        <w:t xml:space="preserve"> к бюджетному назначению, что составило 56,8 процента к уровню 2023 года;</w:t>
      </w:r>
    </w:p>
    <w:p w14:paraId="77ADC118" w14:textId="75A58407" w:rsidR="00901282" w:rsidRPr="009D4885" w:rsidRDefault="003D6731" w:rsidP="001D4147">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за счёт средств федерального бюджета и бюджета Краснодарского края на реализацию программ формирования современной городской среды</w:t>
      </w:r>
      <w:r w:rsidRPr="009D4885">
        <w:rPr>
          <w:spacing w:val="-4"/>
          <w:sz w:val="28"/>
          <w:szCs w:val="28"/>
        </w:rPr>
        <w:t xml:space="preserve"> – </w:t>
      </w:r>
      <w:r w:rsidR="003437DA" w:rsidRPr="009D4885">
        <w:rPr>
          <w:spacing w:val="-4"/>
          <w:sz w:val="28"/>
          <w:szCs w:val="28"/>
        </w:rPr>
        <w:t>162 637,6</w:t>
      </w:r>
      <w:r w:rsidRPr="009D4885">
        <w:rPr>
          <w:spacing w:val="-4"/>
          <w:sz w:val="28"/>
          <w:szCs w:val="28"/>
        </w:rPr>
        <w:t xml:space="preserve"> тыс. рублей или </w:t>
      </w:r>
      <w:r w:rsidR="003437DA" w:rsidRPr="009D4885">
        <w:rPr>
          <w:spacing w:val="-4"/>
          <w:sz w:val="28"/>
          <w:szCs w:val="28"/>
        </w:rPr>
        <w:t>100</w:t>
      </w:r>
      <w:r w:rsidRPr="009D4885">
        <w:rPr>
          <w:spacing w:val="-4"/>
          <w:sz w:val="28"/>
          <w:szCs w:val="28"/>
        </w:rPr>
        <w:t xml:space="preserve"> </w:t>
      </w:r>
      <w:r w:rsidR="003437DA" w:rsidRPr="009D4885">
        <w:rPr>
          <w:sz w:val="28"/>
          <w:szCs w:val="28"/>
        </w:rPr>
        <w:t>процентов</w:t>
      </w:r>
      <w:r w:rsidR="001D4147" w:rsidRPr="009D4885">
        <w:rPr>
          <w:sz w:val="28"/>
          <w:szCs w:val="28"/>
        </w:rPr>
        <w:t xml:space="preserve"> к бюджетному назначению, что составило 50,7 процента к уровню 2023 года</w:t>
      </w:r>
      <w:r w:rsidR="003437DA" w:rsidRPr="009D4885">
        <w:rPr>
          <w:sz w:val="28"/>
          <w:szCs w:val="28"/>
        </w:rPr>
        <w:t>;</w:t>
      </w:r>
    </w:p>
    <w:p w14:paraId="13E6AE4B" w14:textId="7B528C02" w:rsidR="003D6731" w:rsidRPr="009D4885" w:rsidRDefault="003D6731" w:rsidP="00AB1B2F">
      <w:pPr>
        <w:widowControl w:val="0"/>
        <w:suppressAutoHyphens/>
        <w:ind w:firstLine="709"/>
        <w:jc w:val="both"/>
        <w:rPr>
          <w:sz w:val="28"/>
          <w:szCs w:val="28"/>
        </w:rPr>
      </w:pPr>
      <w:proofErr w:type="spellStart"/>
      <w:r w:rsidRPr="009D4885">
        <w:rPr>
          <w:sz w:val="28"/>
          <w:szCs w:val="28"/>
        </w:rPr>
        <w:t>софинансирование</w:t>
      </w:r>
      <w:proofErr w:type="spellEnd"/>
      <w:r w:rsidRPr="009D4885">
        <w:rPr>
          <w:sz w:val="28"/>
          <w:szCs w:val="28"/>
        </w:rPr>
        <w:t xml:space="preserve"> расходных обязательств муниципальных образований (прочие субсидии) – </w:t>
      </w:r>
      <w:r w:rsidR="002132B8" w:rsidRPr="009D4885">
        <w:rPr>
          <w:sz w:val="28"/>
          <w:szCs w:val="28"/>
        </w:rPr>
        <w:t>4 537 975,2</w:t>
      </w:r>
      <w:r w:rsidRPr="009D4885">
        <w:rPr>
          <w:sz w:val="28"/>
          <w:szCs w:val="28"/>
        </w:rPr>
        <w:t xml:space="preserve"> тыс. рублей или 99,</w:t>
      </w:r>
      <w:r w:rsidR="002132B8" w:rsidRPr="009D4885">
        <w:rPr>
          <w:sz w:val="28"/>
          <w:szCs w:val="28"/>
        </w:rPr>
        <w:t>8</w:t>
      </w:r>
      <w:r w:rsidRPr="009D4885">
        <w:rPr>
          <w:sz w:val="28"/>
          <w:szCs w:val="28"/>
        </w:rPr>
        <w:t xml:space="preserve"> процента к бюджетному назначению</w:t>
      </w:r>
      <w:r w:rsidR="00221AED" w:rsidRPr="009D4885">
        <w:rPr>
          <w:sz w:val="28"/>
          <w:szCs w:val="28"/>
        </w:rPr>
        <w:t>, что составило</w:t>
      </w:r>
      <w:r w:rsidRPr="009D4885">
        <w:rPr>
          <w:sz w:val="28"/>
          <w:szCs w:val="28"/>
        </w:rPr>
        <w:t xml:space="preserve"> </w:t>
      </w:r>
      <w:r w:rsidR="00221AED" w:rsidRPr="009D4885">
        <w:rPr>
          <w:sz w:val="28"/>
          <w:szCs w:val="28"/>
        </w:rPr>
        <w:t>58,6</w:t>
      </w:r>
      <w:r w:rsidR="002132B8" w:rsidRPr="009D4885">
        <w:rPr>
          <w:sz w:val="28"/>
          <w:szCs w:val="28"/>
        </w:rPr>
        <w:t xml:space="preserve"> процента к уровню 2023</w:t>
      </w:r>
      <w:r w:rsidRPr="009D4885">
        <w:rPr>
          <w:sz w:val="28"/>
          <w:szCs w:val="28"/>
        </w:rPr>
        <w:t xml:space="preserve"> года.</w:t>
      </w:r>
    </w:p>
    <w:p w14:paraId="22138E5B" w14:textId="390B2528" w:rsidR="0068207C" w:rsidRPr="009D4885" w:rsidRDefault="0068207C" w:rsidP="0068207C">
      <w:pPr>
        <w:widowControl w:val="0"/>
        <w:ind w:firstLine="709"/>
        <w:jc w:val="both"/>
        <w:rPr>
          <w:sz w:val="28"/>
          <w:szCs w:val="28"/>
        </w:rPr>
      </w:pPr>
      <w:r w:rsidRPr="009D4885">
        <w:rPr>
          <w:sz w:val="28"/>
          <w:szCs w:val="28"/>
          <w:shd w:val="clear" w:color="auto" w:fill="FFFFFF"/>
        </w:rPr>
        <w:t xml:space="preserve">Рост поступлений к уровню 2023 года обусловлен поступлением средств, в том числе на: </w:t>
      </w:r>
      <w:proofErr w:type="spellStart"/>
      <w:r w:rsidRPr="009D4885">
        <w:rPr>
          <w:sz w:val="28"/>
          <w:szCs w:val="28"/>
          <w:shd w:val="clear" w:color="auto" w:fill="FFFFFF"/>
        </w:rPr>
        <w:t>софинансирование</w:t>
      </w:r>
      <w:proofErr w:type="spellEnd"/>
      <w:r w:rsidRPr="009D4885">
        <w:rPr>
          <w:sz w:val="28"/>
          <w:szCs w:val="28"/>
          <w:shd w:val="clear" w:color="auto" w:fill="FFFFFF"/>
        </w:rPr>
        <w:t xml:space="preserve"> капитальных вложений в объекты муниципальной собственности; </w:t>
      </w:r>
      <w:r w:rsidRPr="009D4885">
        <w:rPr>
          <w:sz w:val="28"/>
          <w:szCs w:val="28"/>
        </w:rPr>
        <w:t xml:space="preserve">реализацию мероприятий по стимулированию программ развития жилищного строительства субъектов Российской Федерации; </w:t>
      </w:r>
      <w:r w:rsidRPr="009D4885">
        <w:rPr>
          <w:spacing w:val="-4"/>
          <w:sz w:val="28"/>
          <w:szCs w:val="28"/>
        </w:rPr>
        <w:t xml:space="preserve">ликвидацию несанкционированных свалок в границах городов и наиболее опасных объектов накопленного вреда окружающей среде; </w:t>
      </w:r>
      <w:r w:rsidRPr="009D4885">
        <w:rPr>
          <w:sz w:val="28"/>
          <w:szCs w:val="28"/>
        </w:rPr>
        <w:t xml:space="preserve">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w:t>
      </w:r>
      <w:r w:rsidRPr="009D4885">
        <w:rPr>
          <w:sz w:val="28"/>
          <w:szCs w:val="28"/>
        </w:rPr>
        <w:lastRenderedPageBreak/>
        <w:t xml:space="preserve">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w:t>
      </w:r>
      <w:r w:rsidRPr="009D4885">
        <w:rPr>
          <w:spacing w:val="-4"/>
          <w:sz w:val="28"/>
          <w:szCs w:val="28"/>
        </w:rPr>
        <w:t>реализацию мероприятий по обеспечению жильём молодых семей; поддержку творческой деятельности и техническое оснащение детских и кукольных театров</w:t>
      </w:r>
      <w:r w:rsidRPr="009D4885">
        <w:rPr>
          <w:sz w:val="28"/>
          <w:szCs w:val="28"/>
        </w:rPr>
        <w:t>.</w:t>
      </w:r>
    </w:p>
    <w:p w14:paraId="419F126A" w14:textId="548972F3" w:rsidR="003D6731" w:rsidRPr="009D4885" w:rsidRDefault="003D6731" w:rsidP="005744C7">
      <w:pPr>
        <w:widowControl w:val="0"/>
        <w:tabs>
          <w:tab w:val="left" w:pos="724"/>
        </w:tabs>
        <w:suppressAutoHyphens/>
        <w:ind w:firstLine="709"/>
        <w:jc w:val="both"/>
        <w:rPr>
          <w:sz w:val="28"/>
          <w:szCs w:val="28"/>
        </w:rPr>
      </w:pPr>
      <w:r w:rsidRPr="009D4885">
        <w:rPr>
          <w:sz w:val="28"/>
          <w:szCs w:val="28"/>
        </w:rPr>
        <w:t>Удельный вес субвенций из федерального бюджета и бюджета Краснодарского края в общем объёме безвозмездных поступлений от других бюджетов бюджетной сис</w:t>
      </w:r>
      <w:r w:rsidR="00B10161" w:rsidRPr="009D4885">
        <w:rPr>
          <w:sz w:val="28"/>
          <w:szCs w:val="28"/>
        </w:rPr>
        <w:t>темы Российской Федерации – 32,4</w:t>
      </w:r>
      <w:r w:rsidRPr="009D4885">
        <w:rPr>
          <w:sz w:val="28"/>
          <w:szCs w:val="28"/>
        </w:rPr>
        <w:t xml:space="preserve"> процент</w:t>
      </w:r>
      <w:r w:rsidR="005C6018" w:rsidRPr="009D4885">
        <w:rPr>
          <w:sz w:val="28"/>
          <w:szCs w:val="28"/>
        </w:rPr>
        <w:t>а</w:t>
      </w:r>
      <w:r w:rsidRPr="009D4885">
        <w:rPr>
          <w:sz w:val="28"/>
          <w:szCs w:val="28"/>
        </w:rPr>
        <w:t xml:space="preserve">, фактические поступления составили </w:t>
      </w:r>
      <w:r w:rsidR="00F6315F" w:rsidRPr="009D4885">
        <w:rPr>
          <w:sz w:val="28"/>
          <w:szCs w:val="28"/>
        </w:rPr>
        <w:t>18 180 795,4</w:t>
      </w:r>
      <w:r w:rsidRPr="009D4885">
        <w:rPr>
          <w:sz w:val="28"/>
          <w:szCs w:val="28"/>
        </w:rPr>
        <w:t xml:space="preserve"> тыс. рублей или </w:t>
      </w:r>
      <w:r w:rsidR="00F6315F" w:rsidRPr="009D4885">
        <w:rPr>
          <w:sz w:val="28"/>
          <w:szCs w:val="28"/>
        </w:rPr>
        <w:t>99,7</w:t>
      </w:r>
      <w:r w:rsidRPr="009D4885">
        <w:rPr>
          <w:sz w:val="28"/>
          <w:szCs w:val="28"/>
        </w:rPr>
        <w:t xml:space="preserve"> процента к бюджетным назначе</w:t>
      </w:r>
      <w:r w:rsidR="00F6315F" w:rsidRPr="009D4885">
        <w:rPr>
          <w:sz w:val="28"/>
          <w:szCs w:val="28"/>
        </w:rPr>
        <w:t>ниям с ростом в сравнении с 2023</w:t>
      </w:r>
      <w:r w:rsidRPr="009D4885">
        <w:rPr>
          <w:sz w:val="28"/>
          <w:szCs w:val="28"/>
        </w:rPr>
        <w:t xml:space="preserve"> годом на </w:t>
      </w:r>
      <w:r w:rsidR="00EA0455" w:rsidRPr="009D4885">
        <w:rPr>
          <w:sz w:val="28"/>
          <w:szCs w:val="28"/>
        </w:rPr>
        <w:br/>
      </w:r>
      <w:r w:rsidR="00F6315F" w:rsidRPr="009D4885">
        <w:rPr>
          <w:sz w:val="28"/>
          <w:szCs w:val="28"/>
        </w:rPr>
        <w:t>3 474 661,4</w:t>
      </w:r>
      <w:r w:rsidRPr="009D4885">
        <w:rPr>
          <w:sz w:val="28"/>
          <w:szCs w:val="28"/>
        </w:rPr>
        <w:t xml:space="preserve"> тыс. рублей</w:t>
      </w:r>
      <w:r w:rsidR="005C6018" w:rsidRPr="009D4885">
        <w:rPr>
          <w:sz w:val="28"/>
          <w:szCs w:val="28"/>
        </w:rPr>
        <w:t xml:space="preserve"> или в 1,2 раза</w:t>
      </w:r>
      <w:r w:rsidRPr="009D4885">
        <w:rPr>
          <w:sz w:val="28"/>
          <w:szCs w:val="28"/>
        </w:rPr>
        <w:t>.</w:t>
      </w:r>
    </w:p>
    <w:p w14:paraId="0E9237AA" w14:textId="37813285" w:rsidR="003D6731" w:rsidRPr="009D4885" w:rsidRDefault="005D0ECD" w:rsidP="005744C7">
      <w:pPr>
        <w:widowControl w:val="0"/>
        <w:suppressAutoHyphens/>
        <w:ind w:firstLine="709"/>
        <w:jc w:val="both"/>
        <w:rPr>
          <w:sz w:val="28"/>
          <w:szCs w:val="28"/>
        </w:rPr>
      </w:pPr>
      <w:r w:rsidRPr="009D4885">
        <w:rPr>
          <w:sz w:val="28"/>
          <w:szCs w:val="28"/>
        </w:rPr>
        <w:t>В 2024</w:t>
      </w:r>
      <w:r w:rsidR="003D6731" w:rsidRPr="009D4885">
        <w:rPr>
          <w:sz w:val="28"/>
          <w:szCs w:val="28"/>
        </w:rPr>
        <w:t xml:space="preserve"> году на осуществление переданных государственных полномочий Российской Федерации и Краснодарского края местному бюджету предоставлены субвенции на:</w:t>
      </w:r>
    </w:p>
    <w:p w14:paraId="1A6E2F5B" w14:textId="5FF1D193" w:rsidR="003D6731" w:rsidRPr="009D4885" w:rsidRDefault="003D6731" w:rsidP="005744C7">
      <w:pPr>
        <w:widowControl w:val="0"/>
        <w:suppressAutoHyphens/>
        <w:ind w:firstLine="709"/>
        <w:jc w:val="both"/>
        <w:rPr>
          <w:sz w:val="28"/>
          <w:szCs w:val="28"/>
        </w:rPr>
      </w:pPr>
      <w:r w:rsidRPr="009D4885">
        <w:rPr>
          <w:spacing w:val="-4"/>
          <w:sz w:val="28"/>
          <w:szCs w:val="28"/>
        </w:rPr>
        <w:t>выполнение передаваемых полномочий субъектов Российской Федерации</w:t>
      </w:r>
      <w:r w:rsidRPr="009D4885">
        <w:rPr>
          <w:sz w:val="28"/>
          <w:szCs w:val="28"/>
        </w:rPr>
        <w:t xml:space="preserve"> – </w:t>
      </w:r>
      <w:r w:rsidR="001A13A2" w:rsidRPr="009D4885">
        <w:rPr>
          <w:sz w:val="28"/>
          <w:szCs w:val="28"/>
        </w:rPr>
        <w:t>16 882 670,7</w:t>
      </w:r>
      <w:r w:rsidRPr="009D4885">
        <w:rPr>
          <w:sz w:val="28"/>
          <w:szCs w:val="28"/>
        </w:rPr>
        <w:t xml:space="preserve"> тыс. рублей или </w:t>
      </w:r>
      <w:r w:rsidR="001A13A2" w:rsidRPr="009D4885">
        <w:rPr>
          <w:sz w:val="28"/>
          <w:szCs w:val="28"/>
        </w:rPr>
        <w:t>99,8</w:t>
      </w:r>
      <w:r w:rsidRPr="009D4885">
        <w:rPr>
          <w:sz w:val="28"/>
          <w:szCs w:val="28"/>
        </w:rPr>
        <w:t xml:space="preserve"> процента к бюджетному назначению </w:t>
      </w:r>
      <w:r w:rsidR="00EA4278" w:rsidRPr="009D4885">
        <w:rPr>
          <w:sz w:val="28"/>
          <w:szCs w:val="28"/>
        </w:rPr>
        <w:t>с ростом</w:t>
      </w:r>
      <w:r w:rsidRPr="009D4885">
        <w:rPr>
          <w:sz w:val="28"/>
          <w:szCs w:val="28"/>
        </w:rPr>
        <w:t xml:space="preserve"> </w:t>
      </w:r>
      <w:r w:rsidR="00EA4278" w:rsidRPr="009D4885">
        <w:rPr>
          <w:sz w:val="28"/>
          <w:szCs w:val="28"/>
        </w:rPr>
        <w:t xml:space="preserve">на </w:t>
      </w:r>
      <w:r w:rsidR="001A13A2" w:rsidRPr="009D4885">
        <w:rPr>
          <w:sz w:val="28"/>
          <w:szCs w:val="28"/>
        </w:rPr>
        <w:t>24,9 процента к уровню 2023</w:t>
      </w:r>
      <w:r w:rsidRPr="009D4885">
        <w:rPr>
          <w:sz w:val="28"/>
          <w:szCs w:val="28"/>
        </w:rPr>
        <w:t xml:space="preserve"> года;</w:t>
      </w:r>
    </w:p>
    <w:p w14:paraId="101B6B30" w14:textId="5664414B" w:rsidR="003D6731" w:rsidRPr="009D4885" w:rsidRDefault="003D6731" w:rsidP="005744C7">
      <w:pPr>
        <w:widowControl w:val="0"/>
        <w:suppressAutoHyphens/>
        <w:ind w:firstLine="709"/>
        <w:jc w:val="both"/>
        <w:rPr>
          <w:sz w:val="28"/>
          <w:szCs w:val="28"/>
        </w:rPr>
      </w:pPr>
      <w:r w:rsidRPr="009D4885">
        <w:rPr>
          <w:spacing w:val="-4"/>
          <w:sz w:val="28"/>
          <w:szCs w:val="28"/>
        </w:rPr>
        <w:t xml:space="preserve">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 </w:t>
      </w:r>
      <w:r w:rsidR="00990D53" w:rsidRPr="009D4885">
        <w:rPr>
          <w:spacing w:val="-4"/>
          <w:sz w:val="28"/>
          <w:szCs w:val="28"/>
        </w:rPr>
        <w:t>161 645,3</w:t>
      </w:r>
      <w:r w:rsidRPr="009D4885">
        <w:rPr>
          <w:spacing w:val="-4"/>
          <w:sz w:val="28"/>
          <w:szCs w:val="28"/>
        </w:rPr>
        <w:t xml:space="preserve"> тыс. рублей или </w:t>
      </w:r>
      <w:r w:rsidR="00990D53" w:rsidRPr="009D4885">
        <w:rPr>
          <w:spacing w:val="-4"/>
          <w:sz w:val="28"/>
          <w:szCs w:val="28"/>
        </w:rPr>
        <w:t>99,5</w:t>
      </w:r>
      <w:r w:rsidRPr="009D4885">
        <w:rPr>
          <w:spacing w:val="-4"/>
          <w:sz w:val="28"/>
          <w:szCs w:val="28"/>
        </w:rPr>
        <w:t xml:space="preserve"> процента к бюджетному назначению </w:t>
      </w:r>
      <w:r w:rsidR="005744C7" w:rsidRPr="009D4885">
        <w:rPr>
          <w:spacing w:val="-4"/>
          <w:sz w:val="28"/>
          <w:szCs w:val="28"/>
        </w:rPr>
        <w:t xml:space="preserve">с ростом на </w:t>
      </w:r>
      <w:r w:rsidR="00990D53" w:rsidRPr="009D4885">
        <w:rPr>
          <w:spacing w:val="-4"/>
          <w:sz w:val="28"/>
          <w:szCs w:val="28"/>
        </w:rPr>
        <w:t>18,2 процента к уровню 2023</w:t>
      </w:r>
      <w:r w:rsidRPr="009D4885">
        <w:rPr>
          <w:spacing w:val="-4"/>
          <w:sz w:val="28"/>
          <w:szCs w:val="28"/>
        </w:rPr>
        <w:t xml:space="preserve"> года;</w:t>
      </w:r>
    </w:p>
    <w:p w14:paraId="06EBBB9A" w14:textId="204BF8EB" w:rsidR="003D6731" w:rsidRPr="009D4885" w:rsidRDefault="003D6731" w:rsidP="005744C7">
      <w:pPr>
        <w:widowControl w:val="0"/>
        <w:suppressAutoHyphens/>
        <w:ind w:firstLine="709"/>
        <w:jc w:val="both"/>
        <w:rPr>
          <w:sz w:val="28"/>
          <w:szCs w:val="28"/>
        </w:rPr>
      </w:pPr>
      <w:r w:rsidRPr="009D4885">
        <w:rPr>
          <w:sz w:val="28"/>
          <w:szCs w:val="28"/>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w:t>
      </w:r>
      <w:r w:rsidR="00221AED" w:rsidRPr="009D4885">
        <w:rPr>
          <w:sz w:val="28"/>
          <w:szCs w:val="28"/>
        </w:rPr>
        <w:t>107,2</w:t>
      </w:r>
      <w:r w:rsidRPr="009D4885">
        <w:rPr>
          <w:sz w:val="28"/>
          <w:szCs w:val="28"/>
        </w:rPr>
        <w:t xml:space="preserve"> тыс. рублей или </w:t>
      </w:r>
      <w:r w:rsidR="001A1565" w:rsidRPr="009D4885">
        <w:rPr>
          <w:sz w:val="28"/>
          <w:szCs w:val="28"/>
        </w:rPr>
        <w:t>100 процентов</w:t>
      </w:r>
      <w:r w:rsidRPr="009D4885">
        <w:rPr>
          <w:sz w:val="28"/>
          <w:szCs w:val="28"/>
        </w:rPr>
        <w:t xml:space="preserve"> к бюджетному назначению</w:t>
      </w:r>
      <w:r w:rsidR="008E3C72" w:rsidRPr="009D4885">
        <w:rPr>
          <w:sz w:val="28"/>
          <w:szCs w:val="28"/>
        </w:rPr>
        <w:t xml:space="preserve">, что составило </w:t>
      </w:r>
      <w:r w:rsidR="00221AED" w:rsidRPr="009D4885">
        <w:rPr>
          <w:sz w:val="28"/>
          <w:szCs w:val="28"/>
        </w:rPr>
        <w:t>46,8 процента к уровню 2023</w:t>
      </w:r>
      <w:r w:rsidRPr="009D4885">
        <w:rPr>
          <w:sz w:val="28"/>
          <w:szCs w:val="28"/>
        </w:rPr>
        <w:t xml:space="preserve"> года;</w:t>
      </w:r>
    </w:p>
    <w:p w14:paraId="4D4C6A67" w14:textId="6472B031" w:rsidR="005744C7" w:rsidRPr="009D4885" w:rsidRDefault="003D6731" w:rsidP="005744C7">
      <w:pPr>
        <w:widowControl w:val="0"/>
        <w:suppressAutoHyphens/>
        <w:ind w:firstLine="709"/>
        <w:jc w:val="both"/>
        <w:rPr>
          <w:sz w:val="28"/>
          <w:szCs w:val="28"/>
        </w:rPr>
      </w:pPr>
      <w:r w:rsidRPr="009D4885">
        <w:rPr>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w:t>
      </w:r>
      <w:r w:rsidR="005744C7" w:rsidRPr="009D4885">
        <w:rPr>
          <w:sz w:val="28"/>
          <w:szCs w:val="28"/>
        </w:rPr>
        <w:t>44 216,7</w:t>
      </w:r>
      <w:r w:rsidRPr="009D4885">
        <w:rPr>
          <w:sz w:val="28"/>
          <w:szCs w:val="28"/>
        </w:rPr>
        <w:t xml:space="preserve"> тыс. рублей или </w:t>
      </w:r>
      <w:r w:rsidR="001A1565" w:rsidRPr="009D4885">
        <w:rPr>
          <w:sz w:val="28"/>
          <w:szCs w:val="28"/>
        </w:rPr>
        <w:t>100 процентов</w:t>
      </w:r>
      <w:r w:rsidRPr="009D4885">
        <w:rPr>
          <w:sz w:val="28"/>
          <w:szCs w:val="28"/>
        </w:rPr>
        <w:t xml:space="preserve"> к бюджетному назначению</w:t>
      </w:r>
      <w:r w:rsidR="00363BA2" w:rsidRPr="009D4885">
        <w:rPr>
          <w:sz w:val="28"/>
          <w:szCs w:val="28"/>
        </w:rPr>
        <w:t>,</w:t>
      </w:r>
      <w:r w:rsidRPr="009D4885">
        <w:rPr>
          <w:sz w:val="28"/>
          <w:szCs w:val="28"/>
        </w:rPr>
        <w:t xml:space="preserve"> </w:t>
      </w:r>
      <w:r w:rsidR="005744C7" w:rsidRPr="009D4885">
        <w:rPr>
          <w:sz w:val="28"/>
          <w:szCs w:val="28"/>
        </w:rPr>
        <w:t>что составило 99,1 процент</w:t>
      </w:r>
      <w:r w:rsidR="00CD7C0D">
        <w:rPr>
          <w:sz w:val="28"/>
          <w:szCs w:val="28"/>
        </w:rPr>
        <w:t>а</w:t>
      </w:r>
      <w:r w:rsidR="005744C7" w:rsidRPr="009D4885">
        <w:rPr>
          <w:sz w:val="28"/>
          <w:szCs w:val="28"/>
        </w:rPr>
        <w:t xml:space="preserve"> к уровню 2023 года;</w:t>
      </w:r>
    </w:p>
    <w:p w14:paraId="41A337BD" w14:textId="6204EF8C" w:rsidR="003D6731" w:rsidRPr="009D4885" w:rsidRDefault="003D6731" w:rsidP="005744C7">
      <w:pPr>
        <w:widowControl w:val="0"/>
        <w:suppressAutoHyphens/>
        <w:ind w:firstLine="709"/>
        <w:jc w:val="both"/>
        <w:rPr>
          <w:sz w:val="28"/>
          <w:szCs w:val="28"/>
        </w:rPr>
      </w:pPr>
      <w:r w:rsidRPr="009D4885">
        <w:rPr>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w:t>
      </w:r>
      <w:r w:rsidR="00C906B6" w:rsidRPr="009D4885">
        <w:rPr>
          <w:sz w:val="28"/>
          <w:szCs w:val="28"/>
        </w:rPr>
        <w:t>535 408,5</w:t>
      </w:r>
      <w:r w:rsidRPr="009D4885">
        <w:rPr>
          <w:sz w:val="28"/>
          <w:szCs w:val="28"/>
        </w:rPr>
        <w:t xml:space="preserve"> тыс. рублей или 100 процентов к бюджетному назначению </w:t>
      </w:r>
      <w:r w:rsidR="008E3C72" w:rsidRPr="009D4885">
        <w:rPr>
          <w:sz w:val="28"/>
          <w:szCs w:val="28"/>
        </w:rPr>
        <w:t xml:space="preserve">с ростом на </w:t>
      </w:r>
      <w:r w:rsidR="00C906B6" w:rsidRPr="009D4885">
        <w:rPr>
          <w:sz w:val="28"/>
          <w:szCs w:val="28"/>
        </w:rPr>
        <w:t>16,5 процента к уровню 2023</w:t>
      </w:r>
      <w:r w:rsidRPr="009D4885">
        <w:rPr>
          <w:sz w:val="28"/>
          <w:szCs w:val="28"/>
        </w:rPr>
        <w:t xml:space="preserve"> года;</w:t>
      </w:r>
    </w:p>
    <w:p w14:paraId="2D9E18AA" w14:textId="0941BF07" w:rsidR="003D6731" w:rsidRPr="009D4885" w:rsidRDefault="003D6731" w:rsidP="005744C7">
      <w:pPr>
        <w:widowControl w:val="0"/>
        <w:suppressAutoHyphens/>
        <w:ind w:firstLine="709"/>
        <w:jc w:val="both"/>
        <w:rPr>
          <w:sz w:val="28"/>
          <w:szCs w:val="28"/>
        </w:rPr>
      </w:pPr>
      <w:r w:rsidRPr="009D4885">
        <w:rPr>
          <w:sz w:val="28"/>
          <w:szCs w:val="28"/>
        </w:rPr>
        <w:t xml:space="preserve">предоставление единой субвенции бюджетам городских округов из бюджета субъекта Российской Федерации – </w:t>
      </w:r>
      <w:r w:rsidR="00B265B6" w:rsidRPr="009D4885">
        <w:rPr>
          <w:sz w:val="28"/>
          <w:szCs w:val="28"/>
        </w:rPr>
        <w:t>556 747,0</w:t>
      </w:r>
      <w:r w:rsidRPr="009D4885">
        <w:rPr>
          <w:sz w:val="28"/>
          <w:szCs w:val="28"/>
        </w:rPr>
        <w:t xml:space="preserve"> тыс. рублей или </w:t>
      </w:r>
      <w:r w:rsidR="00B265B6" w:rsidRPr="009D4885">
        <w:rPr>
          <w:sz w:val="28"/>
          <w:szCs w:val="28"/>
        </w:rPr>
        <w:br/>
        <w:t>96,7</w:t>
      </w:r>
      <w:r w:rsidRPr="009D4885">
        <w:rPr>
          <w:sz w:val="28"/>
          <w:szCs w:val="28"/>
        </w:rPr>
        <w:t xml:space="preserve"> процента к бюджетному назначению </w:t>
      </w:r>
      <w:r w:rsidR="008E3C72" w:rsidRPr="009D4885">
        <w:rPr>
          <w:sz w:val="28"/>
          <w:szCs w:val="28"/>
        </w:rPr>
        <w:t xml:space="preserve">с ростом на </w:t>
      </w:r>
      <w:r w:rsidR="00B265B6" w:rsidRPr="009D4885">
        <w:rPr>
          <w:sz w:val="28"/>
          <w:szCs w:val="28"/>
        </w:rPr>
        <w:t>1,1 процент</w:t>
      </w:r>
      <w:r w:rsidR="0033279E">
        <w:rPr>
          <w:sz w:val="28"/>
          <w:szCs w:val="28"/>
        </w:rPr>
        <w:t>а</w:t>
      </w:r>
      <w:r w:rsidR="00B265B6" w:rsidRPr="009D4885">
        <w:rPr>
          <w:sz w:val="28"/>
          <w:szCs w:val="28"/>
        </w:rPr>
        <w:t xml:space="preserve"> к уровню </w:t>
      </w:r>
      <w:r w:rsidR="00B265B6" w:rsidRPr="009D4885">
        <w:rPr>
          <w:sz w:val="28"/>
          <w:szCs w:val="28"/>
        </w:rPr>
        <w:br/>
        <w:t>2023</w:t>
      </w:r>
      <w:r w:rsidRPr="009D4885">
        <w:rPr>
          <w:sz w:val="28"/>
          <w:szCs w:val="28"/>
        </w:rPr>
        <w:t xml:space="preserve"> года.</w:t>
      </w:r>
    </w:p>
    <w:p w14:paraId="043BC36F" w14:textId="76CF29CE" w:rsidR="008158BA" w:rsidRPr="009D4885" w:rsidRDefault="008158BA" w:rsidP="008158BA">
      <w:pPr>
        <w:widowControl w:val="0"/>
        <w:ind w:firstLine="709"/>
        <w:jc w:val="both"/>
        <w:rPr>
          <w:sz w:val="28"/>
          <w:szCs w:val="28"/>
        </w:rPr>
      </w:pPr>
      <w:r w:rsidRPr="009D4885">
        <w:rPr>
          <w:sz w:val="28"/>
          <w:szCs w:val="28"/>
          <w:shd w:val="clear" w:color="auto" w:fill="FFFFFF"/>
        </w:rPr>
        <w:t>Рост поступлений к уровню 2023 года обусловлен поступлением средств</w:t>
      </w:r>
      <w:r w:rsidR="00AA32F6" w:rsidRPr="009D4885">
        <w:rPr>
          <w:sz w:val="28"/>
          <w:szCs w:val="28"/>
          <w:shd w:val="clear" w:color="auto" w:fill="FFFFFF"/>
        </w:rPr>
        <w:t xml:space="preserve"> </w:t>
      </w:r>
      <w:r w:rsidRPr="009D4885">
        <w:rPr>
          <w:sz w:val="28"/>
          <w:szCs w:val="28"/>
          <w:shd w:val="clear" w:color="auto" w:fill="FFFFFF"/>
        </w:rPr>
        <w:lastRenderedPageBreak/>
        <w:t xml:space="preserve">на </w:t>
      </w:r>
      <w:r w:rsidRPr="009D4885">
        <w:rPr>
          <w:spacing w:val="-4"/>
          <w:sz w:val="28"/>
          <w:szCs w:val="28"/>
        </w:rPr>
        <w:t>выполнение передаваемых полномочий субъектов Российской Федерации</w:t>
      </w:r>
      <w:r w:rsidRPr="009D4885">
        <w:rPr>
          <w:sz w:val="28"/>
          <w:szCs w:val="28"/>
          <w:shd w:val="clear" w:color="auto" w:fill="FFFFFF"/>
        </w:rPr>
        <w:t xml:space="preserve">; </w:t>
      </w:r>
      <w:r w:rsidRPr="009D4885">
        <w:rPr>
          <w:spacing w:val="-4"/>
          <w:sz w:val="28"/>
          <w:szCs w:val="28"/>
        </w:rPr>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Pr="009D4885">
        <w:rPr>
          <w:sz w:val="28"/>
          <w:szCs w:val="28"/>
          <w:shd w:val="clear" w:color="auto" w:fill="FFFFFF"/>
        </w:rPr>
        <w:t xml:space="preserve"> </w:t>
      </w:r>
      <w:r w:rsidRPr="009D4885">
        <w:rPr>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единой субвенции бюджетам городских округов из бюджета субъекта Российской Федерации.</w:t>
      </w:r>
    </w:p>
    <w:p w14:paraId="18352A06" w14:textId="79DDB9E1" w:rsidR="003D6731" w:rsidRPr="009D4885" w:rsidRDefault="003D6731" w:rsidP="00F53802">
      <w:pPr>
        <w:widowControl w:val="0"/>
        <w:tabs>
          <w:tab w:val="left" w:pos="724"/>
        </w:tabs>
        <w:suppressAutoHyphens/>
        <w:ind w:firstLine="709"/>
        <w:jc w:val="both"/>
        <w:rPr>
          <w:sz w:val="28"/>
          <w:szCs w:val="28"/>
        </w:rPr>
      </w:pPr>
      <w:r w:rsidRPr="009D4885">
        <w:rPr>
          <w:sz w:val="28"/>
          <w:szCs w:val="28"/>
        </w:rPr>
        <w:t>Иные межбюджетные трансферты</w:t>
      </w:r>
      <w:r w:rsidR="00F53802" w:rsidRPr="009D4885">
        <w:rPr>
          <w:sz w:val="28"/>
          <w:szCs w:val="28"/>
        </w:rPr>
        <w:t>, предоставленные</w:t>
      </w:r>
      <w:r w:rsidRPr="009D4885">
        <w:rPr>
          <w:sz w:val="28"/>
          <w:szCs w:val="28"/>
        </w:rPr>
        <w:t xml:space="preserve"> из федерального бюджета и бюджета Краснода</w:t>
      </w:r>
      <w:r w:rsidR="008974D8" w:rsidRPr="009D4885">
        <w:rPr>
          <w:sz w:val="28"/>
          <w:szCs w:val="28"/>
        </w:rPr>
        <w:t>рского края</w:t>
      </w:r>
      <w:r w:rsidR="00F53802" w:rsidRPr="009D4885">
        <w:rPr>
          <w:sz w:val="28"/>
          <w:szCs w:val="28"/>
        </w:rPr>
        <w:t>,</w:t>
      </w:r>
      <w:r w:rsidR="008974D8" w:rsidRPr="009D4885">
        <w:rPr>
          <w:sz w:val="28"/>
          <w:szCs w:val="28"/>
        </w:rPr>
        <w:t xml:space="preserve"> </w:t>
      </w:r>
      <w:r w:rsidR="00F53802" w:rsidRPr="009D4885">
        <w:rPr>
          <w:sz w:val="28"/>
          <w:szCs w:val="28"/>
        </w:rPr>
        <w:t>составили</w:t>
      </w:r>
      <w:r w:rsidR="008974D8" w:rsidRPr="009D4885">
        <w:rPr>
          <w:sz w:val="28"/>
          <w:szCs w:val="28"/>
        </w:rPr>
        <w:t xml:space="preserve"> 0,3</w:t>
      </w:r>
      <w:r w:rsidRPr="009D4885">
        <w:rPr>
          <w:sz w:val="28"/>
          <w:szCs w:val="28"/>
        </w:rPr>
        <w:t xml:space="preserve"> процента в общем объёме безвозмездных поступлений от других бюджетов бюджетной системы Российской Федерации </w:t>
      </w:r>
      <w:r w:rsidR="00F53802" w:rsidRPr="009D4885">
        <w:rPr>
          <w:sz w:val="28"/>
          <w:szCs w:val="28"/>
        </w:rPr>
        <w:t>или</w:t>
      </w:r>
      <w:r w:rsidRPr="009D4885">
        <w:rPr>
          <w:sz w:val="28"/>
          <w:szCs w:val="28"/>
        </w:rPr>
        <w:t xml:space="preserve"> </w:t>
      </w:r>
      <w:r w:rsidR="00134DB5" w:rsidRPr="009D4885">
        <w:rPr>
          <w:sz w:val="28"/>
          <w:szCs w:val="28"/>
        </w:rPr>
        <w:t>155 179,0</w:t>
      </w:r>
      <w:r w:rsidRPr="009D4885">
        <w:rPr>
          <w:sz w:val="28"/>
          <w:szCs w:val="28"/>
        </w:rPr>
        <w:t xml:space="preserve"> тыс. рублей с</w:t>
      </w:r>
      <w:r w:rsidR="003301A6" w:rsidRPr="009D4885">
        <w:rPr>
          <w:sz w:val="28"/>
          <w:szCs w:val="28"/>
        </w:rPr>
        <w:t>о</w:t>
      </w:r>
      <w:r w:rsidRPr="009D4885">
        <w:rPr>
          <w:sz w:val="28"/>
          <w:szCs w:val="28"/>
        </w:rPr>
        <w:t xml:space="preserve"> </w:t>
      </w:r>
      <w:r w:rsidR="003301A6" w:rsidRPr="009D4885">
        <w:rPr>
          <w:sz w:val="28"/>
          <w:szCs w:val="28"/>
        </w:rPr>
        <w:t>снижением</w:t>
      </w:r>
      <w:r w:rsidRPr="009D4885">
        <w:rPr>
          <w:sz w:val="28"/>
          <w:szCs w:val="28"/>
        </w:rPr>
        <w:t xml:space="preserve"> на </w:t>
      </w:r>
      <w:r w:rsidR="00F53802" w:rsidRPr="009D4885">
        <w:rPr>
          <w:sz w:val="28"/>
          <w:szCs w:val="28"/>
        </w:rPr>
        <w:br/>
      </w:r>
      <w:r w:rsidR="00134DB5" w:rsidRPr="009D4885">
        <w:rPr>
          <w:sz w:val="28"/>
          <w:szCs w:val="28"/>
        </w:rPr>
        <w:t>131 535,9</w:t>
      </w:r>
      <w:r w:rsidRPr="009D4885">
        <w:rPr>
          <w:sz w:val="28"/>
          <w:szCs w:val="28"/>
        </w:rPr>
        <w:t xml:space="preserve"> тыс. рублей</w:t>
      </w:r>
      <w:r w:rsidR="003301A6" w:rsidRPr="009D4885">
        <w:rPr>
          <w:sz w:val="28"/>
          <w:szCs w:val="28"/>
        </w:rPr>
        <w:t xml:space="preserve"> в сравнении с 2023 годом</w:t>
      </w:r>
      <w:r w:rsidRPr="009D4885">
        <w:rPr>
          <w:sz w:val="28"/>
          <w:szCs w:val="28"/>
        </w:rPr>
        <w:t>.</w:t>
      </w:r>
    </w:p>
    <w:p w14:paraId="4A99F8F4" w14:textId="26B02F08" w:rsidR="003D6731" w:rsidRPr="009D4885" w:rsidRDefault="004E7914" w:rsidP="00D36A94">
      <w:pPr>
        <w:widowControl w:val="0"/>
        <w:suppressAutoHyphens/>
        <w:ind w:firstLine="709"/>
        <w:jc w:val="both"/>
        <w:rPr>
          <w:sz w:val="28"/>
          <w:szCs w:val="28"/>
        </w:rPr>
      </w:pPr>
      <w:r w:rsidRPr="009D4885">
        <w:rPr>
          <w:sz w:val="28"/>
          <w:szCs w:val="28"/>
        </w:rPr>
        <w:t>В 2024</w:t>
      </w:r>
      <w:r w:rsidR="003D6731" w:rsidRPr="009D4885">
        <w:rPr>
          <w:sz w:val="28"/>
          <w:szCs w:val="28"/>
        </w:rPr>
        <w:t xml:space="preserve"> году иные межбюджетные трансферты местному бюджету предоставлены на:</w:t>
      </w:r>
    </w:p>
    <w:p w14:paraId="1A28FBB1" w14:textId="042AE080" w:rsidR="00805D07" w:rsidRPr="009D4885" w:rsidRDefault="00E82D11" w:rsidP="00D36A94">
      <w:pPr>
        <w:widowControl w:val="0"/>
        <w:suppressAutoHyphens/>
        <w:ind w:firstLine="709"/>
        <w:jc w:val="both"/>
        <w:rPr>
          <w:sz w:val="28"/>
          <w:szCs w:val="28"/>
        </w:rPr>
      </w:pPr>
      <w:r w:rsidRPr="009D4885">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008917C5" w:rsidRPr="009D4885">
        <w:rPr>
          <w:sz w:val="28"/>
          <w:szCs w:val="28"/>
        </w:rPr>
        <w:t xml:space="preserve"> </w:t>
      </w:r>
      <w:r w:rsidR="00805D07" w:rsidRPr="009D4885">
        <w:rPr>
          <w:sz w:val="28"/>
          <w:szCs w:val="28"/>
        </w:rPr>
        <w:t>– 4 010,2 тыс. рублей или 100 процентов к бюджетному назначению</w:t>
      </w:r>
      <w:r w:rsidR="00D36A94" w:rsidRPr="009D4885">
        <w:rPr>
          <w:sz w:val="28"/>
          <w:szCs w:val="28"/>
        </w:rPr>
        <w:t xml:space="preserve"> (в 2023 году местному бюджету не предоставлялись)</w:t>
      </w:r>
      <w:r w:rsidR="00805D07" w:rsidRPr="009D4885">
        <w:rPr>
          <w:sz w:val="28"/>
          <w:szCs w:val="28"/>
        </w:rPr>
        <w:t>;</w:t>
      </w:r>
    </w:p>
    <w:p w14:paraId="17B0C708" w14:textId="114D5060" w:rsidR="003D6731" w:rsidRPr="009D4885" w:rsidRDefault="003D6731" w:rsidP="00D36A94">
      <w:pPr>
        <w:widowControl w:val="0"/>
        <w:suppressAutoHyphens/>
        <w:ind w:firstLine="709"/>
        <w:jc w:val="both"/>
        <w:rPr>
          <w:sz w:val="28"/>
          <w:szCs w:val="28"/>
        </w:rPr>
      </w:pPr>
      <w:r w:rsidRPr="009D4885">
        <w:rPr>
          <w:sz w:val="28"/>
          <w:szCs w:val="28"/>
        </w:rPr>
        <w:t xml:space="preserve">дополнительную помощь местным бюджетам для решения социально значимых вопросов местного значения – </w:t>
      </w:r>
      <w:r w:rsidR="004E7F3D" w:rsidRPr="009D4885">
        <w:rPr>
          <w:sz w:val="28"/>
          <w:szCs w:val="28"/>
        </w:rPr>
        <w:t>151 168,8</w:t>
      </w:r>
      <w:r w:rsidRPr="009D4885">
        <w:rPr>
          <w:sz w:val="28"/>
          <w:szCs w:val="28"/>
        </w:rPr>
        <w:t xml:space="preserve"> тыс. рублей или </w:t>
      </w:r>
      <w:r w:rsidR="00D36A94" w:rsidRPr="009D4885">
        <w:rPr>
          <w:sz w:val="28"/>
          <w:szCs w:val="28"/>
        </w:rPr>
        <w:br/>
      </w:r>
      <w:r w:rsidR="001A1565" w:rsidRPr="009D4885">
        <w:rPr>
          <w:sz w:val="28"/>
          <w:szCs w:val="28"/>
        </w:rPr>
        <w:t>100 процентов</w:t>
      </w:r>
      <w:r w:rsidRPr="009D4885">
        <w:rPr>
          <w:sz w:val="28"/>
          <w:szCs w:val="28"/>
        </w:rPr>
        <w:t xml:space="preserve"> к бюджетному назначению</w:t>
      </w:r>
      <w:r w:rsidR="004E7F3D" w:rsidRPr="009D4885">
        <w:rPr>
          <w:sz w:val="28"/>
          <w:szCs w:val="28"/>
        </w:rPr>
        <w:t>,</w:t>
      </w:r>
      <w:r w:rsidRPr="009D4885">
        <w:rPr>
          <w:sz w:val="28"/>
          <w:szCs w:val="28"/>
        </w:rPr>
        <w:t xml:space="preserve"> </w:t>
      </w:r>
      <w:r w:rsidR="004E7F3D" w:rsidRPr="009D4885">
        <w:rPr>
          <w:sz w:val="28"/>
          <w:szCs w:val="28"/>
        </w:rPr>
        <w:t>что составило 95,3 процента к уровню 2023 года;</w:t>
      </w:r>
    </w:p>
    <w:p w14:paraId="73D04529" w14:textId="67B6CAB1" w:rsidR="003D6731" w:rsidRPr="009D4885" w:rsidRDefault="003D6731" w:rsidP="00D36A94">
      <w:pPr>
        <w:widowControl w:val="0"/>
        <w:suppressAutoHyphens/>
        <w:ind w:firstLine="709"/>
        <w:jc w:val="both"/>
        <w:rPr>
          <w:sz w:val="28"/>
          <w:szCs w:val="28"/>
        </w:rPr>
      </w:pPr>
      <w:r w:rsidRPr="009D4885">
        <w:rPr>
          <w:sz w:val="28"/>
          <w:szCs w:val="28"/>
        </w:rPr>
        <w:t>Поступление иных</w:t>
      </w:r>
      <w:r w:rsidR="007550BD" w:rsidRPr="009D4885">
        <w:rPr>
          <w:sz w:val="28"/>
          <w:szCs w:val="28"/>
        </w:rPr>
        <w:t xml:space="preserve"> межбюджетных трансфертов в 2024</w:t>
      </w:r>
      <w:r w:rsidRPr="009D4885">
        <w:rPr>
          <w:sz w:val="28"/>
          <w:szCs w:val="28"/>
        </w:rPr>
        <w:t xml:space="preserve"> году к утверждённым бюджетным назначениям составляет </w:t>
      </w:r>
      <w:r w:rsidR="001A1565" w:rsidRPr="009D4885">
        <w:rPr>
          <w:sz w:val="28"/>
          <w:szCs w:val="28"/>
        </w:rPr>
        <w:t>100 процентов</w:t>
      </w:r>
      <w:r w:rsidRPr="009D4885">
        <w:rPr>
          <w:sz w:val="28"/>
          <w:szCs w:val="28"/>
          <w:shd w:val="clear" w:color="auto" w:fill="FFFFFF"/>
        </w:rPr>
        <w:t>.</w:t>
      </w:r>
    </w:p>
    <w:p w14:paraId="3854EA77" w14:textId="39368214" w:rsidR="003D6731" w:rsidRPr="009D4885" w:rsidRDefault="003D6731" w:rsidP="0029630B">
      <w:pPr>
        <w:widowControl w:val="0"/>
        <w:tabs>
          <w:tab w:val="left" w:pos="724"/>
        </w:tabs>
        <w:suppressAutoHyphens/>
        <w:ind w:firstLine="709"/>
        <w:jc w:val="both"/>
        <w:rPr>
          <w:sz w:val="28"/>
          <w:szCs w:val="28"/>
        </w:rPr>
      </w:pPr>
      <w:r w:rsidRPr="009D4885">
        <w:rPr>
          <w:sz w:val="28"/>
          <w:szCs w:val="28"/>
        </w:rPr>
        <w:t>Кроме того, в составе б</w:t>
      </w:r>
      <w:r w:rsidR="00A5386B" w:rsidRPr="009D4885">
        <w:rPr>
          <w:sz w:val="28"/>
          <w:szCs w:val="28"/>
        </w:rPr>
        <w:t>езвозмездных поступлений за 202</w:t>
      </w:r>
      <w:r w:rsidR="00755EAD" w:rsidRPr="009D4885">
        <w:rPr>
          <w:sz w:val="28"/>
          <w:szCs w:val="28"/>
        </w:rPr>
        <w:t>4</w:t>
      </w:r>
      <w:r w:rsidRPr="009D4885">
        <w:rPr>
          <w:sz w:val="28"/>
          <w:szCs w:val="28"/>
        </w:rPr>
        <w:t xml:space="preserve"> год</w:t>
      </w:r>
      <w:r w:rsidR="00755EAD" w:rsidRPr="009D4885">
        <w:rPr>
          <w:sz w:val="28"/>
          <w:szCs w:val="28"/>
        </w:rPr>
        <w:t>у</w:t>
      </w:r>
      <w:r w:rsidRPr="009D4885">
        <w:rPr>
          <w:sz w:val="28"/>
          <w:szCs w:val="28"/>
        </w:rPr>
        <w:t xml:space="preserve"> в местный бюджет поступили:</w:t>
      </w:r>
    </w:p>
    <w:p w14:paraId="2CB3AB60" w14:textId="3244F084" w:rsidR="003D6731" w:rsidRPr="009D4885" w:rsidRDefault="003D6731" w:rsidP="0029630B">
      <w:pPr>
        <w:widowControl w:val="0"/>
        <w:tabs>
          <w:tab w:val="left" w:pos="724"/>
        </w:tabs>
        <w:suppressAutoHyphens/>
        <w:ind w:firstLine="709"/>
        <w:jc w:val="both"/>
        <w:rPr>
          <w:sz w:val="28"/>
          <w:szCs w:val="28"/>
          <w:shd w:val="clear" w:color="auto" w:fill="FFFFFF"/>
        </w:rPr>
      </w:pPr>
      <w:r w:rsidRPr="009D4885">
        <w:rPr>
          <w:sz w:val="28"/>
          <w:szCs w:val="28"/>
          <w:shd w:val="clear" w:color="auto" w:fill="FFFFFF"/>
        </w:rPr>
        <w:t>прочие безвозмездные поступления от государственных (м</w:t>
      </w:r>
      <w:r w:rsidR="00755EAD" w:rsidRPr="009D4885">
        <w:rPr>
          <w:sz w:val="28"/>
          <w:szCs w:val="28"/>
          <w:shd w:val="clear" w:color="auto" w:fill="FFFFFF"/>
        </w:rPr>
        <w:t>униципальных) организаций – 3 927,6</w:t>
      </w:r>
      <w:r w:rsidRPr="009D4885">
        <w:rPr>
          <w:sz w:val="28"/>
          <w:szCs w:val="28"/>
          <w:shd w:val="clear" w:color="auto" w:fill="FFFFFF"/>
        </w:rPr>
        <w:t xml:space="preserve"> тыс. рублей;</w:t>
      </w:r>
    </w:p>
    <w:p w14:paraId="03C25B0B" w14:textId="41B84FA2" w:rsidR="003D6731" w:rsidRPr="009D4885" w:rsidRDefault="003D6731" w:rsidP="0029630B">
      <w:pPr>
        <w:widowControl w:val="0"/>
        <w:tabs>
          <w:tab w:val="left" w:pos="724"/>
        </w:tabs>
        <w:suppressAutoHyphens/>
        <w:ind w:firstLine="709"/>
        <w:jc w:val="both"/>
        <w:rPr>
          <w:sz w:val="28"/>
          <w:szCs w:val="28"/>
        </w:rPr>
      </w:pPr>
      <w:r w:rsidRPr="009D4885">
        <w:rPr>
          <w:bCs/>
          <w:sz w:val="28"/>
          <w:szCs w:val="28"/>
        </w:rPr>
        <w:t xml:space="preserve">прочие безвозмездные поступления – </w:t>
      </w:r>
      <w:r w:rsidR="00755EAD" w:rsidRPr="009D4885">
        <w:rPr>
          <w:bCs/>
          <w:sz w:val="28"/>
          <w:szCs w:val="28"/>
        </w:rPr>
        <w:t>79 159,0</w:t>
      </w:r>
      <w:r w:rsidRPr="009D4885">
        <w:rPr>
          <w:bCs/>
          <w:sz w:val="28"/>
          <w:szCs w:val="28"/>
        </w:rPr>
        <w:t xml:space="preserve"> тыс. рублей;</w:t>
      </w:r>
    </w:p>
    <w:p w14:paraId="522B6E51" w14:textId="21EFD3FD" w:rsidR="003D6731" w:rsidRPr="009D4885" w:rsidRDefault="003D6731" w:rsidP="0029630B">
      <w:pPr>
        <w:widowControl w:val="0"/>
        <w:tabs>
          <w:tab w:val="left" w:pos="724"/>
        </w:tabs>
        <w:suppressAutoHyphens/>
        <w:ind w:firstLine="709"/>
        <w:jc w:val="both"/>
        <w:rPr>
          <w:sz w:val="28"/>
          <w:szCs w:val="28"/>
        </w:rPr>
      </w:pPr>
      <w:r w:rsidRPr="009D4885">
        <w:rPr>
          <w:sz w:val="28"/>
          <w:szCs w:val="28"/>
          <w:shd w:val="clear" w:color="auto" w:fill="FFFFFF"/>
        </w:rPr>
        <w:t>доходы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Pr="009D4885">
        <w:rPr>
          <w:sz w:val="28"/>
          <w:szCs w:val="28"/>
        </w:rPr>
        <w:t xml:space="preserve"> – </w:t>
      </w:r>
      <w:r w:rsidR="00755EAD" w:rsidRPr="009D4885">
        <w:rPr>
          <w:sz w:val="28"/>
          <w:szCs w:val="28"/>
        </w:rPr>
        <w:t>188 508,2</w:t>
      </w:r>
      <w:r w:rsidR="0065013D">
        <w:rPr>
          <w:sz w:val="28"/>
          <w:szCs w:val="28"/>
        </w:rPr>
        <w:t xml:space="preserve"> </w:t>
      </w:r>
      <w:r w:rsidRPr="009D4885">
        <w:rPr>
          <w:sz w:val="28"/>
          <w:szCs w:val="28"/>
        </w:rPr>
        <w:t>тыс. рублей;</w:t>
      </w:r>
    </w:p>
    <w:p w14:paraId="6733F18A" w14:textId="003593AA" w:rsidR="003D6731" w:rsidRPr="009D4885" w:rsidRDefault="003D6731" w:rsidP="0029630B">
      <w:pPr>
        <w:widowControl w:val="0"/>
        <w:tabs>
          <w:tab w:val="left" w:pos="724"/>
        </w:tabs>
        <w:suppressAutoHyphens/>
        <w:ind w:firstLine="709"/>
        <w:jc w:val="both"/>
        <w:rPr>
          <w:sz w:val="28"/>
          <w:szCs w:val="28"/>
        </w:rPr>
      </w:pPr>
      <w:r w:rsidRPr="009D4885">
        <w:rPr>
          <w:bCs/>
          <w:sz w:val="28"/>
          <w:szCs w:val="28"/>
        </w:rPr>
        <w:t xml:space="preserve">возврат остатков субсидий, субвенций и иных межбюджетных трансфертов, имеющих целевое назначение, прошлых лет из местных бюджетов </w:t>
      </w:r>
      <w:r w:rsidRPr="009D4885">
        <w:rPr>
          <w:sz w:val="28"/>
          <w:szCs w:val="28"/>
        </w:rPr>
        <w:t xml:space="preserve">– </w:t>
      </w:r>
      <w:r w:rsidR="00444080" w:rsidRPr="009D4885">
        <w:rPr>
          <w:sz w:val="28"/>
          <w:szCs w:val="28"/>
        </w:rPr>
        <w:t>66 221,2</w:t>
      </w:r>
      <w:r w:rsidRPr="009D4885">
        <w:rPr>
          <w:sz w:val="28"/>
          <w:szCs w:val="28"/>
        </w:rPr>
        <w:t xml:space="preserve"> тыс. рублей (со знаком «минус»).</w:t>
      </w:r>
    </w:p>
    <w:p w14:paraId="226E918A" w14:textId="5EFB9173" w:rsidR="00307207" w:rsidRPr="009D4885" w:rsidRDefault="00307207" w:rsidP="0029630B">
      <w:pPr>
        <w:widowControl w:val="0"/>
        <w:tabs>
          <w:tab w:val="left" w:pos="724"/>
        </w:tabs>
        <w:suppressAutoHyphens/>
        <w:ind w:firstLine="709"/>
        <w:jc w:val="both"/>
        <w:rPr>
          <w:sz w:val="28"/>
          <w:szCs w:val="28"/>
        </w:rPr>
      </w:pPr>
    </w:p>
    <w:p w14:paraId="7407E0E3" w14:textId="77777777" w:rsidR="00937ACC" w:rsidRPr="009D4885" w:rsidRDefault="00937ACC" w:rsidP="0029630B">
      <w:pPr>
        <w:widowControl w:val="0"/>
        <w:tabs>
          <w:tab w:val="left" w:pos="724"/>
        </w:tabs>
        <w:suppressAutoHyphens/>
        <w:ind w:firstLine="709"/>
        <w:jc w:val="both"/>
        <w:rPr>
          <w:sz w:val="28"/>
          <w:szCs w:val="28"/>
        </w:rPr>
      </w:pPr>
    </w:p>
    <w:p w14:paraId="6DC06C31" w14:textId="77777777" w:rsidR="008E3023" w:rsidRPr="009D4885" w:rsidRDefault="00B13B10" w:rsidP="0029630B">
      <w:pPr>
        <w:widowControl w:val="0"/>
        <w:suppressAutoHyphens/>
        <w:jc w:val="center"/>
        <w:rPr>
          <w:bCs/>
          <w:sz w:val="28"/>
        </w:rPr>
      </w:pPr>
      <w:r w:rsidRPr="009D4885">
        <w:rPr>
          <w:bCs/>
          <w:sz w:val="28"/>
          <w:lang w:val="en-US"/>
        </w:rPr>
        <w:lastRenderedPageBreak/>
        <w:t>II</w:t>
      </w:r>
      <w:r w:rsidR="00211B71" w:rsidRPr="009D4885">
        <w:rPr>
          <w:bCs/>
          <w:sz w:val="28"/>
        </w:rPr>
        <w:t xml:space="preserve">. </w:t>
      </w:r>
      <w:r w:rsidR="008E3023" w:rsidRPr="009D4885">
        <w:rPr>
          <w:bCs/>
          <w:sz w:val="28"/>
        </w:rPr>
        <w:t xml:space="preserve">Расходы </w:t>
      </w:r>
      <w:r w:rsidR="005E0899" w:rsidRPr="009D4885">
        <w:rPr>
          <w:bCs/>
          <w:sz w:val="28"/>
        </w:rPr>
        <w:t xml:space="preserve">местного </w:t>
      </w:r>
      <w:r w:rsidR="008E3023" w:rsidRPr="009D4885">
        <w:rPr>
          <w:bCs/>
          <w:sz w:val="28"/>
        </w:rPr>
        <w:t>бюджета</w:t>
      </w:r>
    </w:p>
    <w:p w14:paraId="0A0375A9" w14:textId="77777777" w:rsidR="002A6691" w:rsidRPr="009D4885" w:rsidRDefault="002A6691" w:rsidP="00C12E00">
      <w:pPr>
        <w:widowControl w:val="0"/>
        <w:ind w:left="360"/>
        <w:jc w:val="both"/>
        <w:rPr>
          <w:bCs/>
          <w:sz w:val="28"/>
          <w:szCs w:val="28"/>
        </w:rPr>
      </w:pPr>
    </w:p>
    <w:p w14:paraId="41C59090" w14:textId="559C2837" w:rsidR="002736B1" w:rsidRPr="009D4885" w:rsidRDefault="002736B1" w:rsidP="007B4558">
      <w:pPr>
        <w:pStyle w:val="20"/>
        <w:widowControl w:val="0"/>
        <w:ind w:firstLine="709"/>
        <w:rPr>
          <w:szCs w:val="28"/>
        </w:rPr>
      </w:pPr>
      <w:r w:rsidRPr="009D4885">
        <w:rPr>
          <w:szCs w:val="28"/>
        </w:rPr>
        <w:t xml:space="preserve">Сводной бюджетной росписью местного бюджета с учётом внесённых в неё изменений (далее – </w:t>
      </w:r>
      <w:r w:rsidR="000B53A2" w:rsidRPr="009D4885">
        <w:rPr>
          <w:szCs w:val="28"/>
        </w:rPr>
        <w:t>сводная</w:t>
      </w:r>
      <w:r w:rsidRPr="009D4885">
        <w:rPr>
          <w:szCs w:val="28"/>
        </w:rPr>
        <w:t xml:space="preserve"> бюджетная рос</w:t>
      </w:r>
      <w:r w:rsidR="002A0085" w:rsidRPr="009D4885">
        <w:rPr>
          <w:szCs w:val="28"/>
        </w:rPr>
        <w:t>пись) на 2024</w:t>
      </w:r>
      <w:r w:rsidRPr="009D4885">
        <w:rPr>
          <w:szCs w:val="28"/>
        </w:rPr>
        <w:t xml:space="preserve"> год предус</w:t>
      </w:r>
      <w:r w:rsidR="000002DF" w:rsidRPr="009D4885">
        <w:rPr>
          <w:szCs w:val="28"/>
        </w:rPr>
        <w:t xml:space="preserve">мотрены расходы в общей сумме </w:t>
      </w:r>
      <w:r w:rsidR="00B646B1" w:rsidRPr="009D4885">
        <w:rPr>
          <w:szCs w:val="28"/>
        </w:rPr>
        <w:t>95 273 293,5</w:t>
      </w:r>
      <w:r w:rsidRPr="009D4885">
        <w:rPr>
          <w:szCs w:val="28"/>
        </w:rPr>
        <w:t xml:space="preserve"> тыс. рублей, что соответствует общему объёму расходов местного бюджета, утв</w:t>
      </w:r>
      <w:r w:rsidR="00A42C36" w:rsidRPr="009D4885">
        <w:rPr>
          <w:szCs w:val="28"/>
        </w:rPr>
        <w:t xml:space="preserve">ерждённых </w:t>
      </w:r>
      <w:r w:rsidR="00B646B1" w:rsidRPr="009D4885">
        <w:rPr>
          <w:szCs w:val="28"/>
        </w:rPr>
        <w:t>на 2024</w:t>
      </w:r>
      <w:r w:rsidRPr="009D4885">
        <w:rPr>
          <w:szCs w:val="28"/>
        </w:rPr>
        <w:t xml:space="preserve"> год </w:t>
      </w:r>
      <w:r w:rsidR="00B646B1" w:rsidRPr="009D4885">
        <w:rPr>
          <w:szCs w:val="28"/>
        </w:rPr>
        <w:t>решением о местном бюджете от 14.12.2023 № 67</w:t>
      </w:r>
      <w:r w:rsidR="00A42C36" w:rsidRPr="009D4885">
        <w:rPr>
          <w:szCs w:val="28"/>
        </w:rPr>
        <w:t xml:space="preserve"> п. 4</w:t>
      </w:r>
      <w:r w:rsidRPr="009D4885">
        <w:rPr>
          <w:szCs w:val="28"/>
        </w:rPr>
        <w:t xml:space="preserve"> (в редакции</w:t>
      </w:r>
      <w:r w:rsidR="00295CA7" w:rsidRPr="009D4885">
        <w:rPr>
          <w:szCs w:val="28"/>
        </w:rPr>
        <w:t xml:space="preserve"> </w:t>
      </w:r>
      <w:r w:rsidR="00B646B1" w:rsidRPr="009D4885">
        <w:rPr>
          <w:szCs w:val="28"/>
        </w:rPr>
        <w:t>от 24.12.2024 № 84</w:t>
      </w:r>
      <w:r w:rsidR="001943D5" w:rsidRPr="009D4885">
        <w:rPr>
          <w:szCs w:val="28"/>
        </w:rPr>
        <w:t xml:space="preserve"> п. 1</w:t>
      </w:r>
      <w:r w:rsidRPr="009D4885">
        <w:rPr>
          <w:szCs w:val="28"/>
        </w:rPr>
        <w:t>).</w:t>
      </w:r>
    </w:p>
    <w:p w14:paraId="5347B8AE" w14:textId="3FD9324B" w:rsidR="002736B1" w:rsidRPr="009D4885" w:rsidRDefault="002736B1" w:rsidP="007B4558">
      <w:pPr>
        <w:ind w:firstLine="709"/>
        <w:jc w:val="both"/>
        <w:rPr>
          <w:sz w:val="28"/>
          <w:szCs w:val="28"/>
        </w:rPr>
      </w:pPr>
      <w:r w:rsidRPr="009D4885">
        <w:rPr>
          <w:sz w:val="28"/>
          <w:szCs w:val="28"/>
        </w:rPr>
        <w:t>Исполнение р</w:t>
      </w:r>
      <w:r w:rsidR="004450BD" w:rsidRPr="009D4885">
        <w:rPr>
          <w:sz w:val="28"/>
          <w:szCs w:val="28"/>
        </w:rPr>
        <w:t xml:space="preserve">асходов местного бюджета за </w:t>
      </w:r>
      <w:r w:rsidR="00E3356B" w:rsidRPr="009D4885">
        <w:rPr>
          <w:sz w:val="28"/>
          <w:szCs w:val="28"/>
        </w:rPr>
        <w:t>2024</w:t>
      </w:r>
      <w:r w:rsidRPr="009D4885">
        <w:rPr>
          <w:sz w:val="28"/>
          <w:szCs w:val="28"/>
        </w:rPr>
        <w:t xml:space="preserve"> год составило</w:t>
      </w:r>
      <w:r w:rsidRPr="009D4885">
        <w:rPr>
          <w:szCs w:val="28"/>
        </w:rPr>
        <w:t xml:space="preserve"> </w:t>
      </w:r>
      <w:r w:rsidR="00E3356B" w:rsidRPr="009D4885">
        <w:rPr>
          <w:sz w:val="28"/>
          <w:szCs w:val="28"/>
        </w:rPr>
        <w:t>92 455 894,4</w:t>
      </w:r>
      <w:r w:rsidRPr="009D4885">
        <w:rPr>
          <w:sz w:val="28"/>
          <w:szCs w:val="28"/>
        </w:rPr>
        <w:t xml:space="preserve"> </w:t>
      </w:r>
      <w:r w:rsidR="00E3356B" w:rsidRPr="009D4885">
        <w:rPr>
          <w:sz w:val="28"/>
          <w:szCs w:val="28"/>
        </w:rPr>
        <w:t xml:space="preserve">тыс. рублей или </w:t>
      </w:r>
      <w:r w:rsidR="002845C4" w:rsidRPr="009D4885">
        <w:rPr>
          <w:sz w:val="28"/>
          <w:szCs w:val="28"/>
        </w:rPr>
        <w:t>97</w:t>
      </w:r>
      <w:r w:rsidRPr="009D4885">
        <w:rPr>
          <w:sz w:val="28"/>
          <w:szCs w:val="28"/>
        </w:rPr>
        <w:t xml:space="preserve"> процента к общему объёму расходов местно</w:t>
      </w:r>
      <w:r w:rsidR="00E3356B" w:rsidRPr="009D4885">
        <w:rPr>
          <w:sz w:val="28"/>
          <w:szCs w:val="28"/>
        </w:rPr>
        <w:t>го бюджета, утверждённых на 2024</w:t>
      </w:r>
      <w:r w:rsidRPr="009D4885">
        <w:rPr>
          <w:sz w:val="28"/>
          <w:szCs w:val="28"/>
        </w:rPr>
        <w:t xml:space="preserve"> год решением </w:t>
      </w:r>
      <w:r w:rsidR="00BA2822" w:rsidRPr="009D4885">
        <w:rPr>
          <w:sz w:val="28"/>
          <w:szCs w:val="28"/>
        </w:rPr>
        <w:t>о местном бюджете</w:t>
      </w:r>
      <w:r w:rsidR="00295CA7" w:rsidRPr="009D4885">
        <w:rPr>
          <w:sz w:val="28"/>
          <w:szCs w:val="28"/>
        </w:rPr>
        <w:br/>
      </w:r>
      <w:r w:rsidR="00BA2822" w:rsidRPr="009D4885">
        <w:rPr>
          <w:sz w:val="28"/>
          <w:szCs w:val="28"/>
        </w:rPr>
        <w:t>от</w:t>
      </w:r>
      <w:r w:rsidR="005338C4" w:rsidRPr="009D4885">
        <w:rPr>
          <w:sz w:val="28"/>
          <w:szCs w:val="28"/>
        </w:rPr>
        <w:t xml:space="preserve"> </w:t>
      </w:r>
      <w:r w:rsidR="00E3356B" w:rsidRPr="009D4885">
        <w:rPr>
          <w:sz w:val="28"/>
          <w:szCs w:val="28"/>
        </w:rPr>
        <w:t>14.12.2023</w:t>
      </w:r>
      <w:r w:rsidR="00BA2822" w:rsidRPr="009D4885">
        <w:rPr>
          <w:sz w:val="28"/>
          <w:szCs w:val="28"/>
        </w:rPr>
        <w:t> </w:t>
      </w:r>
      <w:r w:rsidR="00E3356B" w:rsidRPr="009D4885">
        <w:rPr>
          <w:sz w:val="28"/>
          <w:szCs w:val="28"/>
        </w:rPr>
        <w:t>№ 67</w:t>
      </w:r>
      <w:r w:rsidR="00241FE3" w:rsidRPr="009D4885">
        <w:rPr>
          <w:sz w:val="28"/>
          <w:szCs w:val="28"/>
        </w:rPr>
        <w:t xml:space="preserve"> п. 4</w:t>
      </w:r>
      <w:r w:rsidRPr="009D4885">
        <w:rPr>
          <w:sz w:val="28"/>
          <w:szCs w:val="28"/>
        </w:rPr>
        <w:t xml:space="preserve"> (далее – годовой план)</w:t>
      </w:r>
      <w:r w:rsidR="00362543" w:rsidRPr="009D4885">
        <w:rPr>
          <w:sz w:val="28"/>
          <w:szCs w:val="28"/>
        </w:rPr>
        <w:t>, в том числе:</w:t>
      </w:r>
    </w:p>
    <w:p w14:paraId="547564C3" w14:textId="0A362955" w:rsidR="00362543" w:rsidRPr="009D4885" w:rsidRDefault="00362543" w:rsidP="007B4558">
      <w:pPr>
        <w:widowControl w:val="0"/>
        <w:ind w:firstLine="709"/>
        <w:jc w:val="both"/>
        <w:rPr>
          <w:sz w:val="28"/>
          <w:szCs w:val="28"/>
        </w:rPr>
      </w:pPr>
      <w:r w:rsidRPr="009D4885">
        <w:rPr>
          <w:sz w:val="28"/>
          <w:szCs w:val="28"/>
        </w:rPr>
        <w:t>р</w:t>
      </w:r>
      <w:r w:rsidR="00FB5276" w:rsidRPr="009D4885">
        <w:rPr>
          <w:sz w:val="28"/>
          <w:szCs w:val="28"/>
        </w:rPr>
        <w:t>асход</w:t>
      </w:r>
      <w:r w:rsidRPr="009D4885">
        <w:rPr>
          <w:sz w:val="28"/>
          <w:szCs w:val="28"/>
        </w:rPr>
        <w:t xml:space="preserve">ы </w:t>
      </w:r>
      <w:r w:rsidR="00FB5276" w:rsidRPr="009D4885">
        <w:rPr>
          <w:sz w:val="28"/>
          <w:szCs w:val="28"/>
        </w:rPr>
        <w:t xml:space="preserve">местного бюджета, источником финансового обеспечения которых являются </w:t>
      </w:r>
      <w:bookmarkStart w:id="1" w:name="_Hlk193093243"/>
      <w:r w:rsidR="00FB5276" w:rsidRPr="009D4885">
        <w:rPr>
          <w:sz w:val="28"/>
          <w:szCs w:val="28"/>
        </w:rPr>
        <w:t>межбюджетные трансферты из бюджетов бюджетной системы Российской Федерации</w:t>
      </w:r>
      <w:bookmarkEnd w:id="1"/>
      <w:r w:rsidR="00FB5276" w:rsidRPr="009D4885">
        <w:rPr>
          <w:sz w:val="28"/>
          <w:szCs w:val="28"/>
        </w:rPr>
        <w:t xml:space="preserve">, за 2024 год составили 55 173 030,0 тыс. рублей или </w:t>
      </w:r>
      <w:r w:rsidRPr="009D4885">
        <w:rPr>
          <w:sz w:val="28"/>
          <w:szCs w:val="28"/>
        </w:rPr>
        <w:br/>
      </w:r>
      <w:r w:rsidR="00FB5276" w:rsidRPr="009D4885">
        <w:rPr>
          <w:sz w:val="28"/>
          <w:szCs w:val="28"/>
        </w:rPr>
        <w:t>59,7 процента в общем объёме расходов местного бюджета</w:t>
      </w:r>
      <w:r w:rsidR="002736B1" w:rsidRPr="009D4885">
        <w:rPr>
          <w:sz w:val="28"/>
          <w:szCs w:val="28"/>
        </w:rPr>
        <w:t>,</w:t>
      </w:r>
      <w:r w:rsidR="00FB5276" w:rsidRPr="009D4885">
        <w:rPr>
          <w:sz w:val="28"/>
          <w:szCs w:val="28"/>
        </w:rPr>
        <w:t xml:space="preserve"> в том числе</w:t>
      </w:r>
      <w:r w:rsidR="002736B1" w:rsidRPr="009D4885">
        <w:rPr>
          <w:sz w:val="28"/>
          <w:szCs w:val="28"/>
        </w:rPr>
        <w:t xml:space="preserve"> за счёт средств</w:t>
      </w:r>
      <w:r w:rsidR="00167A54" w:rsidRPr="009D4885">
        <w:rPr>
          <w:sz w:val="28"/>
          <w:szCs w:val="28"/>
        </w:rPr>
        <w:t xml:space="preserve"> </w:t>
      </w:r>
      <w:r w:rsidR="002736B1" w:rsidRPr="009D4885">
        <w:rPr>
          <w:sz w:val="28"/>
          <w:szCs w:val="28"/>
        </w:rPr>
        <w:t xml:space="preserve">федерального бюджета </w:t>
      </w:r>
      <w:r w:rsidR="00167A54" w:rsidRPr="009D4885">
        <w:rPr>
          <w:sz w:val="28"/>
          <w:szCs w:val="28"/>
        </w:rPr>
        <w:t>– 9 909 307,9 тыс. рублей или 10,7 процента, средств б</w:t>
      </w:r>
      <w:r w:rsidR="00241FE3" w:rsidRPr="009D4885">
        <w:rPr>
          <w:sz w:val="28"/>
          <w:szCs w:val="28"/>
        </w:rPr>
        <w:t>юджета Краснодарского края</w:t>
      </w:r>
      <w:r w:rsidR="00167A54" w:rsidRPr="009D4885">
        <w:rPr>
          <w:sz w:val="28"/>
          <w:szCs w:val="28"/>
        </w:rPr>
        <w:t xml:space="preserve"> – 45 263</w:t>
      </w:r>
      <w:r w:rsidR="00167A54" w:rsidRPr="009D4885">
        <w:rPr>
          <w:sz w:val="28"/>
          <w:szCs w:val="28"/>
          <w:lang w:val="en-US"/>
        </w:rPr>
        <w:t> </w:t>
      </w:r>
      <w:r w:rsidR="00167A54" w:rsidRPr="009D4885">
        <w:rPr>
          <w:sz w:val="28"/>
          <w:szCs w:val="28"/>
        </w:rPr>
        <w:t xml:space="preserve">722,1 тыс. рублей или 49,0 процента. </w:t>
      </w:r>
    </w:p>
    <w:p w14:paraId="327A7E08" w14:textId="62ECD12D" w:rsidR="00FB5276" w:rsidRPr="009D4885" w:rsidRDefault="00362543" w:rsidP="007B4558">
      <w:pPr>
        <w:widowControl w:val="0"/>
        <w:ind w:firstLine="709"/>
        <w:jc w:val="both"/>
        <w:rPr>
          <w:sz w:val="28"/>
          <w:szCs w:val="28"/>
        </w:rPr>
      </w:pPr>
      <w:r w:rsidRPr="009D4885">
        <w:rPr>
          <w:sz w:val="28"/>
          <w:szCs w:val="28"/>
        </w:rPr>
        <w:t xml:space="preserve">расходы </w:t>
      </w:r>
      <w:r w:rsidR="00FB5276" w:rsidRPr="009D4885">
        <w:rPr>
          <w:sz w:val="28"/>
          <w:szCs w:val="28"/>
        </w:rPr>
        <w:t xml:space="preserve">местного бюджета </w:t>
      </w:r>
      <w:r w:rsidRPr="009D4885">
        <w:rPr>
          <w:sz w:val="28"/>
          <w:szCs w:val="28"/>
        </w:rPr>
        <w:t xml:space="preserve">за счёт </w:t>
      </w:r>
      <w:r w:rsidR="00FB5276" w:rsidRPr="009D4885">
        <w:rPr>
          <w:sz w:val="28"/>
          <w:szCs w:val="28"/>
        </w:rPr>
        <w:t>собственных средств</w:t>
      </w:r>
      <w:r w:rsidRPr="009D4885">
        <w:rPr>
          <w:sz w:val="28"/>
          <w:szCs w:val="28"/>
        </w:rPr>
        <w:t xml:space="preserve"> </w:t>
      </w:r>
      <w:r w:rsidR="00FB5276" w:rsidRPr="009D4885">
        <w:rPr>
          <w:sz w:val="28"/>
          <w:szCs w:val="28"/>
        </w:rPr>
        <w:t>исполнены в сумме 37 282 864,4</w:t>
      </w:r>
      <w:r w:rsidRPr="009D4885">
        <w:rPr>
          <w:sz w:val="28"/>
          <w:szCs w:val="28"/>
        </w:rPr>
        <w:t xml:space="preserve"> </w:t>
      </w:r>
      <w:r w:rsidR="00FB5276" w:rsidRPr="009D4885">
        <w:rPr>
          <w:sz w:val="28"/>
          <w:szCs w:val="28"/>
        </w:rPr>
        <w:t>тыс.</w:t>
      </w:r>
      <w:r w:rsidRPr="009D4885">
        <w:rPr>
          <w:sz w:val="28"/>
          <w:szCs w:val="28"/>
        </w:rPr>
        <w:t xml:space="preserve"> </w:t>
      </w:r>
      <w:r w:rsidR="00FB5276" w:rsidRPr="009D4885">
        <w:rPr>
          <w:sz w:val="28"/>
          <w:szCs w:val="28"/>
        </w:rPr>
        <w:t>рублей или 40,3 процента в общем объёме расходов местного бюджета.</w:t>
      </w:r>
    </w:p>
    <w:p w14:paraId="6090727A" w14:textId="5C373CA4" w:rsidR="0006503B" w:rsidRPr="009D4885" w:rsidRDefault="00CC0F77" w:rsidP="007B4558">
      <w:pPr>
        <w:widowControl w:val="0"/>
        <w:ind w:firstLine="709"/>
        <w:jc w:val="both"/>
        <w:rPr>
          <w:sz w:val="28"/>
          <w:szCs w:val="28"/>
        </w:rPr>
      </w:pPr>
      <w:r w:rsidRPr="009D4885">
        <w:rPr>
          <w:sz w:val="28"/>
          <w:szCs w:val="28"/>
        </w:rPr>
        <w:t>По сравнению с 2023</w:t>
      </w:r>
      <w:r w:rsidR="0006503B" w:rsidRPr="009D4885">
        <w:rPr>
          <w:sz w:val="28"/>
          <w:szCs w:val="28"/>
        </w:rPr>
        <w:t xml:space="preserve"> годом</w:t>
      </w:r>
      <w:r w:rsidRPr="009D4885">
        <w:rPr>
          <w:sz w:val="28"/>
          <w:szCs w:val="28"/>
        </w:rPr>
        <w:t xml:space="preserve"> расходы местного бюджета в 2024</w:t>
      </w:r>
      <w:r w:rsidR="0006503B" w:rsidRPr="009D4885">
        <w:rPr>
          <w:sz w:val="28"/>
          <w:szCs w:val="28"/>
        </w:rPr>
        <w:t xml:space="preserve"> году</w:t>
      </w:r>
      <w:r w:rsidR="00FB5276" w:rsidRPr="009D4885">
        <w:rPr>
          <w:sz w:val="28"/>
          <w:szCs w:val="28"/>
        </w:rPr>
        <w:t xml:space="preserve"> в целом</w:t>
      </w:r>
      <w:r w:rsidR="0006503B" w:rsidRPr="009D4885">
        <w:rPr>
          <w:sz w:val="28"/>
          <w:szCs w:val="28"/>
        </w:rPr>
        <w:t xml:space="preserve"> увеличились на </w:t>
      </w:r>
      <w:r w:rsidRPr="009D4885">
        <w:rPr>
          <w:sz w:val="28"/>
          <w:szCs w:val="28"/>
        </w:rPr>
        <w:t>15 868 825,7</w:t>
      </w:r>
      <w:r w:rsidR="0006503B" w:rsidRPr="009D4885">
        <w:rPr>
          <w:sz w:val="28"/>
          <w:szCs w:val="28"/>
        </w:rPr>
        <w:t xml:space="preserve"> </w:t>
      </w:r>
      <w:r w:rsidRPr="009D4885">
        <w:rPr>
          <w:sz w:val="28"/>
          <w:szCs w:val="28"/>
        </w:rPr>
        <w:t>тыс. рублей или 20,7</w:t>
      </w:r>
      <w:r w:rsidR="0049210A" w:rsidRPr="009D4885">
        <w:rPr>
          <w:sz w:val="28"/>
          <w:szCs w:val="28"/>
        </w:rPr>
        <w:t> </w:t>
      </w:r>
      <w:r w:rsidR="0006503B" w:rsidRPr="009D4885">
        <w:rPr>
          <w:sz w:val="28"/>
          <w:szCs w:val="28"/>
        </w:rPr>
        <w:t xml:space="preserve">процента, в том числе за счёт средств </w:t>
      </w:r>
      <w:r w:rsidR="002E3C88" w:rsidRPr="009D4885">
        <w:rPr>
          <w:sz w:val="28"/>
          <w:szCs w:val="28"/>
        </w:rPr>
        <w:t xml:space="preserve">межбюджетных трансфертов из бюджетов бюджетной системы Российской Федерации </w:t>
      </w:r>
      <w:r w:rsidR="002E3C88" w:rsidRPr="009D4885">
        <w:rPr>
          <w:spacing w:val="4"/>
          <w:sz w:val="28"/>
          <w:szCs w:val="28"/>
        </w:rPr>
        <w:t>рост составил</w:t>
      </w:r>
      <w:r w:rsidR="0049210A" w:rsidRPr="009D4885">
        <w:rPr>
          <w:sz w:val="28"/>
          <w:szCs w:val="28"/>
        </w:rPr>
        <w:t xml:space="preserve"> </w:t>
      </w:r>
      <w:r w:rsidR="00786BBB" w:rsidRPr="009D4885">
        <w:rPr>
          <w:sz w:val="28"/>
          <w:szCs w:val="28"/>
        </w:rPr>
        <w:t>7 743 405,3</w:t>
      </w:r>
      <w:r w:rsidR="0006503B" w:rsidRPr="009D4885">
        <w:rPr>
          <w:sz w:val="28"/>
          <w:szCs w:val="28"/>
        </w:rPr>
        <w:t> </w:t>
      </w:r>
      <w:r w:rsidR="0049210A" w:rsidRPr="009D4885">
        <w:rPr>
          <w:sz w:val="28"/>
          <w:szCs w:val="28"/>
        </w:rPr>
        <w:t xml:space="preserve">тыс. рублей или </w:t>
      </w:r>
      <w:r w:rsidR="006D30DD" w:rsidRPr="009D4885">
        <w:rPr>
          <w:sz w:val="28"/>
          <w:szCs w:val="28"/>
        </w:rPr>
        <w:t>16,3</w:t>
      </w:r>
      <w:r w:rsidR="0006503B" w:rsidRPr="009D4885">
        <w:rPr>
          <w:sz w:val="28"/>
          <w:szCs w:val="28"/>
        </w:rPr>
        <w:t xml:space="preserve"> процента</w:t>
      </w:r>
      <w:r w:rsidR="002E3C88" w:rsidRPr="009D4885">
        <w:rPr>
          <w:sz w:val="28"/>
          <w:szCs w:val="28"/>
        </w:rPr>
        <w:t>,</w:t>
      </w:r>
      <w:r w:rsidR="0006503B" w:rsidRPr="009D4885">
        <w:rPr>
          <w:sz w:val="28"/>
          <w:szCs w:val="28"/>
        </w:rPr>
        <w:t xml:space="preserve"> за счёт средств </w:t>
      </w:r>
      <w:r w:rsidR="000A3C86" w:rsidRPr="009D4885">
        <w:rPr>
          <w:sz w:val="28"/>
          <w:szCs w:val="28"/>
        </w:rPr>
        <w:t xml:space="preserve">местного бюджета </w:t>
      </w:r>
      <w:r w:rsidR="0006503B" w:rsidRPr="009D4885">
        <w:rPr>
          <w:spacing w:val="4"/>
          <w:sz w:val="28"/>
          <w:szCs w:val="28"/>
        </w:rPr>
        <w:t>–</w:t>
      </w:r>
      <w:r w:rsidR="0049210A" w:rsidRPr="009D4885">
        <w:rPr>
          <w:sz w:val="28"/>
          <w:szCs w:val="28"/>
        </w:rPr>
        <w:t xml:space="preserve"> на </w:t>
      </w:r>
      <w:r w:rsidR="006D30DD" w:rsidRPr="009D4885">
        <w:rPr>
          <w:sz w:val="28"/>
          <w:szCs w:val="28"/>
        </w:rPr>
        <w:t>8 125 420,4</w:t>
      </w:r>
      <w:r w:rsidR="0006503B" w:rsidRPr="009D4885">
        <w:rPr>
          <w:sz w:val="28"/>
          <w:szCs w:val="28"/>
        </w:rPr>
        <w:t xml:space="preserve"> </w:t>
      </w:r>
      <w:r w:rsidR="006D30DD" w:rsidRPr="009D4885">
        <w:rPr>
          <w:sz w:val="28"/>
          <w:szCs w:val="28"/>
        </w:rPr>
        <w:t>тыс. рублей или 27,9</w:t>
      </w:r>
      <w:r w:rsidR="0006503B" w:rsidRPr="009D4885">
        <w:rPr>
          <w:sz w:val="28"/>
          <w:szCs w:val="28"/>
        </w:rPr>
        <w:t xml:space="preserve"> процента.</w:t>
      </w:r>
    </w:p>
    <w:p w14:paraId="20848B90" w14:textId="5554BA74" w:rsidR="006276E0" w:rsidRPr="009D4885" w:rsidRDefault="00782DE6" w:rsidP="007B4558">
      <w:pPr>
        <w:ind w:firstLine="709"/>
        <w:jc w:val="both"/>
        <w:rPr>
          <w:sz w:val="28"/>
          <w:szCs w:val="28"/>
        </w:rPr>
      </w:pPr>
      <w:r w:rsidRPr="009D4885">
        <w:rPr>
          <w:sz w:val="28"/>
          <w:szCs w:val="28"/>
        </w:rPr>
        <w:t>Информация об исп</w:t>
      </w:r>
      <w:r w:rsidR="008A3643" w:rsidRPr="009D4885">
        <w:rPr>
          <w:sz w:val="28"/>
          <w:szCs w:val="28"/>
        </w:rPr>
        <w:t>олнении местного бюджета за 2024</w:t>
      </w:r>
      <w:r w:rsidRPr="009D4885">
        <w:rPr>
          <w:sz w:val="28"/>
          <w:szCs w:val="28"/>
        </w:rPr>
        <w:t xml:space="preserve"> год по разделам</w:t>
      </w:r>
      <w:r w:rsidR="009D526C" w:rsidRPr="009D4885">
        <w:rPr>
          <w:sz w:val="28"/>
          <w:szCs w:val="28"/>
        </w:rPr>
        <w:t xml:space="preserve"> (подразделам) </w:t>
      </w:r>
      <w:r w:rsidRPr="009D4885">
        <w:rPr>
          <w:sz w:val="28"/>
          <w:szCs w:val="28"/>
        </w:rPr>
        <w:t xml:space="preserve">классификации расходов </w:t>
      </w:r>
      <w:r w:rsidR="00C12E00" w:rsidRPr="009D4885">
        <w:rPr>
          <w:sz w:val="28"/>
          <w:szCs w:val="28"/>
        </w:rPr>
        <w:t>бюджетов</w:t>
      </w:r>
      <w:r w:rsidRPr="009D4885">
        <w:rPr>
          <w:sz w:val="28"/>
          <w:szCs w:val="28"/>
        </w:rPr>
        <w:t xml:space="preserve"> представлена </w:t>
      </w:r>
      <w:r w:rsidR="006276E0" w:rsidRPr="009D4885">
        <w:rPr>
          <w:sz w:val="28"/>
          <w:szCs w:val="28"/>
        </w:rPr>
        <w:t xml:space="preserve">в </w:t>
      </w:r>
      <w:r w:rsidR="009F2414" w:rsidRPr="009D4885">
        <w:rPr>
          <w:sz w:val="28"/>
          <w:szCs w:val="28"/>
        </w:rPr>
        <w:t>т</w:t>
      </w:r>
      <w:r w:rsidR="006276E0" w:rsidRPr="009D4885">
        <w:rPr>
          <w:sz w:val="28"/>
          <w:szCs w:val="28"/>
        </w:rPr>
        <w:t>аблице № 4.</w:t>
      </w:r>
    </w:p>
    <w:p w14:paraId="7527A478" w14:textId="615C4C0B" w:rsidR="00C6642B" w:rsidRPr="009D4885" w:rsidRDefault="00C6642B" w:rsidP="00C12E00">
      <w:pPr>
        <w:ind w:firstLine="709"/>
        <w:jc w:val="both"/>
        <w:rPr>
          <w:sz w:val="28"/>
          <w:szCs w:val="28"/>
        </w:rPr>
      </w:pPr>
    </w:p>
    <w:p w14:paraId="07A25E90" w14:textId="3D68F64E" w:rsidR="00EE1C30" w:rsidRPr="009D4885" w:rsidRDefault="006276E0" w:rsidP="00C6642B">
      <w:pPr>
        <w:widowControl w:val="0"/>
        <w:ind w:firstLine="8080"/>
        <w:jc w:val="both"/>
        <w:rPr>
          <w:sz w:val="28"/>
          <w:szCs w:val="28"/>
        </w:rPr>
      </w:pPr>
      <w:r w:rsidRPr="009D4885">
        <w:rPr>
          <w:sz w:val="28"/>
          <w:szCs w:val="28"/>
        </w:rPr>
        <w:t>Таблица № 4</w:t>
      </w:r>
    </w:p>
    <w:p w14:paraId="7EBDD657" w14:textId="77777777" w:rsidR="00C6642B" w:rsidRPr="009D4885" w:rsidRDefault="00C6642B" w:rsidP="00C6642B">
      <w:pPr>
        <w:widowControl w:val="0"/>
        <w:ind w:firstLine="8080"/>
        <w:jc w:val="both"/>
        <w:rPr>
          <w:sz w:val="28"/>
          <w:szCs w:val="28"/>
        </w:rPr>
      </w:pPr>
    </w:p>
    <w:tbl>
      <w:tblPr>
        <w:tblW w:w="9606"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
        <w:gridCol w:w="3260"/>
        <w:gridCol w:w="1559"/>
        <w:gridCol w:w="1559"/>
        <w:gridCol w:w="1560"/>
        <w:gridCol w:w="1275"/>
      </w:tblGrid>
      <w:tr w:rsidR="00542D56" w:rsidRPr="009D4885" w14:paraId="6CCFDFFB" w14:textId="77777777" w:rsidTr="00B86857">
        <w:trPr>
          <w:trHeight w:val="969"/>
          <w:tblHeader/>
        </w:trPr>
        <w:tc>
          <w:tcPr>
            <w:tcW w:w="393" w:type="dxa"/>
            <w:shd w:val="clear" w:color="auto" w:fill="auto"/>
            <w:vAlign w:val="center"/>
          </w:tcPr>
          <w:p w14:paraId="4711B3AA" w14:textId="77777777" w:rsidR="00542D56" w:rsidRPr="009D4885" w:rsidRDefault="00542D56" w:rsidP="00D14A02">
            <w:pPr>
              <w:widowControl w:val="0"/>
              <w:jc w:val="center"/>
            </w:pPr>
            <w:r w:rsidRPr="009D4885">
              <w:t>№ п/п</w:t>
            </w:r>
          </w:p>
        </w:tc>
        <w:tc>
          <w:tcPr>
            <w:tcW w:w="3260" w:type="dxa"/>
            <w:shd w:val="clear" w:color="auto" w:fill="auto"/>
            <w:vAlign w:val="center"/>
          </w:tcPr>
          <w:p w14:paraId="0D2668B0" w14:textId="77777777" w:rsidR="00542D56" w:rsidRPr="009D4885" w:rsidRDefault="00542D56" w:rsidP="00D14A02">
            <w:pPr>
              <w:widowControl w:val="0"/>
              <w:jc w:val="center"/>
            </w:pPr>
            <w:r w:rsidRPr="009D4885">
              <w:t>Наименование показателя</w:t>
            </w:r>
          </w:p>
        </w:tc>
        <w:tc>
          <w:tcPr>
            <w:tcW w:w="1559" w:type="dxa"/>
          </w:tcPr>
          <w:p w14:paraId="158AD8F2" w14:textId="77777777" w:rsidR="00542D56" w:rsidRPr="009D4885" w:rsidRDefault="00542D56" w:rsidP="00D14A02">
            <w:pPr>
              <w:widowControl w:val="0"/>
              <w:jc w:val="center"/>
            </w:pPr>
            <w:r w:rsidRPr="009D4885">
              <w:t xml:space="preserve">Утверждено </w:t>
            </w:r>
          </w:p>
          <w:p w14:paraId="0AB16773" w14:textId="727CE1F1" w:rsidR="00542D56" w:rsidRPr="009D4885" w:rsidRDefault="00AD5B29" w:rsidP="00D14A02">
            <w:pPr>
              <w:widowControl w:val="0"/>
              <w:jc w:val="center"/>
            </w:pPr>
            <w:r w:rsidRPr="009D4885">
              <w:t>на 2024</w:t>
            </w:r>
            <w:r w:rsidR="00542D56" w:rsidRPr="009D4885">
              <w:t xml:space="preserve"> год решением </w:t>
            </w:r>
          </w:p>
          <w:p w14:paraId="52DA6EB5" w14:textId="77777777" w:rsidR="00542D56" w:rsidRPr="009D4885" w:rsidRDefault="00542D56" w:rsidP="00D14A02">
            <w:pPr>
              <w:widowControl w:val="0"/>
              <w:jc w:val="center"/>
            </w:pPr>
            <w:r w:rsidRPr="009D4885">
              <w:t xml:space="preserve">городской Думы </w:t>
            </w:r>
          </w:p>
          <w:p w14:paraId="20D5FDFB" w14:textId="5B75BBFC" w:rsidR="00542D56" w:rsidRPr="009D4885" w:rsidRDefault="00542D56" w:rsidP="00D14A02">
            <w:pPr>
              <w:widowControl w:val="0"/>
              <w:jc w:val="center"/>
            </w:pPr>
            <w:r w:rsidRPr="009D4885">
              <w:t>Крас</w:t>
            </w:r>
            <w:r w:rsidR="00AD5B29" w:rsidRPr="009D4885">
              <w:t>нодара                     от 14.12.2023</w:t>
            </w:r>
            <w:r w:rsidRPr="009D4885">
              <w:t xml:space="preserve"> </w:t>
            </w:r>
          </w:p>
          <w:p w14:paraId="4C7D530F" w14:textId="506207F0" w:rsidR="00542D56" w:rsidRPr="009D4885" w:rsidRDefault="00AD5B29" w:rsidP="00D14A02">
            <w:pPr>
              <w:widowControl w:val="0"/>
              <w:jc w:val="center"/>
            </w:pPr>
            <w:r w:rsidRPr="009D4885">
              <w:t>№ 67</w:t>
            </w:r>
            <w:r w:rsidR="00542D56" w:rsidRPr="009D4885">
              <w:t xml:space="preserve"> п. 4 </w:t>
            </w:r>
          </w:p>
          <w:p w14:paraId="7EE84E39" w14:textId="77777777" w:rsidR="00542D56" w:rsidRPr="009D4885" w:rsidRDefault="00542D56" w:rsidP="00D14A02">
            <w:pPr>
              <w:widowControl w:val="0"/>
              <w:jc w:val="center"/>
            </w:pPr>
            <w:r w:rsidRPr="009D4885">
              <w:t>(тыс. рублей)</w:t>
            </w:r>
          </w:p>
        </w:tc>
        <w:tc>
          <w:tcPr>
            <w:tcW w:w="1559" w:type="dxa"/>
            <w:shd w:val="clear" w:color="auto" w:fill="auto"/>
            <w:vAlign w:val="center"/>
          </w:tcPr>
          <w:p w14:paraId="310DD080" w14:textId="4B64D74F" w:rsidR="00542D56" w:rsidRPr="009D4885" w:rsidRDefault="00542D56" w:rsidP="00D14A02">
            <w:pPr>
              <w:widowControl w:val="0"/>
              <w:jc w:val="center"/>
            </w:pPr>
            <w:r w:rsidRPr="009D4885">
              <w:t>Св</w:t>
            </w:r>
            <w:r w:rsidR="00AD5B29" w:rsidRPr="009D4885">
              <w:t xml:space="preserve">одная бюджетная роспись на </w:t>
            </w:r>
            <w:r w:rsidR="00AD5B29" w:rsidRPr="009D4885">
              <w:br/>
              <w:t>2024</w:t>
            </w:r>
            <w:r w:rsidRPr="009D4885">
              <w:t xml:space="preserve"> год </w:t>
            </w:r>
          </w:p>
          <w:p w14:paraId="7A0498A3" w14:textId="77777777" w:rsidR="00542D56" w:rsidRPr="009D4885" w:rsidRDefault="00542D56" w:rsidP="00D14A02">
            <w:pPr>
              <w:widowControl w:val="0"/>
              <w:jc w:val="center"/>
            </w:pPr>
            <w:r w:rsidRPr="009D4885">
              <w:t>(тыс. рублей)</w:t>
            </w:r>
          </w:p>
        </w:tc>
        <w:tc>
          <w:tcPr>
            <w:tcW w:w="1560" w:type="dxa"/>
            <w:shd w:val="clear" w:color="auto" w:fill="auto"/>
            <w:vAlign w:val="center"/>
          </w:tcPr>
          <w:p w14:paraId="1D6092C3" w14:textId="77777777" w:rsidR="00542D56" w:rsidRPr="009D4885" w:rsidRDefault="00542D56" w:rsidP="00D14A02">
            <w:pPr>
              <w:widowControl w:val="0"/>
              <w:autoSpaceDE w:val="0"/>
              <w:autoSpaceDN w:val="0"/>
              <w:adjustRightInd w:val="0"/>
              <w:jc w:val="center"/>
            </w:pPr>
            <w:r w:rsidRPr="009D4885">
              <w:t>Исполнено</w:t>
            </w:r>
          </w:p>
          <w:p w14:paraId="1CEB0BE6" w14:textId="10CDB4C2" w:rsidR="00542D56" w:rsidRPr="009D4885" w:rsidRDefault="00AD5B29" w:rsidP="00D14A02">
            <w:pPr>
              <w:widowControl w:val="0"/>
              <w:autoSpaceDE w:val="0"/>
              <w:autoSpaceDN w:val="0"/>
              <w:adjustRightInd w:val="0"/>
              <w:jc w:val="center"/>
            </w:pPr>
            <w:r w:rsidRPr="009D4885">
              <w:t>за 2024</w:t>
            </w:r>
            <w:r w:rsidR="00542D56" w:rsidRPr="009D4885">
              <w:t xml:space="preserve"> год</w:t>
            </w:r>
            <w:r w:rsidR="00542D56" w:rsidRPr="009D4885">
              <w:br/>
              <w:t>(тыс. рублей)</w:t>
            </w:r>
          </w:p>
        </w:tc>
        <w:tc>
          <w:tcPr>
            <w:tcW w:w="1275" w:type="dxa"/>
            <w:shd w:val="clear" w:color="auto" w:fill="auto"/>
            <w:vAlign w:val="center"/>
          </w:tcPr>
          <w:p w14:paraId="00342DDB" w14:textId="77777777" w:rsidR="00542D56" w:rsidRPr="009D4885" w:rsidRDefault="00542D56" w:rsidP="00D14A02">
            <w:pPr>
              <w:widowControl w:val="0"/>
              <w:autoSpaceDE w:val="0"/>
              <w:autoSpaceDN w:val="0"/>
              <w:adjustRightInd w:val="0"/>
              <w:jc w:val="center"/>
            </w:pPr>
            <w:r w:rsidRPr="009D4885">
              <w:t>Процент исполнения к сводной бюджетной росписи, %</w:t>
            </w:r>
          </w:p>
        </w:tc>
      </w:tr>
    </w:tbl>
    <w:p w14:paraId="77CB232F" w14:textId="77777777" w:rsidR="00542D56" w:rsidRPr="009D4885" w:rsidRDefault="00542D56" w:rsidP="00DE333C">
      <w:pPr>
        <w:widowControl w:val="0"/>
        <w:spacing w:line="14" w:lineRule="auto"/>
        <w:ind w:firstLine="709"/>
        <w:jc w:val="both"/>
        <w:rPr>
          <w:sz w:val="28"/>
          <w:szCs w:val="28"/>
        </w:rPr>
      </w:pP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
        <w:gridCol w:w="3260"/>
        <w:gridCol w:w="1559"/>
        <w:gridCol w:w="1559"/>
        <w:gridCol w:w="1560"/>
        <w:gridCol w:w="1275"/>
      </w:tblGrid>
      <w:tr w:rsidR="009D4885" w:rsidRPr="009D4885" w14:paraId="386C8A2F" w14:textId="77777777" w:rsidTr="00223340">
        <w:trPr>
          <w:tblHeader/>
        </w:trPr>
        <w:tc>
          <w:tcPr>
            <w:tcW w:w="393" w:type="dxa"/>
            <w:tcBorders>
              <w:bottom w:val="single" w:sz="4" w:space="0" w:color="auto"/>
            </w:tcBorders>
            <w:shd w:val="clear" w:color="auto" w:fill="auto"/>
            <w:vAlign w:val="center"/>
          </w:tcPr>
          <w:p w14:paraId="76176ED6" w14:textId="77777777" w:rsidR="006276E0" w:rsidRPr="009D4885" w:rsidRDefault="006276E0" w:rsidP="00223340">
            <w:pPr>
              <w:widowControl w:val="0"/>
              <w:jc w:val="center"/>
            </w:pPr>
            <w:r w:rsidRPr="009D4885">
              <w:t>1</w:t>
            </w:r>
          </w:p>
        </w:tc>
        <w:tc>
          <w:tcPr>
            <w:tcW w:w="3260" w:type="dxa"/>
            <w:tcBorders>
              <w:bottom w:val="single" w:sz="4" w:space="0" w:color="auto"/>
            </w:tcBorders>
            <w:shd w:val="clear" w:color="auto" w:fill="auto"/>
            <w:vAlign w:val="center"/>
          </w:tcPr>
          <w:p w14:paraId="7C03FFC6" w14:textId="77777777" w:rsidR="006276E0" w:rsidRPr="009D4885" w:rsidRDefault="006276E0" w:rsidP="00223340">
            <w:pPr>
              <w:widowControl w:val="0"/>
              <w:jc w:val="center"/>
            </w:pPr>
            <w:r w:rsidRPr="009D4885">
              <w:t>2</w:t>
            </w:r>
          </w:p>
        </w:tc>
        <w:tc>
          <w:tcPr>
            <w:tcW w:w="1559" w:type="dxa"/>
            <w:tcBorders>
              <w:bottom w:val="single" w:sz="4" w:space="0" w:color="auto"/>
            </w:tcBorders>
          </w:tcPr>
          <w:p w14:paraId="40784ED5" w14:textId="77777777" w:rsidR="006276E0" w:rsidRPr="009D4885" w:rsidRDefault="006276E0" w:rsidP="00223340">
            <w:pPr>
              <w:widowControl w:val="0"/>
              <w:jc w:val="center"/>
            </w:pPr>
            <w:r w:rsidRPr="009D4885">
              <w:t>3</w:t>
            </w:r>
          </w:p>
        </w:tc>
        <w:tc>
          <w:tcPr>
            <w:tcW w:w="1559" w:type="dxa"/>
            <w:tcBorders>
              <w:bottom w:val="single" w:sz="4" w:space="0" w:color="auto"/>
            </w:tcBorders>
            <w:shd w:val="clear" w:color="auto" w:fill="auto"/>
            <w:vAlign w:val="center"/>
          </w:tcPr>
          <w:p w14:paraId="62751D9D" w14:textId="77777777" w:rsidR="006276E0" w:rsidRPr="009D4885" w:rsidRDefault="006276E0" w:rsidP="00223340">
            <w:pPr>
              <w:widowControl w:val="0"/>
              <w:jc w:val="center"/>
            </w:pPr>
            <w:r w:rsidRPr="009D4885">
              <w:t>4</w:t>
            </w:r>
          </w:p>
        </w:tc>
        <w:tc>
          <w:tcPr>
            <w:tcW w:w="1560" w:type="dxa"/>
            <w:tcBorders>
              <w:bottom w:val="single" w:sz="4" w:space="0" w:color="auto"/>
            </w:tcBorders>
            <w:shd w:val="clear" w:color="auto" w:fill="auto"/>
            <w:vAlign w:val="center"/>
          </w:tcPr>
          <w:p w14:paraId="41FE00E1" w14:textId="77777777" w:rsidR="006276E0" w:rsidRPr="009D4885" w:rsidRDefault="006276E0" w:rsidP="00223340">
            <w:pPr>
              <w:widowControl w:val="0"/>
              <w:autoSpaceDE w:val="0"/>
              <w:autoSpaceDN w:val="0"/>
              <w:adjustRightInd w:val="0"/>
              <w:jc w:val="center"/>
            </w:pPr>
            <w:r w:rsidRPr="009D4885">
              <w:t>5</w:t>
            </w:r>
          </w:p>
        </w:tc>
        <w:tc>
          <w:tcPr>
            <w:tcW w:w="1275" w:type="dxa"/>
            <w:tcBorders>
              <w:bottom w:val="single" w:sz="4" w:space="0" w:color="auto"/>
            </w:tcBorders>
            <w:shd w:val="clear" w:color="auto" w:fill="auto"/>
            <w:vAlign w:val="center"/>
          </w:tcPr>
          <w:p w14:paraId="48748058" w14:textId="77777777" w:rsidR="006276E0" w:rsidRPr="009D4885" w:rsidRDefault="006276E0" w:rsidP="00223340">
            <w:pPr>
              <w:widowControl w:val="0"/>
              <w:autoSpaceDE w:val="0"/>
              <w:autoSpaceDN w:val="0"/>
              <w:adjustRightInd w:val="0"/>
              <w:jc w:val="center"/>
            </w:pPr>
            <w:r w:rsidRPr="009D4885">
              <w:t>6</w:t>
            </w:r>
          </w:p>
        </w:tc>
      </w:tr>
      <w:tr w:rsidR="009D4885" w:rsidRPr="009D4885" w14:paraId="7F2CBD26" w14:textId="77777777" w:rsidTr="00143B29">
        <w:tc>
          <w:tcPr>
            <w:tcW w:w="393" w:type="dxa"/>
            <w:tcBorders>
              <w:bottom w:val="dotted" w:sz="4" w:space="0" w:color="auto"/>
            </w:tcBorders>
            <w:shd w:val="clear" w:color="auto" w:fill="auto"/>
            <w:hideMark/>
          </w:tcPr>
          <w:p w14:paraId="36FDFB3A" w14:textId="77777777" w:rsidR="00143B29" w:rsidRPr="009D4885" w:rsidRDefault="00143B29" w:rsidP="00143B29">
            <w:pPr>
              <w:widowControl w:val="0"/>
              <w:jc w:val="center"/>
              <w:rPr>
                <w:bCs/>
              </w:rPr>
            </w:pPr>
          </w:p>
        </w:tc>
        <w:tc>
          <w:tcPr>
            <w:tcW w:w="3260" w:type="dxa"/>
            <w:tcBorders>
              <w:bottom w:val="dotted" w:sz="4" w:space="0" w:color="auto"/>
            </w:tcBorders>
            <w:shd w:val="clear" w:color="auto" w:fill="auto"/>
            <w:vAlign w:val="bottom"/>
          </w:tcPr>
          <w:p w14:paraId="489BA4DB" w14:textId="77777777" w:rsidR="00143B29" w:rsidRPr="009D4885" w:rsidRDefault="00143B29" w:rsidP="00143B29">
            <w:pPr>
              <w:widowControl w:val="0"/>
              <w:ind w:right="-28"/>
              <w:jc w:val="both"/>
            </w:pPr>
            <w:r w:rsidRPr="009D4885">
              <w:t>Всего расходов, в том числе:</w:t>
            </w:r>
          </w:p>
        </w:tc>
        <w:tc>
          <w:tcPr>
            <w:tcW w:w="1559" w:type="dxa"/>
            <w:tcBorders>
              <w:bottom w:val="dotted" w:sz="4" w:space="0" w:color="auto"/>
            </w:tcBorders>
            <w:vAlign w:val="bottom"/>
          </w:tcPr>
          <w:p w14:paraId="161035A9" w14:textId="595D1DCD" w:rsidR="00143B29" w:rsidRPr="009D4885" w:rsidRDefault="008A3643" w:rsidP="00143B29">
            <w:pPr>
              <w:jc w:val="center"/>
            </w:pPr>
            <w:r w:rsidRPr="009D4885">
              <w:t>95 273 293,5</w:t>
            </w:r>
          </w:p>
        </w:tc>
        <w:tc>
          <w:tcPr>
            <w:tcW w:w="1559" w:type="dxa"/>
            <w:tcBorders>
              <w:bottom w:val="dotted" w:sz="4" w:space="0" w:color="auto"/>
            </w:tcBorders>
            <w:shd w:val="clear" w:color="auto" w:fill="auto"/>
            <w:noWrap/>
            <w:vAlign w:val="bottom"/>
          </w:tcPr>
          <w:p w14:paraId="06E74E8B" w14:textId="1C8F0EC9" w:rsidR="00143B29" w:rsidRPr="009D4885" w:rsidRDefault="008A3643" w:rsidP="00143B29">
            <w:pPr>
              <w:jc w:val="center"/>
            </w:pPr>
            <w:r w:rsidRPr="009D4885">
              <w:t>95 273 293,5</w:t>
            </w:r>
          </w:p>
        </w:tc>
        <w:tc>
          <w:tcPr>
            <w:tcW w:w="1560" w:type="dxa"/>
            <w:tcBorders>
              <w:bottom w:val="dotted" w:sz="4" w:space="0" w:color="auto"/>
            </w:tcBorders>
            <w:shd w:val="clear" w:color="auto" w:fill="auto"/>
            <w:noWrap/>
            <w:vAlign w:val="bottom"/>
          </w:tcPr>
          <w:p w14:paraId="72BCDC2C" w14:textId="12003878" w:rsidR="00143B29" w:rsidRPr="009D4885" w:rsidRDefault="00E1152D" w:rsidP="00143B29">
            <w:pPr>
              <w:jc w:val="center"/>
            </w:pPr>
            <w:r w:rsidRPr="009D4885">
              <w:t>92 455 894,4</w:t>
            </w:r>
          </w:p>
        </w:tc>
        <w:tc>
          <w:tcPr>
            <w:tcW w:w="1275" w:type="dxa"/>
            <w:tcBorders>
              <w:bottom w:val="dotted" w:sz="4" w:space="0" w:color="auto"/>
            </w:tcBorders>
            <w:shd w:val="clear" w:color="auto" w:fill="auto"/>
            <w:noWrap/>
            <w:vAlign w:val="bottom"/>
          </w:tcPr>
          <w:p w14:paraId="52576E3B" w14:textId="177020AB" w:rsidR="00143B29" w:rsidRPr="009D4885" w:rsidRDefault="00FC27CC" w:rsidP="00143B29">
            <w:pPr>
              <w:jc w:val="center"/>
            </w:pPr>
            <w:r w:rsidRPr="009D4885">
              <w:t>97,0</w:t>
            </w:r>
          </w:p>
        </w:tc>
      </w:tr>
      <w:tr w:rsidR="009D4885" w:rsidRPr="009D4885" w14:paraId="1E89FAC0" w14:textId="77777777" w:rsidTr="00143B29">
        <w:tc>
          <w:tcPr>
            <w:tcW w:w="393" w:type="dxa"/>
            <w:vMerge w:val="restart"/>
            <w:tcBorders>
              <w:top w:val="dotted" w:sz="4" w:space="0" w:color="auto"/>
              <w:bottom w:val="dotted" w:sz="4" w:space="0" w:color="auto"/>
            </w:tcBorders>
            <w:shd w:val="clear" w:color="auto" w:fill="auto"/>
            <w:hideMark/>
          </w:tcPr>
          <w:p w14:paraId="72615456" w14:textId="1A33E11F" w:rsidR="00143B29" w:rsidRPr="009D4885" w:rsidRDefault="00143B29" w:rsidP="00143B29">
            <w:pPr>
              <w:widowControl w:val="0"/>
              <w:jc w:val="center"/>
              <w:rPr>
                <w:bCs/>
              </w:rPr>
            </w:pPr>
            <w:r w:rsidRPr="009D4885">
              <w:rPr>
                <w:bCs/>
              </w:rPr>
              <w:t>1</w:t>
            </w:r>
            <w:r w:rsidR="00111245" w:rsidRPr="009D4885">
              <w:rPr>
                <w:bCs/>
              </w:rPr>
              <w:t>.</w:t>
            </w:r>
          </w:p>
        </w:tc>
        <w:tc>
          <w:tcPr>
            <w:tcW w:w="3260" w:type="dxa"/>
            <w:tcBorders>
              <w:top w:val="dotted" w:sz="4" w:space="0" w:color="auto"/>
              <w:bottom w:val="dotted" w:sz="4" w:space="0" w:color="auto"/>
            </w:tcBorders>
            <w:shd w:val="clear" w:color="auto" w:fill="auto"/>
          </w:tcPr>
          <w:p w14:paraId="1AED5910" w14:textId="77777777" w:rsidR="00143B29" w:rsidRPr="009D4885" w:rsidRDefault="00143B29" w:rsidP="00143B29">
            <w:pPr>
              <w:jc w:val="both"/>
            </w:pPr>
            <w:r w:rsidRPr="009D4885">
              <w:t>Общегосударственные вопросы</w:t>
            </w:r>
          </w:p>
        </w:tc>
        <w:tc>
          <w:tcPr>
            <w:tcW w:w="1559" w:type="dxa"/>
            <w:tcBorders>
              <w:top w:val="dotted" w:sz="4" w:space="0" w:color="auto"/>
              <w:bottom w:val="dotted" w:sz="4" w:space="0" w:color="auto"/>
            </w:tcBorders>
            <w:vAlign w:val="bottom"/>
          </w:tcPr>
          <w:p w14:paraId="1E7E6AFE" w14:textId="527A8AF6" w:rsidR="00143B29" w:rsidRPr="009D4885" w:rsidRDefault="00000770" w:rsidP="00143B29">
            <w:pPr>
              <w:jc w:val="center"/>
            </w:pPr>
            <w:r w:rsidRPr="009D4885">
              <w:t>3 464 100,0</w:t>
            </w:r>
          </w:p>
        </w:tc>
        <w:tc>
          <w:tcPr>
            <w:tcW w:w="1559" w:type="dxa"/>
            <w:tcBorders>
              <w:top w:val="dotted" w:sz="4" w:space="0" w:color="auto"/>
              <w:bottom w:val="dotted" w:sz="4" w:space="0" w:color="auto"/>
            </w:tcBorders>
            <w:shd w:val="clear" w:color="auto" w:fill="auto"/>
            <w:noWrap/>
            <w:vAlign w:val="bottom"/>
          </w:tcPr>
          <w:p w14:paraId="72DB643E" w14:textId="7C1208EF" w:rsidR="00143B29" w:rsidRPr="009D4885" w:rsidRDefault="00000770" w:rsidP="00143B29">
            <w:pPr>
              <w:jc w:val="center"/>
            </w:pPr>
            <w:r w:rsidRPr="009D4885">
              <w:t>3 463 769,7</w:t>
            </w:r>
          </w:p>
        </w:tc>
        <w:tc>
          <w:tcPr>
            <w:tcW w:w="1560" w:type="dxa"/>
            <w:tcBorders>
              <w:top w:val="dotted" w:sz="4" w:space="0" w:color="auto"/>
              <w:bottom w:val="dotted" w:sz="4" w:space="0" w:color="auto"/>
            </w:tcBorders>
            <w:shd w:val="clear" w:color="auto" w:fill="auto"/>
            <w:noWrap/>
            <w:vAlign w:val="bottom"/>
          </w:tcPr>
          <w:p w14:paraId="65A193C9" w14:textId="0364CDB4" w:rsidR="00143B29" w:rsidRPr="009D4885" w:rsidRDefault="00E1152D" w:rsidP="00143B29">
            <w:pPr>
              <w:jc w:val="center"/>
            </w:pPr>
            <w:r w:rsidRPr="009D4885">
              <w:t>3 272 312,5</w:t>
            </w:r>
          </w:p>
        </w:tc>
        <w:tc>
          <w:tcPr>
            <w:tcW w:w="1275" w:type="dxa"/>
            <w:tcBorders>
              <w:top w:val="dotted" w:sz="4" w:space="0" w:color="auto"/>
              <w:bottom w:val="dotted" w:sz="4" w:space="0" w:color="auto"/>
            </w:tcBorders>
            <w:shd w:val="clear" w:color="auto" w:fill="auto"/>
            <w:noWrap/>
            <w:vAlign w:val="bottom"/>
          </w:tcPr>
          <w:p w14:paraId="02AF6A34" w14:textId="69E5F311" w:rsidR="00143B29" w:rsidRPr="009D4885" w:rsidRDefault="004976B9" w:rsidP="00143B29">
            <w:pPr>
              <w:jc w:val="center"/>
            </w:pPr>
            <w:r w:rsidRPr="009D4885">
              <w:t>94,5</w:t>
            </w:r>
          </w:p>
        </w:tc>
      </w:tr>
      <w:tr w:rsidR="009D4885" w:rsidRPr="009D4885" w14:paraId="05247640" w14:textId="77777777" w:rsidTr="00143B29">
        <w:tc>
          <w:tcPr>
            <w:tcW w:w="393" w:type="dxa"/>
            <w:vMerge/>
            <w:tcBorders>
              <w:top w:val="dotted" w:sz="4" w:space="0" w:color="auto"/>
              <w:bottom w:val="dotted" w:sz="4" w:space="0" w:color="auto"/>
            </w:tcBorders>
            <w:shd w:val="clear" w:color="auto" w:fill="auto"/>
            <w:hideMark/>
          </w:tcPr>
          <w:p w14:paraId="2E655186"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7FF54DE1" w14:textId="77777777" w:rsidR="00143B29" w:rsidRPr="009D4885" w:rsidRDefault="00143B29" w:rsidP="00143B29">
            <w:pPr>
              <w:jc w:val="both"/>
            </w:pPr>
            <w:r w:rsidRPr="009D4885">
              <w:t xml:space="preserve">Функционирование высшего должностного лица субъекта </w:t>
            </w:r>
            <w:r w:rsidRPr="009D4885">
              <w:lastRenderedPageBreak/>
              <w:t>Российской Федерации и муниципального образования</w:t>
            </w:r>
          </w:p>
        </w:tc>
        <w:tc>
          <w:tcPr>
            <w:tcW w:w="1559" w:type="dxa"/>
            <w:tcBorders>
              <w:top w:val="dotted" w:sz="4" w:space="0" w:color="auto"/>
              <w:bottom w:val="dotted" w:sz="4" w:space="0" w:color="auto"/>
            </w:tcBorders>
            <w:vAlign w:val="bottom"/>
          </w:tcPr>
          <w:p w14:paraId="00B9A688" w14:textId="75594BA2" w:rsidR="00143B29" w:rsidRPr="009D4885" w:rsidRDefault="00000770" w:rsidP="00143B29">
            <w:pPr>
              <w:jc w:val="center"/>
            </w:pPr>
            <w:r w:rsidRPr="009D4885">
              <w:lastRenderedPageBreak/>
              <w:t>3 148,4</w:t>
            </w:r>
          </w:p>
        </w:tc>
        <w:tc>
          <w:tcPr>
            <w:tcW w:w="1559" w:type="dxa"/>
            <w:tcBorders>
              <w:top w:val="dotted" w:sz="4" w:space="0" w:color="auto"/>
              <w:bottom w:val="dotted" w:sz="4" w:space="0" w:color="auto"/>
            </w:tcBorders>
            <w:shd w:val="clear" w:color="auto" w:fill="auto"/>
            <w:noWrap/>
            <w:vAlign w:val="bottom"/>
          </w:tcPr>
          <w:p w14:paraId="6D365132" w14:textId="4811796A" w:rsidR="00143B29" w:rsidRPr="009D4885" w:rsidRDefault="00000770" w:rsidP="00143B29">
            <w:pPr>
              <w:jc w:val="center"/>
            </w:pPr>
            <w:r w:rsidRPr="009D4885">
              <w:t>3 148,4</w:t>
            </w:r>
          </w:p>
        </w:tc>
        <w:tc>
          <w:tcPr>
            <w:tcW w:w="1560" w:type="dxa"/>
            <w:tcBorders>
              <w:top w:val="dotted" w:sz="4" w:space="0" w:color="auto"/>
              <w:bottom w:val="dotted" w:sz="4" w:space="0" w:color="auto"/>
            </w:tcBorders>
            <w:shd w:val="clear" w:color="auto" w:fill="auto"/>
            <w:noWrap/>
            <w:vAlign w:val="bottom"/>
          </w:tcPr>
          <w:p w14:paraId="57D5E84B" w14:textId="498AEF65" w:rsidR="00143B29" w:rsidRPr="009D4885" w:rsidRDefault="00E1152D" w:rsidP="00143B29">
            <w:pPr>
              <w:jc w:val="center"/>
            </w:pPr>
            <w:r w:rsidRPr="009D4885">
              <w:t>3 148,3</w:t>
            </w:r>
          </w:p>
        </w:tc>
        <w:tc>
          <w:tcPr>
            <w:tcW w:w="1275" w:type="dxa"/>
            <w:tcBorders>
              <w:top w:val="dotted" w:sz="4" w:space="0" w:color="auto"/>
              <w:bottom w:val="dotted" w:sz="4" w:space="0" w:color="auto"/>
            </w:tcBorders>
            <w:shd w:val="clear" w:color="auto" w:fill="auto"/>
            <w:noWrap/>
            <w:vAlign w:val="bottom"/>
          </w:tcPr>
          <w:p w14:paraId="443D77A9" w14:textId="3037FB72" w:rsidR="00143B29" w:rsidRPr="009D4885" w:rsidRDefault="004976B9" w:rsidP="00143B29">
            <w:pPr>
              <w:jc w:val="center"/>
            </w:pPr>
            <w:r w:rsidRPr="009D4885">
              <w:t>100</w:t>
            </w:r>
            <w:r w:rsidR="00B129FB" w:rsidRPr="009D4885">
              <w:t>,0</w:t>
            </w:r>
          </w:p>
        </w:tc>
      </w:tr>
      <w:tr w:rsidR="009D4885" w:rsidRPr="009D4885" w14:paraId="108A8EF4" w14:textId="77777777" w:rsidTr="00143B29">
        <w:tc>
          <w:tcPr>
            <w:tcW w:w="393" w:type="dxa"/>
            <w:vMerge/>
            <w:tcBorders>
              <w:top w:val="dotted" w:sz="4" w:space="0" w:color="auto"/>
              <w:bottom w:val="dotted" w:sz="4" w:space="0" w:color="auto"/>
            </w:tcBorders>
            <w:shd w:val="clear" w:color="auto" w:fill="auto"/>
            <w:hideMark/>
          </w:tcPr>
          <w:p w14:paraId="62D91F48"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3E92098A" w14:textId="77777777" w:rsidR="00143B29" w:rsidRPr="009D4885" w:rsidRDefault="00143B29" w:rsidP="00143B29">
            <w:pPr>
              <w:jc w:val="both"/>
            </w:pPr>
            <w:r w:rsidRPr="009D4885">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dotted" w:sz="4" w:space="0" w:color="auto"/>
              <w:bottom w:val="dotted" w:sz="4" w:space="0" w:color="auto"/>
            </w:tcBorders>
            <w:vAlign w:val="bottom"/>
          </w:tcPr>
          <w:p w14:paraId="0384BAB1" w14:textId="5199A715" w:rsidR="00143B29" w:rsidRPr="009D4885" w:rsidRDefault="00BB6B73" w:rsidP="00143B29">
            <w:pPr>
              <w:jc w:val="center"/>
            </w:pPr>
            <w:r w:rsidRPr="009D4885">
              <w:t>306 158,4</w:t>
            </w:r>
          </w:p>
        </w:tc>
        <w:tc>
          <w:tcPr>
            <w:tcW w:w="1559" w:type="dxa"/>
            <w:tcBorders>
              <w:top w:val="dotted" w:sz="4" w:space="0" w:color="auto"/>
              <w:bottom w:val="dotted" w:sz="4" w:space="0" w:color="auto"/>
            </w:tcBorders>
            <w:shd w:val="clear" w:color="auto" w:fill="auto"/>
            <w:noWrap/>
            <w:vAlign w:val="bottom"/>
          </w:tcPr>
          <w:p w14:paraId="15FADDB0" w14:textId="45C57D39" w:rsidR="00143B29" w:rsidRPr="009D4885" w:rsidRDefault="00BB6B73" w:rsidP="00143B29">
            <w:pPr>
              <w:jc w:val="center"/>
            </w:pPr>
            <w:r w:rsidRPr="009D4885">
              <w:t>306 158,4</w:t>
            </w:r>
          </w:p>
        </w:tc>
        <w:tc>
          <w:tcPr>
            <w:tcW w:w="1560" w:type="dxa"/>
            <w:tcBorders>
              <w:top w:val="dotted" w:sz="4" w:space="0" w:color="auto"/>
              <w:bottom w:val="dotted" w:sz="4" w:space="0" w:color="auto"/>
            </w:tcBorders>
            <w:shd w:val="clear" w:color="auto" w:fill="auto"/>
            <w:noWrap/>
            <w:vAlign w:val="bottom"/>
          </w:tcPr>
          <w:p w14:paraId="5417640E" w14:textId="3235DA9E" w:rsidR="00143B29" w:rsidRPr="009D4885" w:rsidRDefault="00E1152D" w:rsidP="00143B29">
            <w:pPr>
              <w:jc w:val="center"/>
            </w:pPr>
            <w:r w:rsidRPr="009D4885">
              <w:t>299 733,4</w:t>
            </w:r>
          </w:p>
        </w:tc>
        <w:tc>
          <w:tcPr>
            <w:tcW w:w="1275" w:type="dxa"/>
            <w:tcBorders>
              <w:top w:val="dotted" w:sz="4" w:space="0" w:color="auto"/>
              <w:bottom w:val="dotted" w:sz="4" w:space="0" w:color="auto"/>
            </w:tcBorders>
            <w:shd w:val="clear" w:color="auto" w:fill="auto"/>
            <w:noWrap/>
            <w:vAlign w:val="bottom"/>
          </w:tcPr>
          <w:p w14:paraId="206652FE" w14:textId="1E3E7090" w:rsidR="00143B29" w:rsidRPr="009D4885" w:rsidRDefault="004976B9" w:rsidP="00143B29">
            <w:pPr>
              <w:jc w:val="center"/>
            </w:pPr>
            <w:r w:rsidRPr="009D4885">
              <w:t>97,9</w:t>
            </w:r>
          </w:p>
        </w:tc>
      </w:tr>
      <w:tr w:rsidR="009D4885" w:rsidRPr="009D4885" w14:paraId="364D46D1" w14:textId="77777777" w:rsidTr="00143B29">
        <w:tc>
          <w:tcPr>
            <w:tcW w:w="393" w:type="dxa"/>
            <w:vMerge/>
            <w:tcBorders>
              <w:top w:val="dotted" w:sz="4" w:space="0" w:color="auto"/>
              <w:bottom w:val="dotted" w:sz="4" w:space="0" w:color="auto"/>
            </w:tcBorders>
            <w:shd w:val="clear" w:color="auto" w:fill="auto"/>
            <w:hideMark/>
          </w:tcPr>
          <w:p w14:paraId="2E9ACE5B"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03EB36E1" w14:textId="77777777" w:rsidR="00143B29" w:rsidRPr="009D4885" w:rsidRDefault="00143B29" w:rsidP="00143B29">
            <w:pPr>
              <w:jc w:val="both"/>
            </w:pPr>
            <w:r w:rsidRPr="009D488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dotted" w:sz="4" w:space="0" w:color="auto"/>
              <w:bottom w:val="dotted" w:sz="4" w:space="0" w:color="auto"/>
            </w:tcBorders>
            <w:vAlign w:val="bottom"/>
          </w:tcPr>
          <w:p w14:paraId="71A50397" w14:textId="6402B097" w:rsidR="00143B29" w:rsidRPr="009D4885" w:rsidRDefault="00BB6B73" w:rsidP="00143B29">
            <w:pPr>
              <w:jc w:val="center"/>
            </w:pPr>
            <w:r w:rsidRPr="009D4885">
              <w:t>1 622 248,2</w:t>
            </w:r>
          </w:p>
        </w:tc>
        <w:tc>
          <w:tcPr>
            <w:tcW w:w="1559" w:type="dxa"/>
            <w:tcBorders>
              <w:top w:val="dotted" w:sz="4" w:space="0" w:color="auto"/>
              <w:bottom w:val="dotted" w:sz="4" w:space="0" w:color="auto"/>
            </w:tcBorders>
            <w:shd w:val="clear" w:color="auto" w:fill="auto"/>
            <w:noWrap/>
            <w:vAlign w:val="bottom"/>
          </w:tcPr>
          <w:p w14:paraId="6287BE5A" w14:textId="451E38AD" w:rsidR="00143B29" w:rsidRPr="009D4885" w:rsidRDefault="00143B29" w:rsidP="00BB6B73">
            <w:pPr>
              <w:jc w:val="center"/>
            </w:pPr>
            <w:r w:rsidRPr="009D4885">
              <w:t>1</w:t>
            </w:r>
            <w:r w:rsidR="00BB6B73" w:rsidRPr="009D4885">
              <w:t> 622 248,2</w:t>
            </w:r>
          </w:p>
        </w:tc>
        <w:tc>
          <w:tcPr>
            <w:tcW w:w="1560" w:type="dxa"/>
            <w:tcBorders>
              <w:top w:val="dotted" w:sz="4" w:space="0" w:color="auto"/>
              <w:bottom w:val="dotted" w:sz="4" w:space="0" w:color="auto"/>
            </w:tcBorders>
            <w:shd w:val="clear" w:color="auto" w:fill="auto"/>
            <w:noWrap/>
            <w:vAlign w:val="bottom"/>
          </w:tcPr>
          <w:p w14:paraId="0C9E5E56" w14:textId="31256036" w:rsidR="00143B29" w:rsidRPr="009D4885" w:rsidRDefault="00E1152D" w:rsidP="00143B29">
            <w:pPr>
              <w:jc w:val="center"/>
            </w:pPr>
            <w:r w:rsidRPr="009D4885">
              <w:t>1 588 869,9</w:t>
            </w:r>
          </w:p>
        </w:tc>
        <w:tc>
          <w:tcPr>
            <w:tcW w:w="1275" w:type="dxa"/>
            <w:tcBorders>
              <w:top w:val="dotted" w:sz="4" w:space="0" w:color="auto"/>
              <w:bottom w:val="dotted" w:sz="4" w:space="0" w:color="auto"/>
            </w:tcBorders>
            <w:shd w:val="clear" w:color="auto" w:fill="auto"/>
            <w:noWrap/>
            <w:vAlign w:val="bottom"/>
          </w:tcPr>
          <w:p w14:paraId="3295C257" w14:textId="4822A7A4" w:rsidR="00143B29" w:rsidRPr="009D4885" w:rsidRDefault="004976B9" w:rsidP="00143B29">
            <w:pPr>
              <w:jc w:val="center"/>
            </w:pPr>
            <w:r w:rsidRPr="009D4885">
              <w:t>97,</w:t>
            </w:r>
            <w:r w:rsidR="00D47349" w:rsidRPr="009D4885">
              <w:t>9</w:t>
            </w:r>
          </w:p>
        </w:tc>
      </w:tr>
      <w:tr w:rsidR="009D4885" w:rsidRPr="009D4885" w14:paraId="2339A764" w14:textId="77777777" w:rsidTr="00143B29">
        <w:tc>
          <w:tcPr>
            <w:tcW w:w="393" w:type="dxa"/>
            <w:vMerge/>
            <w:tcBorders>
              <w:top w:val="dotted" w:sz="4" w:space="0" w:color="auto"/>
              <w:bottom w:val="dotted" w:sz="4" w:space="0" w:color="auto"/>
            </w:tcBorders>
            <w:shd w:val="clear" w:color="auto" w:fill="auto"/>
            <w:hideMark/>
          </w:tcPr>
          <w:p w14:paraId="4DA29724"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718D2A66" w14:textId="77777777" w:rsidR="00143B29" w:rsidRPr="009D4885" w:rsidRDefault="00143B29" w:rsidP="00143B29">
            <w:pPr>
              <w:jc w:val="both"/>
            </w:pPr>
            <w:r w:rsidRPr="009D4885">
              <w:t>Судебная система</w:t>
            </w:r>
          </w:p>
        </w:tc>
        <w:tc>
          <w:tcPr>
            <w:tcW w:w="1559" w:type="dxa"/>
            <w:tcBorders>
              <w:top w:val="dotted" w:sz="4" w:space="0" w:color="auto"/>
              <w:bottom w:val="dotted" w:sz="4" w:space="0" w:color="auto"/>
            </w:tcBorders>
            <w:vAlign w:val="bottom"/>
          </w:tcPr>
          <w:p w14:paraId="4FA08197" w14:textId="22E6DFD5" w:rsidR="00143B29" w:rsidRPr="009D4885" w:rsidRDefault="00BB6B73" w:rsidP="00143B29">
            <w:pPr>
              <w:jc w:val="center"/>
            </w:pPr>
            <w:r w:rsidRPr="009D4885">
              <w:t>107,2</w:t>
            </w:r>
          </w:p>
        </w:tc>
        <w:tc>
          <w:tcPr>
            <w:tcW w:w="1559" w:type="dxa"/>
            <w:tcBorders>
              <w:top w:val="dotted" w:sz="4" w:space="0" w:color="auto"/>
              <w:bottom w:val="dotted" w:sz="4" w:space="0" w:color="auto"/>
            </w:tcBorders>
            <w:shd w:val="clear" w:color="auto" w:fill="auto"/>
            <w:noWrap/>
            <w:vAlign w:val="bottom"/>
          </w:tcPr>
          <w:p w14:paraId="5B98657B" w14:textId="7E9098BD" w:rsidR="00143B29" w:rsidRPr="009D4885" w:rsidRDefault="00BB6B73" w:rsidP="00143B29">
            <w:pPr>
              <w:jc w:val="center"/>
            </w:pPr>
            <w:r w:rsidRPr="009D4885">
              <w:t>107,2</w:t>
            </w:r>
          </w:p>
        </w:tc>
        <w:tc>
          <w:tcPr>
            <w:tcW w:w="1560" w:type="dxa"/>
            <w:tcBorders>
              <w:top w:val="dotted" w:sz="4" w:space="0" w:color="auto"/>
              <w:bottom w:val="dotted" w:sz="4" w:space="0" w:color="auto"/>
            </w:tcBorders>
            <w:shd w:val="clear" w:color="auto" w:fill="auto"/>
            <w:noWrap/>
            <w:vAlign w:val="bottom"/>
          </w:tcPr>
          <w:p w14:paraId="007A018B" w14:textId="4CCFAC06" w:rsidR="00143B29" w:rsidRPr="009D4885" w:rsidRDefault="005A3465" w:rsidP="00143B29">
            <w:pPr>
              <w:jc w:val="center"/>
            </w:pPr>
            <w:r w:rsidRPr="009D4885">
              <w:t>107,</w:t>
            </w:r>
            <w:r w:rsidR="00E1152D" w:rsidRPr="009D4885">
              <w:t>2</w:t>
            </w:r>
          </w:p>
        </w:tc>
        <w:tc>
          <w:tcPr>
            <w:tcW w:w="1275" w:type="dxa"/>
            <w:tcBorders>
              <w:top w:val="dotted" w:sz="4" w:space="0" w:color="auto"/>
              <w:bottom w:val="dotted" w:sz="4" w:space="0" w:color="auto"/>
            </w:tcBorders>
            <w:shd w:val="clear" w:color="auto" w:fill="auto"/>
            <w:noWrap/>
            <w:vAlign w:val="bottom"/>
          </w:tcPr>
          <w:p w14:paraId="6399ED83" w14:textId="77777777" w:rsidR="00143B29" w:rsidRPr="009D4885" w:rsidRDefault="00143B29" w:rsidP="00143B29">
            <w:pPr>
              <w:jc w:val="center"/>
            </w:pPr>
            <w:r w:rsidRPr="009D4885">
              <w:t>100,0</w:t>
            </w:r>
          </w:p>
        </w:tc>
      </w:tr>
      <w:tr w:rsidR="009D4885" w:rsidRPr="009D4885" w14:paraId="1BFCE0FA" w14:textId="77777777" w:rsidTr="00143B29">
        <w:tc>
          <w:tcPr>
            <w:tcW w:w="393" w:type="dxa"/>
            <w:vMerge/>
            <w:tcBorders>
              <w:top w:val="dotted" w:sz="4" w:space="0" w:color="auto"/>
            </w:tcBorders>
            <w:shd w:val="clear" w:color="auto" w:fill="auto"/>
            <w:hideMark/>
          </w:tcPr>
          <w:p w14:paraId="75D75C60"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61FFBFCA" w14:textId="77777777" w:rsidR="00143B29" w:rsidRPr="009D4885" w:rsidRDefault="00143B29" w:rsidP="00143B29">
            <w:pPr>
              <w:jc w:val="both"/>
            </w:pPr>
            <w:r w:rsidRPr="009D4885">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dotted" w:sz="4" w:space="0" w:color="auto"/>
              <w:bottom w:val="dotted" w:sz="4" w:space="0" w:color="auto"/>
            </w:tcBorders>
            <w:vAlign w:val="bottom"/>
          </w:tcPr>
          <w:p w14:paraId="2B6D9E65" w14:textId="3B74C4D6" w:rsidR="00143B29" w:rsidRPr="009D4885" w:rsidRDefault="00647A5D" w:rsidP="00143B29">
            <w:pPr>
              <w:jc w:val="center"/>
            </w:pPr>
            <w:r w:rsidRPr="009D4885">
              <w:t>235 710,4</w:t>
            </w:r>
          </w:p>
        </w:tc>
        <w:tc>
          <w:tcPr>
            <w:tcW w:w="1559" w:type="dxa"/>
            <w:tcBorders>
              <w:top w:val="dotted" w:sz="4" w:space="0" w:color="auto"/>
              <w:bottom w:val="dotted" w:sz="4" w:space="0" w:color="auto"/>
            </w:tcBorders>
            <w:shd w:val="clear" w:color="auto" w:fill="auto"/>
            <w:noWrap/>
            <w:vAlign w:val="bottom"/>
          </w:tcPr>
          <w:p w14:paraId="276265C1" w14:textId="0B262198" w:rsidR="00143B29" w:rsidRPr="009D4885" w:rsidRDefault="00647A5D" w:rsidP="00143B29">
            <w:pPr>
              <w:jc w:val="center"/>
            </w:pPr>
            <w:r w:rsidRPr="009D4885">
              <w:t>235 710,4</w:t>
            </w:r>
          </w:p>
        </w:tc>
        <w:tc>
          <w:tcPr>
            <w:tcW w:w="1560" w:type="dxa"/>
            <w:tcBorders>
              <w:top w:val="dotted" w:sz="4" w:space="0" w:color="auto"/>
              <w:bottom w:val="dotted" w:sz="4" w:space="0" w:color="auto"/>
            </w:tcBorders>
            <w:shd w:val="clear" w:color="auto" w:fill="auto"/>
            <w:noWrap/>
            <w:vAlign w:val="bottom"/>
          </w:tcPr>
          <w:p w14:paraId="04E66785" w14:textId="19928551" w:rsidR="00143B29" w:rsidRPr="009D4885" w:rsidRDefault="00E1152D" w:rsidP="00143B29">
            <w:pPr>
              <w:jc w:val="center"/>
            </w:pPr>
            <w:r w:rsidRPr="009D4885">
              <w:t>234 879,6</w:t>
            </w:r>
          </w:p>
        </w:tc>
        <w:tc>
          <w:tcPr>
            <w:tcW w:w="1275" w:type="dxa"/>
            <w:tcBorders>
              <w:top w:val="dotted" w:sz="4" w:space="0" w:color="auto"/>
              <w:bottom w:val="dotted" w:sz="4" w:space="0" w:color="auto"/>
            </w:tcBorders>
            <w:shd w:val="clear" w:color="auto" w:fill="auto"/>
            <w:noWrap/>
            <w:vAlign w:val="bottom"/>
          </w:tcPr>
          <w:p w14:paraId="161E1AF5" w14:textId="52D5513C" w:rsidR="00143B29" w:rsidRPr="009D4885" w:rsidRDefault="00647A5D" w:rsidP="00143B29">
            <w:pPr>
              <w:jc w:val="center"/>
            </w:pPr>
            <w:r w:rsidRPr="009D4885">
              <w:t>99,6</w:t>
            </w:r>
          </w:p>
        </w:tc>
      </w:tr>
      <w:tr w:rsidR="009D4885" w:rsidRPr="009D4885" w14:paraId="49B366A1" w14:textId="77777777" w:rsidTr="00143B29">
        <w:tc>
          <w:tcPr>
            <w:tcW w:w="393" w:type="dxa"/>
            <w:vMerge/>
            <w:shd w:val="clear" w:color="auto" w:fill="auto"/>
          </w:tcPr>
          <w:p w14:paraId="23A211A7"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1B8BF143" w14:textId="77777777" w:rsidR="00143B29" w:rsidRPr="009D4885" w:rsidRDefault="00143B29" w:rsidP="00143B29">
            <w:pPr>
              <w:jc w:val="both"/>
            </w:pPr>
            <w:r w:rsidRPr="009D4885">
              <w:t>Резервные фонды</w:t>
            </w:r>
          </w:p>
        </w:tc>
        <w:tc>
          <w:tcPr>
            <w:tcW w:w="1559" w:type="dxa"/>
            <w:tcBorders>
              <w:top w:val="dotted" w:sz="4" w:space="0" w:color="auto"/>
              <w:bottom w:val="dotted" w:sz="4" w:space="0" w:color="auto"/>
            </w:tcBorders>
            <w:vAlign w:val="bottom"/>
          </w:tcPr>
          <w:p w14:paraId="62B356A7" w14:textId="32071938" w:rsidR="00143B29" w:rsidRPr="009D4885" w:rsidRDefault="00647A5D" w:rsidP="00143B29">
            <w:pPr>
              <w:jc w:val="center"/>
            </w:pPr>
            <w:r w:rsidRPr="009D4885">
              <w:t>34 246,6</w:t>
            </w:r>
          </w:p>
        </w:tc>
        <w:tc>
          <w:tcPr>
            <w:tcW w:w="1559" w:type="dxa"/>
            <w:tcBorders>
              <w:top w:val="dotted" w:sz="4" w:space="0" w:color="auto"/>
              <w:bottom w:val="dotted" w:sz="4" w:space="0" w:color="auto"/>
            </w:tcBorders>
            <w:shd w:val="clear" w:color="auto" w:fill="auto"/>
            <w:noWrap/>
            <w:vAlign w:val="bottom"/>
          </w:tcPr>
          <w:p w14:paraId="1510312B" w14:textId="2761FD30" w:rsidR="00143B29" w:rsidRPr="009D4885" w:rsidRDefault="00647A5D" w:rsidP="00143B29">
            <w:pPr>
              <w:jc w:val="center"/>
            </w:pPr>
            <w:r w:rsidRPr="009D4885">
              <w:t>34 246,6</w:t>
            </w:r>
          </w:p>
        </w:tc>
        <w:tc>
          <w:tcPr>
            <w:tcW w:w="1560" w:type="dxa"/>
            <w:tcBorders>
              <w:top w:val="dotted" w:sz="4" w:space="0" w:color="auto"/>
              <w:bottom w:val="dotted" w:sz="4" w:space="0" w:color="auto"/>
            </w:tcBorders>
            <w:shd w:val="clear" w:color="auto" w:fill="auto"/>
            <w:noWrap/>
            <w:vAlign w:val="bottom"/>
          </w:tcPr>
          <w:p w14:paraId="293AF2B3" w14:textId="77777777" w:rsidR="00143B29" w:rsidRPr="009D4885" w:rsidRDefault="00143B29" w:rsidP="00143B29">
            <w:pPr>
              <w:jc w:val="center"/>
            </w:pPr>
            <w:r w:rsidRPr="009D4885">
              <w:t>-</w:t>
            </w:r>
          </w:p>
        </w:tc>
        <w:tc>
          <w:tcPr>
            <w:tcW w:w="1275" w:type="dxa"/>
            <w:tcBorders>
              <w:top w:val="dotted" w:sz="4" w:space="0" w:color="auto"/>
              <w:bottom w:val="dotted" w:sz="4" w:space="0" w:color="auto"/>
            </w:tcBorders>
            <w:shd w:val="clear" w:color="auto" w:fill="auto"/>
            <w:noWrap/>
            <w:vAlign w:val="bottom"/>
          </w:tcPr>
          <w:p w14:paraId="557D79B8" w14:textId="77777777" w:rsidR="00143B29" w:rsidRPr="009D4885" w:rsidRDefault="00143B29" w:rsidP="00143B29">
            <w:pPr>
              <w:jc w:val="center"/>
            </w:pPr>
            <w:r w:rsidRPr="009D4885">
              <w:t>-</w:t>
            </w:r>
          </w:p>
        </w:tc>
      </w:tr>
      <w:tr w:rsidR="009D4885" w:rsidRPr="009D4885" w14:paraId="6DDAF4EF" w14:textId="77777777" w:rsidTr="00143B29">
        <w:tc>
          <w:tcPr>
            <w:tcW w:w="393" w:type="dxa"/>
            <w:vMerge/>
            <w:tcBorders>
              <w:bottom w:val="dotted" w:sz="4" w:space="0" w:color="auto"/>
            </w:tcBorders>
            <w:shd w:val="clear" w:color="auto" w:fill="auto"/>
          </w:tcPr>
          <w:p w14:paraId="0274FFB7"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5D82BF0F" w14:textId="77777777" w:rsidR="00143B29" w:rsidRPr="009D4885" w:rsidRDefault="00143B29" w:rsidP="00143B29">
            <w:pPr>
              <w:jc w:val="both"/>
            </w:pPr>
            <w:r w:rsidRPr="009D4885">
              <w:t>Другие общегосударственные вопросы</w:t>
            </w:r>
          </w:p>
        </w:tc>
        <w:tc>
          <w:tcPr>
            <w:tcW w:w="1559" w:type="dxa"/>
            <w:tcBorders>
              <w:top w:val="dotted" w:sz="4" w:space="0" w:color="auto"/>
              <w:bottom w:val="dotted" w:sz="4" w:space="0" w:color="auto"/>
            </w:tcBorders>
            <w:vAlign w:val="bottom"/>
          </w:tcPr>
          <w:p w14:paraId="7BE88966" w14:textId="02D27648" w:rsidR="00143B29" w:rsidRPr="009D4885" w:rsidRDefault="00707492" w:rsidP="00143B29">
            <w:pPr>
              <w:jc w:val="center"/>
            </w:pPr>
            <w:r w:rsidRPr="009D4885">
              <w:t>1 262 480,8</w:t>
            </w:r>
          </w:p>
        </w:tc>
        <w:tc>
          <w:tcPr>
            <w:tcW w:w="1559" w:type="dxa"/>
            <w:tcBorders>
              <w:top w:val="dotted" w:sz="4" w:space="0" w:color="auto"/>
              <w:bottom w:val="dotted" w:sz="4" w:space="0" w:color="auto"/>
            </w:tcBorders>
            <w:shd w:val="clear" w:color="auto" w:fill="auto"/>
            <w:noWrap/>
            <w:vAlign w:val="bottom"/>
          </w:tcPr>
          <w:p w14:paraId="22EC14ED" w14:textId="26BE0D51" w:rsidR="00143B29" w:rsidRPr="009D4885" w:rsidRDefault="00707492" w:rsidP="00143B29">
            <w:pPr>
              <w:jc w:val="center"/>
            </w:pPr>
            <w:r w:rsidRPr="009D4885">
              <w:t>1 262 150,5</w:t>
            </w:r>
          </w:p>
        </w:tc>
        <w:tc>
          <w:tcPr>
            <w:tcW w:w="1560" w:type="dxa"/>
            <w:tcBorders>
              <w:top w:val="dotted" w:sz="4" w:space="0" w:color="auto"/>
              <w:bottom w:val="dotted" w:sz="4" w:space="0" w:color="auto"/>
            </w:tcBorders>
            <w:shd w:val="clear" w:color="auto" w:fill="auto"/>
            <w:noWrap/>
            <w:vAlign w:val="bottom"/>
          </w:tcPr>
          <w:p w14:paraId="55EBA023" w14:textId="1FB6FB26" w:rsidR="00143B29" w:rsidRPr="009D4885" w:rsidRDefault="00143B29" w:rsidP="00E1152D">
            <w:pPr>
              <w:jc w:val="center"/>
            </w:pPr>
            <w:r w:rsidRPr="009D4885">
              <w:t>1</w:t>
            </w:r>
            <w:r w:rsidR="00E1152D" w:rsidRPr="009D4885">
              <w:t> 145 574,1</w:t>
            </w:r>
          </w:p>
        </w:tc>
        <w:tc>
          <w:tcPr>
            <w:tcW w:w="1275" w:type="dxa"/>
            <w:tcBorders>
              <w:top w:val="dotted" w:sz="4" w:space="0" w:color="auto"/>
              <w:bottom w:val="dotted" w:sz="4" w:space="0" w:color="auto"/>
            </w:tcBorders>
            <w:shd w:val="clear" w:color="auto" w:fill="auto"/>
            <w:noWrap/>
            <w:vAlign w:val="bottom"/>
          </w:tcPr>
          <w:p w14:paraId="4B6B48F6" w14:textId="6F33F335" w:rsidR="00143B29" w:rsidRPr="009D4885" w:rsidRDefault="00707492" w:rsidP="00143B29">
            <w:pPr>
              <w:jc w:val="center"/>
            </w:pPr>
            <w:r w:rsidRPr="009D4885">
              <w:t>90,8</w:t>
            </w:r>
          </w:p>
        </w:tc>
      </w:tr>
      <w:tr w:rsidR="009D4885" w:rsidRPr="009D4885" w14:paraId="28026E78" w14:textId="77777777" w:rsidTr="00143B29">
        <w:tc>
          <w:tcPr>
            <w:tcW w:w="393" w:type="dxa"/>
            <w:vMerge w:val="restart"/>
            <w:tcBorders>
              <w:top w:val="dotted" w:sz="4" w:space="0" w:color="auto"/>
            </w:tcBorders>
            <w:shd w:val="clear" w:color="auto" w:fill="auto"/>
          </w:tcPr>
          <w:p w14:paraId="22B8D3E4" w14:textId="37479055" w:rsidR="00143B29" w:rsidRPr="009D4885" w:rsidRDefault="004004C2" w:rsidP="00143B29">
            <w:pPr>
              <w:widowControl w:val="0"/>
              <w:jc w:val="center"/>
              <w:rPr>
                <w:bCs/>
              </w:rPr>
            </w:pPr>
            <w:r w:rsidRPr="009D4885">
              <w:rPr>
                <w:bCs/>
              </w:rPr>
              <w:t>2</w:t>
            </w:r>
            <w:r w:rsidR="00111245" w:rsidRPr="009D4885">
              <w:rPr>
                <w:bCs/>
              </w:rPr>
              <w:t>.</w:t>
            </w:r>
          </w:p>
        </w:tc>
        <w:tc>
          <w:tcPr>
            <w:tcW w:w="3260" w:type="dxa"/>
            <w:tcBorders>
              <w:top w:val="dotted" w:sz="4" w:space="0" w:color="auto"/>
              <w:bottom w:val="dotted" w:sz="4" w:space="0" w:color="auto"/>
            </w:tcBorders>
            <w:shd w:val="clear" w:color="auto" w:fill="auto"/>
          </w:tcPr>
          <w:p w14:paraId="27A592B8" w14:textId="77777777" w:rsidR="00143B29" w:rsidRPr="009D4885" w:rsidRDefault="00143B29" w:rsidP="00143B29">
            <w:pPr>
              <w:jc w:val="both"/>
            </w:pPr>
            <w:r w:rsidRPr="009D4885">
              <w:t>Национальная безопасность и правоохранительная деятельность</w:t>
            </w:r>
          </w:p>
        </w:tc>
        <w:tc>
          <w:tcPr>
            <w:tcW w:w="1559" w:type="dxa"/>
            <w:tcBorders>
              <w:top w:val="dotted" w:sz="4" w:space="0" w:color="auto"/>
              <w:bottom w:val="dotted" w:sz="4" w:space="0" w:color="auto"/>
            </w:tcBorders>
            <w:vAlign w:val="bottom"/>
          </w:tcPr>
          <w:p w14:paraId="15FA5BDD" w14:textId="500BAC8D" w:rsidR="00143B29" w:rsidRPr="009D4885" w:rsidRDefault="002040A1" w:rsidP="00143B29">
            <w:pPr>
              <w:jc w:val="center"/>
            </w:pPr>
            <w:r w:rsidRPr="009D4885">
              <w:t>936 968,8</w:t>
            </w:r>
          </w:p>
        </w:tc>
        <w:tc>
          <w:tcPr>
            <w:tcW w:w="1559" w:type="dxa"/>
            <w:tcBorders>
              <w:top w:val="dotted" w:sz="4" w:space="0" w:color="auto"/>
              <w:bottom w:val="dotted" w:sz="4" w:space="0" w:color="auto"/>
            </w:tcBorders>
            <w:shd w:val="clear" w:color="auto" w:fill="auto"/>
            <w:noWrap/>
            <w:vAlign w:val="bottom"/>
          </w:tcPr>
          <w:p w14:paraId="40A2D78C" w14:textId="691EA889" w:rsidR="00143B29" w:rsidRPr="009D4885" w:rsidRDefault="002040A1" w:rsidP="00143B29">
            <w:pPr>
              <w:jc w:val="center"/>
            </w:pPr>
            <w:r w:rsidRPr="009D4885">
              <w:t>936 968,8</w:t>
            </w:r>
          </w:p>
        </w:tc>
        <w:tc>
          <w:tcPr>
            <w:tcW w:w="1560" w:type="dxa"/>
            <w:tcBorders>
              <w:top w:val="dotted" w:sz="4" w:space="0" w:color="auto"/>
              <w:bottom w:val="dotted" w:sz="4" w:space="0" w:color="auto"/>
            </w:tcBorders>
            <w:shd w:val="clear" w:color="auto" w:fill="auto"/>
            <w:noWrap/>
            <w:vAlign w:val="bottom"/>
          </w:tcPr>
          <w:p w14:paraId="4233DA6B" w14:textId="0352EF91" w:rsidR="00143B29" w:rsidRPr="009D4885" w:rsidRDefault="00EC7060" w:rsidP="00143B29">
            <w:pPr>
              <w:jc w:val="center"/>
            </w:pPr>
            <w:r w:rsidRPr="009D4885">
              <w:t>902 966,3</w:t>
            </w:r>
          </w:p>
        </w:tc>
        <w:tc>
          <w:tcPr>
            <w:tcW w:w="1275" w:type="dxa"/>
            <w:tcBorders>
              <w:top w:val="dotted" w:sz="4" w:space="0" w:color="auto"/>
              <w:bottom w:val="dotted" w:sz="4" w:space="0" w:color="auto"/>
            </w:tcBorders>
            <w:shd w:val="clear" w:color="auto" w:fill="auto"/>
            <w:noWrap/>
            <w:vAlign w:val="bottom"/>
          </w:tcPr>
          <w:p w14:paraId="5A4F1C6D" w14:textId="4DAB17BA" w:rsidR="00143B29" w:rsidRPr="009D4885" w:rsidRDefault="002040A1" w:rsidP="00143B29">
            <w:pPr>
              <w:jc w:val="center"/>
            </w:pPr>
            <w:r w:rsidRPr="009D4885">
              <w:t>96,4</w:t>
            </w:r>
          </w:p>
        </w:tc>
      </w:tr>
      <w:tr w:rsidR="009D4885" w:rsidRPr="009D4885" w14:paraId="7722F6FD" w14:textId="77777777" w:rsidTr="00143B29">
        <w:tc>
          <w:tcPr>
            <w:tcW w:w="393" w:type="dxa"/>
            <w:vMerge/>
            <w:shd w:val="clear" w:color="auto" w:fill="auto"/>
          </w:tcPr>
          <w:p w14:paraId="0054C884"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4F9D180A" w14:textId="77777777" w:rsidR="00143B29" w:rsidRPr="009D4885" w:rsidRDefault="00143B29" w:rsidP="00143B29">
            <w:pPr>
              <w:jc w:val="both"/>
            </w:pPr>
            <w:r w:rsidRPr="009D4885">
              <w:t>Гражданская оборона</w:t>
            </w:r>
          </w:p>
        </w:tc>
        <w:tc>
          <w:tcPr>
            <w:tcW w:w="1559" w:type="dxa"/>
            <w:tcBorders>
              <w:top w:val="dotted" w:sz="4" w:space="0" w:color="auto"/>
              <w:bottom w:val="dotted" w:sz="4" w:space="0" w:color="auto"/>
            </w:tcBorders>
            <w:vAlign w:val="bottom"/>
          </w:tcPr>
          <w:p w14:paraId="58B0184A" w14:textId="62292426" w:rsidR="00143B29" w:rsidRPr="009D4885" w:rsidRDefault="002040A1" w:rsidP="00143B29">
            <w:pPr>
              <w:jc w:val="center"/>
            </w:pPr>
            <w:r w:rsidRPr="009D4885">
              <w:t>235 499,1</w:t>
            </w:r>
          </w:p>
        </w:tc>
        <w:tc>
          <w:tcPr>
            <w:tcW w:w="1559" w:type="dxa"/>
            <w:tcBorders>
              <w:top w:val="dotted" w:sz="4" w:space="0" w:color="auto"/>
              <w:bottom w:val="dotted" w:sz="4" w:space="0" w:color="auto"/>
            </w:tcBorders>
            <w:shd w:val="clear" w:color="auto" w:fill="auto"/>
            <w:noWrap/>
            <w:vAlign w:val="bottom"/>
          </w:tcPr>
          <w:p w14:paraId="76A0C33E" w14:textId="3FF59FF8" w:rsidR="00143B29" w:rsidRPr="009D4885" w:rsidRDefault="002040A1" w:rsidP="00143B29">
            <w:pPr>
              <w:jc w:val="center"/>
            </w:pPr>
            <w:r w:rsidRPr="009D4885">
              <w:t>235 499,1</w:t>
            </w:r>
          </w:p>
        </w:tc>
        <w:tc>
          <w:tcPr>
            <w:tcW w:w="1560" w:type="dxa"/>
            <w:tcBorders>
              <w:top w:val="dotted" w:sz="4" w:space="0" w:color="auto"/>
              <w:bottom w:val="dotted" w:sz="4" w:space="0" w:color="auto"/>
            </w:tcBorders>
            <w:shd w:val="clear" w:color="auto" w:fill="auto"/>
            <w:noWrap/>
            <w:vAlign w:val="bottom"/>
          </w:tcPr>
          <w:p w14:paraId="106F251A" w14:textId="6D08D553" w:rsidR="00143B29" w:rsidRPr="009D4885" w:rsidRDefault="00EC7060" w:rsidP="00143B29">
            <w:pPr>
              <w:jc w:val="center"/>
            </w:pPr>
            <w:r w:rsidRPr="009D4885">
              <w:t>206 347,1</w:t>
            </w:r>
          </w:p>
        </w:tc>
        <w:tc>
          <w:tcPr>
            <w:tcW w:w="1275" w:type="dxa"/>
            <w:tcBorders>
              <w:top w:val="dotted" w:sz="4" w:space="0" w:color="auto"/>
              <w:bottom w:val="dotted" w:sz="4" w:space="0" w:color="auto"/>
            </w:tcBorders>
            <w:shd w:val="clear" w:color="auto" w:fill="auto"/>
            <w:noWrap/>
            <w:vAlign w:val="bottom"/>
          </w:tcPr>
          <w:p w14:paraId="12EF086D" w14:textId="3B837885" w:rsidR="00143B29" w:rsidRPr="009D4885" w:rsidRDefault="002040A1" w:rsidP="00143B29">
            <w:pPr>
              <w:jc w:val="center"/>
            </w:pPr>
            <w:r w:rsidRPr="009D4885">
              <w:t>87,6</w:t>
            </w:r>
          </w:p>
        </w:tc>
      </w:tr>
      <w:tr w:rsidR="009D4885" w:rsidRPr="009D4885" w14:paraId="6EEF70CB" w14:textId="77777777" w:rsidTr="00143B29">
        <w:tc>
          <w:tcPr>
            <w:tcW w:w="393" w:type="dxa"/>
            <w:vMerge/>
            <w:shd w:val="clear" w:color="auto" w:fill="auto"/>
          </w:tcPr>
          <w:p w14:paraId="136A4D5C"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7026893A" w14:textId="77777777" w:rsidR="00143B29" w:rsidRPr="009D4885" w:rsidRDefault="00143B29" w:rsidP="00143B29">
            <w:pPr>
              <w:jc w:val="both"/>
            </w:pPr>
            <w:r w:rsidRPr="009D4885">
              <w:t>Защита населения и территории от чрезвычайных ситуаций природного и техногенного характера, пожарная безопасность</w:t>
            </w:r>
          </w:p>
        </w:tc>
        <w:tc>
          <w:tcPr>
            <w:tcW w:w="1559" w:type="dxa"/>
            <w:tcBorders>
              <w:top w:val="dotted" w:sz="4" w:space="0" w:color="auto"/>
              <w:bottom w:val="dotted" w:sz="4" w:space="0" w:color="auto"/>
            </w:tcBorders>
            <w:vAlign w:val="bottom"/>
          </w:tcPr>
          <w:p w14:paraId="116B68DD" w14:textId="4F2D7541" w:rsidR="00143B29" w:rsidRPr="009D4885" w:rsidRDefault="002040A1" w:rsidP="00143B29">
            <w:pPr>
              <w:jc w:val="center"/>
            </w:pPr>
            <w:r w:rsidRPr="009D4885">
              <w:t>687 602,1</w:t>
            </w:r>
          </w:p>
        </w:tc>
        <w:tc>
          <w:tcPr>
            <w:tcW w:w="1559" w:type="dxa"/>
            <w:tcBorders>
              <w:top w:val="dotted" w:sz="4" w:space="0" w:color="auto"/>
              <w:bottom w:val="dotted" w:sz="4" w:space="0" w:color="auto"/>
            </w:tcBorders>
            <w:shd w:val="clear" w:color="auto" w:fill="auto"/>
            <w:noWrap/>
            <w:vAlign w:val="bottom"/>
          </w:tcPr>
          <w:p w14:paraId="60A2A440" w14:textId="71FBE478" w:rsidR="00143B29" w:rsidRPr="009D4885" w:rsidRDefault="002040A1" w:rsidP="00143B29">
            <w:pPr>
              <w:jc w:val="center"/>
            </w:pPr>
            <w:r w:rsidRPr="009D4885">
              <w:t>687 602,1</w:t>
            </w:r>
          </w:p>
        </w:tc>
        <w:tc>
          <w:tcPr>
            <w:tcW w:w="1560" w:type="dxa"/>
            <w:tcBorders>
              <w:top w:val="dotted" w:sz="4" w:space="0" w:color="auto"/>
              <w:bottom w:val="dotted" w:sz="4" w:space="0" w:color="auto"/>
            </w:tcBorders>
            <w:shd w:val="clear" w:color="auto" w:fill="auto"/>
            <w:noWrap/>
            <w:vAlign w:val="bottom"/>
          </w:tcPr>
          <w:p w14:paraId="5A840D68" w14:textId="193FBE9C" w:rsidR="00143B29" w:rsidRPr="009D4885" w:rsidRDefault="00EC7060" w:rsidP="00143B29">
            <w:pPr>
              <w:jc w:val="center"/>
            </w:pPr>
            <w:r w:rsidRPr="009D4885">
              <w:t>683 085,9</w:t>
            </w:r>
          </w:p>
        </w:tc>
        <w:tc>
          <w:tcPr>
            <w:tcW w:w="1275" w:type="dxa"/>
            <w:tcBorders>
              <w:top w:val="dotted" w:sz="4" w:space="0" w:color="auto"/>
              <w:bottom w:val="dotted" w:sz="4" w:space="0" w:color="auto"/>
            </w:tcBorders>
            <w:shd w:val="clear" w:color="auto" w:fill="auto"/>
            <w:noWrap/>
            <w:vAlign w:val="bottom"/>
          </w:tcPr>
          <w:p w14:paraId="170326AD" w14:textId="67DA7217" w:rsidR="00143B29" w:rsidRPr="009D4885" w:rsidRDefault="002040A1" w:rsidP="00143B29">
            <w:pPr>
              <w:jc w:val="center"/>
            </w:pPr>
            <w:r w:rsidRPr="009D4885">
              <w:t>99,3</w:t>
            </w:r>
          </w:p>
        </w:tc>
      </w:tr>
      <w:tr w:rsidR="009D4885" w:rsidRPr="009D4885" w14:paraId="472C3BF4" w14:textId="77777777" w:rsidTr="00143B29">
        <w:tc>
          <w:tcPr>
            <w:tcW w:w="393" w:type="dxa"/>
            <w:vMerge/>
            <w:tcBorders>
              <w:bottom w:val="dotted" w:sz="4" w:space="0" w:color="auto"/>
            </w:tcBorders>
            <w:shd w:val="clear" w:color="auto" w:fill="auto"/>
          </w:tcPr>
          <w:p w14:paraId="72C7138E"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5A461982" w14:textId="77777777" w:rsidR="00143B29" w:rsidRPr="009D4885" w:rsidRDefault="00143B29" w:rsidP="00143B29">
            <w:pPr>
              <w:jc w:val="both"/>
            </w:pPr>
            <w:r w:rsidRPr="009D4885">
              <w:t>Другие вопросы в области национальной безопасности и правоохранительной деятельности</w:t>
            </w:r>
          </w:p>
        </w:tc>
        <w:tc>
          <w:tcPr>
            <w:tcW w:w="1559" w:type="dxa"/>
            <w:tcBorders>
              <w:top w:val="dotted" w:sz="4" w:space="0" w:color="auto"/>
              <w:bottom w:val="dotted" w:sz="4" w:space="0" w:color="auto"/>
            </w:tcBorders>
            <w:vAlign w:val="bottom"/>
          </w:tcPr>
          <w:p w14:paraId="4E4D71DC" w14:textId="61C4AF9A" w:rsidR="00143B29" w:rsidRPr="009D4885" w:rsidRDefault="009B60D5" w:rsidP="00143B29">
            <w:pPr>
              <w:jc w:val="center"/>
            </w:pPr>
            <w:r w:rsidRPr="009D4885">
              <w:t>13 867,6</w:t>
            </w:r>
          </w:p>
        </w:tc>
        <w:tc>
          <w:tcPr>
            <w:tcW w:w="1559" w:type="dxa"/>
            <w:tcBorders>
              <w:top w:val="dotted" w:sz="4" w:space="0" w:color="auto"/>
              <w:bottom w:val="dotted" w:sz="4" w:space="0" w:color="auto"/>
            </w:tcBorders>
            <w:shd w:val="clear" w:color="auto" w:fill="auto"/>
            <w:noWrap/>
            <w:vAlign w:val="bottom"/>
          </w:tcPr>
          <w:p w14:paraId="0C15D267" w14:textId="1F68E64A" w:rsidR="00143B29" w:rsidRPr="009D4885" w:rsidRDefault="009B60D5" w:rsidP="00143B29">
            <w:pPr>
              <w:jc w:val="center"/>
            </w:pPr>
            <w:r w:rsidRPr="009D4885">
              <w:t>13 867,6</w:t>
            </w:r>
          </w:p>
        </w:tc>
        <w:tc>
          <w:tcPr>
            <w:tcW w:w="1560" w:type="dxa"/>
            <w:tcBorders>
              <w:top w:val="dotted" w:sz="4" w:space="0" w:color="auto"/>
              <w:bottom w:val="dotted" w:sz="4" w:space="0" w:color="auto"/>
            </w:tcBorders>
            <w:shd w:val="clear" w:color="auto" w:fill="auto"/>
            <w:noWrap/>
            <w:vAlign w:val="bottom"/>
          </w:tcPr>
          <w:p w14:paraId="3C3565DA" w14:textId="3212BA8E" w:rsidR="00143B29" w:rsidRPr="009D4885" w:rsidRDefault="00EC7060" w:rsidP="00143B29">
            <w:pPr>
              <w:jc w:val="center"/>
            </w:pPr>
            <w:r w:rsidRPr="009D4885">
              <w:t>13 533,3</w:t>
            </w:r>
          </w:p>
        </w:tc>
        <w:tc>
          <w:tcPr>
            <w:tcW w:w="1275" w:type="dxa"/>
            <w:tcBorders>
              <w:top w:val="dotted" w:sz="4" w:space="0" w:color="auto"/>
              <w:bottom w:val="dotted" w:sz="4" w:space="0" w:color="auto"/>
            </w:tcBorders>
            <w:shd w:val="clear" w:color="auto" w:fill="auto"/>
            <w:noWrap/>
            <w:vAlign w:val="bottom"/>
          </w:tcPr>
          <w:p w14:paraId="67912B05" w14:textId="481CDA75" w:rsidR="00143B29" w:rsidRPr="009D4885" w:rsidRDefault="009B60D5" w:rsidP="00143B29">
            <w:pPr>
              <w:jc w:val="center"/>
            </w:pPr>
            <w:r w:rsidRPr="009D4885">
              <w:t>97,6</w:t>
            </w:r>
          </w:p>
        </w:tc>
      </w:tr>
      <w:tr w:rsidR="009D4885" w:rsidRPr="009D4885" w14:paraId="78BE63CD" w14:textId="77777777" w:rsidTr="00143B29">
        <w:tc>
          <w:tcPr>
            <w:tcW w:w="393" w:type="dxa"/>
            <w:vMerge w:val="restart"/>
            <w:tcBorders>
              <w:top w:val="dotted" w:sz="4" w:space="0" w:color="auto"/>
            </w:tcBorders>
            <w:shd w:val="clear" w:color="auto" w:fill="auto"/>
          </w:tcPr>
          <w:p w14:paraId="0704D104" w14:textId="335E327A" w:rsidR="00143B29" w:rsidRPr="009D4885" w:rsidRDefault="004004C2" w:rsidP="00143B29">
            <w:pPr>
              <w:widowControl w:val="0"/>
              <w:jc w:val="center"/>
              <w:rPr>
                <w:bCs/>
              </w:rPr>
            </w:pPr>
            <w:r w:rsidRPr="009D4885">
              <w:rPr>
                <w:bCs/>
              </w:rPr>
              <w:t>3</w:t>
            </w:r>
            <w:r w:rsidR="00111245" w:rsidRPr="009D4885">
              <w:rPr>
                <w:bCs/>
              </w:rPr>
              <w:t>.</w:t>
            </w:r>
          </w:p>
        </w:tc>
        <w:tc>
          <w:tcPr>
            <w:tcW w:w="3260" w:type="dxa"/>
            <w:tcBorders>
              <w:top w:val="dotted" w:sz="4" w:space="0" w:color="auto"/>
              <w:bottom w:val="dotted" w:sz="4" w:space="0" w:color="auto"/>
            </w:tcBorders>
            <w:shd w:val="clear" w:color="auto" w:fill="auto"/>
          </w:tcPr>
          <w:p w14:paraId="5ED343F8" w14:textId="77777777" w:rsidR="00143B29" w:rsidRPr="009D4885" w:rsidRDefault="00143B29" w:rsidP="00143B29">
            <w:pPr>
              <w:jc w:val="both"/>
            </w:pPr>
            <w:r w:rsidRPr="009D4885">
              <w:t>Национальная экономика</w:t>
            </w:r>
          </w:p>
        </w:tc>
        <w:tc>
          <w:tcPr>
            <w:tcW w:w="1559" w:type="dxa"/>
            <w:tcBorders>
              <w:top w:val="dotted" w:sz="4" w:space="0" w:color="auto"/>
              <w:bottom w:val="dotted" w:sz="4" w:space="0" w:color="auto"/>
            </w:tcBorders>
            <w:vAlign w:val="bottom"/>
          </w:tcPr>
          <w:p w14:paraId="69E35FCD" w14:textId="2958D524" w:rsidR="00143B29" w:rsidRPr="009D4885" w:rsidRDefault="009B60D5" w:rsidP="00143B29">
            <w:pPr>
              <w:jc w:val="center"/>
            </w:pPr>
            <w:r w:rsidRPr="009D4885">
              <w:t>17 349 490,0</w:t>
            </w:r>
          </w:p>
        </w:tc>
        <w:tc>
          <w:tcPr>
            <w:tcW w:w="1559" w:type="dxa"/>
            <w:tcBorders>
              <w:top w:val="dotted" w:sz="4" w:space="0" w:color="auto"/>
              <w:bottom w:val="dotted" w:sz="4" w:space="0" w:color="auto"/>
            </w:tcBorders>
            <w:shd w:val="clear" w:color="auto" w:fill="auto"/>
            <w:noWrap/>
            <w:vAlign w:val="bottom"/>
          </w:tcPr>
          <w:p w14:paraId="52DF2C17" w14:textId="241381F8" w:rsidR="00143B29" w:rsidRPr="009D4885" w:rsidRDefault="009B60D5" w:rsidP="00143B29">
            <w:pPr>
              <w:jc w:val="center"/>
            </w:pPr>
            <w:r w:rsidRPr="009D4885">
              <w:t>17 349 522,1</w:t>
            </w:r>
          </w:p>
        </w:tc>
        <w:tc>
          <w:tcPr>
            <w:tcW w:w="1560" w:type="dxa"/>
            <w:tcBorders>
              <w:top w:val="dotted" w:sz="4" w:space="0" w:color="auto"/>
              <w:bottom w:val="dotted" w:sz="4" w:space="0" w:color="auto"/>
            </w:tcBorders>
            <w:shd w:val="clear" w:color="auto" w:fill="auto"/>
            <w:noWrap/>
            <w:vAlign w:val="bottom"/>
          </w:tcPr>
          <w:p w14:paraId="56AB486B" w14:textId="74E3488E" w:rsidR="00143B29" w:rsidRPr="009D4885" w:rsidRDefault="002A219D" w:rsidP="00143B29">
            <w:pPr>
              <w:jc w:val="center"/>
            </w:pPr>
            <w:r w:rsidRPr="009D4885">
              <w:t>16 970 869,0</w:t>
            </w:r>
          </w:p>
        </w:tc>
        <w:tc>
          <w:tcPr>
            <w:tcW w:w="1275" w:type="dxa"/>
            <w:tcBorders>
              <w:top w:val="dotted" w:sz="4" w:space="0" w:color="auto"/>
              <w:bottom w:val="dotted" w:sz="4" w:space="0" w:color="auto"/>
            </w:tcBorders>
            <w:shd w:val="clear" w:color="auto" w:fill="auto"/>
            <w:noWrap/>
            <w:vAlign w:val="bottom"/>
          </w:tcPr>
          <w:p w14:paraId="04061774" w14:textId="74181950" w:rsidR="00143B29" w:rsidRPr="009D4885" w:rsidRDefault="009B60D5" w:rsidP="00143B29">
            <w:pPr>
              <w:jc w:val="center"/>
            </w:pPr>
            <w:r w:rsidRPr="009D4885">
              <w:t>97,8</w:t>
            </w:r>
          </w:p>
        </w:tc>
      </w:tr>
      <w:tr w:rsidR="009D4885" w:rsidRPr="009D4885" w14:paraId="4A657894" w14:textId="77777777" w:rsidTr="00143B29">
        <w:tc>
          <w:tcPr>
            <w:tcW w:w="393" w:type="dxa"/>
            <w:vMerge/>
            <w:shd w:val="clear" w:color="auto" w:fill="auto"/>
          </w:tcPr>
          <w:p w14:paraId="3B07A530"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2F58E3B4" w14:textId="77777777" w:rsidR="00143B29" w:rsidRPr="009D4885" w:rsidRDefault="00143B29" w:rsidP="00143B29">
            <w:pPr>
              <w:jc w:val="both"/>
            </w:pPr>
            <w:r w:rsidRPr="009D4885">
              <w:t>Общеэкономические вопросы</w:t>
            </w:r>
          </w:p>
        </w:tc>
        <w:tc>
          <w:tcPr>
            <w:tcW w:w="1559" w:type="dxa"/>
            <w:tcBorders>
              <w:top w:val="dotted" w:sz="4" w:space="0" w:color="auto"/>
              <w:bottom w:val="dotted" w:sz="4" w:space="0" w:color="auto"/>
            </w:tcBorders>
            <w:vAlign w:val="bottom"/>
          </w:tcPr>
          <w:p w14:paraId="00242BE3" w14:textId="5EBCC743" w:rsidR="00143B29" w:rsidRPr="009D4885" w:rsidRDefault="00300A4E" w:rsidP="00143B29">
            <w:pPr>
              <w:jc w:val="center"/>
            </w:pPr>
            <w:r w:rsidRPr="009D4885">
              <w:t>60 636,6</w:t>
            </w:r>
          </w:p>
        </w:tc>
        <w:tc>
          <w:tcPr>
            <w:tcW w:w="1559" w:type="dxa"/>
            <w:tcBorders>
              <w:top w:val="dotted" w:sz="4" w:space="0" w:color="auto"/>
              <w:bottom w:val="dotted" w:sz="4" w:space="0" w:color="auto"/>
            </w:tcBorders>
            <w:shd w:val="clear" w:color="auto" w:fill="auto"/>
            <w:noWrap/>
            <w:vAlign w:val="bottom"/>
          </w:tcPr>
          <w:p w14:paraId="06B45F7C" w14:textId="326E1258" w:rsidR="00143B29" w:rsidRPr="009D4885" w:rsidRDefault="00300A4E" w:rsidP="00143B29">
            <w:pPr>
              <w:jc w:val="center"/>
            </w:pPr>
            <w:r w:rsidRPr="009D4885">
              <w:t>60 636,6</w:t>
            </w:r>
          </w:p>
        </w:tc>
        <w:tc>
          <w:tcPr>
            <w:tcW w:w="1560" w:type="dxa"/>
            <w:tcBorders>
              <w:top w:val="dotted" w:sz="4" w:space="0" w:color="auto"/>
              <w:bottom w:val="dotted" w:sz="4" w:space="0" w:color="auto"/>
            </w:tcBorders>
            <w:shd w:val="clear" w:color="auto" w:fill="auto"/>
            <w:noWrap/>
            <w:vAlign w:val="bottom"/>
          </w:tcPr>
          <w:p w14:paraId="50BFDE7B" w14:textId="76D385E2" w:rsidR="00143B29" w:rsidRPr="009D4885" w:rsidRDefault="002A219D" w:rsidP="00143B29">
            <w:pPr>
              <w:jc w:val="center"/>
              <w:rPr>
                <w:lang w:val="en-US"/>
              </w:rPr>
            </w:pPr>
            <w:r w:rsidRPr="009D4885">
              <w:t>60 636,1</w:t>
            </w:r>
          </w:p>
        </w:tc>
        <w:tc>
          <w:tcPr>
            <w:tcW w:w="1275" w:type="dxa"/>
            <w:tcBorders>
              <w:top w:val="dotted" w:sz="4" w:space="0" w:color="auto"/>
              <w:bottom w:val="dotted" w:sz="4" w:space="0" w:color="auto"/>
            </w:tcBorders>
            <w:shd w:val="clear" w:color="auto" w:fill="auto"/>
            <w:noWrap/>
            <w:vAlign w:val="bottom"/>
          </w:tcPr>
          <w:p w14:paraId="6BC6F302" w14:textId="77777777" w:rsidR="00143B29" w:rsidRPr="009D4885" w:rsidRDefault="00143B29" w:rsidP="00143B29">
            <w:pPr>
              <w:jc w:val="center"/>
            </w:pPr>
            <w:r w:rsidRPr="009D4885">
              <w:t>100,0</w:t>
            </w:r>
          </w:p>
        </w:tc>
      </w:tr>
      <w:tr w:rsidR="009D4885" w:rsidRPr="009D4885" w14:paraId="52BBB54E" w14:textId="77777777" w:rsidTr="00143B29">
        <w:tc>
          <w:tcPr>
            <w:tcW w:w="393" w:type="dxa"/>
            <w:vMerge/>
            <w:shd w:val="clear" w:color="auto" w:fill="auto"/>
          </w:tcPr>
          <w:p w14:paraId="31CFB27D"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07FF2E65" w14:textId="77777777" w:rsidR="00143B29" w:rsidRPr="009D4885" w:rsidRDefault="00143B29" w:rsidP="00143B29">
            <w:pPr>
              <w:jc w:val="both"/>
            </w:pPr>
            <w:r w:rsidRPr="009D4885">
              <w:t>Сельское хозяйство и рыболовство</w:t>
            </w:r>
          </w:p>
        </w:tc>
        <w:tc>
          <w:tcPr>
            <w:tcW w:w="1559" w:type="dxa"/>
            <w:tcBorders>
              <w:top w:val="dotted" w:sz="4" w:space="0" w:color="auto"/>
              <w:bottom w:val="dotted" w:sz="4" w:space="0" w:color="auto"/>
            </w:tcBorders>
            <w:vAlign w:val="bottom"/>
          </w:tcPr>
          <w:p w14:paraId="63A38905" w14:textId="20332645" w:rsidR="00143B29" w:rsidRPr="009D4885" w:rsidRDefault="009E663C" w:rsidP="00143B29">
            <w:pPr>
              <w:jc w:val="center"/>
            </w:pPr>
            <w:r w:rsidRPr="009D4885">
              <w:t>225 797,9</w:t>
            </w:r>
          </w:p>
        </w:tc>
        <w:tc>
          <w:tcPr>
            <w:tcW w:w="1559" w:type="dxa"/>
            <w:tcBorders>
              <w:top w:val="dotted" w:sz="4" w:space="0" w:color="auto"/>
              <w:bottom w:val="dotted" w:sz="4" w:space="0" w:color="auto"/>
            </w:tcBorders>
            <w:shd w:val="clear" w:color="auto" w:fill="auto"/>
            <w:noWrap/>
            <w:vAlign w:val="bottom"/>
          </w:tcPr>
          <w:p w14:paraId="13CC64BA" w14:textId="32904587" w:rsidR="00143B29" w:rsidRPr="009D4885" w:rsidRDefault="009E663C" w:rsidP="00143B29">
            <w:pPr>
              <w:jc w:val="center"/>
            </w:pPr>
            <w:r w:rsidRPr="009D4885">
              <w:t>225 797,9</w:t>
            </w:r>
          </w:p>
        </w:tc>
        <w:tc>
          <w:tcPr>
            <w:tcW w:w="1560" w:type="dxa"/>
            <w:tcBorders>
              <w:top w:val="dotted" w:sz="4" w:space="0" w:color="auto"/>
              <w:bottom w:val="dotted" w:sz="4" w:space="0" w:color="auto"/>
            </w:tcBorders>
            <w:shd w:val="clear" w:color="auto" w:fill="auto"/>
            <w:noWrap/>
            <w:vAlign w:val="bottom"/>
          </w:tcPr>
          <w:p w14:paraId="2340FA3B" w14:textId="250587B3" w:rsidR="00143B29" w:rsidRPr="009D4885" w:rsidRDefault="002A219D" w:rsidP="00143B29">
            <w:pPr>
              <w:jc w:val="center"/>
            </w:pPr>
            <w:r w:rsidRPr="009D4885">
              <w:t>219 191,6</w:t>
            </w:r>
          </w:p>
        </w:tc>
        <w:tc>
          <w:tcPr>
            <w:tcW w:w="1275" w:type="dxa"/>
            <w:tcBorders>
              <w:top w:val="dotted" w:sz="4" w:space="0" w:color="auto"/>
              <w:bottom w:val="dotted" w:sz="4" w:space="0" w:color="auto"/>
            </w:tcBorders>
            <w:shd w:val="clear" w:color="auto" w:fill="auto"/>
            <w:noWrap/>
            <w:vAlign w:val="bottom"/>
          </w:tcPr>
          <w:p w14:paraId="0ECC67ED" w14:textId="713D223A" w:rsidR="00143B29" w:rsidRPr="009D4885" w:rsidRDefault="009E663C" w:rsidP="00143B29">
            <w:pPr>
              <w:jc w:val="center"/>
            </w:pPr>
            <w:r w:rsidRPr="009D4885">
              <w:t>97,1</w:t>
            </w:r>
          </w:p>
        </w:tc>
      </w:tr>
      <w:tr w:rsidR="009D4885" w:rsidRPr="009D4885" w14:paraId="2C4EBF3E" w14:textId="77777777" w:rsidTr="00143B29">
        <w:tc>
          <w:tcPr>
            <w:tcW w:w="393" w:type="dxa"/>
            <w:vMerge/>
            <w:shd w:val="clear" w:color="auto" w:fill="auto"/>
          </w:tcPr>
          <w:p w14:paraId="062752BF"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2D9E21F6" w14:textId="77777777" w:rsidR="00143B29" w:rsidRPr="009D4885" w:rsidRDefault="00143B29" w:rsidP="00143B29">
            <w:pPr>
              <w:jc w:val="both"/>
            </w:pPr>
            <w:r w:rsidRPr="009D4885">
              <w:t>Транспорт</w:t>
            </w:r>
          </w:p>
        </w:tc>
        <w:tc>
          <w:tcPr>
            <w:tcW w:w="1559" w:type="dxa"/>
            <w:tcBorders>
              <w:top w:val="dotted" w:sz="4" w:space="0" w:color="auto"/>
              <w:bottom w:val="dotted" w:sz="4" w:space="0" w:color="auto"/>
            </w:tcBorders>
            <w:vAlign w:val="bottom"/>
          </w:tcPr>
          <w:p w14:paraId="2689932A" w14:textId="69142A03" w:rsidR="00143B29" w:rsidRPr="009D4885" w:rsidRDefault="009E663C" w:rsidP="00143B29">
            <w:pPr>
              <w:jc w:val="center"/>
            </w:pPr>
            <w:r w:rsidRPr="009D4885">
              <w:t>5 665 820,5</w:t>
            </w:r>
          </w:p>
        </w:tc>
        <w:tc>
          <w:tcPr>
            <w:tcW w:w="1559" w:type="dxa"/>
            <w:tcBorders>
              <w:top w:val="dotted" w:sz="4" w:space="0" w:color="auto"/>
              <w:bottom w:val="dotted" w:sz="4" w:space="0" w:color="auto"/>
            </w:tcBorders>
            <w:shd w:val="clear" w:color="auto" w:fill="auto"/>
            <w:noWrap/>
            <w:vAlign w:val="bottom"/>
          </w:tcPr>
          <w:p w14:paraId="06DF7FF6" w14:textId="60C8C45B" w:rsidR="00143B29" w:rsidRPr="009D4885" w:rsidRDefault="009E663C" w:rsidP="00143B29">
            <w:pPr>
              <w:jc w:val="center"/>
            </w:pPr>
            <w:r w:rsidRPr="009D4885">
              <w:t>5 665 820,5</w:t>
            </w:r>
          </w:p>
        </w:tc>
        <w:tc>
          <w:tcPr>
            <w:tcW w:w="1560" w:type="dxa"/>
            <w:tcBorders>
              <w:top w:val="dotted" w:sz="4" w:space="0" w:color="auto"/>
              <w:bottom w:val="dotted" w:sz="4" w:space="0" w:color="auto"/>
            </w:tcBorders>
            <w:shd w:val="clear" w:color="auto" w:fill="auto"/>
            <w:noWrap/>
            <w:vAlign w:val="bottom"/>
          </w:tcPr>
          <w:p w14:paraId="473CC1B4" w14:textId="62E409A1" w:rsidR="00143B29" w:rsidRPr="009D4885" w:rsidRDefault="002A219D" w:rsidP="002A219D">
            <w:pPr>
              <w:jc w:val="center"/>
            </w:pPr>
            <w:r w:rsidRPr="009D4885">
              <w:t>5 655 342,2</w:t>
            </w:r>
          </w:p>
        </w:tc>
        <w:tc>
          <w:tcPr>
            <w:tcW w:w="1275" w:type="dxa"/>
            <w:tcBorders>
              <w:top w:val="dotted" w:sz="4" w:space="0" w:color="auto"/>
              <w:bottom w:val="dotted" w:sz="4" w:space="0" w:color="auto"/>
            </w:tcBorders>
            <w:shd w:val="clear" w:color="auto" w:fill="auto"/>
            <w:noWrap/>
            <w:vAlign w:val="bottom"/>
          </w:tcPr>
          <w:p w14:paraId="00DFFF38" w14:textId="4E160C7A" w:rsidR="00143B29" w:rsidRPr="009D4885" w:rsidRDefault="009E663C" w:rsidP="00143B29">
            <w:pPr>
              <w:jc w:val="center"/>
            </w:pPr>
            <w:r w:rsidRPr="009D4885">
              <w:t>99,8</w:t>
            </w:r>
          </w:p>
        </w:tc>
      </w:tr>
      <w:tr w:rsidR="009D4885" w:rsidRPr="009D4885" w14:paraId="05A9DB8E" w14:textId="77777777" w:rsidTr="00143B29">
        <w:tc>
          <w:tcPr>
            <w:tcW w:w="393" w:type="dxa"/>
            <w:vMerge/>
            <w:shd w:val="clear" w:color="auto" w:fill="auto"/>
          </w:tcPr>
          <w:p w14:paraId="640B7454"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267AB8CF" w14:textId="77777777" w:rsidR="00143B29" w:rsidRPr="009D4885" w:rsidRDefault="00143B29" w:rsidP="00143B29">
            <w:pPr>
              <w:jc w:val="both"/>
            </w:pPr>
            <w:r w:rsidRPr="009D4885">
              <w:t>Дорожное хозяйство (дорожные фонды)</w:t>
            </w:r>
          </w:p>
        </w:tc>
        <w:tc>
          <w:tcPr>
            <w:tcW w:w="1559" w:type="dxa"/>
            <w:tcBorders>
              <w:top w:val="dotted" w:sz="4" w:space="0" w:color="auto"/>
              <w:bottom w:val="dotted" w:sz="4" w:space="0" w:color="auto"/>
            </w:tcBorders>
            <w:vAlign w:val="bottom"/>
          </w:tcPr>
          <w:p w14:paraId="4D10A9C7" w14:textId="3546EB3A" w:rsidR="00143B29" w:rsidRPr="009D4885" w:rsidRDefault="003D279F" w:rsidP="003D279F">
            <w:pPr>
              <w:jc w:val="center"/>
            </w:pPr>
            <w:r w:rsidRPr="009D4885">
              <w:t>6 932 321,5</w:t>
            </w:r>
          </w:p>
        </w:tc>
        <w:tc>
          <w:tcPr>
            <w:tcW w:w="1559" w:type="dxa"/>
            <w:tcBorders>
              <w:top w:val="dotted" w:sz="4" w:space="0" w:color="auto"/>
              <w:bottom w:val="dotted" w:sz="4" w:space="0" w:color="auto"/>
            </w:tcBorders>
            <w:shd w:val="clear" w:color="auto" w:fill="auto"/>
            <w:noWrap/>
            <w:vAlign w:val="bottom"/>
          </w:tcPr>
          <w:p w14:paraId="134E0333" w14:textId="6BAA05EA" w:rsidR="00143B29" w:rsidRPr="009D4885" w:rsidRDefault="003D279F" w:rsidP="00143B29">
            <w:pPr>
              <w:jc w:val="center"/>
            </w:pPr>
            <w:r w:rsidRPr="009D4885">
              <w:t>6 932 321,6</w:t>
            </w:r>
          </w:p>
        </w:tc>
        <w:tc>
          <w:tcPr>
            <w:tcW w:w="1560" w:type="dxa"/>
            <w:tcBorders>
              <w:top w:val="dotted" w:sz="4" w:space="0" w:color="auto"/>
              <w:bottom w:val="dotted" w:sz="4" w:space="0" w:color="auto"/>
            </w:tcBorders>
            <w:shd w:val="clear" w:color="auto" w:fill="auto"/>
            <w:noWrap/>
            <w:vAlign w:val="bottom"/>
          </w:tcPr>
          <w:p w14:paraId="32DD6F14" w14:textId="7D768E0D" w:rsidR="00143B29" w:rsidRPr="009D4885" w:rsidRDefault="002A219D" w:rsidP="00143B29">
            <w:pPr>
              <w:jc w:val="center"/>
            </w:pPr>
            <w:r w:rsidRPr="009D4885">
              <w:t>6 796 965,7</w:t>
            </w:r>
          </w:p>
        </w:tc>
        <w:tc>
          <w:tcPr>
            <w:tcW w:w="1275" w:type="dxa"/>
            <w:tcBorders>
              <w:top w:val="dotted" w:sz="4" w:space="0" w:color="auto"/>
              <w:bottom w:val="dotted" w:sz="4" w:space="0" w:color="auto"/>
            </w:tcBorders>
            <w:shd w:val="clear" w:color="auto" w:fill="auto"/>
            <w:noWrap/>
            <w:vAlign w:val="bottom"/>
          </w:tcPr>
          <w:p w14:paraId="73FB2AE7" w14:textId="752BA675" w:rsidR="00143B29" w:rsidRPr="009D4885" w:rsidRDefault="003D279F" w:rsidP="00143B29">
            <w:pPr>
              <w:jc w:val="center"/>
            </w:pPr>
            <w:r w:rsidRPr="009D4885">
              <w:t>98,0</w:t>
            </w:r>
          </w:p>
        </w:tc>
      </w:tr>
      <w:tr w:rsidR="009D4885" w:rsidRPr="009D4885" w14:paraId="56F66CF3" w14:textId="77777777" w:rsidTr="00143B29">
        <w:tc>
          <w:tcPr>
            <w:tcW w:w="393" w:type="dxa"/>
            <w:vMerge/>
            <w:shd w:val="clear" w:color="auto" w:fill="auto"/>
          </w:tcPr>
          <w:p w14:paraId="60587EF8"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3E0BECA0" w14:textId="77777777" w:rsidR="00143B29" w:rsidRPr="009D4885" w:rsidRDefault="00143B29" w:rsidP="00143B29">
            <w:pPr>
              <w:jc w:val="both"/>
            </w:pPr>
            <w:r w:rsidRPr="009D4885">
              <w:t>Связь и информатика</w:t>
            </w:r>
          </w:p>
        </w:tc>
        <w:tc>
          <w:tcPr>
            <w:tcW w:w="1559" w:type="dxa"/>
            <w:tcBorders>
              <w:top w:val="dotted" w:sz="4" w:space="0" w:color="auto"/>
              <w:bottom w:val="dotted" w:sz="4" w:space="0" w:color="auto"/>
            </w:tcBorders>
            <w:vAlign w:val="bottom"/>
          </w:tcPr>
          <w:p w14:paraId="6A818B9E" w14:textId="6037D636" w:rsidR="00143B29" w:rsidRPr="009D4885" w:rsidRDefault="00705D9B" w:rsidP="00143B29">
            <w:pPr>
              <w:jc w:val="center"/>
            </w:pPr>
            <w:r w:rsidRPr="009D4885">
              <w:t>267 373,3</w:t>
            </w:r>
          </w:p>
        </w:tc>
        <w:tc>
          <w:tcPr>
            <w:tcW w:w="1559" w:type="dxa"/>
            <w:tcBorders>
              <w:top w:val="dotted" w:sz="4" w:space="0" w:color="auto"/>
              <w:bottom w:val="dotted" w:sz="4" w:space="0" w:color="auto"/>
            </w:tcBorders>
            <w:shd w:val="clear" w:color="auto" w:fill="auto"/>
            <w:noWrap/>
            <w:vAlign w:val="bottom"/>
          </w:tcPr>
          <w:p w14:paraId="06D60FE8" w14:textId="5DFAACE5" w:rsidR="00143B29" w:rsidRPr="009D4885" w:rsidRDefault="00705D9B" w:rsidP="00143B29">
            <w:pPr>
              <w:jc w:val="center"/>
            </w:pPr>
            <w:r w:rsidRPr="009D4885">
              <w:t>267 373,3</w:t>
            </w:r>
          </w:p>
        </w:tc>
        <w:tc>
          <w:tcPr>
            <w:tcW w:w="1560" w:type="dxa"/>
            <w:tcBorders>
              <w:top w:val="dotted" w:sz="4" w:space="0" w:color="auto"/>
              <w:bottom w:val="dotted" w:sz="4" w:space="0" w:color="auto"/>
            </w:tcBorders>
            <w:shd w:val="clear" w:color="auto" w:fill="auto"/>
            <w:noWrap/>
            <w:vAlign w:val="bottom"/>
          </w:tcPr>
          <w:p w14:paraId="5D2CF326" w14:textId="063AA54A" w:rsidR="00143B29" w:rsidRPr="009D4885" w:rsidRDefault="002A219D" w:rsidP="00143B29">
            <w:pPr>
              <w:jc w:val="center"/>
            </w:pPr>
            <w:r w:rsidRPr="009D4885">
              <w:t>262 743,1</w:t>
            </w:r>
          </w:p>
        </w:tc>
        <w:tc>
          <w:tcPr>
            <w:tcW w:w="1275" w:type="dxa"/>
            <w:tcBorders>
              <w:top w:val="dotted" w:sz="4" w:space="0" w:color="auto"/>
              <w:bottom w:val="dotted" w:sz="4" w:space="0" w:color="auto"/>
            </w:tcBorders>
            <w:shd w:val="clear" w:color="auto" w:fill="auto"/>
            <w:noWrap/>
            <w:vAlign w:val="bottom"/>
          </w:tcPr>
          <w:p w14:paraId="2078D7AB" w14:textId="31C3430D" w:rsidR="00143B29" w:rsidRPr="009D4885" w:rsidRDefault="00705D9B" w:rsidP="00143B29">
            <w:pPr>
              <w:jc w:val="center"/>
            </w:pPr>
            <w:r w:rsidRPr="009D4885">
              <w:t>98,3</w:t>
            </w:r>
          </w:p>
        </w:tc>
      </w:tr>
      <w:tr w:rsidR="009D4885" w:rsidRPr="009D4885" w14:paraId="626F9AA6" w14:textId="77777777" w:rsidTr="00143B29">
        <w:tc>
          <w:tcPr>
            <w:tcW w:w="393" w:type="dxa"/>
            <w:vMerge/>
            <w:tcBorders>
              <w:bottom w:val="dotted" w:sz="4" w:space="0" w:color="auto"/>
            </w:tcBorders>
            <w:shd w:val="clear" w:color="auto" w:fill="auto"/>
          </w:tcPr>
          <w:p w14:paraId="46BE7819"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14123E69" w14:textId="77777777" w:rsidR="00143B29" w:rsidRPr="009D4885" w:rsidRDefault="00143B29" w:rsidP="00143B29">
            <w:pPr>
              <w:jc w:val="both"/>
            </w:pPr>
            <w:r w:rsidRPr="009D4885">
              <w:t>Другие вопросы в области национальной экономики</w:t>
            </w:r>
          </w:p>
        </w:tc>
        <w:tc>
          <w:tcPr>
            <w:tcW w:w="1559" w:type="dxa"/>
            <w:tcBorders>
              <w:top w:val="dotted" w:sz="4" w:space="0" w:color="auto"/>
              <w:bottom w:val="dotted" w:sz="4" w:space="0" w:color="auto"/>
            </w:tcBorders>
            <w:vAlign w:val="bottom"/>
          </w:tcPr>
          <w:p w14:paraId="1AF10821" w14:textId="7D6A1604" w:rsidR="00143B29" w:rsidRPr="009D4885" w:rsidRDefault="00705D9B" w:rsidP="00143B29">
            <w:pPr>
              <w:jc w:val="center"/>
            </w:pPr>
            <w:r w:rsidRPr="009D4885">
              <w:t>4 197 540,2</w:t>
            </w:r>
          </w:p>
        </w:tc>
        <w:tc>
          <w:tcPr>
            <w:tcW w:w="1559" w:type="dxa"/>
            <w:tcBorders>
              <w:top w:val="dotted" w:sz="4" w:space="0" w:color="auto"/>
              <w:bottom w:val="dotted" w:sz="4" w:space="0" w:color="auto"/>
            </w:tcBorders>
            <w:shd w:val="clear" w:color="auto" w:fill="auto"/>
            <w:noWrap/>
            <w:vAlign w:val="bottom"/>
          </w:tcPr>
          <w:p w14:paraId="2BD1A67E" w14:textId="3287F7EF" w:rsidR="00143B29" w:rsidRPr="009D4885" w:rsidRDefault="00705D9B" w:rsidP="00143B29">
            <w:pPr>
              <w:jc w:val="center"/>
            </w:pPr>
            <w:r w:rsidRPr="009D4885">
              <w:t>4 197 572,2</w:t>
            </w:r>
          </w:p>
        </w:tc>
        <w:tc>
          <w:tcPr>
            <w:tcW w:w="1560" w:type="dxa"/>
            <w:tcBorders>
              <w:top w:val="dotted" w:sz="4" w:space="0" w:color="auto"/>
              <w:bottom w:val="dotted" w:sz="4" w:space="0" w:color="auto"/>
            </w:tcBorders>
            <w:shd w:val="clear" w:color="auto" w:fill="auto"/>
            <w:noWrap/>
            <w:vAlign w:val="bottom"/>
          </w:tcPr>
          <w:p w14:paraId="24ECF4B6" w14:textId="56080818" w:rsidR="00143B29" w:rsidRPr="009D4885" w:rsidRDefault="002A219D" w:rsidP="00143B29">
            <w:pPr>
              <w:jc w:val="center"/>
            </w:pPr>
            <w:r w:rsidRPr="009D4885">
              <w:t>3 975 990,3</w:t>
            </w:r>
          </w:p>
        </w:tc>
        <w:tc>
          <w:tcPr>
            <w:tcW w:w="1275" w:type="dxa"/>
            <w:tcBorders>
              <w:top w:val="dotted" w:sz="4" w:space="0" w:color="auto"/>
              <w:bottom w:val="dotted" w:sz="4" w:space="0" w:color="auto"/>
            </w:tcBorders>
            <w:shd w:val="clear" w:color="auto" w:fill="auto"/>
            <w:noWrap/>
            <w:vAlign w:val="bottom"/>
          </w:tcPr>
          <w:p w14:paraId="3174A1CA" w14:textId="7AF5AECC" w:rsidR="00143B29" w:rsidRPr="009D4885" w:rsidRDefault="00705D9B" w:rsidP="00143B29">
            <w:pPr>
              <w:jc w:val="center"/>
            </w:pPr>
            <w:r w:rsidRPr="009D4885">
              <w:t>94,7</w:t>
            </w:r>
          </w:p>
        </w:tc>
      </w:tr>
      <w:tr w:rsidR="009D4885" w:rsidRPr="009D4885" w14:paraId="738465B2" w14:textId="77777777" w:rsidTr="00143B29">
        <w:tc>
          <w:tcPr>
            <w:tcW w:w="393" w:type="dxa"/>
            <w:vMerge w:val="restart"/>
            <w:tcBorders>
              <w:top w:val="dotted" w:sz="4" w:space="0" w:color="auto"/>
            </w:tcBorders>
            <w:shd w:val="clear" w:color="auto" w:fill="auto"/>
            <w:hideMark/>
          </w:tcPr>
          <w:p w14:paraId="6E8CAB18" w14:textId="223754F6" w:rsidR="00143B29" w:rsidRPr="009D4885" w:rsidRDefault="004004C2" w:rsidP="00143B29">
            <w:pPr>
              <w:widowControl w:val="0"/>
              <w:jc w:val="center"/>
              <w:rPr>
                <w:bCs/>
              </w:rPr>
            </w:pPr>
            <w:r w:rsidRPr="009D4885">
              <w:rPr>
                <w:bCs/>
              </w:rPr>
              <w:t>4</w:t>
            </w:r>
            <w:r w:rsidR="00111245" w:rsidRPr="009D4885">
              <w:rPr>
                <w:bCs/>
              </w:rPr>
              <w:t>.</w:t>
            </w:r>
          </w:p>
        </w:tc>
        <w:tc>
          <w:tcPr>
            <w:tcW w:w="3260" w:type="dxa"/>
            <w:tcBorders>
              <w:top w:val="dotted" w:sz="4" w:space="0" w:color="auto"/>
              <w:bottom w:val="dotted" w:sz="4" w:space="0" w:color="auto"/>
            </w:tcBorders>
            <w:shd w:val="clear" w:color="auto" w:fill="auto"/>
          </w:tcPr>
          <w:p w14:paraId="258C9AED" w14:textId="77777777" w:rsidR="00143B29" w:rsidRPr="009D4885" w:rsidRDefault="00143B29" w:rsidP="00143B29">
            <w:pPr>
              <w:jc w:val="both"/>
            </w:pPr>
            <w:r w:rsidRPr="009D4885">
              <w:t>Жилищно-коммунальное хозяйство</w:t>
            </w:r>
          </w:p>
        </w:tc>
        <w:tc>
          <w:tcPr>
            <w:tcW w:w="1559" w:type="dxa"/>
            <w:tcBorders>
              <w:top w:val="dotted" w:sz="4" w:space="0" w:color="auto"/>
              <w:bottom w:val="dotted" w:sz="4" w:space="0" w:color="auto"/>
            </w:tcBorders>
            <w:vAlign w:val="bottom"/>
          </w:tcPr>
          <w:p w14:paraId="1E203C75" w14:textId="4D95964D" w:rsidR="00143B29" w:rsidRPr="009D4885" w:rsidRDefault="00705D9B" w:rsidP="00143B29">
            <w:pPr>
              <w:jc w:val="center"/>
            </w:pPr>
            <w:r w:rsidRPr="009D4885">
              <w:t>11 224 272,2</w:t>
            </w:r>
          </w:p>
        </w:tc>
        <w:tc>
          <w:tcPr>
            <w:tcW w:w="1559" w:type="dxa"/>
            <w:tcBorders>
              <w:top w:val="dotted" w:sz="4" w:space="0" w:color="auto"/>
              <w:bottom w:val="dotted" w:sz="4" w:space="0" w:color="auto"/>
            </w:tcBorders>
            <w:shd w:val="clear" w:color="auto" w:fill="auto"/>
            <w:noWrap/>
            <w:vAlign w:val="bottom"/>
          </w:tcPr>
          <w:p w14:paraId="55BC1D7C" w14:textId="3947CAB5" w:rsidR="00143B29" w:rsidRPr="009D4885" w:rsidRDefault="00705D9B" w:rsidP="00143B29">
            <w:pPr>
              <w:jc w:val="center"/>
            </w:pPr>
            <w:r w:rsidRPr="009D4885">
              <w:t>11 224 272,2</w:t>
            </w:r>
          </w:p>
        </w:tc>
        <w:tc>
          <w:tcPr>
            <w:tcW w:w="1560" w:type="dxa"/>
            <w:tcBorders>
              <w:top w:val="dotted" w:sz="4" w:space="0" w:color="auto"/>
              <w:bottom w:val="dotted" w:sz="4" w:space="0" w:color="auto"/>
            </w:tcBorders>
            <w:shd w:val="clear" w:color="auto" w:fill="auto"/>
            <w:noWrap/>
            <w:vAlign w:val="bottom"/>
          </w:tcPr>
          <w:p w14:paraId="2CC3F4BE" w14:textId="72673DC1" w:rsidR="00143B29" w:rsidRPr="009D4885" w:rsidRDefault="00CA3DEF" w:rsidP="00143B29">
            <w:pPr>
              <w:jc w:val="center"/>
            </w:pPr>
            <w:r w:rsidRPr="009D4885">
              <w:t>10 953 756,9</w:t>
            </w:r>
          </w:p>
        </w:tc>
        <w:tc>
          <w:tcPr>
            <w:tcW w:w="1275" w:type="dxa"/>
            <w:tcBorders>
              <w:top w:val="dotted" w:sz="4" w:space="0" w:color="auto"/>
              <w:bottom w:val="dotted" w:sz="4" w:space="0" w:color="auto"/>
            </w:tcBorders>
            <w:shd w:val="clear" w:color="auto" w:fill="auto"/>
            <w:noWrap/>
            <w:vAlign w:val="bottom"/>
          </w:tcPr>
          <w:p w14:paraId="7490D691" w14:textId="4A209D72" w:rsidR="00143B29" w:rsidRPr="009D4885" w:rsidRDefault="00705D9B" w:rsidP="00143B29">
            <w:pPr>
              <w:jc w:val="center"/>
            </w:pPr>
            <w:r w:rsidRPr="009D4885">
              <w:t>97,6</w:t>
            </w:r>
          </w:p>
        </w:tc>
      </w:tr>
      <w:tr w:rsidR="009D4885" w:rsidRPr="009D4885" w14:paraId="62699D9C" w14:textId="77777777" w:rsidTr="00143B29">
        <w:tc>
          <w:tcPr>
            <w:tcW w:w="393" w:type="dxa"/>
            <w:vMerge/>
            <w:shd w:val="clear" w:color="auto" w:fill="auto"/>
          </w:tcPr>
          <w:p w14:paraId="393E4298"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248D8E79" w14:textId="77777777" w:rsidR="00143B29" w:rsidRPr="009D4885" w:rsidRDefault="00143B29" w:rsidP="00143B29">
            <w:pPr>
              <w:jc w:val="both"/>
            </w:pPr>
            <w:r w:rsidRPr="009D4885">
              <w:t>Жилищное хозяйство</w:t>
            </w:r>
          </w:p>
        </w:tc>
        <w:tc>
          <w:tcPr>
            <w:tcW w:w="1559" w:type="dxa"/>
            <w:tcBorders>
              <w:top w:val="dotted" w:sz="4" w:space="0" w:color="auto"/>
              <w:bottom w:val="dotted" w:sz="4" w:space="0" w:color="auto"/>
            </w:tcBorders>
            <w:vAlign w:val="bottom"/>
          </w:tcPr>
          <w:p w14:paraId="659F75D9" w14:textId="79DF4255" w:rsidR="00143B29" w:rsidRPr="009D4885" w:rsidRDefault="00705D9B" w:rsidP="00143B29">
            <w:pPr>
              <w:jc w:val="center"/>
            </w:pPr>
            <w:r w:rsidRPr="009D4885">
              <w:t>945 628,7</w:t>
            </w:r>
          </w:p>
        </w:tc>
        <w:tc>
          <w:tcPr>
            <w:tcW w:w="1559" w:type="dxa"/>
            <w:tcBorders>
              <w:top w:val="dotted" w:sz="4" w:space="0" w:color="auto"/>
              <w:bottom w:val="dotted" w:sz="4" w:space="0" w:color="auto"/>
            </w:tcBorders>
            <w:shd w:val="clear" w:color="auto" w:fill="auto"/>
            <w:noWrap/>
            <w:vAlign w:val="bottom"/>
          </w:tcPr>
          <w:p w14:paraId="3178E105" w14:textId="7A1B6003" w:rsidR="00143B29" w:rsidRPr="009D4885" w:rsidRDefault="00705D9B" w:rsidP="00143B29">
            <w:pPr>
              <w:jc w:val="center"/>
            </w:pPr>
            <w:r w:rsidRPr="009D4885">
              <w:t>945 628,7</w:t>
            </w:r>
          </w:p>
        </w:tc>
        <w:tc>
          <w:tcPr>
            <w:tcW w:w="1560" w:type="dxa"/>
            <w:tcBorders>
              <w:top w:val="dotted" w:sz="4" w:space="0" w:color="auto"/>
              <w:bottom w:val="dotted" w:sz="4" w:space="0" w:color="auto"/>
            </w:tcBorders>
            <w:shd w:val="clear" w:color="auto" w:fill="auto"/>
            <w:noWrap/>
            <w:vAlign w:val="bottom"/>
          </w:tcPr>
          <w:p w14:paraId="055D58D5" w14:textId="4B6CF4D5" w:rsidR="00143B29" w:rsidRPr="009D4885" w:rsidRDefault="00CA3DEF" w:rsidP="00143B29">
            <w:pPr>
              <w:jc w:val="center"/>
            </w:pPr>
            <w:r w:rsidRPr="009D4885">
              <w:t>783 828,6</w:t>
            </w:r>
          </w:p>
        </w:tc>
        <w:tc>
          <w:tcPr>
            <w:tcW w:w="1275" w:type="dxa"/>
            <w:tcBorders>
              <w:top w:val="dotted" w:sz="4" w:space="0" w:color="auto"/>
              <w:bottom w:val="dotted" w:sz="4" w:space="0" w:color="auto"/>
            </w:tcBorders>
            <w:shd w:val="clear" w:color="auto" w:fill="auto"/>
            <w:noWrap/>
            <w:vAlign w:val="bottom"/>
          </w:tcPr>
          <w:p w14:paraId="692598F3" w14:textId="53F097AA" w:rsidR="00143B29" w:rsidRPr="009D4885" w:rsidRDefault="00705D9B" w:rsidP="00143B29">
            <w:pPr>
              <w:jc w:val="center"/>
            </w:pPr>
            <w:r w:rsidRPr="009D4885">
              <w:t>82,9</w:t>
            </w:r>
          </w:p>
        </w:tc>
      </w:tr>
      <w:tr w:rsidR="009D4885" w:rsidRPr="009D4885" w14:paraId="67438E7E" w14:textId="77777777" w:rsidTr="00143B29">
        <w:tc>
          <w:tcPr>
            <w:tcW w:w="393" w:type="dxa"/>
            <w:vMerge/>
            <w:shd w:val="clear" w:color="auto" w:fill="auto"/>
          </w:tcPr>
          <w:p w14:paraId="08D042C4"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389E0B8E" w14:textId="77777777" w:rsidR="00143B29" w:rsidRPr="009D4885" w:rsidRDefault="00143B29" w:rsidP="00143B29">
            <w:pPr>
              <w:jc w:val="both"/>
            </w:pPr>
            <w:r w:rsidRPr="009D4885">
              <w:t>Коммунальное хозяйство</w:t>
            </w:r>
          </w:p>
        </w:tc>
        <w:tc>
          <w:tcPr>
            <w:tcW w:w="1559" w:type="dxa"/>
            <w:tcBorders>
              <w:top w:val="dotted" w:sz="4" w:space="0" w:color="auto"/>
              <w:bottom w:val="dotted" w:sz="4" w:space="0" w:color="auto"/>
            </w:tcBorders>
            <w:vAlign w:val="bottom"/>
          </w:tcPr>
          <w:p w14:paraId="222E22D3" w14:textId="6D15E2F2" w:rsidR="00143B29" w:rsidRPr="009D4885" w:rsidRDefault="00705D9B" w:rsidP="00705D9B">
            <w:pPr>
              <w:jc w:val="center"/>
            </w:pPr>
            <w:r w:rsidRPr="009D4885">
              <w:t>5 495 025,1</w:t>
            </w:r>
          </w:p>
        </w:tc>
        <w:tc>
          <w:tcPr>
            <w:tcW w:w="1559" w:type="dxa"/>
            <w:tcBorders>
              <w:top w:val="dotted" w:sz="4" w:space="0" w:color="auto"/>
              <w:bottom w:val="dotted" w:sz="4" w:space="0" w:color="auto"/>
            </w:tcBorders>
            <w:shd w:val="clear" w:color="auto" w:fill="auto"/>
            <w:noWrap/>
            <w:vAlign w:val="bottom"/>
          </w:tcPr>
          <w:p w14:paraId="5EFAC321" w14:textId="58B9D78F" w:rsidR="00143B29" w:rsidRPr="009D4885" w:rsidRDefault="00705D9B" w:rsidP="00143B29">
            <w:pPr>
              <w:jc w:val="center"/>
            </w:pPr>
            <w:r w:rsidRPr="009D4885">
              <w:t>5 495 025,1</w:t>
            </w:r>
          </w:p>
        </w:tc>
        <w:tc>
          <w:tcPr>
            <w:tcW w:w="1560" w:type="dxa"/>
            <w:tcBorders>
              <w:top w:val="dotted" w:sz="4" w:space="0" w:color="auto"/>
              <w:bottom w:val="dotted" w:sz="4" w:space="0" w:color="auto"/>
            </w:tcBorders>
            <w:shd w:val="clear" w:color="auto" w:fill="auto"/>
            <w:noWrap/>
            <w:vAlign w:val="bottom"/>
          </w:tcPr>
          <w:p w14:paraId="551CB7F5" w14:textId="1D57D49A" w:rsidR="00143B29" w:rsidRPr="009D4885" w:rsidRDefault="00CA3DEF" w:rsidP="00143B29">
            <w:pPr>
              <w:jc w:val="center"/>
            </w:pPr>
            <w:r w:rsidRPr="009D4885">
              <w:t>5 453 142,9</w:t>
            </w:r>
          </w:p>
        </w:tc>
        <w:tc>
          <w:tcPr>
            <w:tcW w:w="1275" w:type="dxa"/>
            <w:tcBorders>
              <w:top w:val="dotted" w:sz="4" w:space="0" w:color="auto"/>
              <w:bottom w:val="dotted" w:sz="4" w:space="0" w:color="auto"/>
            </w:tcBorders>
            <w:shd w:val="clear" w:color="auto" w:fill="auto"/>
            <w:noWrap/>
            <w:vAlign w:val="bottom"/>
          </w:tcPr>
          <w:p w14:paraId="49CA0C38" w14:textId="6D60A7BC" w:rsidR="00143B29" w:rsidRPr="009D4885" w:rsidRDefault="00705D9B" w:rsidP="00143B29">
            <w:pPr>
              <w:jc w:val="center"/>
            </w:pPr>
            <w:r w:rsidRPr="009D4885">
              <w:t>99,2</w:t>
            </w:r>
          </w:p>
        </w:tc>
      </w:tr>
      <w:tr w:rsidR="009D4885" w:rsidRPr="009D4885" w14:paraId="7E495E25" w14:textId="77777777" w:rsidTr="00143B29">
        <w:tc>
          <w:tcPr>
            <w:tcW w:w="393" w:type="dxa"/>
            <w:vMerge/>
            <w:shd w:val="clear" w:color="auto" w:fill="auto"/>
          </w:tcPr>
          <w:p w14:paraId="25BE62EC"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13E5C7D6" w14:textId="77777777" w:rsidR="00143B29" w:rsidRPr="009D4885" w:rsidRDefault="00143B29" w:rsidP="00143B29">
            <w:pPr>
              <w:jc w:val="both"/>
            </w:pPr>
            <w:r w:rsidRPr="009D4885">
              <w:t>Благоустройство</w:t>
            </w:r>
          </w:p>
        </w:tc>
        <w:tc>
          <w:tcPr>
            <w:tcW w:w="1559" w:type="dxa"/>
            <w:tcBorders>
              <w:top w:val="dotted" w:sz="4" w:space="0" w:color="auto"/>
              <w:bottom w:val="dotted" w:sz="4" w:space="0" w:color="auto"/>
            </w:tcBorders>
            <w:vAlign w:val="bottom"/>
          </w:tcPr>
          <w:p w14:paraId="713016E2" w14:textId="405992CD" w:rsidR="00143B29" w:rsidRPr="009D4885" w:rsidRDefault="00705D9B" w:rsidP="00143B29">
            <w:pPr>
              <w:jc w:val="center"/>
            </w:pPr>
            <w:r w:rsidRPr="009D4885">
              <w:t>4 289 068,6</w:t>
            </w:r>
          </w:p>
        </w:tc>
        <w:tc>
          <w:tcPr>
            <w:tcW w:w="1559" w:type="dxa"/>
            <w:tcBorders>
              <w:top w:val="dotted" w:sz="4" w:space="0" w:color="auto"/>
              <w:bottom w:val="dotted" w:sz="4" w:space="0" w:color="auto"/>
            </w:tcBorders>
            <w:shd w:val="clear" w:color="auto" w:fill="auto"/>
            <w:noWrap/>
            <w:vAlign w:val="bottom"/>
          </w:tcPr>
          <w:p w14:paraId="5CEADA81" w14:textId="6D15EE8E" w:rsidR="00143B29" w:rsidRPr="009D4885" w:rsidRDefault="00705D9B" w:rsidP="00143B29">
            <w:pPr>
              <w:jc w:val="center"/>
            </w:pPr>
            <w:r w:rsidRPr="009D4885">
              <w:t>4 289 068,6</w:t>
            </w:r>
          </w:p>
        </w:tc>
        <w:tc>
          <w:tcPr>
            <w:tcW w:w="1560" w:type="dxa"/>
            <w:tcBorders>
              <w:top w:val="dotted" w:sz="4" w:space="0" w:color="auto"/>
              <w:bottom w:val="dotted" w:sz="4" w:space="0" w:color="auto"/>
            </w:tcBorders>
            <w:shd w:val="clear" w:color="auto" w:fill="auto"/>
            <w:noWrap/>
            <w:vAlign w:val="bottom"/>
          </w:tcPr>
          <w:p w14:paraId="38CD7130" w14:textId="2D99102E" w:rsidR="00143B29" w:rsidRPr="009D4885" w:rsidRDefault="00CA3DEF" w:rsidP="00143B29">
            <w:pPr>
              <w:jc w:val="center"/>
            </w:pPr>
            <w:r w:rsidRPr="009D4885">
              <w:t>4 236 599,4</w:t>
            </w:r>
          </w:p>
        </w:tc>
        <w:tc>
          <w:tcPr>
            <w:tcW w:w="1275" w:type="dxa"/>
            <w:tcBorders>
              <w:top w:val="dotted" w:sz="4" w:space="0" w:color="auto"/>
              <w:bottom w:val="dotted" w:sz="4" w:space="0" w:color="auto"/>
            </w:tcBorders>
            <w:shd w:val="clear" w:color="auto" w:fill="auto"/>
            <w:noWrap/>
            <w:vAlign w:val="bottom"/>
          </w:tcPr>
          <w:p w14:paraId="3C7C0E9C" w14:textId="183D2626" w:rsidR="00143B29" w:rsidRPr="009D4885" w:rsidRDefault="00705D9B" w:rsidP="00143B29">
            <w:pPr>
              <w:jc w:val="center"/>
            </w:pPr>
            <w:r w:rsidRPr="009D4885">
              <w:t>98,8</w:t>
            </w:r>
          </w:p>
        </w:tc>
      </w:tr>
      <w:tr w:rsidR="009D4885" w:rsidRPr="009D4885" w14:paraId="5DB78F0C" w14:textId="77777777" w:rsidTr="00143B29">
        <w:tc>
          <w:tcPr>
            <w:tcW w:w="393" w:type="dxa"/>
            <w:vMerge/>
            <w:tcBorders>
              <w:bottom w:val="dotted" w:sz="4" w:space="0" w:color="auto"/>
            </w:tcBorders>
            <w:shd w:val="clear" w:color="auto" w:fill="auto"/>
          </w:tcPr>
          <w:p w14:paraId="5FADABB9"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24A1C2D5" w14:textId="77777777" w:rsidR="00143B29" w:rsidRPr="009D4885" w:rsidRDefault="00143B29" w:rsidP="00143B29">
            <w:pPr>
              <w:jc w:val="both"/>
            </w:pPr>
            <w:r w:rsidRPr="009D4885">
              <w:t>Другие вопросы в области жилищно-коммунального хозяйства</w:t>
            </w:r>
          </w:p>
        </w:tc>
        <w:tc>
          <w:tcPr>
            <w:tcW w:w="1559" w:type="dxa"/>
            <w:tcBorders>
              <w:top w:val="dotted" w:sz="4" w:space="0" w:color="auto"/>
              <w:bottom w:val="dotted" w:sz="4" w:space="0" w:color="auto"/>
            </w:tcBorders>
            <w:vAlign w:val="bottom"/>
          </w:tcPr>
          <w:p w14:paraId="6CBC2B0F" w14:textId="397368CC" w:rsidR="00143B29" w:rsidRPr="009D4885" w:rsidRDefault="006A7470" w:rsidP="00143B29">
            <w:pPr>
              <w:jc w:val="center"/>
            </w:pPr>
            <w:r w:rsidRPr="009D4885">
              <w:t>494 549,8</w:t>
            </w:r>
          </w:p>
        </w:tc>
        <w:tc>
          <w:tcPr>
            <w:tcW w:w="1559" w:type="dxa"/>
            <w:tcBorders>
              <w:top w:val="dotted" w:sz="4" w:space="0" w:color="auto"/>
              <w:bottom w:val="dotted" w:sz="4" w:space="0" w:color="auto"/>
            </w:tcBorders>
            <w:shd w:val="clear" w:color="auto" w:fill="auto"/>
            <w:noWrap/>
            <w:vAlign w:val="bottom"/>
          </w:tcPr>
          <w:p w14:paraId="09CCDBCF" w14:textId="08D06F2C" w:rsidR="00143B29" w:rsidRPr="009D4885" w:rsidRDefault="006A7470" w:rsidP="00143B29">
            <w:pPr>
              <w:jc w:val="center"/>
            </w:pPr>
            <w:r w:rsidRPr="009D4885">
              <w:t>494 549,8</w:t>
            </w:r>
          </w:p>
        </w:tc>
        <w:tc>
          <w:tcPr>
            <w:tcW w:w="1560" w:type="dxa"/>
            <w:tcBorders>
              <w:top w:val="dotted" w:sz="4" w:space="0" w:color="auto"/>
              <w:bottom w:val="dotted" w:sz="4" w:space="0" w:color="auto"/>
            </w:tcBorders>
            <w:shd w:val="clear" w:color="auto" w:fill="auto"/>
            <w:noWrap/>
            <w:vAlign w:val="bottom"/>
          </w:tcPr>
          <w:p w14:paraId="13194355" w14:textId="53076CCA" w:rsidR="00143B29" w:rsidRPr="009D4885" w:rsidRDefault="00703DD1" w:rsidP="00143B29">
            <w:pPr>
              <w:jc w:val="center"/>
            </w:pPr>
            <w:r w:rsidRPr="009D4885">
              <w:t>480 186,0</w:t>
            </w:r>
          </w:p>
        </w:tc>
        <w:tc>
          <w:tcPr>
            <w:tcW w:w="1275" w:type="dxa"/>
            <w:tcBorders>
              <w:top w:val="dotted" w:sz="4" w:space="0" w:color="auto"/>
              <w:bottom w:val="dotted" w:sz="4" w:space="0" w:color="auto"/>
            </w:tcBorders>
            <w:shd w:val="clear" w:color="auto" w:fill="auto"/>
            <w:noWrap/>
            <w:vAlign w:val="bottom"/>
          </w:tcPr>
          <w:p w14:paraId="4B38D105" w14:textId="3452651B" w:rsidR="00143B29" w:rsidRPr="009D4885" w:rsidRDefault="006A7470" w:rsidP="00143B29">
            <w:pPr>
              <w:jc w:val="center"/>
            </w:pPr>
            <w:r w:rsidRPr="009D4885">
              <w:t>97,1</w:t>
            </w:r>
          </w:p>
        </w:tc>
      </w:tr>
      <w:tr w:rsidR="009D4885" w:rsidRPr="009D4885" w14:paraId="3F67B893" w14:textId="77777777" w:rsidTr="00143B29">
        <w:tc>
          <w:tcPr>
            <w:tcW w:w="393" w:type="dxa"/>
            <w:vMerge w:val="restart"/>
            <w:tcBorders>
              <w:top w:val="dotted" w:sz="4" w:space="0" w:color="auto"/>
            </w:tcBorders>
            <w:shd w:val="clear" w:color="auto" w:fill="auto"/>
          </w:tcPr>
          <w:p w14:paraId="65F79E37" w14:textId="11E975BB" w:rsidR="00143B29" w:rsidRPr="009D4885" w:rsidRDefault="004004C2" w:rsidP="00143B29">
            <w:pPr>
              <w:widowControl w:val="0"/>
              <w:jc w:val="center"/>
              <w:rPr>
                <w:bCs/>
              </w:rPr>
            </w:pPr>
            <w:r w:rsidRPr="009D4885">
              <w:rPr>
                <w:bCs/>
              </w:rPr>
              <w:t>5</w:t>
            </w:r>
            <w:r w:rsidR="00111245" w:rsidRPr="009D4885">
              <w:rPr>
                <w:bCs/>
              </w:rPr>
              <w:t>.</w:t>
            </w:r>
          </w:p>
        </w:tc>
        <w:tc>
          <w:tcPr>
            <w:tcW w:w="3260" w:type="dxa"/>
            <w:tcBorders>
              <w:top w:val="dotted" w:sz="4" w:space="0" w:color="auto"/>
              <w:bottom w:val="dotted" w:sz="4" w:space="0" w:color="auto"/>
            </w:tcBorders>
            <w:shd w:val="clear" w:color="auto" w:fill="auto"/>
          </w:tcPr>
          <w:p w14:paraId="677DA288" w14:textId="77777777" w:rsidR="00143B29" w:rsidRPr="009D4885" w:rsidRDefault="00143B29" w:rsidP="00143B29">
            <w:pPr>
              <w:jc w:val="both"/>
            </w:pPr>
            <w:r w:rsidRPr="009D4885">
              <w:t>Охрана окружающей среды</w:t>
            </w:r>
          </w:p>
        </w:tc>
        <w:tc>
          <w:tcPr>
            <w:tcW w:w="1559" w:type="dxa"/>
            <w:tcBorders>
              <w:top w:val="dotted" w:sz="4" w:space="0" w:color="auto"/>
              <w:bottom w:val="dotted" w:sz="4" w:space="0" w:color="auto"/>
            </w:tcBorders>
            <w:vAlign w:val="bottom"/>
          </w:tcPr>
          <w:p w14:paraId="59D13397" w14:textId="0D898751" w:rsidR="00143B29" w:rsidRPr="009D4885" w:rsidRDefault="00D44B96" w:rsidP="00143B29">
            <w:pPr>
              <w:jc w:val="center"/>
            </w:pPr>
            <w:r w:rsidRPr="009D4885">
              <w:t>205 727,1</w:t>
            </w:r>
          </w:p>
        </w:tc>
        <w:tc>
          <w:tcPr>
            <w:tcW w:w="1559" w:type="dxa"/>
            <w:tcBorders>
              <w:top w:val="dotted" w:sz="4" w:space="0" w:color="auto"/>
              <w:bottom w:val="dotted" w:sz="4" w:space="0" w:color="auto"/>
            </w:tcBorders>
            <w:shd w:val="clear" w:color="auto" w:fill="auto"/>
            <w:noWrap/>
            <w:vAlign w:val="bottom"/>
          </w:tcPr>
          <w:p w14:paraId="49B50F2E" w14:textId="443113A5" w:rsidR="00143B29" w:rsidRPr="009D4885" w:rsidRDefault="00D44B96" w:rsidP="00143B29">
            <w:pPr>
              <w:jc w:val="center"/>
            </w:pPr>
            <w:r w:rsidRPr="009D4885">
              <w:t>205 727,1</w:t>
            </w:r>
          </w:p>
        </w:tc>
        <w:tc>
          <w:tcPr>
            <w:tcW w:w="1560" w:type="dxa"/>
            <w:tcBorders>
              <w:top w:val="dotted" w:sz="4" w:space="0" w:color="auto"/>
              <w:bottom w:val="dotted" w:sz="4" w:space="0" w:color="auto"/>
            </w:tcBorders>
            <w:shd w:val="clear" w:color="auto" w:fill="auto"/>
            <w:noWrap/>
            <w:vAlign w:val="bottom"/>
          </w:tcPr>
          <w:p w14:paraId="4214440F" w14:textId="5E2A0FF1" w:rsidR="00143B29" w:rsidRPr="009D4885" w:rsidRDefault="00703DD1" w:rsidP="00143B29">
            <w:pPr>
              <w:jc w:val="center"/>
            </w:pPr>
            <w:r w:rsidRPr="009D4885">
              <w:t>204 830,7</w:t>
            </w:r>
          </w:p>
        </w:tc>
        <w:tc>
          <w:tcPr>
            <w:tcW w:w="1275" w:type="dxa"/>
            <w:tcBorders>
              <w:top w:val="dotted" w:sz="4" w:space="0" w:color="auto"/>
              <w:bottom w:val="dotted" w:sz="4" w:space="0" w:color="auto"/>
            </w:tcBorders>
            <w:shd w:val="clear" w:color="auto" w:fill="auto"/>
            <w:noWrap/>
            <w:vAlign w:val="bottom"/>
          </w:tcPr>
          <w:p w14:paraId="1E83BFF4" w14:textId="77777777" w:rsidR="00143B29" w:rsidRPr="009D4885" w:rsidRDefault="00143B29" w:rsidP="00143B29">
            <w:pPr>
              <w:jc w:val="center"/>
            </w:pPr>
            <w:r w:rsidRPr="009D4885">
              <w:t>99,6</w:t>
            </w:r>
          </w:p>
        </w:tc>
      </w:tr>
      <w:tr w:rsidR="009D4885" w:rsidRPr="009D4885" w14:paraId="384787F3" w14:textId="77777777" w:rsidTr="00143B29">
        <w:tc>
          <w:tcPr>
            <w:tcW w:w="393" w:type="dxa"/>
            <w:vMerge/>
            <w:shd w:val="clear" w:color="auto" w:fill="auto"/>
          </w:tcPr>
          <w:p w14:paraId="0920BD71"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481049F4" w14:textId="77777777" w:rsidR="00143B29" w:rsidRPr="009D4885" w:rsidRDefault="00143B29" w:rsidP="00143B29">
            <w:pPr>
              <w:jc w:val="both"/>
            </w:pPr>
            <w:r w:rsidRPr="009D4885">
              <w:t>Охрана объектов растительного и животного мира и среды их обитания</w:t>
            </w:r>
          </w:p>
        </w:tc>
        <w:tc>
          <w:tcPr>
            <w:tcW w:w="1559" w:type="dxa"/>
            <w:tcBorders>
              <w:top w:val="dotted" w:sz="4" w:space="0" w:color="auto"/>
              <w:bottom w:val="dotted" w:sz="4" w:space="0" w:color="auto"/>
            </w:tcBorders>
            <w:vAlign w:val="bottom"/>
          </w:tcPr>
          <w:p w14:paraId="33F1EE6F" w14:textId="52428431" w:rsidR="00143B29" w:rsidRPr="009D4885" w:rsidRDefault="00D44B96" w:rsidP="00143B29">
            <w:pPr>
              <w:jc w:val="center"/>
            </w:pPr>
            <w:r w:rsidRPr="009D4885">
              <w:t>6 479,9</w:t>
            </w:r>
          </w:p>
        </w:tc>
        <w:tc>
          <w:tcPr>
            <w:tcW w:w="1559" w:type="dxa"/>
            <w:tcBorders>
              <w:top w:val="dotted" w:sz="4" w:space="0" w:color="auto"/>
              <w:bottom w:val="dotted" w:sz="4" w:space="0" w:color="auto"/>
            </w:tcBorders>
            <w:shd w:val="clear" w:color="auto" w:fill="auto"/>
            <w:noWrap/>
            <w:vAlign w:val="bottom"/>
          </w:tcPr>
          <w:p w14:paraId="6354D52A" w14:textId="3AC7509E" w:rsidR="00143B29" w:rsidRPr="009D4885" w:rsidRDefault="00D44B96" w:rsidP="00143B29">
            <w:pPr>
              <w:jc w:val="center"/>
            </w:pPr>
            <w:r w:rsidRPr="009D4885">
              <w:t>6 479,9</w:t>
            </w:r>
          </w:p>
        </w:tc>
        <w:tc>
          <w:tcPr>
            <w:tcW w:w="1560" w:type="dxa"/>
            <w:tcBorders>
              <w:top w:val="dotted" w:sz="4" w:space="0" w:color="auto"/>
              <w:bottom w:val="dotted" w:sz="4" w:space="0" w:color="auto"/>
            </w:tcBorders>
            <w:shd w:val="clear" w:color="auto" w:fill="auto"/>
            <w:noWrap/>
            <w:vAlign w:val="bottom"/>
          </w:tcPr>
          <w:p w14:paraId="488298FB" w14:textId="784B3509" w:rsidR="00143B29" w:rsidRPr="009D4885" w:rsidRDefault="00703DD1" w:rsidP="00143B29">
            <w:pPr>
              <w:jc w:val="center"/>
            </w:pPr>
            <w:r w:rsidRPr="009D4885">
              <w:t>6 479,8</w:t>
            </w:r>
          </w:p>
        </w:tc>
        <w:tc>
          <w:tcPr>
            <w:tcW w:w="1275" w:type="dxa"/>
            <w:tcBorders>
              <w:top w:val="dotted" w:sz="4" w:space="0" w:color="auto"/>
              <w:bottom w:val="dotted" w:sz="4" w:space="0" w:color="auto"/>
            </w:tcBorders>
            <w:shd w:val="clear" w:color="auto" w:fill="auto"/>
            <w:noWrap/>
            <w:vAlign w:val="bottom"/>
          </w:tcPr>
          <w:p w14:paraId="55339E2A" w14:textId="77777777" w:rsidR="00143B29" w:rsidRPr="009D4885" w:rsidRDefault="00143B29" w:rsidP="00143B29">
            <w:pPr>
              <w:jc w:val="center"/>
            </w:pPr>
            <w:r w:rsidRPr="009D4885">
              <w:t>100,0</w:t>
            </w:r>
          </w:p>
        </w:tc>
      </w:tr>
      <w:tr w:rsidR="009D4885" w:rsidRPr="009D4885" w14:paraId="48A8EEB0" w14:textId="77777777" w:rsidTr="00143B29">
        <w:tc>
          <w:tcPr>
            <w:tcW w:w="393" w:type="dxa"/>
            <w:vMerge/>
            <w:tcBorders>
              <w:bottom w:val="dotted" w:sz="4" w:space="0" w:color="auto"/>
            </w:tcBorders>
            <w:shd w:val="clear" w:color="auto" w:fill="auto"/>
          </w:tcPr>
          <w:p w14:paraId="2B375530"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04CBD919" w14:textId="77777777" w:rsidR="00143B29" w:rsidRPr="009D4885" w:rsidRDefault="00143B29" w:rsidP="00143B29">
            <w:pPr>
              <w:jc w:val="both"/>
            </w:pPr>
            <w:r w:rsidRPr="009D4885">
              <w:t>Другие вопросы в области охраны окружающей среды</w:t>
            </w:r>
          </w:p>
        </w:tc>
        <w:tc>
          <w:tcPr>
            <w:tcW w:w="1559" w:type="dxa"/>
            <w:tcBorders>
              <w:top w:val="dotted" w:sz="4" w:space="0" w:color="auto"/>
              <w:bottom w:val="dotted" w:sz="4" w:space="0" w:color="auto"/>
            </w:tcBorders>
            <w:vAlign w:val="bottom"/>
          </w:tcPr>
          <w:p w14:paraId="1B545293" w14:textId="210450C1" w:rsidR="00143B29" w:rsidRPr="009D4885" w:rsidRDefault="00D44B96" w:rsidP="00143B29">
            <w:pPr>
              <w:jc w:val="center"/>
            </w:pPr>
            <w:r w:rsidRPr="009D4885">
              <w:t>199 247,2</w:t>
            </w:r>
          </w:p>
        </w:tc>
        <w:tc>
          <w:tcPr>
            <w:tcW w:w="1559" w:type="dxa"/>
            <w:tcBorders>
              <w:top w:val="dotted" w:sz="4" w:space="0" w:color="auto"/>
              <w:bottom w:val="dotted" w:sz="4" w:space="0" w:color="auto"/>
            </w:tcBorders>
            <w:shd w:val="clear" w:color="auto" w:fill="auto"/>
            <w:noWrap/>
            <w:vAlign w:val="bottom"/>
          </w:tcPr>
          <w:p w14:paraId="0CF0979D" w14:textId="5FE71764" w:rsidR="00143B29" w:rsidRPr="009D4885" w:rsidRDefault="00D44B96" w:rsidP="00143B29">
            <w:pPr>
              <w:jc w:val="center"/>
            </w:pPr>
            <w:r w:rsidRPr="009D4885">
              <w:t>199 247,2</w:t>
            </w:r>
          </w:p>
        </w:tc>
        <w:tc>
          <w:tcPr>
            <w:tcW w:w="1560" w:type="dxa"/>
            <w:tcBorders>
              <w:top w:val="dotted" w:sz="4" w:space="0" w:color="auto"/>
              <w:bottom w:val="dotted" w:sz="4" w:space="0" w:color="auto"/>
            </w:tcBorders>
            <w:shd w:val="clear" w:color="auto" w:fill="auto"/>
            <w:noWrap/>
            <w:vAlign w:val="bottom"/>
          </w:tcPr>
          <w:p w14:paraId="04F51D15" w14:textId="0061A5EF" w:rsidR="00143B29" w:rsidRPr="009D4885" w:rsidRDefault="00703DD1" w:rsidP="00143B29">
            <w:pPr>
              <w:jc w:val="center"/>
            </w:pPr>
            <w:r w:rsidRPr="009D4885">
              <w:t>198 350,9</w:t>
            </w:r>
          </w:p>
        </w:tc>
        <w:tc>
          <w:tcPr>
            <w:tcW w:w="1275" w:type="dxa"/>
            <w:tcBorders>
              <w:top w:val="dotted" w:sz="4" w:space="0" w:color="auto"/>
              <w:bottom w:val="dotted" w:sz="4" w:space="0" w:color="auto"/>
            </w:tcBorders>
            <w:shd w:val="clear" w:color="auto" w:fill="auto"/>
            <w:noWrap/>
            <w:vAlign w:val="bottom"/>
          </w:tcPr>
          <w:p w14:paraId="4A696733" w14:textId="0D140A91" w:rsidR="00143B29" w:rsidRPr="009D4885" w:rsidRDefault="00D44B96" w:rsidP="00143B29">
            <w:pPr>
              <w:jc w:val="center"/>
            </w:pPr>
            <w:r w:rsidRPr="009D4885">
              <w:t>99,6</w:t>
            </w:r>
          </w:p>
        </w:tc>
      </w:tr>
      <w:tr w:rsidR="009D4885" w:rsidRPr="009D4885" w14:paraId="7E2849A7" w14:textId="77777777" w:rsidTr="00143B29">
        <w:tc>
          <w:tcPr>
            <w:tcW w:w="393" w:type="dxa"/>
            <w:vMerge w:val="restart"/>
            <w:tcBorders>
              <w:top w:val="dotted" w:sz="4" w:space="0" w:color="auto"/>
            </w:tcBorders>
            <w:shd w:val="clear" w:color="auto" w:fill="auto"/>
          </w:tcPr>
          <w:p w14:paraId="13D9A3A4" w14:textId="71B03A54" w:rsidR="00143B29" w:rsidRPr="009D4885" w:rsidRDefault="004004C2" w:rsidP="00143B29">
            <w:pPr>
              <w:widowControl w:val="0"/>
              <w:jc w:val="center"/>
              <w:rPr>
                <w:bCs/>
              </w:rPr>
            </w:pPr>
            <w:r w:rsidRPr="009D4885">
              <w:rPr>
                <w:bCs/>
              </w:rPr>
              <w:t>6</w:t>
            </w:r>
            <w:r w:rsidR="00111245" w:rsidRPr="009D4885">
              <w:rPr>
                <w:bCs/>
              </w:rPr>
              <w:t>.</w:t>
            </w:r>
          </w:p>
        </w:tc>
        <w:tc>
          <w:tcPr>
            <w:tcW w:w="3260" w:type="dxa"/>
            <w:tcBorders>
              <w:top w:val="dotted" w:sz="4" w:space="0" w:color="auto"/>
              <w:bottom w:val="dotted" w:sz="4" w:space="0" w:color="auto"/>
            </w:tcBorders>
            <w:shd w:val="clear" w:color="auto" w:fill="auto"/>
          </w:tcPr>
          <w:p w14:paraId="1F678BEB" w14:textId="77777777" w:rsidR="00143B29" w:rsidRPr="009D4885" w:rsidRDefault="00143B29" w:rsidP="00143B29">
            <w:pPr>
              <w:jc w:val="both"/>
            </w:pPr>
            <w:r w:rsidRPr="009D4885">
              <w:t>Образование</w:t>
            </w:r>
          </w:p>
        </w:tc>
        <w:tc>
          <w:tcPr>
            <w:tcW w:w="1559" w:type="dxa"/>
            <w:tcBorders>
              <w:top w:val="dotted" w:sz="4" w:space="0" w:color="auto"/>
              <w:bottom w:val="dotted" w:sz="4" w:space="0" w:color="auto"/>
            </w:tcBorders>
            <w:vAlign w:val="bottom"/>
          </w:tcPr>
          <w:p w14:paraId="626F78D5" w14:textId="2FBDD756" w:rsidR="00143B29" w:rsidRPr="009D4885" w:rsidRDefault="00D44B96" w:rsidP="00143B29">
            <w:pPr>
              <w:jc w:val="center"/>
            </w:pPr>
            <w:r w:rsidRPr="009D4885">
              <w:t>55 097 729,6</w:t>
            </w:r>
          </w:p>
        </w:tc>
        <w:tc>
          <w:tcPr>
            <w:tcW w:w="1559" w:type="dxa"/>
            <w:tcBorders>
              <w:top w:val="dotted" w:sz="4" w:space="0" w:color="auto"/>
              <w:bottom w:val="dotted" w:sz="4" w:space="0" w:color="auto"/>
            </w:tcBorders>
            <w:shd w:val="clear" w:color="auto" w:fill="auto"/>
            <w:noWrap/>
            <w:vAlign w:val="bottom"/>
          </w:tcPr>
          <w:p w14:paraId="697B61A3" w14:textId="74D0ED8F" w:rsidR="00143B29" w:rsidRPr="009D4885" w:rsidRDefault="00D44B96" w:rsidP="00143B29">
            <w:pPr>
              <w:jc w:val="center"/>
            </w:pPr>
            <w:r w:rsidRPr="009D4885">
              <w:t>55 098 027,9</w:t>
            </w:r>
          </w:p>
        </w:tc>
        <w:tc>
          <w:tcPr>
            <w:tcW w:w="1560" w:type="dxa"/>
            <w:tcBorders>
              <w:top w:val="dotted" w:sz="4" w:space="0" w:color="auto"/>
              <w:bottom w:val="dotted" w:sz="4" w:space="0" w:color="auto"/>
            </w:tcBorders>
            <w:shd w:val="clear" w:color="auto" w:fill="auto"/>
            <w:noWrap/>
            <w:vAlign w:val="bottom"/>
          </w:tcPr>
          <w:p w14:paraId="3D5D9763" w14:textId="3E4B6CCB" w:rsidR="00143B29" w:rsidRPr="009D4885" w:rsidRDefault="001979D3" w:rsidP="00143B29">
            <w:pPr>
              <w:jc w:val="center"/>
            </w:pPr>
            <w:r w:rsidRPr="009D4885">
              <w:t>53 219 139,5</w:t>
            </w:r>
          </w:p>
        </w:tc>
        <w:tc>
          <w:tcPr>
            <w:tcW w:w="1275" w:type="dxa"/>
            <w:tcBorders>
              <w:top w:val="dotted" w:sz="4" w:space="0" w:color="auto"/>
              <w:bottom w:val="dotted" w:sz="4" w:space="0" w:color="auto"/>
            </w:tcBorders>
            <w:shd w:val="clear" w:color="auto" w:fill="auto"/>
            <w:noWrap/>
            <w:vAlign w:val="bottom"/>
          </w:tcPr>
          <w:p w14:paraId="4A857D64" w14:textId="1A17A1B5" w:rsidR="00143B29" w:rsidRPr="009D4885" w:rsidRDefault="00D44B96" w:rsidP="00143B29">
            <w:pPr>
              <w:jc w:val="center"/>
            </w:pPr>
            <w:r w:rsidRPr="009D4885">
              <w:t>96,6</w:t>
            </w:r>
          </w:p>
        </w:tc>
      </w:tr>
      <w:tr w:rsidR="009D4885" w:rsidRPr="009D4885" w14:paraId="349AB7FB" w14:textId="77777777" w:rsidTr="00143B29">
        <w:tc>
          <w:tcPr>
            <w:tcW w:w="393" w:type="dxa"/>
            <w:vMerge/>
            <w:shd w:val="clear" w:color="auto" w:fill="auto"/>
          </w:tcPr>
          <w:p w14:paraId="6A9E942F"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60A7CD7A" w14:textId="77777777" w:rsidR="00143B29" w:rsidRPr="009D4885" w:rsidRDefault="00143B29" w:rsidP="00143B29">
            <w:pPr>
              <w:jc w:val="both"/>
            </w:pPr>
            <w:r w:rsidRPr="009D4885">
              <w:t>Дошкольное образование</w:t>
            </w:r>
          </w:p>
        </w:tc>
        <w:tc>
          <w:tcPr>
            <w:tcW w:w="1559" w:type="dxa"/>
            <w:tcBorders>
              <w:top w:val="dotted" w:sz="4" w:space="0" w:color="auto"/>
              <w:bottom w:val="dotted" w:sz="4" w:space="0" w:color="auto"/>
            </w:tcBorders>
            <w:vAlign w:val="bottom"/>
          </w:tcPr>
          <w:p w14:paraId="2082AB92" w14:textId="2B159ED0" w:rsidR="00143B29" w:rsidRPr="009D4885" w:rsidRDefault="00D44B96" w:rsidP="00143B29">
            <w:pPr>
              <w:jc w:val="center"/>
            </w:pPr>
            <w:r w:rsidRPr="009D4885">
              <w:t>20 270 306,0</w:t>
            </w:r>
          </w:p>
        </w:tc>
        <w:tc>
          <w:tcPr>
            <w:tcW w:w="1559" w:type="dxa"/>
            <w:tcBorders>
              <w:top w:val="dotted" w:sz="4" w:space="0" w:color="auto"/>
              <w:bottom w:val="dotted" w:sz="4" w:space="0" w:color="auto"/>
            </w:tcBorders>
            <w:shd w:val="clear" w:color="auto" w:fill="auto"/>
            <w:noWrap/>
            <w:vAlign w:val="bottom"/>
          </w:tcPr>
          <w:p w14:paraId="4FFCC93E" w14:textId="7B91A760" w:rsidR="00143B29" w:rsidRPr="009D4885" w:rsidRDefault="00D44B96" w:rsidP="00143B29">
            <w:pPr>
              <w:jc w:val="center"/>
            </w:pPr>
            <w:r w:rsidRPr="009D4885">
              <w:t>20 270 563,9</w:t>
            </w:r>
          </w:p>
        </w:tc>
        <w:tc>
          <w:tcPr>
            <w:tcW w:w="1560" w:type="dxa"/>
            <w:tcBorders>
              <w:top w:val="dotted" w:sz="4" w:space="0" w:color="auto"/>
              <w:bottom w:val="dotted" w:sz="4" w:space="0" w:color="auto"/>
            </w:tcBorders>
            <w:shd w:val="clear" w:color="auto" w:fill="auto"/>
            <w:noWrap/>
            <w:vAlign w:val="bottom"/>
          </w:tcPr>
          <w:p w14:paraId="2FC13B1F" w14:textId="31C40184" w:rsidR="00143B29" w:rsidRPr="009D4885" w:rsidRDefault="001979D3" w:rsidP="00143B29">
            <w:pPr>
              <w:jc w:val="center"/>
            </w:pPr>
            <w:r w:rsidRPr="009D4885">
              <w:t>19 732 967,3</w:t>
            </w:r>
          </w:p>
        </w:tc>
        <w:tc>
          <w:tcPr>
            <w:tcW w:w="1275" w:type="dxa"/>
            <w:tcBorders>
              <w:top w:val="dotted" w:sz="4" w:space="0" w:color="auto"/>
              <w:bottom w:val="dotted" w:sz="4" w:space="0" w:color="auto"/>
            </w:tcBorders>
            <w:shd w:val="clear" w:color="auto" w:fill="auto"/>
            <w:noWrap/>
            <w:vAlign w:val="bottom"/>
          </w:tcPr>
          <w:p w14:paraId="2305E7CF" w14:textId="44F14858" w:rsidR="00143B29" w:rsidRPr="009D4885" w:rsidRDefault="00EB2244" w:rsidP="00143B29">
            <w:pPr>
              <w:jc w:val="center"/>
            </w:pPr>
            <w:r w:rsidRPr="009D4885">
              <w:t>97,3</w:t>
            </w:r>
          </w:p>
        </w:tc>
      </w:tr>
      <w:tr w:rsidR="009D4885" w:rsidRPr="009D4885" w14:paraId="643A0BC2" w14:textId="77777777" w:rsidTr="00143B29">
        <w:tc>
          <w:tcPr>
            <w:tcW w:w="393" w:type="dxa"/>
            <w:vMerge/>
            <w:shd w:val="clear" w:color="auto" w:fill="auto"/>
          </w:tcPr>
          <w:p w14:paraId="2E90F279"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09B2E114" w14:textId="77777777" w:rsidR="00143B29" w:rsidRPr="009D4885" w:rsidRDefault="00143B29" w:rsidP="00143B29">
            <w:pPr>
              <w:jc w:val="both"/>
            </w:pPr>
            <w:r w:rsidRPr="009D4885">
              <w:t>Общее образование</w:t>
            </w:r>
          </w:p>
        </w:tc>
        <w:tc>
          <w:tcPr>
            <w:tcW w:w="1559" w:type="dxa"/>
            <w:tcBorders>
              <w:top w:val="dotted" w:sz="4" w:space="0" w:color="auto"/>
              <w:bottom w:val="dotted" w:sz="4" w:space="0" w:color="auto"/>
            </w:tcBorders>
            <w:vAlign w:val="bottom"/>
          </w:tcPr>
          <w:p w14:paraId="2E717CEE" w14:textId="3A7F8162" w:rsidR="00143B29" w:rsidRPr="009D4885" w:rsidRDefault="00B66535" w:rsidP="00143B29">
            <w:pPr>
              <w:jc w:val="center"/>
            </w:pPr>
            <w:r w:rsidRPr="009D4885">
              <w:t>30 243 182,6</w:t>
            </w:r>
          </w:p>
        </w:tc>
        <w:tc>
          <w:tcPr>
            <w:tcW w:w="1559" w:type="dxa"/>
            <w:tcBorders>
              <w:top w:val="dotted" w:sz="4" w:space="0" w:color="auto"/>
              <w:bottom w:val="dotted" w:sz="4" w:space="0" w:color="auto"/>
            </w:tcBorders>
            <w:shd w:val="clear" w:color="auto" w:fill="auto"/>
            <w:noWrap/>
            <w:vAlign w:val="bottom"/>
          </w:tcPr>
          <w:p w14:paraId="52D286EF" w14:textId="0BBE43D1" w:rsidR="00143B29" w:rsidRPr="009D4885" w:rsidRDefault="00B66535" w:rsidP="00143B29">
            <w:pPr>
              <w:jc w:val="center"/>
            </w:pPr>
            <w:r w:rsidRPr="009D4885">
              <w:t>30 243 223,0</w:t>
            </w:r>
          </w:p>
        </w:tc>
        <w:tc>
          <w:tcPr>
            <w:tcW w:w="1560" w:type="dxa"/>
            <w:tcBorders>
              <w:top w:val="dotted" w:sz="4" w:space="0" w:color="auto"/>
              <w:bottom w:val="dotted" w:sz="4" w:space="0" w:color="auto"/>
            </w:tcBorders>
            <w:shd w:val="clear" w:color="auto" w:fill="auto"/>
            <w:noWrap/>
            <w:vAlign w:val="bottom"/>
          </w:tcPr>
          <w:p w14:paraId="718F5BCF" w14:textId="3BF8C79C" w:rsidR="00143B29" w:rsidRPr="009D4885" w:rsidRDefault="001979D3" w:rsidP="00143B29">
            <w:pPr>
              <w:jc w:val="center"/>
            </w:pPr>
            <w:r w:rsidRPr="009D4885">
              <w:t>28 915 096,3</w:t>
            </w:r>
          </w:p>
        </w:tc>
        <w:tc>
          <w:tcPr>
            <w:tcW w:w="1275" w:type="dxa"/>
            <w:tcBorders>
              <w:top w:val="dotted" w:sz="4" w:space="0" w:color="auto"/>
              <w:bottom w:val="dotted" w:sz="4" w:space="0" w:color="auto"/>
            </w:tcBorders>
            <w:shd w:val="clear" w:color="auto" w:fill="auto"/>
            <w:noWrap/>
            <w:vAlign w:val="bottom"/>
          </w:tcPr>
          <w:p w14:paraId="23C1FE00" w14:textId="7AE51E02" w:rsidR="00143B29" w:rsidRPr="009D4885" w:rsidRDefault="00EB2244" w:rsidP="00143B29">
            <w:pPr>
              <w:jc w:val="center"/>
            </w:pPr>
            <w:r w:rsidRPr="009D4885">
              <w:t>95,6</w:t>
            </w:r>
          </w:p>
        </w:tc>
      </w:tr>
      <w:tr w:rsidR="009D4885" w:rsidRPr="009D4885" w14:paraId="48A4DB64" w14:textId="77777777" w:rsidTr="00143B29">
        <w:tc>
          <w:tcPr>
            <w:tcW w:w="393" w:type="dxa"/>
            <w:vMerge/>
            <w:shd w:val="clear" w:color="auto" w:fill="auto"/>
          </w:tcPr>
          <w:p w14:paraId="21E1EF70"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73AB6CFB" w14:textId="77777777" w:rsidR="00143B29" w:rsidRPr="009D4885" w:rsidRDefault="00143B29" w:rsidP="00143B29">
            <w:pPr>
              <w:jc w:val="both"/>
            </w:pPr>
            <w:r w:rsidRPr="009D4885">
              <w:t>Дополнительное образование детей</w:t>
            </w:r>
          </w:p>
        </w:tc>
        <w:tc>
          <w:tcPr>
            <w:tcW w:w="1559" w:type="dxa"/>
            <w:tcBorders>
              <w:top w:val="dotted" w:sz="4" w:space="0" w:color="auto"/>
              <w:bottom w:val="dotted" w:sz="4" w:space="0" w:color="auto"/>
            </w:tcBorders>
            <w:vAlign w:val="bottom"/>
          </w:tcPr>
          <w:p w14:paraId="1280DC76" w14:textId="4D7F6C01" w:rsidR="00143B29" w:rsidRPr="009D4885" w:rsidRDefault="00B66535" w:rsidP="00143B29">
            <w:pPr>
              <w:jc w:val="center"/>
            </w:pPr>
            <w:r w:rsidRPr="009D4885">
              <w:t>3 153 578,0</w:t>
            </w:r>
          </w:p>
        </w:tc>
        <w:tc>
          <w:tcPr>
            <w:tcW w:w="1559" w:type="dxa"/>
            <w:tcBorders>
              <w:top w:val="dotted" w:sz="4" w:space="0" w:color="auto"/>
              <w:bottom w:val="dotted" w:sz="4" w:space="0" w:color="auto"/>
            </w:tcBorders>
            <w:shd w:val="clear" w:color="auto" w:fill="auto"/>
            <w:noWrap/>
            <w:vAlign w:val="bottom"/>
          </w:tcPr>
          <w:p w14:paraId="74965755" w14:textId="4C2240CC" w:rsidR="00143B29" w:rsidRPr="009D4885" w:rsidRDefault="00B66535" w:rsidP="00143B29">
            <w:pPr>
              <w:jc w:val="center"/>
            </w:pPr>
            <w:r w:rsidRPr="009D4885">
              <w:t>3 153 578,0</w:t>
            </w:r>
          </w:p>
        </w:tc>
        <w:tc>
          <w:tcPr>
            <w:tcW w:w="1560" w:type="dxa"/>
            <w:tcBorders>
              <w:top w:val="dotted" w:sz="4" w:space="0" w:color="auto"/>
              <w:bottom w:val="dotted" w:sz="4" w:space="0" w:color="auto"/>
            </w:tcBorders>
            <w:shd w:val="clear" w:color="auto" w:fill="auto"/>
            <w:noWrap/>
            <w:vAlign w:val="bottom"/>
          </w:tcPr>
          <w:p w14:paraId="46A1481F" w14:textId="3CEC70C3" w:rsidR="00143B29" w:rsidRPr="009D4885" w:rsidRDefault="001979D3" w:rsidP="00143B29">
            <w:pPr>
              <w:jc w:val="center"/>
            </w:pPr>
            <w:r w:rsidRPr="009D4885">
              <w:t>3 152 784,2</w:t>
            </w:r>
          </w:p>
        </w:tc>
        <w:tc>
          <w:tcPr>
            <w:tcW w:w="1275" w:type="dxa"/>
            <w:tcBorders>
              <w:top w:val="dotted" w:sz="4" w:space="0" w:color="auto"/>
              <w:bottom w:val="dotted" w:sz="4" w:space="0" w:color="auto"/>
            </w:tcBorders>
            <w:shd w:val="clear" w:color="auto" w:fill="auto"/>
            <w:noWrap/>
            <w:vAlign w:val="bottom"/>
          </w:tcPr>
          <w:p w14:paraId="3458AB00" w14:textId="5A647429" w:rsidR="00143B29" w:rsidRPr="009D4885" w:rsidRDefault="00B66535" w:rsidP="00143B29">
            <w:pPr>
              <w:jc w:val="center"/>
            </w:pPr>
            <w:r w:rsidRPr="009D4885">
              <w:t>100,0</w:t>
            </w:r>
          </w:p>
        </w:tc>
      </w:tr>
      <w:tr w:rsidR="009D4885" w:rsidRPr="009D4885" w14:paraId="57B27943" w14:textId="77777777" w:rsidTr="00143B29">
        <w:tc>
          <w:tcPr>
            <w:tcW w:w="393" w:type="dxa"/>
            <w:vMerge/>
            <w:shd w:val="clear" w:color="auto" w:fill="auto"/>
          </w:tcPr>
          <w:p w14:paraId="77817499"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3C6319A7" w14:textId="77777777" w:rsidR="00143B29" w:rsidRPr="009D4885" w:rsidRDefault="00143B29" w:rsidP="00143B29">
            <w:pPr>
              <w:jc w:val="both"/>
            </w:pPr>
            <w:r w:rsidRPr="009D4885">
              <w:t>Молодёжная политика</w:t>
            </w:r>
          </w:p>
        </w:tc>
        <w:tc>
          <w:tcPr>
            <w:tcW w:w="1559" w:type="dxa"/>
            <w:tcBorders>
              <w:top w:val="dotted" w:sz="4" w:space="0" w:color="auto"/>
              <w:bottom w:val="dotted" w:sz="4" w:space="0" w:color="auto"/>
            </w:tcBorders>
            <w:vAlign w:val="bottom"/>
          </w:tcPr>
          <w:p w14:paraId="40DBF01D" w14:textId="48BCF8C8" w:rsidR="00143B29" w:rsidRPr="009D4885" w:rsidRDefault="00B66535" w:rsidP="00143B29">
            <w:pPr>
              <w:jc w:val="center"/>
            </w:pPr>
            <w:r w:rsidRPr="009D4885">
              <w:t>164 288,6</w:t>
            </w:r>
          </w:p>
        </w:tc>
        <w:tc>
          <w:tcPr>
            <w:tcW w:w="1559" w:type="dxa"/>
            <w:tcBorders>
              <w:top w:val="dotted" w:sz="4" w:space="0" w:color="auto"/>
              <w:bottom w:val="dotted" w:sz="4" w:space="0" w:color="auto"/>
            </w:tcBorders>
            <w:shd w:val="clear" w:color="auto" w:fill="auto"/>
            <w:noWrap/>
            <w:vAlign w:val="bottom"/>
          </w:tcPr>
          <w:p w14:paraId="50975736" w14:textId="5F790140" w:rsidR="00143B29" w:rsidRPr="009D4885" w:rsidRDefault="00B66535" w:rsidP="00143B29">
            <w:pPr>
              <w:jc w:val="center"/>
            </w:pPr>
            <w:r w:rsidRPr="009D4885">
              <w:t>164 288,6</w:t>
            </w:r>
          </w:p>
        </w:tc>
        <w:tc>
          <w:tcPr>
            <w:tcW w:w="1560" w:type="dxa"/>
            <w:tcBorders>
              <w:top w:val="dotted" w:sz="4" w:space="0" w:color="auto"/>
              <w:bottom w:val="dotted" w:sz="4" w:space="0" w:color="auto"/>
            </w:tcBorders>
            <w:shd w:val="clear" w:color="auto" w:fill="auto"/>
            <w:noWrap/>
            <w:vAlign w:val="bottom"/>
          </w:tcPr>
          <w:p w14:paraId="58F981D1" w14:textId="6A84D21E" w:rsidR="00143B29" w:rsidRPr="009D4885" w:rsidRDefault="001979D3" w:rsidP="00143B29">
            <w:pPr>
              <w:jc w:val="center"/>
            </w:pPr>
            <w:r w:rsidRPr="009D4885">
              <w:t>163 586,6</w:t>
            </w:r>
          </w:p>
        </w:tc>
        <w:tc>
          <w:tcPr>
            <w:tcW w:w="1275" w:type="dxa"/>
            <w:tcBorders>
              <w:top w:val="dotted" w:sz="4" w:space="0" w:color="auto"/>
              <w:bottom w:val="dotted" w:sz="4" w:space="0" w:color="auto"/>
            </w:tcBorders>
            <w:shd w:val="clear" w:color="auto" w:fill="auto"/>
            <w:noWrap/>
            <w:vAlign w:val="bottom"/>
          </w:tcPr>
          <w:p w14:paraId="76F60889" w14:textId="22E9C96B" w:rsidR="00143B29" w:rsidRPr="009D4885" w:rsidRDefault="00B66535" w:rsidP="00143B29">
            <w:pPr>
              <w:jc w:val="center"/>
            </w:pPr>
            <w:r w:rsidRPr="009D4885">
              <w:t>99,6</w:t>
            </w:r>
          </w:p>
        </w:tc>
      </w:tr>
      <w:tr w:rsidR="009D4885" w:rsidRPr="009D4885" w14:paraId="3A1C38F9" w14:textId="77777777" w:rsidTr="00143B29">
        <w:tc>
          <w:tcPr>
            <w:tcW w:w="393" w:type="dxa"/>
            <w:vMerge/>
            <w:tcBorders>
              <w:bottom w:val="dotted" w:sz="4" w:space="0" w:color="auto"/>
            </w:tcBorders>
            <w:shd w:val="clear" w:color="auto" w:fill="auto"/>
          </w:tcPr>
          <w:p w14:paraId="74E2E52A"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3F7E76B1" w14:textId="77777777" w:rsidR="00143B29" w:rsidRPr="009D4885" w:rsidRDefault="00143B29" w:rsidP="00143B29">
            <w:pPr>
              <w:jc w:val="both"/>
            </w:pPr>
            <w:r w:rsidRPr="009D4885">
              <w:t>Другие вопросы в области образования</w:t>
            </w:r>
          </w:p>
        </w:tc>
        <w:tc>
          <w:tcPr>
            <w:tcW w:w="1559" w:type="dxa"/>
            <w:tcBorders>
              <w:top w:val="dotted" w:sz="4" w:space="0" w:color="auto"/>
              <w:bottom w:val="dotted" w:sz="4" w:space="0" w:color="auto"/>
            </w:tcBorders>
            <w:vAlign w:val="bottom"/>
          </w:tcPr>
          <w:p w14:paraId="719C36A5" w14:textId="5A2F7ADF" w:rsidR="00143B29" w:rsidRPr="009D4885" w:rsidRDefault="006A4F36" w:rsidP="00143B29">
            <w:pPr>
              <w:jc w:val="center"/>
            </w:pPr>
            <w:r w:rsidRPr="009D4885">
              <w:t>1 266 374,4</w:t>
            </w:r>
          </w:p>
        </w:tc>
        <w:tc>
          <w:tcPr>
            <w:tcW w:w="1559" w:type="dxa"/>
            <w:tcBorders>
              <w:top w:val="dotted" w:sz="4" w:space="0" w:color="auto"/>
              <w:bottom w:val="dotted" w:sz="4" w:space="0" w:color="auto"/>
            </w:tcBorders>
            <w:shd w:val="clear" w:color="auto" w:fill="auto"/>
            <w:noWrap/>
            <w:vAlign w:val="bottom"/>
          </w:tcPr>
          <w:p w14:paraId="10E949B0" w14:textId="5E59B9B5" w:rsidR="00143B29" w:rsidRPr="009D4885" w:rsidRDefault="006A4F36" w:rsidP="00143B29">
            <w:pPr>
              <w:jc w:val="center"/>
            </w:pPr>
            <w:r w:rsidRPr="009D4885">
              <w:t>1 266 374,4</w:t>
            </w:r>
          </w:p>
        </w:tc>
        <w:tc>
          <w:tcPr>
            <w:tcW w:w="1560" w:type="dxa"/>
            <w:tcBorders>
              <w:top w:val="dotted" w:sz="4" w:space="0" w:color="auto"/>
              <w:bottom w:val="dotted" w:sz="4" w:space="0" w:color="auto"/>
            </w:tcBorders>
            <w:shd w:val="clear" w:color="auto" w:fill="auto"/>
            <w:noWrap/>
            <w:vAlign w:val="bottom"/>
          </w:tcPr>
          <w:p w14:paraId="60BC8E39" w14:textId="050291A7" w:rsidR="00143B29" w:rsidRPr="009D4885" w:rsidRDefault="00143B29" w:rsidP="001979D3">
            <w:pPr>
              <w:jc w:val="center"/>
            </w:pPr>
            <w:r w:rsidRPr="009D4885">
              <w:t>1</w:t>
            </w:r>
            <w:r w:rsidR="001979D3" w:rsidRPr="009D4885">
              <w:t> 254 705,1</w:t>
            </w:r>
          </w:p>
        </w:tc>
        <w:tc>
          <w:tcPr>
            <w:tcW w:w="1275" w:type="dxa"/>
            <w:tcBorders>
              <w:top w:val="dotted" w:sz="4" w:space="0" w:color="auto"/>
              <w:bottom w:val="dotted" w:sz="4" w:space="0" w:color="auto"/>
            </w:tcBorders>
            <w:shd w:val="clear" w:color="auto" w:fill="auto"/>
            <w:noWrap/>
            <w:vAlign w:val="bottom"/>
          </w:tcPr>
          <w:p w14:paraId="3CA8FDC5" w14:textId="441D00F8" w:rsidR="00143B29" w:rsidRPr="009D4885" w:rsidRDefault="006A4F36" w:rsidP="00143B29">
            <w:pPr>
              <w:jc w:val="center"/>
            </w:pPr>
            <w:r w:rsidRPr="009D4885">
              <w:t>99,1</w:t>
            </w:r>
          </w:p>
        </w:tc>
      </w:tr>
      <w:tr w:rsidR="009D4885" w:rsidRPr="009D4885" w14:paraId="3C4379AB" w14:textId="77777777" w:rsidTr="00143B29">
        <w:tc>
          <w:tcPr>
            <w:tcW w:w="393" w:type="dxa"/>
            <w:vMerge w:val="restart"/>
            <w:tcBorders>
              <w:top w:val="dotted" w:sz="4" w:space="0" w:color="auto"/>
            </w:tcBorders>
            <w:shd w:val="clear" w:color="auto" w:fill="auto"/>
          </w:tcPr>
          <w:p w14:paraId="67C26A18" w14:textId="40AADE93" w:rsidR="00143B29" w:rsidRPr="009D4885" w:rsidRDefault="004004C2" w:rsidP="00143B29">
            <w:pPr>
              <w:widowControl w:val="0"/>
              <w:jc w:val="center"/>
              <w:rPr>
                <w:bCs/>
              </w:rPr>
            </w:pPr>
            <w:r w:rsidRPr="009D4885">
              <w:rPr>
                <w:bCs/>
              </w:rPr>
              <w:t>7</w:t>
            </w:r>
            <w:r w:rsidR="00111245" w:rsidRPr="009D4885">
              <w:rPr>
                <w:bCs/>
              </w:rPr>
              <w:t>.</w:t>
            </w:r>
          </w:p>
        </w:tc>
        <w:tc>
          <w:tcPr>
            <w:tcW w:w="3260" w:type="dxa"/>
            <w:tcBorders>
              <w:top w:val="dotted" w:sz="4" w:space="0" w:color="auto"/>
              <w:bottom w:val="dotted" w:sz="4" w:space="0" w:color="auto"/>
            </w:tcBorders>
            <w:shd w:val="clear" w:color="auto" w:fill="auto"/>
          </w:tcPr>
          <w:p w14:paraId="286CF90E" w14:textId="77777777" w:rsidR="00143B29" w:rsidRPr="009D4885" w:rsidRDefault="00143B29" w:rsidP="00143B29">
            <w:pPr>
              <w:jc w:val="both"/>
            </w:pPr>
            <w:r w:rsidRPr="009D4885">
              <w:t>Культура, кинематография</w:t>
            </w:r>
          </w:p>
        </w:tc>
        <w:tc>
          <w:tcPr>
            <w:tcW w:w="1559" w:type="dxa"/>
            <w:tcBorders>
              <w:top w:val="dotted" w:sz="4" w:space="0" w:color="auto"/>
              <w:bottom w:val="dotted" w:sz="4" w:space="0" w:color="auto"/>
            </w:tcBorders>
            <w:vAlign w:val="bottom"/>
          </w:tcPr>
          <w:p w14:paraId="779B5BDC" w14:textId="61D3C32B" w:rsidR="00143B29" w:rsidRPr="009D4885" w:rsidRDefault="006A4F36" w:rsidP="00143B29">
            <w:pPr>
              <w:jc w:val="center"/>
            </w:pPr>
            <w:r w:rsidRPr="009D4885">
              <w:t>2 136 996,4</w:t>
            </w:r>
          </w:p>
        </w:tc>
        <w:tc>
          <w:tcPr>
            <w:tcW w:w="1559" w:type="dxa"/>
            <w:tcBorders>
              <w:top w:val="dotted" w:sz="4" w:space="0" w:color="auto"/>
              <w:bottom w:val="dotted" w:sz="4" w:space="0" w:color="auto"/>
            </w:tcBorders>
            <w:shd w:val="clear" w:color="auto" w:fill="auto"/>
            <w:noWrap/>
            <w:vAlign w:val="bottom"/>
          </w:tcPr>
          <w:p w14:paraId="1E1FF598" w14:textId="1D067783" w:rsidR="00143B29" w:rsidRPr="009D4885" w:rsidRDefault="006A4F36" w:rsidP="00143B29">
            <w:pPr>
              <w:jc w:val="center"/>
            </w:pPr>
            <w:r w:rsidRPr="009D4885">
              <w:t>2 136 996,3</w:t>
            </w:r>
          </w:p>
        </w:tc>
        <w:tc>
          <w:tcPr>
            <w:tcW w:w="1560" w:type="dxa"/>
            <w:tcBorders>
              <w:top w:val="dotted" w:sz="4" w:space="0" w:color="auto"/>
              <w:bottom w:val="dotted" w:sz="4" w:space="0" w:color="auto"/>
            </w:tcBorders>
            <w:shd w:val="clear" w:color="auto" w:fill="auto"/>
            <w:noWrap/>
            <w:vAlign w:val="bottom"/>
          </w:tcPr>
          <w:p w14:paraId="4B1D86A2" w14:textId="0EB488E1" w:rsidR="00143B29" w:rsidRPr="009D4885" w:rsidRDefault="00B2796B" w:rsidP="00143B29">
            <w:pPr>
              <w:jc w:val="center"/>
            </w:pPr>
            <w:r w:rsidRPr="009D4885">
              <w:t>2 135 706,9</w:t>
            </w:r>
          </w:p>
        </w:tc>
        <w:tc>
          <w:tcPr>
            <w:tcW w:w="1275" w:type="dxa"/>
            <w:tcBorders>
              <w:top w:val="dotted" w:sz="4" w:space="0" w:color="auto"/>
              <w:bottom w:val="dotted" w:sz="4" w:space="0" w:color="auto"/>
            </w:tcBorders>
            <w:shd w:val="clear" w:color="auto" w:fill="auto"/>
            <w:noWrap/>
            <w:vAlign w:val="bottom"/>
          </w:tcPr>
          <w:p w14:paraId="46C2DA74" w14:textId="1BDDF167" w:rsidR="00143B29" w:rsidRPr="009D4885" w:rsidRDefault="006A4F36" w:rsidP="00143B29">
            <w:pPr>
              <w:jc w:val="center"/>
            </w:pPr>
            <w:r w:rsidRPr="009D4885">
              <w:t>99,9</w:t>
            </w:r>
          </w:p>
        </w:tc>
      </w:tr>
      <w:tr w:rsidR="009D4885" w:rsidRPr="009D4885" w14:paraId="08760801" w14:textId="77777777" w:rsidTr="00143B29">
        <w:tc>
          <w:tcPr>
            <w:tcW w:w="393" w:type="dxa"/>
            <w:vMerge/>
            <w:shd w:val="clear" w:color="auto" w:fill="auto"/>
          </w:tcPr>
          <w:p w14:paraId="039F73AF"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1725BCE5" w14:textId="77777777" w:rsidR="00143B29" w:rsidRPr="009D4885" w:rsidRDefault="00143B29" w:rsidP="00143B29">
            <w:pPr>
              <w:jc w:val="both"/>
            </w:pPr>
            <w:r w:rsidRPr="009D4885">
              <w:t>Культура</w:t>
            </w:r>
          </w:p>
        </w:tc>
        <w:tc>
          <w:tcPr>
            <w:tcW w:w="1559" w:type="dxa"/>
            <w:tcBorders>
              <w:top w:val="dotted" w:sz="4" w:space="0" w:color="auto"/>
              <w:bottom w:val="dotted" w:sz="4" w:space="0" w:color="auto"/>
            </w:tcBorders>
            <w:vAlign w:val="bottom"/>
          </w:tcPr>
          <w:p w14:paraId="1DCC5923" w14:textId="031F5A1E" w:rsidR="00143B29" w:rsidRPr="009D4885" w:rsidRDefault="006A4F36" w:rsidP="00143B29">
            <w:pPr>
              <w:jc w:val="center"/>
            </w:pPr>
            <w:r w:rsidRPr="009D4885">
              <w:t>2 032 798,0</w:t>
            </w:r>
          </w:p>
        </w:tc>
        <w:tc>
          <w:tcPr>
            <w:tcW w:w="1559" w:type="dxa"/>
            <w:tcBorders>
              <w:top w:val="dotted" w:sz="4" w:space="0" w:color="auto"/>
              <w:bottom w:val="dotted" w:sz="4" w:space="0" w:color="auto"/>
            </w:tcBorders>
            <w:shd w:val="clear" w:color="auto" w:fill="auto"/>
            <w:noWrap/>
            <w:vAlign w:val="bottom"/>
          </w:tcPr>
          <w:p w14:paraId="4384532E" w14:textId="61D56331" w:rsidR="00143B29" w:rsidRPr="009D4885" w:rsidRDefault="006A4F36" w:rsidP="00EB2244">
            <w:pPr>
              <w:jc w:val="center"/>
            </w:pPr>
            <w:r w:rsidRPr="009D4885">
              <w:t>2 032</w:t>
            </w:r>
            <w:r w:rsidR="00EB2244" w:rsidRPr="009D4885">
              <w:t> 797,9</w:t>
            </w:r>
          </w:p>
        </w:tc>
        <w:tc>
          <w:tcPr>
            <w:tcW w:w="1560" w:type="dxa"/>
            <w:tcBorders>
              <w:top w:val="dotted" w:sz="4" w:space="0" w:color="auto"/>
              <w:bottom w:val="dotted" w:sz="4" w:space="0" w:color="auto"/>
            </w:tcBorders>
            <w:shd w:val="clear" w:color="auto" w:fill="auto"/>
            <w:noWrap/>
            <w:vAlign w:val="bottom"/>
          </w:tcPr>
          <w:p w14:paraId="4677DFC8" w14:textId="11F79443" w:rsidR="00143B29" w:rsidRPr="009D4885" w:rsidRDefault="00B2796B" w:rsidP="00143B29">
            <w:pPr>
              <w:jc w:val="center"/>
            </w:pPr>
            <w:r w:rsidRPr="009D4885">
              <w:t>2 032 204,1</w:t>
            </w:r>
          </w:p>
        </w:tc>
        <w:tc>
          <w:tcPr>
            <w:tcW w:w="1275" w:type="dxa"/>
            <w:tcBorders>
              <w:top w:val="dotted" w:sz="4" w:space="0" w:color="auto"/>
              <w:bottom w:val="dotted" w:sz="4" w:space="0" w:color="auto"/>
            </w:tcBorders>
            <w:shd w:val="clear" w:color="auto" w:fill="auto"/>
            <w:noWrap/>
            <w:vAlign w:val="bottom"/>
          </w:tcPr>
          <w:p w14:paraId="7FD0CDD9" w14:textId="53FAAACC" w:rsidR="00143B29" w:rsidRPr="009D4885" w:rsidRDefault="006A4F36" w:rsidP="00143B29">
            <w:pPr>
              <w:jc w:val="center"/>
            </w:pPr>
            <w:r w:rsidRPr="009D4885">
              <w:t>100,0</w:t>
            </w:r>
          </w:p>
        </w:tc>
      </w:tr>
      <w:tr w:rsidR="009D4885" w:rsidRPr="009D4885" w14:paraId="69A7A1EA" w14:textId="77777777" w:rsidTr="00143B29">
        <w:tc>
          <w:tcPr>
            <w:tcW w:w="393" w:type="dxa"/>
            <w:vMerge/>
            <w:tcBorders>
              <w:bottom w:val="dotted" w:sz="4" w:space="0" w:color="auto"/>
            </w:tcBorders>
            <w:shd w:val="clear" w:color="auto" w:fill="auto"/>
          </w:tcPr>
          <w:p w14:paraId="331DBFBE"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1751AA67" w14:textId="77777777" w:rsidR="00143B29" w:rsidRPr="009D4885" w:rsidRDefault="00143B29" w:rsidP="00143B29">
            <w:pPr>
              <w:jc w:val="both"/>
            </w:pPr>
            <w:r w:rsidRPr="009D4885">
              <w:t>Другие вопросы в области культуры, кинематографии</w:t>
            </w:r>
          </w:p>
        </w:tc>
        <w:tc>
          <w:tcPr>
            <w:tcW w:w="1559" w:type="dxa"/>
            <w:tcBorders>
              <w:top w:val="dotted" w:sz="4" w:space="0" w:color="auto"/>
              <w:bottom w:val="dotted" w:sz="4" w:space="0" w:color="auto"/>
            </w:tcBorders>
            <w:vAlign w:val="bottom"/>
          </w:tcPr>
          <w:p w14:paraId="3302E4BF" w14:textId="238EF546" w:rsidR="00143B29" w:rsidRPr="009D4885" w:rsidRDefault="00C23845" w:rsidP="00143B29">
            <w:pPr>
              <w:jc w:val="center"/>
            </w:pPr>
            <w:r w:rsidRPr="009D4885">
              <w:t>104 198,4</w:t>
            </w:r>
          </w:p>
        </w:tc>
        <w:tc>
          <w:tcPr>
            <w:tcW w:w="1559" w:type="dxa"/>
            <w:tcBorders>
              <w:top w:val="dotted" w:sz="4" w:space="0" w:color="auto"/>
              <w:bottom w:val="dotted" w:sz="4" w:space="0" w:color="auto"/>
            </w:tcBorders>
            <w:shd w:val="clear" w:color="auto" w:fill="auto"/>
            <w:noWrap/>
            <w:vAlign w:val="bottom"/>
          </w:tcPr>
          <w:p w14:paraId="110E3720" w14:textId="7282BFB0" w:rsidR="00143B29" w:rsidRPr="009D4885" w:rsidRDefault="00C23845" w:rsidP="00143B29">
            <w:pPr>
              <w:jc w:val="center"/>
            </w:pPr>
            <w:r w:rsidRPr="009D4885">
              <w:t>104 198,4</w:t>
            </w:r>
          </w:p>
        </w:tc>
        <w:tc>
          <w:tcPr>
            <w:tcW w:w="1560" w:type="dxa"/>
            <w:tcBorders>
              <w:top w:val="dotted" w:sz="4" w:space="0" w:color="auto"/>
              <w:bottom w:val="dotted" w:sz="4" w:space="0" w:color="auto"/>
            </w:tcBorders>
            <w:shd w:val="clear" w:color="auto" w:fill="auto"/>
            <w:noWrap/>
            <w:vAlign w:val="bottom"/>
          </w:tcPr>
          <w:p w14:paraId="696581E4" w14:textId="5B0E381B" w:rsidR="00143B29" w:rsidRPr="009D4885" w:rsidRDefault="00B2796B" w:rsidP="00143B29">
            <w:pPr>
              <w:jc w:val="center"/>
            </w:pPr>
            <w:r w:rsidRPr="009D4885">
              <w:t>103 502,8</w:t>
            </w:r>
          </w:p>
        </w:tc>
        <w:tc>
          <w:tcPr>
            <w:tcW w:w="1275" w:type="dxa"/>
            <w:tcBorders>
              <w:top w:val="dotted" w:sz="4" w:space="0" w:color="auto"/>
              <w:bottom w:val="dotted" w:sz="4" w:space="0" w:color="auto"/>
            </w:tcBorders>
            <w:shd w:val="clear" w:color="auto" w:fill="auto"/>
            <w:noWrap/>
            <w:vAlign w:val="bottom"/>
          </w:tcPr>
          <w:p w14:paraId="7634FBAA" w14:textId="589546AB" w:rsidR="00143B29" w:rsidRPr="009D4885" w:rsidRDefault="00C23845" w:rsidP="00143B29">
            <w:pPr>
              <w:jc w:val="center"/>
            </w:pPr>
            <w:r w:rsidRPr="009D4885">
              <w:t>99,3</w:t>
            </w:r>
          </w:p>
        </w:tc>
      </w:tr>
      <w:tr w:rsidR="009D4885" w:rsidRPr="009D4885" w14:paraId="1174852D" w14:textId="77777777" w:rsidTr="00223340">
        <w:tc>
          <w:tcPr>
            <w:tcW w:w="393" w:type="dxa"/>
            <w:vMerge w:val="restart"/>
            <w:tcBorders>
              <w:top w:val="dotted" w:sz="4" w:space="0" w:color="auto"/>
              <w:bottom w:val="dotted" w:sz="4" w:space="0" w:color="auto"/>
            </w:tcBorders>
            <w:shd w:val="clear" w:color="auto" w:fill="auto"/>
          </w:tcPr>
          <w:p w14:paraId="5EFB8345" w14:textId="19C08296" w:rsidR="00143B29" w:rsidRPr="009D4885" w:rsidRDefault="004004C2" w:rsidP="00143B29">
            <w:pPr>
              <w:widowControl w:val="0"/>
              <w:jc w:val="center"/>
              <w:rPr>
                <w:bCs/>
              </w:rPr>
            </w:pPr>
            <w:r w:rsidRPr="009D4885">
              <w:rPr>
                <w:bCs/>
              </w:rPr>
              <w:t>8</w:t>
            </w:r>
            <w:r w:rsidR="00111245" w:rsidRPr="009D4885">
              <w:rPr>
                <w:bCs/>
              </w:rPr>
              <w:t>.</w:t>
            </w:r>
          </w:p>
        </w:tc>
        <w:tc>
          <w:tcPr>
            <w:tcW w:w="3260" w:type="dxa"/>
            <w:tcBorders>
              <w:top w:val="dotted" w:sz="4" w:space="0" w:color="auto"/>
              <w:bottom w:val="dotted" w:sz="4" w:space="0" w:color="auto"/>
            </w:tcBorders>
            <w:shd w:val="clear" w:color="auto" w:fill="auto"/>
          </w:tcPr>
          <w:p w14:paraId="71E7D22B" w14:textId="77777777" w:rsidR="00143B29" w:rsidRPr="009D4885" w:rsidRDefault="00143B29" w:rsidP="00143B29">
            <w:pPr>
              <w:jc w:val="both"/>
            </w:pPr>
            <w:r w:rsidRPr="009D4885">
              <w:t>Здравоохранение</w:t>
            </w:r>
          </w:p>
        </w:tc>
        <w:tc>
          <w:tcPr>
            <w:tcW w:w="1559" w:type="dxa"/>
            <w:tcBorders>
              <w:top w:val="dotted" w:sz="4" w:space="0" w:color="auto"/>
              <w:bottom w:val="dotted" w:sz="4" w:space="0" w:color="auto"/>
            </w:tcBorders>
            <w:vAlign w:val="bottom"/>
          </w:tcPr>
          <w:p w14:paraId="6576AF3C" w14:textId="31599AAA" w:rsidR="00143B29" w:rsidRPr="009D4885" w:rsidRDefault="00C23845" w:rsidP="00143B29">
            <w:pPr>
              <w:jc w:val="center"/>
            </w:pPr>
            <w:r w:rsidRPr="009D4885">
              <w:t>17 813,1</w:t>
            </w:r>
          </w:p>
        </w:tc>
        <w:tc>
          <w:tcPr>
            <w:tcW w:w="1559" w:type="dxa"/>
            <w:tcBorders>
              <w:top w:val="dotted" w:sz="4" w:space="0" w:color="auto"/>
              <w:bottom w:val="dotted" w:sz="4" w:space="0" w:color="auto"/>
            </w:tcBorders>
            <w:shd w:val="clear" w:color="auto" w:fill="auto"/>
            <w:noWrap/>
            <w:vAlign w:val="bottom"/>
          </w:tcPr>
          <w:p w14:paraId="152D7521" w14:textId="71C4C3A1" w:rsidR="00143B29" w:rsidRPr="009D4885" w:rsidRDefault="00C23845" w:rsidP="00143B29">
            <w:pPr>
              <w:jc w:val="center"/>
            </w:pPr>
            <w:r w:rsidRPr="009D4885">
              <w:t>17 813,1</w:t>
            </w:r>
          </w:p>
        </w:tc>
        <w:tc>
          <w:tcPr>
            <w:tcW w:w="1560" w:type="dxa"/>
            <w:tcBorders>
              <w:top w:val="dotted" w:sz="4" w:space="0" w:color="auto"/>
              <w:bottom w:val="dotted" w:sz="4" w:space="0" w:color="auto"/>
            </w:tcBorders>
            <w:shd w:val="clear" w:color="auto" w:fill="auto"/>
            <w:noWrap/>
            <w:vAlign w:val="bottom"/>
          </w:tcPr>
          <w:p w14:paraId="0BF32EC9" w14:textId="49A99F3A" w:rsidR="00143B29" w:rsidRPr="009D4885" w:rsidRDefault="00E63F31" w:rsidP="00143B29">
            <w:pPr>
              <w:jc w:val="center"/>
            </w:pPr>
            <w:r w:rsidRPr="009D4885">
              <w:t>17 813,1</w:t>
            </w:r>
          </w:p>
        </w:tc>
        <w:tc>
          <w:tcPr>
            <w:tcW w:w="1275" w:type="dxa"/>
            <w:tcBorders>
              <w:top w:val="dotted" w:sz="4" w:space="0" w:color="auto"/>
              <w:bottom w:val="dotted" w:sz="4" w:space="0" w:color="auto"/>
            </w:tcBorders>
            <w:shd w:val="clear" w:color="auto" w:fill="auto"/>
            <w:noWrap/>
            <w:vAlign w:val="bottom"/>
          </w:tcPr>
          <w:p w14:paraId="0B56868D" w14:textId="48924B78" w:rsidR="00143B29" w:rsidRPr="009D4885" w:rsidRDefault="00C23845" w:rsidP="00143B29">
            <w:pPr>
              <w:jc w:val="center"/>
            </w:pPr>
            <w:r w:rsidRPr="009D4885">
              <w:t>100,0</w:t>
            </w:r>
          </w:p>
        </w:tc>
      </w:tr>
      <w:tr w:rsidR="009D4885" w:rsidRPr="009D4885" w14:paraId="6E596D8D" w14:textId="77777777" w:rsidTr="00223340">
        <w:tc>
          <w:tcPr>
            <w:tcW w:w="393" w:type="dxa"/>
            <w:vMerge/>
            <w:tcBorders>
              <w:top w:val="dotted" w:sz="4" w:space="0" w:color="auto"/>
              <w:bottom w:val="dotted" w:sz="4" w:space="0" w:color="auto"/>
            </w:tcBorders>
            <w:shd w:val="clear" w:color="auto" w:fill="auto"/>
          </w:tcPr>
          <w:p w14:paraId="3E25BA6F"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486DF8CF" w14:textId="77777777" w:rsidR="00143B29" w:rsidRPr="009D4885" w:rsidRDefault="00143B29" w:rsidP="00143B29">
            <w:pPr>
              <w:jc w:val="both"/>
            </w:pPr>
            <w:r w:rsidRPr="009D4885">
              <w:t>Амбулаторная помощь</w:t>
            </w:r>
          </w:p>
        </w:tc>
        <w:tc>
          <w:tcPr>
            <w:tcW w:w="1559" w:type="dxa"/>
            <w:tcBorders>
              <w:top w:val="dotted" w:sz="4" w:space="0" w:color="auto"/>
              <w:bottom w:val="dotted" w:sz="4" w:space="0" w:color="auto"/>
            </w:tcBorders>
            <w:vAlign w:val="bottom"/>
          </w:tcPr>
          <w:p w14:paraId="3DEEF7CA" w14:textId="04EB7692" w:rsidR="00143B29" w:rsidRPr="009D4885" w:rsidRDefault="00C23845" w:rsidP="00143B29">
            <w:pPr>
              <w:jc w:val="center"/>
            </w:pPr>
            <w:r w:rsidRPr="009D4885">
              <w:t>17 813,1</w:t>
            </w:r>
          </w:p>
        </w:tc>
        <w:tc>
          <w:tcPr>
            <w:tcW w:w="1559" w:type="dxa"/>
            <w:tcBorders>
              <w:top w:val="dotted" w:sz="4" w:space="0" w:color="auto"/>
              <w:bottom w:val="dotted" w:sz="4" w:space="0" w:color="auto"/>
            </w:tcBorders>
            <w:shd w:val="clear" w:color="auto" w:fill="auto"/>
            <w:noWrap/>
            <w:vAlign w:val="bottom"/>
          </w:tcPr>
          <w:p w14:paraId="13A4CB04" w14:textId="13A93B49" w:rsidR="00143B29" w:rsidRPr="009D4885" w:rsidRDefault="00C23845" w:rsidP="00143B29">
            <w:pPr>
              <w:jc w:val="center"/>
            </w:pPr>
            <w:r w:rsidRPr="009D4885">
              <w:t>17 813,1</w:t>
            </w:r>
          </w:p>
        </w:tc>
        <w:tc>
          <w:tcPr>
            <w:tcW w:w="1560" w:type="dxa"/>
            <w:tcBorders>
              <w:top w:val="dotted" w:sz="4" w:space="0" w:color="auto"/>
              <w:bottom w:val="dotted" w:sz="4" w:space="0" w:color="auto"/>
            </w:tcBorders>
            <w:shd w:val="clear" w:color="auto" w:fill="auto"/>
            <w:noWrap/>
            <w:vAlign w:val="bottom"/>
          </w:tcPr>
          <w:p w14:paraId="340D08A2" w14:textId="6CE1C59A" w:rsidR="00143B29" w:rsidRPr="009D4885" w:rsidRDefault="00E63F31" w:rsidP="00143B29">
            <w:pPr>
              <w:jc w:val="center"/>
            </w:pPr>
            <w:r w:rsidRPr="009D4885">
              <w:t>17 813,1</w:t>
            </w:r>
          </w:p>
        </w:tc>
        <w:tc>
          <w:tcPr>
            <w:tcW w:w="1275" w:type="dxa"/>
            <w:tcBorders>
              <w:top w:val="dotted" w:sz="4" w:space="0" w:color="auto"/>
              <w:bottom w:val="dotted" w:sz="4" w:space="0" w:color="auto"/>
            </w:tcBorders>
            <w:shd w:val="clear" w:color="auto" w:fill="auto"/>
            <w:noWrap/>
            <w:vAlign w:val="bottom"/>
          </w:tcPr>
          <w:p w14:paraId="731100D2" w14:textId="76964D93" w:rsidR="00143B29" w:rsidRPr="009D4885" w:rsidRDefault="00C23845" w:rsidP="00143B29">
            <w:pPr>
              <w:jc w:val="center"/>
            </w:pPr>
            <w:r w:rsidRPr="009D4885">
              <w:t>100,0</w:t>
            </w:r>
          </w:p>
        </w:tc>
      </w:tr>
      <w:tr w:rsidR="009D4885" w:rsidRPr="009D4885" w14:paraId="6EED7D99" w14:textId="77777777" w:rsidTr="00223340">
        <w:tc>
          <w:tcPr>
            <w:tcW w:w="393" w:type="dxa"/>
            <w:vMerge w:val="restart"/>
            <w:tcBorders>
              <w:top w:val="dotted" w:sz="4" w:space="0" w:color="auto"/>
              <w:bottom w:val="dotted" w:sz="4" w:space="0" w:color="auto"/>
            </w:tcBorders>
            <w:shd w:val="clear" w:color="auto" w:fill="auto"/>
          </w:tcPr>
          <w:p w14:paraId="77CC9E66" w14:textId="311EC300" w:rsidR="00143B29" w:rsidRPr="009D4885" w:rsidRDefault="004004C2" w:rsidP="00143B29">
            <w:pPr>
              <w:widowControl w:val="0"/>
              <w:jc w:val="center"/>
              <w:rPr>
                <w:bCs/>
              </w:rPr>
            </w:pPr>
            <w:r w:rsidRPr="009D4885">
              <w:rPr>
                <w:bCs/>
              </w:rPr>
              <w:t>9</w:t>
            </w:r>
            <w:r w:rsidR="00111245" w:rsidRPr="009D4885">
              <w:rPr>
                <w:bCs/>
              </w:rPr>
              <w:t>.</w:t>
            </w:r>
          </w:p>
        </w:tc>
        <w:tc>
          <w:tcPr>
            <w:tcW w:w="3260" w:type="dxa"/>
            <w:tcBorders>
              <w:top w:val="dotted" w:sz="4" w:space="0" w:color="auto"/>
              <w:bottom w:val="dotted" w:sz="4" w:space="0" w:color="auto"/>
            </w:tcBorders>
            <w:shd w:val="clear" w:color="auto" w:fill="auto"/>
          </w:tcPr>
          <w:p w14:paraId="7FE5A9B5" w14:textId="77777777" w:rsidR="00143B29" w:rsidRPr="009D4885" w:rsidRDefault="00143B29" w:rsidP="00143B29">
            <w:pPr>
              <w:jc w:val="both"/>
            </w:pPr>
            <w:r w:rsidRPr="009D4885">
              <w:t>Социальная политика</w:t>
            </w:r>
          </w:p>
        </w:tc>
        <w:tc>
          <w:tcPr>
            <w:tcW w:w="1559" w:type="dxa"/>
            <w:tcBorders>
              <w:top w:val="dotted" w:sz="4" w:space="0" w:color="auto"/>
              <w:bottom w:val="dotted" w:sz="4" w:space="0" w:color="auto"/>
            </w:tcBorders>
            <w:vAlign w:val="bottom"/>
          </w:tcPr>
          <w:p w14:paraId="28AC924C" w14:textId="14AD6D5C" w:rsidR="00143B29" w:rsidRPr="009D4885" w:rsidRDefault="00C23845" w:rsidP="00143B29">
            <w:pPr>
              <w:jc w:val="center"/>
            </w:pPr>
            <w:r w:rsidRPr="009D4885">
              <w:t>2 936 972,2</w:t>
            </w:r>
          </w:p>
        </w:tc>
        <w:tc>
          <w:tcPr>
            <w:tcW w:w="1559" w:type="dxa"/>
            <w:tcBorders>
              <w:top w:val="dotted" w:sz="4" w:space="0" w:color="auto"/>
              <w:bottom w:val="dotted" w:sz="4" w:space="0" w:color="auto"/>
            </w:tcBorders>
            <w:shd w:val="clear" w:color="auto" w:fill="auto"/>
            <w:noWrap/>
            <w:vAlign w:val="bottom"/>
          </w:tcPr>
          <w:p w14:paraId="7F7525BA" w14:textId="2A2E1625" w:rsidR="00143B29" w:rsidRPr="009D4885" w:rsidRDefault="00143B29" w:rsidP="00C23845">
            <w:pPr>
              <w:jc w:val="center"/>
            </w:pPr>
            <w:r w:rsidRPr="009D4885">
              <w:t>2</w:t>
            </w:r>
            <w:r w:rsidR="00C23845" w:rsidRPr="009D4885">
              <w:t> 936 972,2</w:t>
            </w:r>
          </w:p>
        </w:tc>
        <w:tc>
          <w:tcPr>
            <w:tcW w:w="1560" w:type="dxa"/>
            <w:tcBorders>
              <w:top w:val="dotted" w:sz="4" w:space="0" w:color="auto"/>
              <w:bottom w:val="dotted" w:sz="4" w:space="0" w:color="auto"/>
            </w:tcBorders>
            <w:shd w:val="clear" w:color="auto" w:fill="auto"/>
            <w:noWrap/>
            <w:vAlign w:val="bottom"/>
          </w:tcPr>
          <w:p w14:paraId="4C3552A5" w14:textId="09BAD4E9" w:rsidR="00143B29" w:rsidRPr="009D4885" w:rsidRDefault="0007661F" w:rsidP="00143B29">
            <w:pPr>
              <w:jc w:val="center"/>
            </w:pPr>
            <w:r w:rsidRPr="009D4885">
              <w:t>2 888 196,5</w:t>
            </w:r>
          </w:p>
        </w:tc>
        <w:tc>
          <w:tcPr>
            <w:tcW w:w="1275" w:type="dxa"/>
            <w:tcBorders>
              <w:top w:val="dotted" w:sz="4" w:space="0" w:color="auto"/>
              <w:bottom w:val="dotted" w:sz="4" w:space="0" w:color="auto"/>
            </w:tcBorders>
            <w:shd w:val="clear" w:color="auto" w:fill="auto"/>
            <w:noWrap/>
            <w:vAlign w:val="bottom"/>
          </w:tcPr>
          <w:p w14:paraId="34B06A5F" w14:textId="348FB842" w:rsidR="00143B29" w:rsidRPr="009D4885" w:rsidRDefault="00C23845" w:rsidP="00143B29">
            <w:pPr>
              <w:jc w:val="center"/>
            </w:pPr>
            <w:r w:rsidRPr="009D4885">
              <w:t>98,3</w:t>
            </w:r>
          </w:p>
        </w:tc>
      </w:tr>
      <w:tr w:rsidR="009D4885" w:rsidRPr="009D4885" w14:paraId="77FB9038" w14:textId="77777777" w:rsidTr="00223340">
        <w:tc>
          <w:tcPr>
            <w:tcW w:w="393" w:type="dxa"/>
            <w:vMerge/>
            <w:tcBorders>
              <w:top w:val="dotted" w:sz="4" w:space="0" w:color="auto"/>
              <w:bottom w:val="dotted" w:sz="4" w:space="0" w:color="auto"/>
            </w:tcBorders>
            <w:shd w:val="clear" w:color="auto" w:fill="auto"/>
          </w:tcPr>
          <w:p w14:paraId="27F8548A"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7CCFF2A5" w14:textId="77777777" w:rsidR="00143B29" w:rsidRPr="009D4885" w:rsidRDefault="00143B29" w:rsidP="00143B29">
            <w:pPr>
              <w:jc w:val="both"/>
            </w:pPr>
            <w:r w:rsidRPr="009D4885">
              <w:t>Пенсионное обеспечение</w:t>
            </w:r>
          </w:p>
        </w:tc>
        <w:tc>
          <w:tcPr>
            <w:tcW w:w="1559" w:type="dxa"/>
            <w:tcBorders>
              <w:top w:val="dotted" w:sz="4" w:space="0" w:color="auto"/>
              <w:bottom w:val="dotted" w:sz="4" w:space="0" w:color="auto"/>
            </w:tcBorders>
            <w:vAlign w:val="bottom"/>
          </w:tcPr>
          <w:p w14:paraId="509C8CD7" w14:textId="3C555F48" w:rsidR="00143B29" w:rsidRPr="009D4885" w:rsidRDefault="00C85695" w:rsidP="00143B29">
            <w:pPr>
              <w:jc w:val="center"/>
            </w:pPr>
            <w:r w:rsidRPr="009D4885">
              <w:t>124 963,3</w:t>
            </w:r>
          </w:p>
        </w:tc>
        <w:tc>
          <w:tcPr>
            <w:tcW w:w="1559" w:type="dxa"/>
            <w:tcBorders>
              <w:top w:val="dotted" w:sz="4" w:space="0" w:color="auto"/>
              <w:bottom w:val="dotted" w:sz="4" w:space="0" w:color="auto"/>
            </w:tcBorders>
            <w:shd w:val="clear" w:color="auto" w:fill="auto"/>
            <w:noWrap/>
            <w:vAlign w:val="bottom"/>
          </w:tcPr>
          <w:p w14:paraId="20D3F956" w14:textId="619A389F" w:rsidR="00143B29" w:rsidRPr="009D4885" w:rsidRDefault="00C85695" w:rsidP="00143B29">
            <w:pPr>
              <w:jc w:val="center"/>
            </w:pPr>
            <w:r w:rsidRPr="009D4885">
              <w:t>124 963,3</w:t>
            </w:r>
          </w:p>
        </w:tc>
        <w:tc>
          <w:tcPr>
            <w:tcW w:w="1560" w:type="dxa"/>
            <w:tcBorders>
              <w:top w:val="dotted" w:sz="4" w:space="0" w:color="auto"/>
              <w:bottom w:val="dotted" w:sz="4" w:space="0" w:color="auto"/>
            </w:tcBorders>
            <w:shd w:val="clear" w:color="auto" w:fill="auto"/>
            <w:noWrap/>
            <w:vAlign w:val="bottom"/>
          </w:tcPr>
          <w:p w14:paraId="7F111AED" w14:textId="6075CAA6" w:rsidR="00143B29" w:rsidRPr="009D4885" w:rsidRDefault="0007661F" w:rsidP="00143B29">
            <w:pPr>
              <w:jc w:val="center"/>
            </w:pPr>
            <w:r w:rsidRPr="009D4885">
              <w:t>124 963,1</w:t>
            </w:r>
          </w:p>
        </w:tc>
        <w:tc>
          <w:tcPr>
            <w:tcW w:w="1275" w:type="dxa"/>
            <w:tcBorders>
              <w:top w:val="dotted" w:sz="4" w:space="0" w:color="auto"/>
              <w:bottom w:val="dotted" w:sz="4" w:space="0" w:color="auto"/>
            </w:tcBorders>
            <w:shd w:val="clear" w:color="auto" w:fill="auto"/>
            <w:noWrap/>
            <w:vAlign w:val="bottom"/>
          </w:tcPr>
          <w:p w14:paraId="4E42E943" w14:textId="77777777" w:rsidR="00143B29" w:rsidRPr="009D4885" w:rsidRDefault="00143B29" w:rsidP="00143B29">
            <w:pPr>
              <w:jc w:val="center"/>
            </w:pPr>
            <w:r w:rsidRPr="009D4885">
              <w:t>100,0</w:t>
            </w:r>
          </w:p>
        </w:tc>
      </w:tr>
      <w:tr w:rsidR="009D4885" w:rsidRPr="009D4885" w14:paraId="5C41BF5B" w14:textId="77777777" w:rsidTr="00223340">
        <w:tc>
          <w:tcPr>
            <w:tcW w:w="393" w:type="dxa"/>
            <w:vMerge/>
            <w:tcBorders>
              <w:top w:val="dotted" w:sz="4" w:space="0" w:color="auto"/>
              <w:bottom w:val="dotted" w:sz="4" w:space="0" w:color="auto"/>
            </w:tcBorders>
            <w:shd w:val="clear" w:color="auto" w:fill="auto"/>
          </w:tcPr>
          <w:p w14:paraId="08D8AF3B"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7BC719B6" w14:textId="77777777" w:rsidR="00143B29" w:rsidRPr="009D4885" w:rsidRDefault="00143B29" w:rsidP="00143B29">
            <w:pPr>
              <w:jc w:val="both"/>
            </w:pPr>
            <w:r w:rsidRPr="009D4885">
              <w:t>Социальное обеспечение населения</w:t>
            </w:r>
          </w:p>
        </w:tc>
        <w:tc>
          <w:tcPr>
            <w:tcW w:w="1559" w:type="dxa"/>
            <w:tcBorders>
              <w:top w:val="dotted" w:sz="4" w:space="0" w:color="auto"/>
              <w:bottom w:val="dotted" w:sz="4" w:space="0" w:color="auto"/>
            </w:tcBorders>
            <w:vAlign w:val="bottom"/>
          </w:tcPr>
          <w:p w14:paraId="20324C90" w14:textId="57D13E93" w:rsidR="00143B29" w:rsidRPr="009D4885" w:rsidRDefault="00F01DEC" w:rsidP="00143B29">
            <w:pPr>
              <w:jc w:val="center"/>
            </w:pPr>
            <w:r w:rsidRPr="009D4885">
              <w:t>1 173 180,7</w:t>
            </w:r>
          </w:p>
        </w:tc>
        <w:tc>
          <w:tcPr>
            <w:tcW w:w="1559" w:type="dxa"/>
            <w:tcBorders>
              <w:top w:val="dotted" w:sz="4" w:space="0" w:color="auto"/>
              <w:bottom w:val="dotted" w:sz="4" w:space="0" w:color="auto"/>
            </w:tcBorders>
            <w:shd w:val="clear" w:color="auto" w:fill="auto"/>
            <w:noWrap/>
            <w:vAlign w:val="bottom"/>
          </w:tcPr>
          <w:p w14:paraId="44AFE417" w14:textId="19DD8314" w:rsidR="00143B29" w:rsidRPr="009D4885" w:rsidRDefault="00F01DEC" w:rsidP="00143B29">
            <w:pPr>
              <w:jc w:val="center"/>
            </w:pPr>
            <w:r w:rsidRPr="009D4885">
              <w:t>1 173 180,7</w:t>
            </w:r>
          </w:p>
        </w:tc>
        <w:tc>
          <w:tcPr>
            <w:tcW w:w="1560" w:type="dxa"/>
            <w:tcBorders>
              <w:top w:val="dotted" w:sz="4" w:space="0" w:color="auto"/>
              <w:bottom w:val="dotted" w:sz="4" w:space="0" w:color="auto"/>
            </w:tcBorders>
            <w:shd w:val="clear" w:color="auto" w:fill="auto"/>
            <w:noWrap/>
            <w:vAlign w:val="bottom"/>
          </w:tcPr>
          <w:p w14:paraId="2ACE0D8A" w14:textId="5415DF04" w:rsidR="00143B29" w:rsidRPr="009D4885" w:rsidRDefault="0007661F" w:rsidP="0007661F">
            <w:pPr>
              <w:jc w:val="center"/>
            </w:pPr>
            <w:r w:rsidRPr="009D4885">
              <w:t>1 144 639,0</w:t>
            </w:r>
          </w:p>
        </w:tc>
        <w:tc>
          <w:tcPr>
            <w:tcW w:w="1275" w:type="dxa"/>
            <w:tcBorders>
              <w:top w:val="dotted" w:sz="4" w:space="0" w:color="auto"/>
              <w:bottom w:val="dotted" w:sz="4" w:space="0" w:color="auto"/>
            </w:tcBorders>
            <w:shd w:val="clear" w:color="auto" w:fill="auto"/>
            <w:noWrap/>
            <w:vAlign w:val="bottom"/>
          </w:tcPr>
          <w:p w14:paraId="3DEA300A" w14:textId="7EEC1335" w:rsidR="00143B29" w:rsidRPr="009D4885" w:rsidRDefault="00F01DEC" w:rsidP="00143B29">
            <w:pPr>
              <w:jc w:val="center"/>
            </w:pPr>
            <w:r w:rsidRPr="009D4885">
              <w:t>97,6</w:t>
            </w:r>
          </w:p>
        </w:tc>
      </w:tr>
      <w:tr w:rsidR="009D4885" w:rsidRPr="009D4885" w14:paraId="40BDDAB7" w14:textId="77777777" w:rsidTr="00223340">
        <w:tc>
          <w:tcPr>
            <w:tcW w:w="393" w:type="dxa"/>
            <w:vMerge/>
            <w:tcBorders>
              <w:top w:val="dotted" w:sz="4" w:space="0" w:color="auto"/>
              <w:bottom w:val="dotted" w:sz="4" w:space="0" w:color="auto"/>
            </w:tcBorders>
            <w:shd w:val="clear" w:color="auto" w:fill="auto"/>
          </w:tcPr>
          <w:p w14:paraId="6156EA16"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5E5F3AA3" w14:textId="77777777" w:rsidR="00143B29" w:rsidRPr="009D4885" w:rsidRDefault="00143B29" w:rsidP="00143B29">
            <w:pPr>
              <w:jc w:val="both"/>
            </w:pPr>
            <w:r w:rsidRPr="009D4885">
              <w:t>Охрана семьи и детства</w:t>
            </w:r>
          </w:p>
        </w:tc>
        <w:tc>
          <w:tcPr>
            <w:tcW w:w="1559" w:type="dxa"/>
            <w:tcBorders>
              <w:top w:val="dotted" w:sz="4" w:space="0" w:color="auto"/>
              <w:bottom w:val="dotted" w:sz="4" w:space="0" w:color="auto"/>
            </w:tcBorders>
            <w:vAlign w:val="bottom"/>
          </w:tcPr>
          <w:p w14:paraId="06596798" w14:textId="5ECBAE55" w:rsidR="00143B29" w:rsidRPr="009D4885" w:rsidRDefault="00F01DEC" w:rsidP="00143B29">
            <w:pPr>
              <w:jc w:val="center"/>
            </w:pPr>
            <w:r w:rsidRPr="009D4885">
              <w:t>1 388 842,1</w:t>
            </w:r>
          </w:p>
        </w:tc>
        <w:tc>
          <w:tcPr>
            <w:tcW w:w="1559" w:type="dxa"/>
            <w:tcBorders>
              <w:top w:val="dotted" w:sz="4" w:space="0" w:color="auto"/>
              <w:bottom w:val="dotted" w:sz="4" w:space="0" w:color="auto"/>
            </w:tcBorders>
            <w:shd w:val="clear" w:color="auto" w:fill="auto"/>
            <w:noWrap/>
            <w:vAlign w:val="bottom"/>
          </w:tcPr>
          <w:p w14:paraId="2EE7E6AC" w14:textId="04CD8618" w:rsidR="00143B29" w:rsidRPr="009D4885" w:rsidRDefault="00F01DEC" w:rsidP="00143B29">
            <w:pPr>
              <w:jc w:val="center"/>
            </w:pPr>
            <w:r w:rsidRPr="009D4885">
              <w:t>1 388 842,1</w:t>
            </w:r>
          </w:p>
        </w:tc>
        <w:tc>
          <w:tcPr>
            <w:tcW w:w="1560" w:type="dxa"/>
            <w:tcBorders>
              <w:top w:val="dotted" w:sz="4" w:space="0" w:color="auto"/>
              <w:bottom w:val="dotted" w:sz="4" w:space="0" w:color="auto"/>
            </w:tcBorders>
            <w:shd w:val="clear" w:color="auto" w:fill="auto"/>
            <w:noWrap/>
            <w:vAlign w:val="bottom"/>
          </w:tcPr>
          <w:p w14:paraId="11890DA8" w14:textId="33174DE5" w:rsidR="00143B29" w:rsidRPr="009D4885" w:rsidRDefault="00143B29" w:rsidP="0007661F">
            <w:pPr>
              <w:jc w:val="center"/>
            </w:pPr>
            <w:r w:rsidRPr="009D4885">
              <w:t>1</w:t>
            </w:r>
            <w:r w:rsidR="0007661F" w:rsidRPr="009D4885">
              <w:t> 371 534,8</w:t>
            </w:r>
          </w:p>
        </w:tc>
        <w:tc>
          <w:tcPr>
            <w:tcW w:w="1275" w:type="dxa"/>
            <w:tcBorders>
              <w:top w:val="dotted" w:sz="4" w:space="0" w:color="auto"/>
              <w:bottom w:val="dotted" w:sz="4" w:space="0" w:color="auto"/>
            </w:tcBorders>
            <w:shd w:val="clear" w:color="auto" w:fill="auto"/>
            <w:noWrap/>
            <w:vAlign w:val="bottom"/>
          </w:tcPr>
          <w:p w14:paraId="51DDB036" w14:textId="41D84BEE" w:rsidR="00143B29" w:rsidRPr="009D4885" w:rsidRDefault="00EB2244" w:rsidP="00143B29">
            <w:pPr>
              <w:jc w:val="center"/>
            </w:pPr>
            <w:r w:rsidRPr="009D4885">
              <w:t>98,8</w:t>
            </w:r>
          </w:p>
        </w:tc>
      </w:tr>
      <w:tr w:rsidR="009D4885" w:rsidRPr="009D4885" w14:paraId="5613FBEC" w14:textId="77777777" w:rsidTr="00223340">
        <w:tc>
          <w:tcPr>
            <w:tcW w:w="393" w:type="dxa"/>
            <w:vMerge/>
            <w:tcBorders>
              <w:top w:val="dotted" w:sz="4" w:space="0" w:color="auto"/>
              <w:bottom w:val="dotted" w:sz="4" w:space="0" w:color="auto"/>
            </w:tcBorders>
            <w:shd w:val="clear" w:color="auto" w:fill="auto"/>
          </w:tcPr>
          <w:p w14:paraId="4E7C62D1"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14E7B895" w14:textId="77777777" w:rsidR="00143B29" w:rsidRPr="009D4885" w:rsidRDefault="00143B29" w:rsidP="00143B29">
            <w:pPr>
              <w:jc w:val="both"/>
            </w:pPr>
            <w:r w:rsidRPr="009D4885">
              <w:t>Другие вопросы в области социальной политики</w:t>
            </w:r>
          </w:p>
        </w:tc>
        <w:tc>
          <w:tcPr>
            <w:tcW w:w="1559" w:type="dxa"/>
            <w:tcBorders>
              <w:top w:val="dotted" w:sz="4" w:space="0" w:color="auto"/>
              <w:bottom w:val="dotted" w:sz="4" w:space="0" w:color="auto"/>
            </w:tcBorders>
            <w:vAlign w:val="bottom"/>
          </w:tcPr>
          <w:p w14:paraId="18A0D8A4" w14:textId="7E3094DA" w:rsidR="00143B29" w:rsidRPr="009D4885" w:rsidRDefault="00F01DEC" w:rsidP="00143B29">
            <w:pPr>
              <w:jc w:val="center"/>
            </w:pPr>
            <w:r w:rsidRPr="009D4885">
              <w:t>249 986,1</w:t>
            </w:r>
          </w:p>
        </w:tc>
        <w:tc>
          <w:tcPr>
            <w:tcW w:w="1559" w:type="dxa"/>
            <w:tcBorders>
              <w:top w:val="dotted" w:sz="4" w:space="0" w:color="auto"/>
              <w:bottom w:val="dotted" w:sz="4" w:space="0" w:color="auto"/>
            </w:tcBorders>
            <w:shd w:val="clear" w:color="auto" w:fill="auto"/>
            <w:noWrap/>
            <w:vAlign w:val="bottom"/>
          </w:tcPr>
          <w:p w14:paraId="6DA3BB01" w14:textId="3959AF6E" w:rsidR="00143B29" w:rsidRPr="009D4885" w:rsidRDefault="00F01DEC" w:rsidP="00143B29">
            <w:pPr>
              <w:jc w:val="center"/>
            </w:pPr>
            <w:r w:rsidRPr="009D4885">
              <w:t>249 986,1</w:t>
            </w:r>
          </w:p>
        </w:tc>
        <w:tc>
          <w:tcPr>
            <w:tcW w:w="1560" w:type="dxa"/>
            <w:tcBorders>
              <w:top w:val="dotted" w:sz="4" w:space="0" w:color="auto"/>
              <w:bottom w:val="dotted" w:sz="4" w:space="0" w:color="auto"/>
            </w:tcBorders>
            <w:shd w:val="clear" w:color="auto" w:fill="auto"/>
            <w:noWrap/>
            <w:vAlign w:val="bottom"/>
          </w:tcPr>
          <w:p w14:paraId="3D4A14BE" w14:textId="1D0EC67C" w:rsidR="00143B29" w:rsidRPr="009D4885" w:rsidRDefault="0007661F" w:rsidP="00143B29">
            <w:pPr>
              <w:jc w:val="center"/>
            </w:pPr>
            <w:r w:rsidRPr="009D4885">
              <w:t>247 059,6</w:t>
            </w:r>
          </w:p>
        </w:tc>
        <w:tc>
          <w:tcPr>
            <w:tcW w:w="1275" w:type="dxa"/>
            <w:tcBorders>
              <w:top w:val="dotted" w:sz="4" w:space="0" w:color="auto"/>
              <w:bottom w:val="dotted" w:sz="4" w:space="0" w:color="auto"/>
            </w:tcBorders>
            <w:shd w:val="clear" w:color="auto" w:fill="auto"/>
            <w:noWrap/>
            <w:vAlign w:val="bottom"/>
          </w:tcPr>
          <w:p w14:paraId="5E0A8EC5" w14:textId="43372EF6" w:rsidR="00143B29" w:rsidRPr="009D4885" w:rsidRDefault="00F01DEC" w:rsidP="00143B29">
            <w:pPr>
              <w:jc w:val="center"/>
            </w:pPr>
            <w:r w:rsidRPr="009D4885">
              <w:t>98,8</w:t>
            </w:r>
          </w:p>
        </w:tc>
      </w:tr>
      <w:tr w:rsidR="009D4885" w:rsidRPr="009D4885" w14:paraId="70A22B3F" w14:textId="77777777" w:rsidTr="00223340">
        <w:tc>
          <w:tcPr>
            <w:tcW w:w="393" w:type="dxa"/>
            <w:vMerge w:val="restart"/>
            <w:tcBorders>
              <w:top w:val="dotted" w:sz="4" w:space="0" w:color="auto"/>
              <w:bottom w:val="dotted" w:sz="4" w:space="0" w:color="auto"/>
            </w:tcBorders>
            <w:shd w:val="clear" w:color="auto" w:fill="auto"/>
          </w:tcPr>
          <w:p w14:paraId="57B47D33" w14:textId="5939FAC1" w:rsidR="00143B29" w:rsidRPr="009D4885" w:rsidRDefault="00143B29" w:rsidP="00143B29">
            <w:pPr>
              <w:widowControl w:val="0"/>
              <w:jc w:val="center"/>
              <w:rPr>
                <w:bCs/>
              </w:rPr>
            </w:pPr>
            <w:r w:rsidRPr="009D4885">
              <w:rPr>
                <w:bCs/>
              </w:rPr>
              <w:t>1</w:t>
            </w:r>
            <w:r w:rsidR="004004C2" w:rsidRPr="009D4885">
              <w:rPr>
                <w:bCs/>
              </w:rPr>
              <w:t>0</w:t>
            </w:r>
            <w:r w:rsidR="00111245" w:rsidRPr="009D4885">
              <w:rPr>
                <w:bCs/>
              </w:rPr>
              <w:t>.</w:t>
            </w:r>
          </w:p>
        </w:tc>
        <w:tc>
          <w:tcPr>
            <w:tcW w:w="3260" w:type="dxa"/>
            <w:tcBorders>
              <w:top w:val="dotted" w:sz="4" w:space="0" w:color="auto"/>
              <w:bottom w:val="dotted" w:sz="4" w:space="0" w:color="auto"/>
            </w:tcBorders>
            <w:shd w:val="clear" w:color="auto" w:fill="auto"/>
          </w:tcPr>
          <w:p w14:paraId="42340005" w14:textId="77777777" w:rsidR="00143B29" w:rsidRPr="009D4885" w:rsidRDefault="00143B29" w:rsidP="00143B29">
            <w:pPr>
              <w:jc w:val="both"/>
            </w:pPr>
            <w:r w:rsidRPr="009D4885">
              <w:t>Физическая культура и спорт</w:t>
            </w:r>
          </w:p>
        </w:tc>
        <w:tc>
          <w:tcPr>
            <w:tcW w:w="1559" w:type="dxa"/>
            <w:tcBorders>
              <w:top w:val="dotted" w:sz="4" w:space="0" w:color="auto"/>
              <w:bottom w:val="dotted" w:sz="4" w:space="0" w:color="auto"/>
            </w:tcBorders>
            <w:vAlign w:val="bottom"/>
          </w:tcPr>
          <w:p w14:paraId="5FF18845" w14:textId="4B11405C" w:rsidR="00143B29" w:rsidRPr="009D4885" w:rsidRDefault="00F01DEC" w:rsidP="00143B29">
            <w:pPr>
              <w:jc w:val="center"/>
            </w:pPr>
            <w:r w:rsidRPr="009D4885">
              <w:t>1 567 014,1</w:t>
            </w:r>
          </w:p>
        </w:tc>
        <w:tc>
          <w:tcPr>
            <w:tcW w:w="1559" w:type="dxa"/>
            <w:tcBorders>
              <w:top w:val="dotted" w:sz="4" w:space="0" w:color="auto"/>
              <w:bottom w:val="dotted" w:sz="4" w:space="0" w:color="auto"/>
            </w:tcBorders>
            <w:shd w:val="clear" w:color="auto" w:fill="auto"/>
            <w:noWrap/>
            <w:vAlign w:val="bottom"/>
          </w:tcPr>
          <w:p w14:paraId="5005B1B5" w14:textId="7066AC57" w:rsidR="00143B29" w:rsidRPr="009D4885" w:rsidRDefault="00F01DEC" w:rsidP="00143B29">
            <w:pPr>
              <w:jc w:val="center"/>
            </w:pPr>
            <w:r w:rsidRPr="009D4885">
              <w:t>1 567 014,1</w:t>
            </w:r>
          </w:p>
        </w:tc>
        <w:tc>
          <w:tcPr>
            <w:tcW w:w="1560" w:type="dxa"/>
            <w:tcBorders>
              <w:top w:val="dotted" w:sz="4" w:space="0" w:color="auto"/>
              <w:bottom w:val="dotted" w:sz="4" w:space="0" w:color="auto"/>
            </w:tcBorders>
            <w:shd w:val="clear" w:color="auto" w:fill="auto"/>
            <w:noWrap/>
            <w:vAlign w:val="bottom"/>
          </w:tcPr>
          <w:p w14:paraId="057F4326" w14:textId="03D84932" w:rsidR="00143B29" w:rsidRPr="009D4885" w:rsidRDefault="00143B29" w:rsidP="00F01DEC">
            <w:pPr>
              <w:jc w:val="center"/>
            </w:pPr>
            <w:r w:rsidRPr="009D4885">
              <w:t>1</w:t>
            </w:r>
            <w:r w:rsidR="00F01DEC" w:rsidRPr="009D4885">
              <w:t> 554 298,5</w:t>
            </w:r>
          </w:p>
        </w:tc>
        <w:tc>
          <w:tcPr>
            <w:tcW w:w="1275" w:type="dxa"/>
            <w:tcBorders>
              <w:top w:val="dotted" w:sz="4" w:space="0" w:color="auto"/>
              <w:bottom w:val="dotted" w:sz="4" w:space="0" w:color="auto"/>
            </w:tcBorders>
            <w:shd w:val="clear" w:color="auto" w:fill="auto"/>
            <w:noWrap/>
            <w:vAlign w:val="bottom"/>
          </w:tcPr>
          <w:p w14:paraId="7E3FCCD6" w14:textId="69C85F6D" w:rsidR="00143B29" w:rsidRPr="009D4885" w:rsidRDefault="00F01DEC" w:rsidP="00143B29">
            <w:pPr>
              <w:jc w:val="center"/>
            </w:pPr>
            <w:r w:rsidRPr="009D4885">
              <w:t>99,2</w:t>
            </w:r>
          </w:p>
        </w:tc>
      </w:tr>
      <w:tr w:rsidR="009D4885" w:rsidRPr="009D4885" w14:paraId="58546F23" w14:textId="77777777" w:rsidTr="00223340">
        <w:tc>
          <w:tcPr>
            <w:tcW w:w="393" w:type="dxa"/>
            <w:vMerge/>
            <w:tcBorders>
              <w:top w:val="dotted" w:sz="4" w:space="0" w:color="auto"/>
              <w:bottom w:val="dotted" w:sz="4" w:space="0" w:color="auto"/>
            </w:tcBorders>
            <w:shd w:val="clear" w:color="auto" w:fill="auto"/>
          </w:tcPr>
          <w:p w14:paraId="1861F352"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00C045C4" w14:textId="77777777" w:rsidR="00143B29" w:rsidRPr="009D4885" w:rsidRDefault="00143B29" w:rsidP="00143B29">
            <w:pPr>
              <w:jc w:val="both"/>
            </w:pPr>
            <w:r w:rsidRPr="009D4885">
              <w:t xml:space="preserve">Физическая культура </w:t>
            </w:r>
          </w:p>
        </w:tc>
        <w:tc>
          <w:tcPr>
            <w:tcW w:w="1559" w:type="dxa"/>
            <w:tcBorders>
              <w:top w:val="dotted" w:sz="4" w:space="0" w:color="auto"/>
              <w:bottom w:val="dotted" w:sz="4" w:space="0" w:color="auto"/>
            </w:tcBorders>
            <w:vAlign w:val="bottom"/>
          </w:tcPr>
          <w:p w14:paraId="6B4133C9" w14:textId="0427D84F" w:rsidR="00143B29" w:rsidRPr="009D4885" w:rsidRDefault="00F01DEC" w:rsidP="00143B29">
            <w:pPr>
              <w:jc w:val="center"/>
            </w:pPr>
            <w:r w:rsidRPr="009D4885">
              <w:t>679 449,9</w:t>
            </w:r>
          </w:p>
        </w:tc>
        <w:tc>
          <w:tcPr>
            <w:tcW w:w="1559" w:type="dxa"/>
            <w:tcBorders>
              <w:top w:val="dotted" w:sz="4" w:space="0" w:color="auto"/>
              <w:bottom w:val="dotted" w:sz="4" w:space="0" w:color="auto"/>
            </w:tcBorders>
            <w:shd w:val="clear" w:color="auto" w:fill="auto"/>
            <w:noWrap/>
            <w:vAlign w:val="bottom"/>
          </w:tcPr>
          <w:p w14:paraId="3F6CA014" w14:textId="31946935" w:rsidR="00143B29" w:rsidRPr="009D4885" w:rsidRDefault="00F01DEC" w:rsidP="00143B29">
            <w:pPr>
              <w:jc w:val="center"/>
            </w:pPr>
            <w:r w:rsidRPr="009D4885">
              <w:t>679 449,9</w:t>
            </w:r>
          </w:p>
        </w:tc>
        <w:tc>
          <w:tcPr>
            <w:tcW w:w="1560" w:type="dxa"/>
            <w:tcBorders>
              <w:top w:val="dotted" w:sz="4" w:space="0" w:color="auto"/>
              <w:bottom w:val="dotted" w:sz="4" w:space="0" w:color="auto"/>
            </w:tcBorders>
            <w:shd w:val="clear" w:color="auto" w:fill="auto"/>
            <w:noWrap/>
            <w:vAlign w:val="bottom"/>
          </w:tcPr>
          <w:p w14:paraId="45460099" w14:textId="73BA9C6E" w:rsidR="00143B29" w:rsidRPr="009D4885" w:rsidRDefault="00F01DEC" w:rsidP="00143B29">
            <w:pPr>
              <w:jc w:val="center"/>
            </w:pPr>
            <w:r w:rsidRPr="009D4885">
              <w:t>668 012,3</w:t>
            </w:r>
          </w:p>
        </w:tc>
        <w:tc>
          <w:tcPr>
            <w:tcW w:w="1275" w:type="dxa"/>
            <w:tcBorders>
              <w:top w:val="dotted" w:sz="4" w:space="0" w:color="auto"/>
              <w:bottom w:val="dotted" w:sz="4" w:space="0" w:color="auto"/>
            </w:tcBorders>
            <w:shd w:val="clear" w:color="auto" w:fill="auto"/>
            <w:noWrap/>
            <w:vAlign w:val="bottom"/>
          </w:tcPr>
          <w:p w14:paraId="2991C58D" w14:textId="761BD5A6" w:rsidR="00143B29" w:rsidRPr="009D4885" w:rsidRDefault="00F01DEC" w:rsidP="00143B29">
            <w:pPr>
              <w:jc w:val="center"/>
            </w:pPr>
            <w:r w:rsidRPr="009D4885">
              <w:t>98,3</w:t>
            </w:r>
          </w:p>
        </w:tc>
      </w:tr>
      <w:tr w:rsidR="009D4885" w:rsidRPr="009D4885" w14:paraId="1A75DE67" w14:textId="77777777" w:rsidTr="00223340">
        <w:tc>
          <w:tcPr>
            <w:tcW w:w="393" w:type="dxa"/>
            <w:vMerge/>
            <w:tcBorders>
              <w:top w:val="dotted" w:sz="4" w:space="0" w:color="auto"/>
              <w:bottom w:val="dotted" w:sz="4" w:space="0" w:color="auto"/>
            </w:tcBorders>
            <w:shd w:val="clear" w:color="auto" w:fill="auto"/>
          </w:tcPr>
          <w:p w14:paraId="3A388568" w14:textId="77777777" w:rsidR="00143B29" w:rsidRPr="009D4885" w:rsidRDefault="00143B29" w:rsidP="00143B29">
            <w:pPr>
              <w:widowControl w:val="0"/>
              <w:jc w:val="center"/>
              <w:rPr>
                <w:bCs/>
              </w:rPr>
            </w:pPr>
          </w:p>
        </w:tc>
        <w:tc>
          <w:tcPr>
            <w:tcW w:w="3260" w:type="dxa"/>
            <w:tcBorders>
              <w:top w:val="dotted" w:sz="4" w:space="0" w:color="auto"/>
              <w:bottom w:val="dotted" w:sz="4" w:space="0" w:color="auto"/>
            </w:tcBorders>
            <w:shd w:val="clear" w:color="auto" w:fill="auto"/>
          </w:tcPr>
          <w:p w14:paraId="2562ABA4" w14:textId="77777777" w:rsidR="00143B29" w:rsidRPr="009D4885" w:rsidRDefault="00143B29" w:rsidP="00143B29">
            <w:pPr>
              <w:jc w:val="both"/>
            </w:pPr>
            <w:r w:rsidRPr="009D4885">
              <w:t>Массовый спорт</w:t>
            </w:r>
          </w:p>
        </w:tc>
        <w:tc>
          <w:tcPr>
            <w:tcW w:w="1559" w:type="dxa"/>
            <w:tcBorders>
              <w:top w:val="dotted" w:sz="4" w:space="0" w:color="auto"/>
              <w:bottom w:val="dotted" w:sz="4" w:space="0" w:color="auto"/>
            </w:tcBorders>
            <w:vAlign w:val="bottom"/>
          </w:tcPr>
          <w:p w14:paraId="555F89A5" w14:textId="48CC3350" w:rsidR="00143B29" w:rsidRPr="009D4885" w:rsidRDefault="00E118D1" w:rsidP="00143B29">
            <w:pPr>
              <w:jc w:val="center"/>
            </w:pPr>
            <w:r w:rsidRPr="009D4885">
              <w:t>49 798,3</w:t>
            </w:r>
          </w:p>
        </w:tc>
        <w:tc>
          <w:tcPr>
            <w:tcW w:w="1559" w:type="dxa"/>
            <w:tcBorders>
              <w:top w:val="dotted" w:sz="4" w:space="0" w:color="auto"/>
              <w:bottom w:val="dotted" w:sz="4" w:space="0" w:color="auto"/>
            </w:tcBorders>
            <w:shd w:val="clear" w:color="auto" w:fill="auto"/>
            <w:noWrap/>
            <w:vAlign w:val="bottom"/>
          </w:tcPr>
          <w:p w14:paraId="4D305B54" w14:textId="0CC1061D" w:rsidR="00143B29" w:rsidRPr="009D4885" w:rsidRDefault="00E118D1" w:rsidP="00143B29">
            <w:pPr>
              <w:jc w:val="center"/>
            </w:pPr>
            <w:r w:rsidRPr="009D4885">
              <w:t>49 798,3</w:t>
            </w:r>
          </w:p>
        </w:tc>
        <w:tc>
          <w:tcPr>
            <w:tcW w:w="1560" w:type="dxa"/>
            <w:tcBorders>
              <w:top w:val="dotted" w:sz="4" w:space="0" w:color="auto"/>
              <w:bottom w:val="dotted" w:sz="4" w:space="0" w:color="auto"/>
            </w:tcBorders>
            <w:shd w:val="clear" w:color="auto" w:fill="auto"/>
            <w:noWrap/>
            <w:vAlign w:val="bottom"/>
          </w:tcPr>
          <w:p w14:paraId="532C7DEE" w14:textId="605AA15E" w:rsidR="00143B29" w:rsidRPr="009D4885" w:rsidRDefault="00E118D1" w:rsidP="00143B29">
            <w:pPr>
              <w:jc w:val="center"/>
            </w:pPr>
            <w:r w:rsidRPr="009D4885">
              <w:t>49 485,0</w:t>
            </w:r>
          </w:p>
        </w:tc>
        <w:tc>
          <w:tcPr>
            <w:tcW w:w="1275" w:type="dxa"/>
            <w:tcBorders>
              <w:top w:val="dotted" w:sz="4" w:space="0" w:color="auto"/>
              <w:bottom w:val="dotted" w:sz="4" w:space="0" w:color="auto"/>
            </w:tcBorders>
            <w:shd w:val="clear" w:color="auto" w:fill="auto"/>
            <w:noWrap/>
            <w:vAlign w:val="bottom"/>
          </w:tcPr>
          <w:p w14:paraId="6CE7FA2F" w14:textId="29BEE09C" w:rsidR="00143B29" w:rsidRPr="009D4885" w:rsidRDefault="00143B29" w:rsidP="00143B29">
            <w:pPr>
              <w:jc w:val="center"/>
            </w:pPr>
            <w:r w:rsidRPr="009D4885">
              <w:t>99,</w:t>
            </w:r>
            <w:r w:rsidR="00E118D1" w:rsidRPr="009D4885">
              <w:t>4</w:t>
            </w:r>
          </w:p>
        </w:tc>
      </w:tr>
      <w:tr w:rsidR="009D4885" w:rsidRPr="009D4885" w14:paraId="4378DF63" w14:textId="77777777" w:rsidTr="00223340">
        <w:tc>
          <w:tcPr>
            <w:tcW w:w="393" w:type="dxa"/>
            <w:vMerge/>
            <w:tcBorders>
              <w:top w:val="dotted" w:sz="4" w:space="0" w:color="auto"/>
              <w:bottom w:val="dotted" w:sz="4" w:space="0" w:color="auto"/>
            </w:tcBorders>
            <w:shd w:val="clear" w:color="auto" w:fill="auto"/>
          </w:tcPr>
          <w:p w14:paraId="36E1DCAD" w14:textId="77777777" w:rsidR="00802267" w:rsidRPr="009D4885" w:rsidRDefault="00802267" w:rsidP="00802267">
            <w:pPr>
              <w:widowControl w:val="0"/>
              <w:jc w:val="center"/>
              <w:rPr>
                <w:bCs/>
              </w:rPr>
            </w:pPr>
          </w:p>
        </w:tc>
        <w:tc>
          <w:tcPr>
            <w:tcW w:w="3260" w:type="dxa"/>
            <w:tcBorders>
              <w:top w:val="dotted" w:sz="4" w:space="0" w:color="auto"/>
              <w:bottom w:val="dotted" w:sz="4" w:space="0" w:color="auto"/>
            </w:tcBorders>
            <w:shd w:val="clear" w:color="auto" w:fill="auto"/>
          </w:tcPr>
          <w:p w14:paraId="11DBA8B9" w14:textId="77777777" w:rsidR="00802267" w:rsidRPr="009D4885" w:rsidRDefault="00802267" w:rsidP="00802267">
            <w:pPr>
              <w:jc w:val="both"/>
            </w:pPr>
            <w:r w:rsidRPr="009D4885">
              <w:t>Спорт высших достижений</w:t>
            </w:r>
          </w:p>
        </w:tc>
        <w:tc>
          <w:tcPr>
            <w:tcW w:w="1559" w:type="dxa"/>
            <w:tcBorders>
              <w:top w:val="dotted" w:sz="4" w:space="0" w:color="auto"/>
              <w:bottom w:val="dotted" w:sz="4" w:space="0" w:color="auto"/>
            </w:tcBorders>
            <w:vAlign w:val="bottom"/>
          </w:tcPr>
          <w:p w14:paraId="32E48CD0" w14:textId="44D6926C" w:rsidR="00802267" w:rsidRPr="009D4885" w:rsidRDefault="00DB316F" w:rsidP="00802267">
            <w:pPr>
              <w:jc w:val="center"/>
            </w:pPr>
            <w:r w:rsidRPr="009D4885">
              <w:t>795 155,0</w:t>
            </w:r>
          </w:p>
        </w:tc>
        <w:tc>
          <w:tcPr>
            <w:tcW w:w="1559" w:type="dxa"/>
            <w:tcBorders>
              <w:top w:val="dotted" w:sz="4" w:space="0" w:color="auto"/>
              <w:bottom w:val="dotted" w:sz="4" w:space="0" w:color="auto"/>
            </w:tcBorders>
            <w:shd w:val="clear" w:color="auto" w:fill="auto"/>
            <w:noWrap/>
            <w:vAlign w:val="bottom"/>
          </w:tcPr>
          <w:p w14:paraId="04FAC59B" w14:textId="405B065D" w:rsidR="00802267" w:rsidRPr="009D4885" w:rsidRDefault="00DB316F" w:rsidP="00802267">
            <w:pPr>
              <w:jc w:val="center"/>
            </w:pPr>
            <w:r w:rsidRPr="009D4885">
              <w:t>795 155,0</w:t>
            </w:r>
          </w:p>
        </w:tc>
        <w:tc>
          <w:tcPr>
            <w:tcW w:w="1560" w:type="dxa"/>
            <w:tcBorders>
              <w:top w:val="dotted" w:sz="4" w:space="0" w:color="auto"/>
              <w:bottom w:val="dotted" w:sz="4" w:space="0" w:color="auto"/>
            </w:tcBorders>
            <w:shd w:val="clear" w:color="auto" w:fill="auto"/>
            <w:noWrap/>
            <w:vAlign w:val="bottom"/>
          </w:tcPr>
          <w:p w14:paraId="237B8E12" w14:textId="29D4D8ED" w:rsidR="00802267" w:rsidRPr="009D4885" w:rsidRDefault="00DB316F" w:rsidP="00802267">
            <w:pPr>
              <w:jc w:val="center"/>
            </w:pPr>
            <w:r w:rsidRPr="009D4885">
              <w:t>794 706,0</w:t>
            </w:r>
          </w:p>
        </w:tc>
        <w:tc>
          <w:tcPr>
            <w:tcW w:w="1275" w:type="dxa"/>
            <w:tcBorders>
              <w:top w:val="dotted" w:sz="4" w:space="0" w:color="auto"/>
              <w:bottom w:val="dotted" w:sz="4" w:space="0" w:color="auto"/>
            </w:tcBorders>
            <w:shd w:val="clear" w:color="auto" w:fill="auto"/>
            <w:noWrap/>
            <w:vAlign w:val="bottom"/>
          </w:tcPr>
          <w:p w14:paraId="56061C4F" w14:textId="77777777" w:rsidR="00802267" w:rsidRPr="009D4885" w:rsidRDefault="00802267" w:rsidP="00802267">
            <w:pPr>
              <w:jc w:val="center"/>
            </w:pPr>
            <w:r w:rsidRPr="009D4885">
              <w:t>99,9</w:t>
            </w:r>
          </w:p>
        </w:tc>
      </w:tr>
      <w:tr w:rsidR="009D4885" w:rsidRPr="009D4885" w14:paraId="323C85CE" w14:textId="77777777" w:rsidTr="00223340">
        <w:tc>
          <w:tcPr>
            <w:tcW w:w="393" w:type="dxa"/>
            <w:vMerge/>
            <w:tcBorders>
              <w:top w:val="dotted" w:sz="4" w:space="0" w:color="auto"/>
              <w:bottom w:val="dotted" w:sz="4" w:space="0" w:color="auto"/>
            </w:tcBorders>
            <w:shd w:val="clear" w:color="auto" w:fill="auto"/>
          </w:tcPr>
          <w:p w14:paraId="0F1EA6E5" w14:textId="77777777" w:rsidR="00802267" w:rsidRPr="009D4885" w:rsidRDefault="00802267" w:rsidP="00802267">
            <w:pPr>
              <w:widowControl w:val="0"/>
              <w:jc w:val="center"/>
              <w:rPr>
                <w:bCs/>
              </w:rPr>
            </w:pPr>
          </w:p>
        </w:tc>
        <w:tc>
          <w:tcPr>
            <w:tcW w:w="3260" w:type="dxa"/>
            <w:tcBorders>
              <w:top w:val="dotted" w:sz="4" w:space="0" w:color="auto"/>
              <w:bottom w:val="dotted" w:sz="4" w:space="0" w:color="auto"/>
            </w:tcBorders>
            <w:shd w:val="clear" w:color="auto" w:fill="auto"/>
          </w:tcPr>
          <w:p w14:paraId="25F54F13" w14:textId="77777777" w:rsidR="00802267" w:rsidRPr="009D4885" w:rsidRDefault="00802267" w:rsidP="00802267">
            <w:pPr>
              <w:jc w:val="both"/>
            </w:pPr>
            <w:r w:rsidRPr="009D4885">
              <w:t>Другие вопросы в области физической культуры и спорта</w:t>
            </w:r>
          </w:p>
        </w:tc>
        <w:tc>
          <w:tcPr>
            <w:tcW w:w="1559" w:type="dxa"/>
            <w:tcBorders>
              <w:top w:val="dotted" w:sz="4" w:space="0" w:color="auto"/>
              <w:bottom w:val="dotted" w:sz="4" w:space="0" w:color="auto"/>
            </w:tcBorders>
            <w:vAlign w:val="bottom"/>
          </w:tcPr>
          <w:p w14:paraId="4EE74200" w14:textId="0A4420ED" w:rsidR="00802267" w:rsidRPr="009D4885" w:rsidRDefault="00DB316F" w:rsidP="00802267">
            <w:pPr>
              <w:jc w:val="center"/>
            </w:pPr>
            <w:r w:rsidRPr="009D4885">
              <w:t>42 610,9</w:t>
            </w:r>
          </w:p>
        </w:tc>
        <w:tc>
          <w:tcPr>
            <w:tcW w:w="1559" w:type="dxa"/>
            <w:tcBorders>
              <w:top w:val="dotted" w:sz="4" w:space="0" w:color="auto"/>
              <w:bottom w:val="dotted" w:sz="4" w:space="0" w:color="auto"/>
            </w:tcBorders>
            <w:shd w:val="clear" w:color="auto" w:fill="auto"/>
            <w:noWrap/>
            <w:vAlign w:val="bottom"/>
          </w:tcPr>
          <w:p w14:paraId="18DBD963" w14:textId="20A5530E" w:rsidR="00802267" w:rsidRPr="009D4885" w:rsidRDefault="00DB316F" w:rsidP="00802267">
            <w:pPr>
              <w:jc w:val="center"/>
            </w:pPr>
            <w:r w:rsidRPr="009D4885">
              <w:t>42 610,9</w:t>
            </w:r>
          </w:p>
        </w:tc>
        <w:tc>
          <w:tcPr>
            <w:tcW w:w="1560" w:type="dxa"/>
            <w:tcBorders>
              <w:top w:val="dotted" w:sz="4" w:space="0" w:color="auto"/>
              <w:bottom w:val="dotted" w:sz="4" w:space="0" w:color="auto"/>
            </w:tcBorders>
            <w:shd w:val="clear" w:color="auto" w:fill="auto"/>
            <w:noWrap/>
            <w:vAlign w:val="bottom"/>
          </w:tcPr>
          <w:p w14:paraId="452F6735" w14:textId="7EA48467" w:rsidR="00802267" w:rsidRPr="009D4885" w:rsidRDefault="00DB316F" w:rsidP="00802267">
            <w:pPr>
              <w:jc w:val="center"/>
            </w:pPr>
            <w:r w:rsidRPr="009D4885">
              <w:t>42 095,2</w:t>
            </w:r>
          </w:p>
        </w:tc>
        <w:tc>
          <w:tcPr>
            <w:tcW w:w="1275" w:type="dxa"/>
            <w:tcBorders>
              <w:top w:val="dotted" w:sz="4" w:space="0" w:color="auto"/>
              <w:bottom w:val="dotted" w:sz="4" w:space="0" w:color="auto"/>
            </w:tcBorders>
            <w:shd w:val="clear" w:color="auto" w:fill="auto"/>
            <w:noWrap/>
            <w:vAlign w:val="bottom"/>
          </w:tcPr>
          <w:p w14:paraId="46973797" w14:textId="7828DBF5" w:rsidR="00802267" w:rsidRPr="009D4885" w:rsidRDefault="00DB316F" w:rsidP="00802267">
            <w:pPr>
              <w:jc w:val="center"/>
            </w:pPr>
            <w:r w:rsidRPr="009D4885">
              <w:t>98,8</w:t>
            </w:r>
          </w:p>
        </w:tc>
      </w:tr>
      <w:tr w:rsidR="009D4885" w:rsidRPr="009D4885" w14:paraId="0661FD7A" w14:textId="77777777" w:rsidTr="00223340">
        <w:tc>
          <w:tcPr>
            <w:tcW w:w="393" w:type="dxa"/>
            <w:vMerge w:val="restart"/>
            <w:tcBorders>
              <w:top w:val="dotted" w:sz="4" w:space="0" w:color="auto"/>
            </w:tcBorders>
            <w:shd w:val="clear" w:color="auto" w:fill="auto"/>
          </w:tcPr>
          <w:p w14:paraId="56E60388" w14:textId="2738D695" w:rsidR="00802267" w:rsidRPr="009D4885" w:rsidRDefault="00802267" w:rsidP="00111245">
            <w:pPr>
              <w:widowControl w:val="0"/>
              <w:jc w:val="center"/>
              <w:rPr>
                <w:bCs/>
              </w:rPr>
            </w:pPr>
            <w:r w:rsidRPr="009D4885">
              <w:rPr>
                <w:bCs/>
              </w:rPr>
              <w:t>1</w:t>
            </w:r>
            <w:r w:rsidR="00111245" w:rsidRPr="009D4885">
              <w:rPr>
                <w:bCs/>
              </w:rPr>
              <w:t>1.</w:t>
            </w:r>
          </w:p>
        </w:tc>
        <w:tc>
          <w:tcPr>
            <w:tcW w:w="3260" w:type="dxa"/>
            <w:tcBorders>
              <w:top w:val="dotted" w:sz="4" w:space="0" w:color="auto"/>
              <w:bottom w:val="dotted" w:sz="4" w:space="0" w:color="auto"/>
            </w:tcBorders>
            <w:shd w:val="clear" w:color="auto" w:fill="auto"/>
          </w:tcPr>
          <w:p w14:paraId="51224E20" w14:textId="77777777" w:rsidR="00802267" w:rsidRPr="009D4885" w:rsidRDefault="00802267" w:rsidP="00802267">
            <w:pPr>
              <w:jc w:val="both"/>
            </w:pPr>
            <w:r w:rsidRPr="009D4885">
              <w:t>Средства массовой информации</w:t>
            </w:r>
          </w:p>
        </w:tc>
        <w:tc>
          <w:tcPr>
            <w:tcW w:w="1559" w:type="dxa"/>
            <w:tcBorders>
              <w:top w:val="dotted" w:sz="4" w:space="0" w:color="auto"/>
              <w:bottom w:val="dotted" w:sz="4" w:space="0" w:color="auto"/>
            </w:tcBorders>
            <w:vAlign w:val="bottom"/>
          </w:tcPr>
          <w:p w14:paraId="2C1BF3AC" w14:textId="28942720" w:rsidR="00802267" w:rsidRPr="009D4885" w:rsidRDefault="00072313" w:rsidP="00802267">
            <w:pPr>
              <w:jc w:val="center"/>
            </w:pPr>
            <w:r w:rsidRPr="009D4885">
              <w:t>269 067,5</w:t>
            </w:r>
          </w:p>
        </w:tc>
        <w:tc>
          <w:tcPr>
            <w:tcW w:w="1559" w:type="dxa"/>
            <w:tcBorders>
              <w:top w:val="dotted" w:sz="4" w:space="0" w:color="auto"/>
              <w:bottom w:val="dotted" w:sz="4" w:space="0" w:color="auto"/>
            </w:tcBorders>
            <w:shd w:val="clear" w:color="auto" w:fill="auto"/>
            <w:noWrap/>
            <w:vAlign w:val="bottom"/>
          </w:tcPr>
          <w:p w14:paraId="475FE35A" w14:textId="2966B0FE" w:rsidR="00802267" w:rsidRPr="009D4885" w:rsidRDefault="00072313" w:rsidP="00802267">
            <w:pPr>
              <w:jc w:val="center"/>
            </w:pPr>
            <w:r w:rsidRPr="009D4885">
              <w:t>269 067,5</w:t>
            </w:r>
          </w:p>
        </w:tc>
        <w:tc>
          <w:tcPr>
            <w:tcW w:w="1560" w:type="dxa"/>
            <w:tcBorders>
              <w:top w:val="dotted" w:sz="4" w:space="0" w:color="auto"/>
              <w:bottom w:val="dotted" w:sz="4" w:space="0" w:color="auto"/>
            </w:tcBorders>
            <w:shd w:val="clear" w:color="auto" w:fill="auto"/>
            <w:noWrap/>
            <w:vAlign w:val="bottom"/>
          </w:tcPr>
          <w:p w14:paraId="44A1D3AE" w14:textId="21BA55DB" w:rsidR="00802267" w:rsidRPr="009D4885" w:rsidRDefault="00072313" w:rsidP="00802267">
            <w:pPr>
              <w:jc w:val="center"/>
            </w:pPr>
            <w:r w:rsidRPr="009D4885">
              <w:t>268 862,1</w:t>
            </w:r>
          </w:p>
        </w:tc>
        <w:tc>
          <w:tcPr>
            <w:tcW w:w="1275" w:type="dxa"/>
            <w:tcBorders>
              <w:top w:val="dotted" w:sz="4" w:space="0" w:color="auto"/>
              <w:bottom w:val="dotted" w:sz="4" w:space="0" w:color="auto"/>
            </w:tcBorders>
            <w:shd w:val="clear" w:color="auto" w:fill="auto"/>
            <w:noWrap/>
            <w:vAlign w:val="bottom"/>
          </w:tcPr>
          <w:p w14:paraId="0F4287D7" w14:textId="09CDB06D" w:rsidR="00802267" w:rsidRPr="009D4885" w:rsidRDefault="00072313" w:rsidP="00802267">
            <w:pPr>
              <w:jc w:val="center"/>
            </w:pPr>
            <w:r w:rsidRPr="009D4885">
              <w:t>99,9</w:t>
            </w:r>
          </w:p>
        </w:tc>
      </w:tr>
      <w:tr w:rsidR="009D4885" w:rsidRPr="009D4885" w14:paraId="42D45EEC" w14:textId="77777777" w:rsidTr="00223340">
        <w:tc>
          <w:tcPr>
            <w:tcW w:w="393" w:type="dxa"/>
            <w:vMerge/>
            <w:shd w:val="clear" w:color="auto" w:fill="auto"/>
          </w:tcPr>
          <w:p w14:paraId="7845F7E6" w14:textId="77777777" w:rsidR="00802267" w:rsidRPr="009D4885" w:rsidRDefault="00802267" w:rsidP="00802267">
            <w:pPr>
              <w:widowControl w:val="0"/>
              <w:jc w:val="center"/>
              <w:rPr>
                <w:bCs/>
              </w:rPr>
            </w:pPr>
          </w:p>
        </w:tc>
        <w:tc>
          <w:tcPr>
            <w:tcW w:w="3260" w:type="dxa"/>
            <w:tcBorders>
              <w:top w:val="dotted" w:sz="4" w:space="0" w:color="auto"/>
              <w:bottom w:val="dotted" w:sz="4" w:space="0" w:color="auto"/>
            </w:tcBorders>
            <w:shd w:val="clear" w:color="auto" w:fill="auto"/>
          </w:tcPr>
          <w:p w14:paraId="2F4436CE" w14:textId="77777777" w:rsidR="00802267" w:rsidRPr="009D4885" w:rsidRDefault="00802267" w:rsidP="00802267">
            <w:pPr>
              <w:jc w:val="both"/>
            </w:pPr>
            <w:r w:rsidRPr="009D4885">
              <w:t>Телевидение и радиовещание</w:t>
            </w:r>
          </w:p>
        </w:tc>
        <w:tc>
          <w:tcPr>
            <w:tcW w:w="1559" w:type="dxa"/>
            <w:tcBorders>
              <w:top w:val="dotted" w:sz="4" w:space="0" w:color="auto"/>
              <w:bottom w:val="dotted" w:sz="4" w:space="0" w:color="auto"/>
            </w:tcBorders>
            <w:vAlign w:val="bottom"/>
          </w:tcPr>
          <w:p w14:paraId="66F7473D" w14:textId="27FB5C17" w:rsidR="00802267" w:rsidRPr="009D4885" w:rsidRDefault="00072313" w:rsidP="00802267">
            <w:pPr>
              <w:jc w:val="center"/>
            </w:pPr>
            <w:r w:rsidRPr="009D4885">
              <w:t>190 930,4</w:t>
            </w:r>
          </w:p>
        </w:tc>
        <w:tc>
          <w:tcPr>
            <w:tcW w:w="1559" w:type="dxa"/>
            <w:tcBorders>
              <w:top w:val="dotted" w:sz="4" w:space="0" w:color="auto"/>
              <w:bottom w:val="dotted" w:sz="4" w:space="0" w:color="auto"/>
            </w:tcBorders>
            <w:shd w:val="clear" w:color="auto" w:fill="auto"/>
            <w:noWrap/>
            <w:vAlign w:val="bottom"/>
          </w:tcPr>
          <w:p w14:paraId="3774D729" w14:textId="5A1B32D7" w:rsidR="00802267" w:rsidRPr="009D4885" w:rsidRDefault="00072313" w:rsidP="00802267">
            <w:pPr>
              <w:jc w:val="center"/>
            </w:pPr>
            <w:r w:rsidRPr="009D4885">
              <w:t>190 930,4</w:t>
            </w:r>
          </w:p>
        </w:tc>
        <w:tc>
          <w:tcPr>
            <w:tcW w:w="1560" w:type="dxa"/>
            <w:tcBorders>
              <w:top w:val="dotted" w:sz="4" w:space="0" w:color="auto"/>
              <w:bottom w:val="dotted" w:sz="4" w:space="0" w:color="auto"/>
            </w:tcBorders>
            <w:shd w:val="clear" w:color="auto" w:fill="auto"/>
            <w:noWrap/>
            <w:vAlign w:val="bottom"/>
          </w:tcPr>
          <w:p w14:paraId="186F1E3B" w14:textId="1671D6DE" w:rsidR="00802267" w:rsidRPr="009D4885" w:rsidRDefault="00072313" w:rsidP="00802267">
            <w:pPr>
              <w:jc w:val="center"/>
            </w:pPr>
            <w:r w:rsidRPr="009D4885">
              <w:t>190 725,4</w:t>
            </w:r>
          </w:p>
        </w:tc>
        <w:tc>
          <w:tcPr>
            <w:tcW w:w="1275" w:type="dxa"/>
            <w:tcBorders>
              <w:top w:val="dotted" w:sz="4" w:space="0" w:color="auto"/>
              <w:bottom w:val="dotted" w:sz="4" w:space="0" w:color="auto"/>
            </w:tcBorders>
            <w:shd w:val="clear" w:color="auto" w:fill="auto"/>
            <w:noWrap/>
            <w:vAlign w:val="bottom"/>
          </w:tcPr>
          <w:p w14:paraId="79E78B35" w14:textId="0898AC43" w:rsidR="00802267" w:rsidRPr="009D4885" w:rsidRDefault="00072313" w:rsidP="00802267">
            <w:pPr>
              <w:jc w:val="center"/>
            </w:pPr>
            <w:r w:rsidRPr="009D4885">
              <w:t>99,9</w:t>
            </w:r>
          </w:p>
        </w:tc>
      </w:tr>
      <w:tr w:rsidR="009D4885" w:rsidRPr="009D4885" w14:paraId="3A523227" w14:textId="77777777" w:rsidTr="00223340">
        <w:tc>
          <w:tcPr>
            <w:tcW w:w="393" w:type="dxa"/>
            <w:vMerge/>
            <w:tcBorders>
              <w:bottom w:val="dotted" w:sz="4" w:space="0" w:color="auto"/>
            </w:tcBorders>
            <w:shd w:val="clear" w:color="auto" w:fill="auto"/>
          </w:tcPr>
          <w:p w14:paraId="684A6883" w14:textId="77777777" w:rsidR="00802267" w:rsidRPr="009D4885" w:rsidRDefault="00802267" w:rsidP="00802267">
            <w:pPr>
              <w:widowControl w:val="0"/>
              <w:jc w:val="center"/>
              <w:rPr>
                <w:bCs/>
              </w:rPr>
            </w:pPr>
          </w:p>
        </w:tc>
        <w:tc>
          <w:tcPr>
            <w:tcW w:w="3260" w:type="dxa"/>
            <w:tcBorders>
              <w:top w:val="dotted" w:sz="4" w:space="0" w:color="auto"/>
              <w:bottom w:val="dotted" w:sz="4" w:space="0" w:color="auto"/>
            </w:tcBorders>
            <w:shd w:val="clear" w:color="auto" w:fill="auto"/>
          </w:tcPr>
          <w:p w14:paraId="09984F32" w14:textId="77777777" w:rsidR="00802267" w:rsidRPr="009D4885" w:rsidRDefault="00802267" w:rsidP="00802267">
            <w:pPr>
              <w:jc w:val="both"/>
            </w:pPr>
            <w:r w:rsidRPr="009D4885">
              <w:t>Периодическая печать и издательства</w:t>
            </w:r>
          </w:p>
        </w:tc>
        <w:tc>
          <w:tcPr>
            <w:tcW w:w="1559" w:type="dxa"/>
            <w:tcBorders>
              <w:top w:val="dotted" w:sz="4" w:space="0" w:color="auto"/>
              <w:bottom w:val="dotted" w:sz="4" w:space="0" w:color="auto"/>
            </w:tcBorders>
            <w:vAlign w:val="bottom"/>
          </w:tcPr>
          <w:p w14:paraId="3322F054" w14:textId="3FFA3DFA" w:rsidR="00802267" w:rsidRPr="009D4885" w:rsidRDefault="00072313" w:rsidP="00802267">
            <w:pPr>
              <w:jc w:val="center"/>
            </w:pPr>
            <w:r w:rsidRPr="009D4885">
              <w:t>78 137,1</w:t>
            </w:r>
          </w:p>
        </w:tc>
        <w:tc>
          <w:tcPr>
            <w:tcW w:w="1559" w:type="dxa"/>
            <w:tcBorders>
              <w:top w:val="dotted" w:sz="4" w:space="0" w:color="auto"/>
              <w:bottom w:val="dotted" w:sz="4" w:space="0" w:color="auto"/>
            </w:tcBorders>
            <w:shd w:val="clear" w:color="auto" w:fill="auto"/>
            <w:noWrap/>
            <w:vAlign w:val="bottom"/>
          </w:tcPr>
          <w:p w14:paraId="5E6AA513" w14:textId="0E195F03" w:rsidR="00802267" w:rsidRPr="009D4885" w:rsidRDefault="00072313" w:rsidP="00802267">
            <w:pPr>
              <w:jc w:val="center"/>
            </w:pPr>
            <w:r w:rsidRPr="009D4885">
              <w:t>78 137,1</w:t>
            </w:r>
          </w:p>
        </w:tc>
        <w:tc>
          <w:tcPr>
            <w:tcW w:w="1560" w:type="dxa"/>
            <w:tcBorders>
              <w:top w:val="dotted" w:sz="4" w:space="0" w:color="auto"/>
              <w:bottom w:val="dotted" w:sz="4" w:space="0" w:color="auto"/>
            </w:tcBorders>
            <w:shd w:val="clear" w:color="auto" w:fill="auto"/>
            <w:noWrap/>
            <w:vAlign w:val="bottom"/>
          </w:tcPr>
          <w:p w14:paraId="3C4BAC95" w14:textId="5901E6C3" w:rsidR="00802267" w:rsidRPr="009D4885" w:rsidRDefault="00072313" w:rsidP="00802267">
            <w:pPr>
              <w:jc w:val="center"/>
            </w:pPr>
            <w:r w:rsidRPr="009D4885">
              <w:t>78 136,7</w:t>
            </w:r>
          </w:p>
        </w:tc>
        <w:tc>
          <w:tcPr>
            <w:tcW w:w="1275" w:type="dxa"/>
            <w:tcBorders>
              <w:top w:val="dotted" w:sz="4" w:space="0" w:color="auto"/>
              <w:bottom w:val="dotted" w:sz="4" w:space="0" w:color="auto"/>
            </w:tcBorders>
            <w:shd w:val="clear" w:color="auto" w:fill="auto"/>
            <w:noWrap/>
            <w:vAlign w:val="bottom"/>
          </w:tcPr>
          <w:p w14:paraId="3E28B26F" w14:textId="77777777" w:rsidR="00802267" w:rsidRPr="009D4885" w:rsidRDefault="00802267" w:rsidP="00802267">
            <w:pPr>
              <w:jc w:val="center"/>
            </w:pPr>
            <w:r w:rsidRPr="009D4885">
              <w:t>100,0</w:t>
            </w:r>
          </w:p>
        </w:tc>
      </w:tr>
      <w:tr w:rsidR="009D4885" w:rsidRPr="009D4885" w14:paraId="3F2D8032" w14:textId="77777777" w:rsidTr="00223340">
        <w:tc>
          <w:tcPr>
            <w:tcW w:w="393" w:type="dxa"/>
            <w:vMerge w:val="restart"/>
            <w:tcBorders>
              <w:top w:val="dotted" w:sz="4" w:space="0" w:color="auto"/>
            </w:tcBorders>
            <w:shd w:val="clear" w:color="auto" w:fill="auto"/>
          </w:tcPr>
          <w:p w14:paraId="7E5AD63C" w14:textId="6A4BDFC0" w:rsidR="00802267" w:rsidRPr="009D4885" w:rsidRDefault="00802267" w:rsidP="00802267">
            <w:pPr>
              <w:widowControl w:val="0"/>
              <w:jc w:val="center"/>
              <w:rPr>
                <w:bCs/>
              </w:rPr>
            </w:pPr>
            <w:r w:rsidRPr="009D4885">
              <w:rPr>
                <w:bCs/>
              </w:rPr>
              <w:t>1</w:t>
            </w:r>
            <w:r w:rsidR="004004C2" w:rsidRPr="009D4885">
              <w:rPr>
                <w:bCs/>
              </w:rPr>
              <w:t>2</w:t>
            </w:r>
            <w:r w:rsidR="00111245" w:rsidRPr="009D4885">
              <w:rPr>
                <w:bCs/>
              </w:rPr>
              <w:t>.</w:t>
            </w:r>
          </w:p>
        </w:tc>
        <w:tc>
          <w:tcPr>
            <w:tcW w:w="3260" w:type="dxa"/>
            <w:tcBorders>
              <w:top w:val="dotted" w:sz="4" w:space="0" w:color="auto"/>
              <w:bottom w:val="dotted" w:sz="4" w:space="0" w:color="auto"/>
            </w:tcBorders>
            <w:shd w:val="clear" w:color="auto" w:fill="auto"/>
          </w:tcPr>
          <w:p w14:paraId="7DD9B45A" w14:textId="77777777" w:rsidR="00802267" w:rsidRPr="009D4885" w:rsidRDefault="00802267" w:rsidP="00802267">
            <w:pPr>
              <w:jc w:val="both"/>
            </w:pPr>
            <w:r w:rsidRPr="009D4885">
              <w:t>Обслуживание государственного (муниципального) долга</w:t>
            </w:r>
          </w:p>
        </w:tc>
        <w:tc>
          <w:tcPr>
            <w:tcW w:w="1559" w:type="dxa"/>
            <w:tcBorders>
              <w:top w:val="dotted" w:sz="4" w:space="0" w:color="auto"/>
              <w:bottom w:val="dotted" w:sz="4" w:space="0" w:color="auto"/>
            </w:tcBorders>
            <w:vAlign w:val="bottom"/>
          </w:tcPr>
          <w:p w14:paraId="23E8EAF1" w14:textId="1F2FF525" w:rsidR="00802267" w:rsidRPr="009D4885" w:rsidRDefault="00072313" w:rsidP="00802267">
            <w:pPr>
              <w:jc w:val="center"/>
            </w:pPr>
            <w:r w:rsidRPr="009D4885">
              <w:t>67 142,5</w:t>
            </w:r>
          </w:p>
        </w:tc>
        <w:tc>
          <w:tcPr>
            <w:tcW w:w="1559" w:type="dxa"/>
            <w:tcBorders>
              <w:top w:val="dotted" w:sz="4" w:space="0" w:color="auto"/>
              <w:bottom w:val="dotted" w:sz="4" w:space="0" w:color="auto"/>
            </w:tcBorders>
            <w:shd w:val="clear" w:color="auto" w:fill="auto"/>
            <w:noWrap/>
            <w:vAlign w:val="bottom"/>
          </w:tcPr>
          <w:p w14:paraId="3989D7F9" w14:textId="4B6EF877" w:rsidR="00802267" w:rsidRPr="009D4885" w:rsidRDefault="00072313" w:rsidP="00802267">
            <w:pPr>
              <w:jc w:val="center"/>
            </w:pPr>
            <w:r w:rsidRPr="009D4885">
              <w:t>67 142,5</w:t>
            </w:r>
          </w:p>
        </w:tc>
        <w:tc>
          <w:tcPr>
            <w:tcW w:w="1560" w:type="dxa"/>
            <w:tcBorders>
              <w:top w:val="dotted" w:sz="4" w:space="0" w:color="auto"/>
              <w:bottom w:val="dotted" w:sz="4" w:space="0" w:color="auto"/>
            </w:tcBorders>
            <w:shd w:val="clear" w:color="auto" w:fill="auto"/>
            <w:noWrap/>
            <w:vAlign w:val="bottom"/>
          </w:tcPr>
          <w:p w14:paraId="782F3CAD" w14:textId="22FC98B5" w:rsidR="00802267" w:rsidRPr="009D4885" w:rsidRDefault="00072313" w:rsidP="00802267">
            <w:pPr>
              <w:jc w:val="center"/>
            </w:pPr>
            <w:r w:rsidRPr="009D4885">
              <w:t>67 142,4</w:t>
            </w:r>
          </w:p>
        </w:tc>
        <w:tc>
          <w:tcPr>
            <w:tcW w:w="1275" w:type="dxa"/>
            <w:tcBorders>
              <w:top w:val="dotted" w:sz="4" w:space="0" w:color="auto"/>
              <w:bottom w:val="dotted" w:sz="4" w:space="0" w:color="auto"/>
            </w:tcBorders>
            <w:shd w:val="clear" w:color="auto" w:fill="auto"/>
            <w:noWrap/>
            <w:vAlign w:val="bottom"/>
          </w:tcPr>
          <w:p w14:paraId="4737B527" w14:textId="77777777" w:rsidR="00802267" w:rsidRPr="009D4885" w:rsidRDefault="00802267" w:rsidP="00802267">
            <w:pPr>
              <w:jc w:val="center"/>
            </w:pPr>
            <w:r w:rsidRPr="009D4885">
              <w:t>100,0</w:t>
            </w:r>
          </w:p>
        </w:tc>
      </w:tr>
      <w:tr w:rsidR="00CA2BAA" w:rsidRPr="009D4885" w14:paraId="7CEF1D08" w14:textId="77777777" w:rsidTr="00143B29">
        <w:tc>
          <w:tcPr>
            <w:tcW w:w="393" w:type="dxa"/>
            <w:vMerge/>
            <w:tcBorders>
              <w:bottom w:val="dotted" w:sz="4" w:space="0" w:color="auto"/>
            </w:tcBorders>
            <w:shd w:val="clear" w:color="auto" w:fill="auto"/>
          </w:tcPr>
          <w:p w14:paraId="4F9BCEA3" w14:textId="77777777" w:rsidR="00802267" w:rsidRPr="009D4885" w:rsidRDefault="00802267" w:rsidP="00802267">
            <w:pPr>
              <w:widowControl w:val="0"/>
              <w:jc w:val="center"/>
              <w:rPr>
                <w:bCs/>
              </w:rPr>
            </w:pPr>
          </w:p>
        </w:tc>
        <w:tc>
          <w:tcPr>
            <w:tcW w:w="3260" w:type="dxa"/>
            <w:tcBorders>
              <w:top w:val="dotted" w:sz="4" w:space="0" w:color="auto"/>
              <w:bottom w:val="dotted" w:sz="4" w:space="0" w:color="auto"/>
            </w:tcBorders>
            <w:shd w:val="clear" w:color="auto" w:fill="auto"/>
          </w:tcPr>
          <w:p w14:paraId="27532034" w14:textId="4FCCB33D" w:rsidR="00802267" w:rsidRPr="009D4885" w:rsidRDefault="00802267" w:rsidP="00802267">
            <w:pPr>
              <w:jc w:val="both"/>
            </w:pPr>
            <w:r w:rsidRPr="009D4885">
              <w:t>Обслуживание государственного (муниципального) внутреннего долга</w:t>
            </w:r>
          </w:p>
        </w:tc>
        <w:tc>
          <w:tcPr>
            <w:tcW w:w="1559" w:type="dxa"/>
            <w:tcBorders>
              <w:top w:val="dotted" w:sz="4" w:space="0" w:color="auto"/>
              <w:bottom w:val="dotted" w:sz="4" w:space="0" w:color="auto"/>
            </w:tcBorders>
            <w:vAlign w:val="bottom"/>
          </w:tcPr>
          <w:p w14:paraId="3B072E54" w14:textId="7D32D72E" w:rsidR="00802267" w:rsidRPr="009D4885" w:rsidRDefault="00072313" w:rsidP="00802267">
            <w:pPr>
              <w:jc w:val="center"/>
            </w:pPr>
            <w:r w:rsidRPr="009D4885">
              <w:t>67 142,5</w:t>
            </w:r>
          </w:p>
        </w:tc>
        <w:tc>
          <w:tcPr>
            <w:tcW w:w="1559" w:type="dxa"/>
            <w:tcBorders>
              <w:top w:val="dotted" w:sz="4" w:space="0" w:color="auto"/>
              <w:bottom w:val="dotted" w:sz="4" w:space="0" w:color="auto"/>
            </w:tcBorders>
            <w:shd w:val="clear" w:color="auto" w:fill="auto"/>
            <w:noWrap/>
            <w:vAlign w:val="bottom"/>
          </w:tcPr>
          <w:p w14:paraId="1D891247" w14:textId="6AF004F0" w:rsidR="00802267" w:rsidRPr="009D4885" w:rsidRDefault="00072313" w:rsidP="00802267">
            <w:pPr>
              <w:jc w:val="center"/>
            </w:pPr>
            <w:r w:rsidRPr="009D4885">
              <w:t>67 142,5</w:t>
            </w:r>
          </w:p>
        </w:tc>
        <w:tc>
          <w:tcPr>
            <w:tcW w:w="1560" w:type="dxa"/>
            <w:tcBorders>
              <w:top w:val="dotted" w:sz="4" w:space="0" w:color="auto"/>
              <w:bottom w:val="dotted" w:sz="4" w:space="0" w:color="auto"/>
            </w:tcBorders>
            <w:shd w:val="clear" w:color="auto" w:fill="auto"/>
            <w:noWrap/>
            <w:vAlign w:val="bottom"/>
          </w:tcPr>
          <w:p w14:paraId="2E8EE564" w14:textId="6306C6D7" w:rsidR="00802267" w:rsidRPr="009D4885" w:rsidRDefault="00072313" w:rsidP="00802267">
            <w:pPr>
              <w:jc w:val="center"/>
            </w:pPr>
            <w:r w:rsidRPr="009D4885">
              <w:t>67 142,4</w:t>
            </w:r>
          </w:p>
        </w:tc>
        <w:tc>
          <w:tcPr>
            <w:tcW w:w="1275" w:type="dxa"/>
            <w:tcBorders>
              <w:top w:val="dotted" w:sz="4" w:space="0" w:color="auto"/>
              <w:bottom w:val="dotted" w:sz="4" w:space="0" w:color="auto"/>
            </w:tcBorders>
            <w:shd w:val="clear" w:color="auto" w:fill="auto"/>
            <w:noWrap/>
            <w:vAlign w:val="bottom"/>
          </w:tcPr>
          <w:p w14:paraId="3B02FEA0" w14:textId="77777777" w:rsidR="00802267" w:rsidRPr="009D4885" w:rsidRDefault="00802267" w:rsidP="00802267">
            <w:pPr>
              <w:jc w:val="center"/>
            </w:pPr>
            <w:r w:rsidRPr="009D4885">
              <w:t>100,0</w:t>
            </w:r>
          </w:p>
        </w:tc>
      </w:tr>
    </w:tbl>
    <w:p w14:paraId="62CF9593" w14:textId="77777777" w:rsidR="000A3C86" w:rsidRPr="009D4885" w:rsidRDefault="000A3C86" w:rsidP="00237187">
      <w:pPr>
        <w:jc w:val="both"/>
        <w:rPr>
          <w:rFonts w:eastAsia="Calibri"/>
          <w:sz w:val="28"/>
          <w:szCs w:val="28"/>
          <w:lang w:eastAsia="en-US"/>
        </w:rPr>
      </w:pPr>
    </w:p>
    <w:p w14:paraId="299722FC" w14:textId="77777777" w:rsidR="000A3C86" w:rsidRPr="009D4885" w:rsidRDefault="000A3C86" w:rsidP="00237187">
      <w:pPr>
        <w:jc w:val="both"/>
        <w:rPr>
          <w:rFonts w:eastAsia="Calibri"/>
          <w:sz w:val="28"/>
          <w:szCs w:val="28"/>
          <w:lang w:eastAsia="en-US"/>
        </w:rPr>
      </w:pPr>
    </w:p>
    <w:p w14:paraId="59F9FDE3" w14:textId="0A0413FC" w:rsidR="006D4263" w:rsidRPr="009D4885" w:rsidRDefault="00237187" w:rsidP="00EB7656">
      <w:pPr>
        <w:jc w:val="both"/>
        <w:rPr>
          <w:rFonts w:eastAsia="Calibri"/>
          <w:sz w:val="28"/>
          <w:szCs w:val="28"/>
          <w:lang w:eastAsia="en-US"/>
        </w:rPr>
      </w:pPr>
      <w:r w:rsidRPr="009D4885">
        <w:rPr>
          <w:noProof/>
        </w:rPr>
        <w:lastRenderedPageBreak/>
        <w:drawing>
          <wp:anchor distT="0" distB="0" distL="114300" distR="114300" simplePos="0" relativeHeight="251675648" behindDoc="0" locked="0" layoutInCell="1" allowOverlap="1" wp14:anchorId="1C11A0FA" wp14:editId="2501A1E5">
            <wp:simplePos x="0" y="0"/>
            <wp:positionH relativeFrom="margin">
              <wp:posOffset>-84814</wp:posOffset>
            </wp:positionH>
            <wp:positionV relativeFrom="paragraph">
              <wp:posOffset>8194</wp:posOffset>
            </wp:positionV>
            <wp:extent cx="6289316" cy="4822252"/>
            <wp:effectExtent l="0" t="0" r="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3517096" w14:textId="77777777" w:rsidR="006D4263" w:rsidRPr="009D4885" w:rsidRDefault="006D4263" w:rsidP="0053559E">
      <w:pPr>
        <w:ind w:firstLine="709"/>
        <w:jc w:val="both"/>
        <w:rPr>
          <w:rFonts w:eastAsia="Calibri"/>
          <w:sz w:val="28"/>
          <w:szCs w:val="28"/>
          <w:lang w:eastAsia="en-US"/>
        </w:rPr>
      </w:pPr>
    </w:p>
    <w:p w14:paraId="6FB6C1AA" w14:textId="77777777" w:rsidR="006D4263" w:rsidRPr="009D4885" w:rsidRDefault="006D4263" w:rsidP="0053559E">
      <w:pPr>
        <w:ind w:firstLine="709"/>
        <w:jc w:val="both"/>
        <w:rPr>
          <w:rFonts w:eastAsia="Calibri"/>
          <w:sz w:val="28"/>
          <w:szCs w:val="28"/>
          <w:lang w:eastAsia="en-US"/>
        </w:rPr>
      </w:pPr>
    </w:p>
    <w:p w14:paraId="25017B21" w14:textId="77777777" w:rsidR="006D4263" w:rsidRPr="009D4885" w:rsidRDefault="006D4263" w:rsidP="0053559E">
      <w:pPr>
        <w:ind w:firstLine="709"/>
        <w:jc w:val="both"/>
        <w:rPr>
          <w:rFonts w:eastAsia="Calibri"/>
          <w:sz w:val="28"/>
          <w:szCs w:val="28"/>
          <w:lang w:eastAsia="en-US"/>
        </w:rPr>
      </w:pPr>
    </w:p>
    <w:p w14:paraId="23EC1E1E" w14:textId="77777777" w:rsidR="006D4263" w:rsidRPr="009D4885" w:rsidRDefault="006D4263" w:rsidP="0053559E">
      <w:pPr>
        <w:ind w:firstLine="709"/>
        <w:jc w:val="both"/>
        <w:rPr>
          <w:rFonts w:eastAsia="Calibri"/>
          <w:sz w:val="28"/>
          <w:szCs w:val="28"/>
          <w:lang w:eastAsia="en-US"/>
        </w:rPr>
      </w:pPr>
    </w:p>
    <w:p w14:paraId="50FABCE7" w14:textId="77777777" w:rsidR="006D4263" w:rsidRPr="009D4885" w:rsidRDefault="006D4263" w:rsidP="0053559E">
      <w:pPr>
        <w:ind w:firstLine="709"/>
        <w:jc w:val="both"/>
        <w:rPr>
          <w:rFonts w:eastAsia="Calibri"/>
          <w:sz w:val="28"/>
          <w:szCs w:val="28"/>
          <w:lang w:eastAsia="en-US"/>
        </w:rPr>
      </w:pPr>
    </w:p>
    <w:p w14:paraId="3A487D83" w14:textId="77777777" w:rsidR="006D4263" w:rsidRPr="009D4885" w:rsidRDefault="006D4263" w:rsidP="0053559E">
      <w:pPr>
        <w:ind w:firstLine="709"/>
        <w:jc w:val="both"/>
        <w:rPr>
          <w:rFonts w:eastAsia="Calibri"/>
          <w:sz w:val="28"/>
          <w:szCs w:val="28"/>
          <w:lang w:eastAsia="en-US"/>
        </w:rPr>
      </w:pPr>
    </w:p>
    <w:p w14:paraId="79A1D04B" w14:textId="77777777" w:rsidR="006D4263" w:rsidRPr="009D4885" w:rsidRDefault="006D4263" w:rsidP="0053559E">
      <w:pPr>
        <w:ind w:firstLine="709"/>
        <w:jc w:val="both"/>
        <w:rPr>
          <w:rFonts w:eastAsia="Calibri"/>
          <w:sz w:val="28"/>
          <w:szCs w:val="28"/>
          <w:lang w:eastAsia="en-US"/>
        </w:rPr>
      </w:pPr>
    </w:p>
    <w:p w14:paraId="396E000A" w14:textId="77777777" w:rsidR="006D4263" w:rsidRPr="009D4885" w:rsidRDefault="006D4263" w:rsidP="0053559E">
      <w:pPr>
        <w:ind w:firstLine="709"/>
        <w:jc w:val="both"/>
        <w:rPr>
          <w:rFonts w:eastAsia="Calibri"/>
          <w:sz w:val="28"/>
          <w:szCs w:val="28"/>
          <w:lang w:eastAsia="en-US"/>
        </w:rPr>
      </w:pPr>
    </w:p>
    <w:p w14:paraId="1E56C5D5" w14:textId="77777777" w:rsidR="006D4263" w:rsidRPr="009D4885" w:rsidRDefault="006D4263" w:rsidP="0053559E">
      <w:pPr>
        <w:ind w:firstLine="709"/>
        <w:jc w:val="both"/>
        <w:rPr>
          <w:rFonts w:eastAsia="Calibri"/>
          <w:sz w:val="28"/>
          <w:szCs w:val="28"/>
          <w:lang w:eastAsia="en-US"/>
        </w:rPr>
      </w:pPr>
    </w:p>
    <w:p w14:paraId="55D4C9D2" w14:textId="77777777" w:rsidR="006D4263" w:rsidRPr="009D4885" w:rsidRDefault="006D4263" w:rsidP="0053559E">
      <w:pPr>
        <w:ind w:firstLine="709"/>
        <w:jc w:val="both"/>
        <w:rPr>
          <w:rFonts w:eastAsia="Calibri"/>
          <w:sz w:val="28"/>
          <w:szCs w:val="28"/>
          <w:lang w:eastAsia="en-US"/>
        </w:rPr>
      </w:pPr>
    </w:p>
    <w:p w14:paraId="7D76F3E7" w14:textId="77777777" w:rsidR="006D4263" w:rsidRPr="009D4885" w:rsidRDefault="006D4263" w:rsidP="0053559E">
      <w:pPr>
        <w:ind w:firstLine="709"/>
        <w:jc w:val="both"/>
        <w:rPr>
          <w:rFonts w:eastAsia="Calibri"/>
          <w:sz w:val="28"/>
          <w:szCs w:val="28"/>
          <w:lang w:eastAsia="en-US"/>
        </w:rPr>
      </w:pPr>
    </w:p>
    <w:p w14:paraId="0E91FA90" w14:textId="77777777" w:rsidR="006D4263" w:rsidRPr="009D4885" w:rsidRDefault="006D4263" w:rsidP="0053559E">
      <w:pPr>
        <w:ind w:firstLine="709"/>
        <w:jc w:val="both"/>
        <w:rPr>
          <w:rFonts w:eastAsia="Calibri"/>
          <w:sz w:val="28"/>
          <w:szCs w:val="28"/>
          <w:lang w:eastAsia="en-US"/>
        </w:rPr>
      </w:pPr>
    </w:p>
    <w:p w14:paraId="27430EBF" w14:textId="5752E44F" w:rsidR="006D4263" w:rsidRPr="009D4885" w:rsidRDefault="006D4263" w:rsidP="0053559E">
      <w:pPr>
        <w:ind w:firstLine="709"/>
        <w:jc w:val="both"/>
        <w:rPr>
          <w:rFonts w:eastAsia="Calibri"/>
          <w:sz w:val="28"/>
          <w:szCs w:val="28"/>
          <w:lang w:eastAsia="en-US"/>
        </w:rPr>
      </w:pPr>
    </w:p>
    <w:p w14:paraId="6888B542" w14:textId="77777777" w:rsidR="006D4263" w:rsidRPr="009D4885" w:rsidRDefault="006D4263" w:rsidP="0053559E">
      <w:pPr>
        <w:ind w:firstLine="709"/>
        <w:jc w:val="both"/>
        <w:rPr>
          <w:rFonts w:eastAsia="Calibri"/>
          <w:sz w:val="28"/>
          <w:szCs w:val="28"/>
          <w:lang w:eastAsia="en-US"/>
        </w:rPr>
      </w:pPr>
    </w:p>
    <w:p w14:paraId="0536CBBC" w14:textId="31A66DF0" w:rsidR="006D4263" w:rsidRPr="009D4885" w:rsidRDefault="006D4263" w:rsidP="0053559E">
      <w:pPr>
        <w:ind w:firstLine="709"/>
        <w:jc w:val="both"/>
        <w:rPr>
          <w:rFonts w:eastAsia="Calibri"/>
          <w:sz w:val="28"/>
          <w:szCs w:val="28"/>
          <w:lang w:eastAsia="en-US"/>
        </w:rPr>
      </w:pPr>
    </w:p>
    <w:p w14:paraId="5527AA1D" w14:textId="77777777" w:rsidR="006D4263" w:rsidRPr="009D4885" w:rsidRDefault="006D4263" w:rsidP="0053559E">
      <w:pPr>
        <w:ind w:firstLine="709"/>
        <w:jc w:val="both"/>
        <w:rPr>
          <w:rFonts w:eastAsia="Calibri"/>
          <w:sz w:val="28"/>
          <w:szCs w:val="28"/>
          <w:lang w:eastAsia="en-US"/>
        </w:rPr>
      </w:pPr>
    </w:p>
    <w:p w14:paraId="21237C08" w14:textId="17E61DE0" w:rsidR="006D4263" w:rsidRPr="009D4885" w:rsidRDefault="006D4263" w:rsidP="0053559E">
      <w:pPr>
        <w:ind w:firstLine="709"/>
        <w:jc w:val="both"/>
        <w:rPr>
          <w:rFonts w:eastAsia="Calibri"/>
          <w:sz w:val="28"/>
          <w:szCs w:val="28"/>
          <w:lang w:eastAsia="en-US"/>
        </w:rPr>
      </w:pPr>
    </w:p>
    <w:p w14:paraId="57E20A58" w14:textId="38EB4216" w:rsidR="00237187" w:rsidRPr="009D4885" w:rsidRDefault="00237187" w:rsidP="00237187">
      <w:pPr>
        <w:pStyle w:val="20"/>
        <w:widowControl w:val="0"/>
        <w:spacing w:line="238" w:lineRule="auto"/>
        <w:rPr>
          <w:b/>
          <w:noProof/>
        </w:rPr>
      </w:pPr>
    </w:p>
    <w:p w14:paraId="48590E3D" w14:textId="324E5A5B" w:rsidR="00237187" w:rsidRPr="009D4885" w:rsidRDefault="00237187" w:rsidP="00FB7A5D">
      <w:pPr>
        <w:pStyle w:val="20"/>
        <w:widowControl w:val="0"/>
        <w:spacing w:line="238" w:lineRule="auto"/>
        <w:rPr>
          <w:bCs/>
        </w:rPr>
      </w:pPr>
    </w:p>
    <w:p w14:paraId="48E33AAA" w14:textId="0517BC8B" w:rsidR="00D73DE6" w:rsidRPr="009D4885" w:rsidRDefault="00D73DE6" w:rsidP="00D73DE6">
      <w:pPr>
        <w:pStyle w:val="20"/>
        <w:widowControl w:val="0"/>
        <w:spacing w:line="238" w:lineRule="auto"/>
        <w:jc w:val="center"/>
        <w:rPr>
          <w:bCs/>
        </w:rPr>
      </w:pPr>
      <w:r w:rsidRPr="009D4885">
        <w:rPr>
          <w:bCs/>
        </w:rPr>
        <w:t xml:space="preserve">Всего расходов </w:t>
      </w:r>
      <w:r w:rsidR="00DD08B3" w:rsidRPr="009D4885">
        <w:rPr>
          <w:bCs/>
        </w:rPr>
        <w:t xml:space="preserve">местного бюджета </w:t>
      </w:r>
      <w:r w:rsidRPr="009D4885">
        <w:rPr>
          <w:szCs w:val="28"/>
        </w:rPr>
        <w:t>–</w:t>
      </w:r>
      <w:r w:rsidR="00751183" w:rsidRPr="009D4885">
        <w:rPr>
          <w:bCs/>
        </w:rPr>
        <w:t xml:space="preserve"> </w:t>
      </w:r>
      <w:r w:rsidR="0035595A" w:rsidRPr="009D4885">
        <w:rPr>
          <w:bCs/>
        </w:rPr>
        <w:t>92 455 894,4</w:t>
      </w:r>
      <w:r w:rsidRPr="009D4885">
        <w:rPr>
          <w:bCs/>
        </w:rPr>
        <w:t xml:space="preserve"> тыс. рублей</w:t>
      </w:r>
    </w:p>
    <w:p w14:paraId="7AA8DD8F" w14:textId="77777777" w:rsidR="00FB7A5D" w:rsidRPr="009D4885" w:rsidRDefault="00FB7A5D" w:rsidP="00D73DE6">
      <w:pPr>
        <w:pStyle w:val="20"/>
        <w:widowControl w:val="0"/>
        <w:spacing w:line="238" w:lineRule="auto"/>
        <w:jc w:val="center"/>
        <w:rPr>
          <w:bCs/>
        </w:rPr>
      </w:pPr>
    </w:p>
    <w:p w14:paraId="31C6224C" w14:textId="77777777" w:rsidR="001D7AAB" w:rsidRPr="009D4885" w:rsidRDefault="001D7AAB" w:rsidP="0053559E">
      <w:pPr>
        <w:ind w:firstLine="709"/>
        <w:jc w:val="both"/>
        <w:rPr>
          <w:sz w:val="28"/>
          <w:szCs w:val="28"/>
        </w:rPr>
      </w:pPr>
    </w:p>
    <w:p w14:paraId="0C7C4225" w14:textId="77777777" w:rsidR="00F01370" w:rsidRPr="009D4885" w:rsidRDefault="00F01370" w:rsidP="002D1889">
      <w:pPr>
        <w:ind w:firstLine="709"/>
        <w:jc w:val="both"/>
        <w:rPr>
          <w:sz w:val="28"/>
          <w:szCs w:val="28"/>
        </w:rPr>
      </w:pPr>
    </w:p>
    <w:p w14:paraId="2FD822CD" w14:textId="77777777" w:rsidR="00F01370" w:rsidRPr="009D4885" w:rsidRDefault="00F01370" w:rsidP="002D1889">
      <w:pPr>
        <w:ind w:firstLine="709"/>
        <w:jc w:val="both"/>
        <w:rPr>
          <w:sz w:val="28"/>
          <w:szCs w:val="28"/>
        </w:rPr>
      </w:pPr>
    </w:p>
    <w:p w14:paraId="3FCB2419" w14:textId="50DFAC0C" w:rsidR="00E44B3E" w:rsidRPr="009D4885" w:rsidRDefault="00316A22" w:rsidP="002D1889">
      <w:pPr>
        <w:ind w:firstLine="709"/>
        <w:jc w:val="both"/>
        <w:rPr>
          <w:sz w:val="28"/>
          <w:szCs w:val="28"/>
        </w:rPr>
      </w:pPr>
      <w:r w:rsidRPr="009D4885">
        <w:rPr>
          <w:sz w:val="28"/>
          <w:szCs w:val="28"/>
        </w:rPr>
        <w:t>Невыполнение расход</w:t>
      </w:r>
      <w:r w:rsidR="000A3C86" w:rsidRPr="009D4885">
        <w:rPr>
          <w:sz w:val="28"/>
          <w:szCs w:val="28"/>
        </w:rPr>
        <w:t>ов</w:t>
      </w:r>
      <w:r w:rsidRPr="009D4885">
        <w:rPr>
          <w:sz w:val="28"/>
          <w:szCs w:val="28"/>
        </w:rPr>
        <w:t xml:space="preserve"> местного бюджета за </w:t>
      </w:r>
      <w:r w:rsidR="00C2794E" w:rsidRPr="009D4885">
        <w:rPr>
          <w:sz w:val="28"/>
          <w:szCs w:val="28"/>
        </w:rPr>
        <w:t>2024</w:t>
      </w:r>
      <w:r w:rsidRPr="009D4885">
        <w:rPr>
          <w:sz w:val="28"/>
          <w:szCs w:val="28"/>
        </w:rPr>
        <w:t xml:space="preserve"> год </w:t>
      </w:r>
      <w:r w:rsidR="00DB4DDE" w:rsidRPr="009D4885">
        <w:rPr>
          <w:sz w:val="28"/>
          <w:szCs w:val="28"/>
        </w:rPr>
        <w:t xml:space="preserve">в целом </w:t>
      </w:r>
      <w:r w:rsidR="00E86201" w:rsidRPr="009D4885">
        <w:rPr>
          <w:sz w:val="28"/>
          <w:szCs w:val="28"/>
        </w:rPr>
        <w:t xml:space="preserve">составило </w:t>
      </w:r>
      <w:r w:rsidR="00C2794E" w:rsidRPr="009D4885">
        <w:rPr>
          <w:sz w:val="28"/>
          <w:szCs w:val="28"/>
        </w:rPr>
        <w:t>2 817 399,1</w:t>
      </w:r>
      <w:r w:rsidR="00E86201" w:rsidRPr="009D4885">
        <w:rPr>
          <w:sz w:val="28"/>
          <w:szCs w:val="28"/>
        </w:rPr>
        <w:t xml:space="preserve"> тыс. рублей или </w:t>
      </w:r>
      <w:r w:rsidR="007026EF" w:rsidRPr="009D4885">
        <w:rPr>
          <w:sz w:val="28"/>
          <w:szCs w:val="28"/>
        </w:rPr>
        <w:t>3</w:t>
      </w:r>
      <w:r w:rsidRPr="009D4885">
        <w:rPr>
          <w:sz w:val="28"/>
          <w:szCs w:val="28"/>
        </w:rPr>
        <w:t xml:space="preserve"> процента к годовому плану, из них </w:t>
      </w:r>
      <w:r w:rsidR="000A3C86" w:rsidRPr="009D4885">
        <w:rPr>
          <w:sz w:val="28"/>
          <w:szCs w:val="28"/>
        </w:rPr>
        <w:t>в рамках</w:t>
      </w:r>
      <w:r w:rsidRPr="009D4885">
        <w:rPr>
          <w:sz w:val="28"/>
          <w:szCs w:val="28"/>
        </w:rPr>
        <w:t xml:space="preserve"> муниципальны</w:t>
      </w:r>
      <w:r w:rsidR="000A3C86" w:rsidRPr="009D4885">
        <w:rPr>
          <w:sz w:val="28"/>
          <w:szCs w:val="28"/>
        </w:rPr>
        <w:t>х</w:t>
      </w:r>
      <w:r w:rsidRPr="009D4885">
        <w:rPr>
          <w:sz w:val="28"/>
          <w:szCs w:val="28"/>
        </w:rPr>
        <w:t xml:space="preserve"> программ муниципального образования город Краснодар </w:t>
      </w:r>
      <w:r w:rsidR="000A3C86" w:rsidRPr="009D4885">
        <w:rPr>
          <w:sz w:val="28"/>
          <w:szCs w:val="28"/>
        </w:rPr>
        <w:t>–</w:t>
      </w:r>
      <w:r w:rsidR="000A3C86" w:rsidRPr="009D4885">
        <w:rPr>
          <w:sz w:val="28"/>
          <w:szCs w:val="28"/>
        </w:rPr>
        <w:br/>
      </w:r>
      <w:r w:rsidR="00C2794E" w:rsidRPr="009D4885">
        <w:rPr>
          <w:sz w:val="28"/>
          <w:szCs w:val="28"/>
        </w:rPr>
        <w:t>2 632 164,8</w:t>
      </w:r>
      <w:r w:rsidRPr="009D4885">
        <w:rPr>
          <w:sz w:val="28"/>
          <w:szCs w:val="28"/>
        </w:rPr>
        <w:t xml:space="preserve"> тыс. рублей или </w:t>
      </w:r>
      <w:r w:rsidR="00C2794E" w:rsidRPr="009D4885">
        <w:rPr>
          <w:sz w:val="28"/>
          <w:szCs w:val="28"/>
        </w:rPr>
        <w:t>2,9</w:t>
      </w:r>
      <w:r w:rsidR="006B2AB7" w:rsidRPr="009D4885">
        <w:rPr>
          <w:sz w:val="28"/>
          <w:szCs w:val="28"/>
        </w:rPr>
        <w:t xml:space="preserve"> </w:t>
      </w:r>
      <w:r w:rsidRPr="009D4885">
        <w:rPr>
          <w:sz w:val="28"/>
          <w:szCs w:val="28"/>
        </w:rPr>
        <w:t xml:space="preserve">процента, по непрограммным </w:t>
      </w:r>
      <w:r w:rsidR="00E83E29" w:rsidRPr="009D4885">
        <w:rPr>
          <w:sz w:val="28"/>
          <w:szCs w:val="28"/>
        </w:rPr>
        <w:t>напра</w:t>
      </w:r>
      <w:r w:rsidR="0075595D" w:rsidRPr="009D4885">
        <w:rPr>
          <w:sz w:val="28"/>
          <w:szCs w:val="28"/>
        </w:rPr>
        <w:t xml:space="preserve">влениям деятельности – </w:t>
      </w:r>
      <w:r w:rsidR="003C35F8" w:rsidRPr="009D4885">
        <w:rPr>
          <w:sz w:val="28"/>
          <w:szCs w:val="28"/>
        </w:rPr>
        <w:t>185 234,3</w:t>
      </w:r>
      <w:r w:rsidR="0075595D" w:rsidRPr="009D4885">
        <w:rPr>
          <w:sz w:val="28"/>
          <w:szCs w:val="28"/>
        </w:rPr>
        <w:t> тыс. </w:t>
      </w:r>
      <w:r w:rsidR="003C35F8" w:rsidRPr="009D4885">
        <w:rPr>
          <w:sz w:val="28"/>
          <w:szCs w:val="28"/>
        </w:rPr>
        <w:t>рублей или 6,2</w:t>
      </w:r>
      <w:r w:rsidR="006B2AB7" w:rsidRPr="009D4885">
        <w:rPr>
          <w:sz w:val="28"/>
          <w:szCs w:val="28"/>
        </w:rPr>
        <w:t xml:space="preserve"> </w:t>
      </w:r>
      <w:r w:rsidRPr="009D4885">
        <w:rPr>
          <w:sz w:val="28"/>
          <w:szCs w:val="28"/>
        </w:rPr>
        <w:t xml:space="preserve">процента. </w:t>
      </w:r>
    </w:p>
    <w:p w14:paraId="37A1F832" w14:textId="75FBB98C" w:rsidR="006121C6" w:rsidRPr="009D4885" w:rsidRDefault="00A533CE" w:rsidP="002D1889">
      <w:pPr>
        <w:suppressAutoHyphens/>
        <w:ind w:firstLine="709"/>
        <w:jc w:val="both"/>
        <w:rPr>
          <w:sz w:val="28"/>
          <w:szCs w:val="28"/>
        </w:rPr>
      </w:pPr>
      <w:r w:rsidRPr="009D4885">
        <w:rPr>
          <w:sz w:val="28"/>
          <w:szCs w:val="28"/>
        </w:rPr>
        <w:t>Самые низкие результа</w:t>
      </w:r>
      <w:r w:rsidR="006121C6" w:rsidRPr="009D4885">
        <w:rPr>
          <w:sz w:val="28"/>
          <w:szCs w:val="28"/>
        </w:rPr>
        <w:t>ты исполнения мероприятий в 2024</w:t>
      </w:r>
      <w:r w:rsidRPr="009D4885">
        <w:rPr>
          <w:sz w:val="28"/>
          <w:szCs w:val="28"/>
        </w:rPr>
        <w:t xml:space="preserve"> году сложились в рамках муниципальной программы муниципального образования город</w:t>
      </w:r>
      <w:r w:rsidR="00305903" w:rsidRPr="009D4885">
        <w:rPr>
          <w:sz w:val="28"/>
          <w:szCs w:val="28"/>
        </w:rPr>
        <w:t xml:space="preserve"> </w:t>
      </w:r>
      <w:r w:rsidR="00305903" w:rsidRPr="009D4885">
        <w:rPr>
          <w:sz w:val="28"/>
          <w:szCs w:val="28"/>
        </w:rPr>
        <w:br/>
      </w:r>
      <w:r w:rsidRPr="009D4885">
        <w:rPr>
          <w:sz w:val="28"/>
          <w:szCs w:val="28"/>
        </w:rPr>
        <w:t>Краснодар</w:t>
      </w:r>
      <w:r w:rsidR="006121C6" w:rsidRPr="009D4885">
        <w:rPr>
          <w:sz w:val="28"/>
          <w:szCs w:val="28"/>
        </w:rPr>
        <w:t xml:space="preserve"> «Расселение аварийного фонда, расположенного на территории муниципального образования город Краснодар». При годовом плане </w:t>
      </w:r>
      <w:r w:rsidR="00845ED1" w:rsidRPr="009D4885">
        <w:rPr>
          <w:sz w:val="28"/>
          <w:szCs w:val="28"/>
        </w:rPr>
        <w:br/>
      </w:r>
      <w:r w:rsidR="006121C6" w:rsidRPr="009D4885">
        <w:rPr>
          <w:sz w:val="28"/>
          <w:szCs w:val="28"/>
        </w:rPr>
        <w:t xml:space="preserve">687 638,1 тыс. рублей исполнение составило 590 294,0 тыс. рублей или </w:t>
      </w:r>
      <w:r w:rsidR="00845ED1" w:rsidRPr="009D4885">
        <w:rPr>
          <w:sz w:val="28"/>
          <w:szCs w:val="28"/>
        </w:rPr>
        <w:br/>
      </w:r>
      <w:r w:rsidR="006121C6" w:rsidRPr="009D4885">
        <w:rPr>
          <w:sz w:val="28"/>
          <w:szCs w:val="28"/>
        </w:rPr>
        <w:t xml:space="preserve">85,8 процента к годовому плану, </w:t>
      </w:r>
      <w:proofErr w:type="spellStart"/>
      <w:r w:rsidR="006121C6" w:rsidRPr="009D4885">
        <w:rPr>
          <w:sz w:val="28"/>
          <w:szCs w:val="28"/>
        </w:rPr>
        <w:t>неосвоение</w:t>
      </w:r>
      <w:proofErr w:type="spellEnd"/>
      <w:r w:rsidR="006121C6" w:rsidRPr="009D4885">
        <w:rPr>
          <w:sz w:val="28"/>
          <w:szCs w:val="28"/>
        </w:rPr>
        <w:t xml:space="preserve"> бюджетных средств в целом составило 97 344,1 тыс. рублей или 14,2 процента.</w:t>
      </w:r>
      <w:r w:rsidRPr="009D4885">
        <w:rPr>
          <w:sz w:val="28"/>
          <w:szCs w:val="28"/>
        </w:rPr>
        <w:t xml:space="preserve"> </w:t>
      </w:r>
    </w:p>
    <w:p w14:paraId="43FF098A" w14:textId="6D46B108" w:rsidR="00845ED1" w:rsidRPr="009D4885" w:rsidRDefault="00845ED1" w:rsidP="002D1889">
      <w:pPr>
        <w:suppressAutoHyphens/>
        <w:autoSpaceDE w:val="0"/>
        <w:autoSpaceDN w:val="0"/>
        <w:ind w:firstLine="709"/>
        <w:jc w:val="both"/>
        <w:rPr>
          <w:rFonts w:ascii="Calibri" w:hAnsi="Calibri" w:cs="Calibri"/>
          <w:sz w:val="22"/>
          <w:szCs w:val="22"/>
        </w:rPr>
      </w:pPr>
      <w:r w:rsidRPr="009D4885">
        <w:rPr>
          <w:sz w:val="28"/>
          <w:szCs w:val="28"/>
        </w:rPr>
        <w:t>Низкий уровень исполнения сложился в связи с тем, что</w:t>
      </w:r>
      <w:r w:rsidR="00306B9E" w:rsidRPr="009D4885">
        <w:rPr>
          <w:sz w:val="28"/>
          <w:szCs w:val="28"/>
        </w:rPr>
        <w:t xml:space="preserve"> </w:t>
      </w:r>
      <w:r w:rsidRPr="009D4885">
        <w:rPr>
          <w:spacing w:val="1"/>
          <w:sz w:val="28"/>
          <w:szCs w:val="28"/>
        </w:rPr>
        <w:t>собственники жилых помещений выразили несогласие с выкупной стоимостью жилых помещений и отказались от подписания соглашений об изъятии недвижимого имущества для муниципальных нужд. В таких случаях разрешение в</w:t>
      </w:r>
      <w:r w:rsidRPr="009D4885">
        <w:rPr>
          <w:sz w:val="28"/>
          <w:szCs w:val="28"/>
        </w:rPr>
        <w:t>опроса расселения из жилых помещений осуществляется в судебном порядке.</w:t>
      </w:r>
    </w:p>
    <w:p w14:paraId="6E5C2779" w14:textId="61EEDE33" w:rsidR="003E7AC3" w:rsidRPr="009D4885" w:rsidRDefault="00845ED1" w:rsidP="002D1889">
      <w:pPr>
        <w:suppressAutoHyphens/>
        <w:autoSpaceDE w:val="0"/>
        <w:autoSpaceDN w:val="0"/>
        <w:ind w:firstLine="709"/>
        <w:jc w:val="both"/>
        <w:rPr>
          <w:rFonts w:ascii="Calibri" w:hAnsi="Calibri" w:cs="Calibri"/>
          <w:sz w:val="28"/>
          <w:szCs w:val="28"/>
        </w:rPr>
      </w:pPr>
      <w:r w:rsidRPr="009D4885">
        <w:rPr>
          <w:sz w:val="28"/>
          <w:szCs w:val="28"/>
        </w:rPr>
        <w:t xml:space="preserve">Реализация мероприятий адресной программы Краснодарского края «Переселение граждан из аварийного жилищного фонда» путём заключения </w:t>
      </w:r>
      <w:r w:rsidRPr="009D4885">
        <w:rPr>
          <w:sz w:val="28"/>
          <w:szCs w:val="28"/>
        </w:rPr>
        <w:lastRenderedPageBreak/>
        <w:t>соглашений об изъятии с собственниками помещений и приобретения жилых помещений завершена.</w:t>
      </w:r>
    </w:p>
    <w:p w14:paraId="131410B9" w14:textId="3B5072C2" w:rsidR="00306B9E"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В рамках муниципальной программы муниципального образования </w:t>
      </w:r>
      <w:r w:rsidR="00CE5B52" w:rsidRPr="009D4885">
        <w:rPr>
          <w:rFonts w:eastAsia="Calibri"/>
          <w:sz w:val="28"/>
          <w:szCs w:val="28"/>
          <w:lang w:eastAsia="en-US"/>
        </w:rPr>
        <w:br/>
      </w:r>
      <w:r w:rsidRPr="009D4885">
        <w:rPr>
          <w:rFonts w:eastAsia="Calibri"/>
          <w:sz w:val="28"/>
          <w:szCs w:val="28"/>
          <w:lang w:eastAsia="en-US"/>
        </w:rPr>
        <w:t>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 (при годовом плане 25</w:t>
      </w:r>
      <w:r w:rsidR="00A301D3" w:rsidRPr="009D4885">
        <w:rPr>
          <w:rFonts w:eastAsia="Calibri"/>
          <w:sz w:val="28"/>
          <w:szCs w:val="28"/>
          <w:lang w:eastAsia="en-US"/>
        </w:rPr>
        <w:t> </w:t>
      </w:r>
      <w:r w:rsidRPr="009D4885">
        <w:rPr>
          <w:rFonts w:eastAsia="Calibri"/>
          <w:sz w:val="28"/>
          <w:szCs w:val="28"/>
          <w:lang w:eastAsia="en-US"/>
        </w:rPr>
        <w:t>666</w:t>
      </w:r>
      <w:r w:rsidR="00A301D3" w:rsidRPr="009D4885">
        <w:rPr>
          <w:rFonts w:eastAsia="Calibri"/>
          <w:sz w:val="28"/>
          <w:szCs w:val="28"/>
          <w:lang w:eastAsia="en-US"/>
        </w:rPr>
        <w:t> </w:t>
      </w:r>
      <w:r w:rsidRPr="009D4885">
        <w:rPr>
          <w:rFonts w:eastAsia="Calibri"/>
          <w:sz w:val="28"/>
          <w:szCs w:val="28"/>
          <w:lang w:eastAsia="en-US"/>
        </w:rPr>
        <w:t>883,7 тыс. рублей исполнение составило 23</w:t>
      </w:r>
      <w:r w:rsidR="00A301D3" w:rsidRPr="009D4885">
        <w:rPr>
          <w:rFonts w:eastAsia="Calibri"/>
          <w:sz w:val="28"/>
          <w:szCs w:val="28"/>
          <w:lang w:eastAsia="en-US"/>
        </w:rPr>
        <w:t> </w:t>
      </w:r>
      <w:r w:rsidRPr="009D4885">
        <w:rPr>
          <w:rFonts w:eastAsia="Calibri"/>
          <w:sz w:val="28"/>
          <w:szCs w:val="28"/>
          <w:lang w:eastAsia="en-US"/>
        </w:rPr>
        <w:t>660</w:t>
      </w:r>
      <w:r w:rsidR="00A301D3" w:rsidRPr="009D4885">
        <w:rPr>
          <w:rFonts w:eastAsia="Calibri"/>
          <w:sz w:val="28"/>
          <w:szCs w:val="28"/>
          <w:lang w:eastAsia="en-US"/>
        </w:rPr>
        <w:t> </w:t>
      </w:r>
      <w:r w:rsidRPr="009D4885">
        <w:rPr>
          <w:rFonts w:eastAsia="Calibri"/>
          <w:sz w:val="28"/>
          <w:szCs w:val="28"/>
          <w:lang w:eastAsia="en-US"/>
        </w:rPr>
        <w:t>555,7 тыс. рублей или 92,2 процента к годовому плану) невыполнение в целом составило 2</w:t>
      </w:r>
      <w:r w:rsidR="00A301D3" w:rsidRPr="009D4885">
        <w:rPr>
          <w:rFonts w:eastAsia="Calibri"/>
          <w:sz w:val="28"/>
          <w:szCs w:val="28"/>
          <w:lang w:eastAsia="en-US"/>
        </w:rPr>
        <w:t> </w:t>
      </w:r>
      <w:r w:rsidRPr="009D4885">
        <w:rPr>
          <w:rFonts w:eastAsia="Calibri"/>
          <w:sz w:val="28"/>
          <w:szCs w:val="28"/>
          <w:lang w:eastAsia="en-US"/>
        </w:rPr>
        <w:t>006</w:t>
      </w:r>
      <w:r w:rsidR="00A301D3" w:rsidRPr="009D4885">
        <w:rPr>
          <w:rFonts w:eastAsia="Calibri"/>
          <w:sz w:val="28"/>
          <w:szCs w:val="28"/>
          <w:lang w:eastAsia="en-US"/>
        </w:rPr>
        <w:t> </w:t>
      </w:r>
      <w:r w:rsidRPr="009D4885">
        <w:rPr>
          <w:rFonts w:eastAsia="Calibri"/>
          <w:sz w:val="28"/>
          <w:szCs w:val="28"/>
          <w:lang w:eastAsia="en-US"/>
        </w:rPr>
        <w:t xml:space="preserve">328,0 тыс. рублей или </w:t>
      </w:r>
      <w:r w:rsidR="00CE5B52" w:rsidRPr="009D4885">
        <w:rPr>
          <w:rFonts w:eastAsia="Calibri"/>
          <w:sz w:val="28"/>
          <w:szCs w:val="28"/>
          <w:lang w:eastAsia="en-US"/>
        </w:rPr>
        <w:br/>
      </w:r>
      <w:r w:rsidRPr="009D4885">
        <w:rPr>
          <w:rFonts w:eastAsia="Calibri"/>
          <w:sz w:val="28"/>
          <w:szCs w:val="28"/>
          <w:lang w:eastAsia="en-US"/>
        </w:rPr>
        <w:t xml:space="preserve">7,8 процента. </w:t>
      </w:r>
    </w:p>
    <w:p w14:paraId="27C0F2AD" w14:textId="4C02661C" w:rsidR="00A301D3" w:rsidRPr="009D4885" w:rsidRDefault="003E7AC3" w:rsidP="002D1889">
      <w:pPr>
        <w:widowControl w:val="0"/>
        <w:tabs>
          <w:tab w:val="left" w:pos="0"/>
        </w:tabs>
        <w:suppressAutoHyphens/>
        <w:ind w:firstLine="709"/>
        <w:jc w:val="both"/>
        <w:rPr>
          <w:rFonts w:eastAsia="Calibri"/>
          <w:sz w:val="28"/>
          <w:szCs w:val="28"/>
          <w:lang w:eastAsia="en-US"/>
        </w:rPr>
      </w:pP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связано с невыполнением контрактных обязательств и срывов подрядными организациями сроков выполнения работ, а также с образовавшейся экономией по результатам конкурсных процедур</w:t>
      </w:r>
      <w:r w:rsidR="00A301D3" w:rsidRPr="009D4885">
        <w:rPr>
          <w:rFonts w:eastAsia="Calibri"/>
          <w:sz w:val="28"/>
          <w:szCs w:val="28"/>
          <w:lang w:eastAsia="en-US"/>
        </w:rPr>
        <w:t>, из них по подразделам:</w:t>
      </w:r>
    </w:p>
    <w:p w14:paraId="5C129589" w14:textId="77777777"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подразделу 0412 «Другие вопросы в области национальной экономики»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составило 160 687,4 тыс. рублей, из них:</w:t>
      </w:r>
    </w:p>
    <w:p w14:paraId="4FFF89BA" w14:textId="797B1CBE"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по объекту «Строительство событийной пло</w:t>
      </w:r>
      <w:r w:rsidR="00705F55" w:rsidRPr="009D4885">
        <w:rPr>
          <w:rFonts w:eastAsia="Calibri"/>
          <w:sz w:val="28"/>
          <w:szCs w:val="28"/>
          <w:lang w:eastAsia="en-US"/>
        </w:rPr>
        <w:t>щадки по ул. Обрывной, 137 в г. </w:t>
      </w:r>
      <w:r w:rsidRPr="009D4885">
        <w:rPr>
          <w:rFonts w:eastAsia="Calibri"/>
          <w:sz w:val="28"/>
          <w:szCs w:val="28"/>
          <w:lang w:eastAsia="en-US"/>
        </w:rPr>
        <w:t xml:space="preserve">Краснодаре»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бюджетных средств составило 156</w:t>
      </w:r>
      <w:r w:rsidR="00306B9E" w:rsidRPr="009D4885">
        <w:rPr>
          <w:rFonts w:eastAsia="Calibri"/>
          <w:sz w:val="28"/>
          <w:szCs w:val="28"/>
          <w:lang w:eastAsia="en-US"/>
        </w:rPr>
        <w:t> </w:t>
      </w:r>
      <w:r w:rsidRPr="009D4885">
        <w:rPr>
          <w:rFonts w:eastAsia="Calibri"/>
          <w:sz w:val="28"/>
          <w:szCs w:val="28"/>
          <w:lang w:eastAsia="en-US"/>
        </w:rPr>
        <w:t>704,4 тыс. рублей, в том числе в результате нарушения со стороны подрядчика сроков исполнения муниципального контракта (строительно-монтажных работ) – 131 423,8 тыс. рублей, экономия по результатам заключения муниципального контракта на выполнение технологического присоединения к инженерным коммуникациям – 25 280,6 тыс. рублей;</w:t>
      </w:r>
    </w:p>
    <w:p w14:paraId="1953800F" w14:textId="7F4D2F2D"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экономия в результате проведения конкурсных процедур по мероприятию «Проведение комплексных кадастровых работ и утверждение плана-карты» – </w:t>
      </w:r>
      <w:r w:rsidR="00204515" w:rsidRPr="009D4885">
        <w:rPr>
          <w:rFonts w:eastAsia="Calibri"/>
          <w:sz w:val="28"/>
          <w:szCs w:val="28"/>
          <w:lang w:eastAsia="en-US"/>
        </w:rPr>
        <w:br/>
      </w:r>
      <w:r w:rsidRPr="009D4885">
        <w:rPr>
          <w:rFonts w:eastAsia="Calibri"/>
          <w:sz w:val="28"/>
          <w:szCs w:val="28"/>
          <w:lang w:eastAsia="en-US"/>
        </w:rPr>
        <w:t>1</w:t>
      </w:r>
      <w:r w:rsidR="00204515" w:rsidRPr="009D4885">
        <w:rPr>
          <w:rFonts w:eastAsia="Calibri"/>
          <w:sz w:val="28"/>
          <w:szCs w:val="28"/>
          <w:lang w:eastAsia="en-US"/>
        </w:rPr>
        <w:t> </w:t>
      </w:r>
      <w:r w:rsidRPr="009D4885">
        <w:rPr>
          <w:rFonts w:eastAsia="Calibri"/>
          <w:sz w:val="28"/>
          <w:szCs w:val="28"/>
          <w:lang w:eastAsia="en-US"/>
        </w:rPr>
        <w:t>457,5 тыс. рублей;</w:t>
      </w:r>
    </w:p>
    <w:p w14:paraId="336490F9" w14:textId="31EDC14A"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в результате образовавшейся экономии по мероприятию «Оплата работы независимых экспертов при назначении судом судебно-строительной экспертизы по искам администрации муниципального образования город Краснодар» – 1</w:t>
      </w:r>
      <w:r w:rsidR="009D4E84" w:rsidRPr="009D4885">
        <w:rPr>
          <w:rFonts w:eastAsia="Calibri"/>
          <w:sz w:val="28"/>
          <w:szCs w:val="28"/>
          <w:lang w:eastAsia="en-US"/>
        </w:rPr>
        <w:t> </w:t>
      </w:r>
      <w:r w:rsidRPr="009D4885">
        <w:rPr>
          <w:rFonts w:eastAsia="Calibri"/>
          <w:sz w:val="28"/>
          <w:szCs w:val="28"/>
          <w:lang w:eastAsia="en-US"/>
        </w:rPr>
        <w:t>340,7 тыс. рублей</w:t>
      </w:r>
      <w:r w:rsidR="00CB4999" w:rsidRPr="009D4885">
        <w:rPr>
          <w:rFonts w:eastAsia="Calibri"/>
          <w:sz w:val="28"/>
          <w:szCs w:val="28"/>
          <w:lang w:eastAsia="en-US"/>
        </w:rPr>
        <w:t>;</w:t>
      </w:r>
    </w:p>
    <w:p w14:paraId="341A6BE9" w14:textId="1613FDCE"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экономия в результате проведения конкурсных процедур по мероприятиям в области застройки территорий – 90,0 тыс. рублей.</w:t>
      </w:r>
    </w:p>
    <w:p w14:paraId="74AAA01C" w14:textId="1FC8C3ED"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подразделу 0501 «Жилищное хозяйство»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бюджетных средств по мероприятиям «Снос жилых помещений, признанных в установленном порядке аварийными и подлежащими сносу» и «Снос самовольно возведённых объектов недвижимого имущества и демонтаж некапитальных строений» в сумме 57</w:t>
      </w:r>
      <w:r w:rsidR="009D4E84" w:rsidRPr="009D4885">
        <w:rPr>
          <w:rFonts w:eastAsia="Calibri"/>
          <w:sz w:val="28"/>
          <w:szCs w:val="28"/>
          <w:lang w:eastAsia="en-US"/>
        </w:rPr>
        <w:t> </w:t>
      </w:r>
      <w:r w:rsidRPr="009D4885">
        <w:rPr>
          <w:rFonts w:eastAsia="Calibri"/>
          <w:sz w:val="28"/>
          <w:szCs w:val="28"/>
          <w:lang w:eastAsia="en-US"/>
        </w:rPr>
        <w:t>397,3 тыс. рублей связано с длительностью конкурсных процедур и переносом запланированных мероприятий на 2025 год.</w:t>
      </w:r>
    </w:p>
    <w:p w14:paraId="50CD438A" w14:textId="4D68EF13"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подразделу 0701 «Дошкольное образование» неисполнение бюджетных </w:t>
      </w:r>
      <w:r w:rsidR="0093276D" w:rsidRPr="009D4885">
        <w:rPr>
          <w:rFonts w:eastAsia="Calibri"/>
          <w:sz w:val="28"/>
          <w:szCs w:val="28"/>
          <w:lang w:eastAsia="en-US"/>
        </w:rPr>
        <w:t>средств</w:t>
      </w:r>
      <w:r w:rsidRPr="009D4885">
        <w:rPr>
          <w:rFonts w:eastAsia="Calibri"/>
          <w:sz w:val="28"/>
          <w:szCs w:val="28"/>
          <w:lang w:eastAsia="en-US"/>
        </w:rPr>
        <w:t xml:space="preserve"> за 2024 год составило 522</w:t>
      </w:r>
      <w:r w:rsidR="009D4E84" w:rsidRPr="009D4885">
        <w:rPr>
          <w:rFonts w:eastAsia="Calibri"/>
          <w:sz w:val="28"/>
          <w:szCs w:val="28"/>
          <w:lang w:eastAsia="en-US"/>
        </w:rPr>
        <w:t> </w:t>
      </w:r>
      <w:r w:rsidRPr="009D4885">
        <w:rPr>
          <w:rFonts w:eastAsia="Calibri"/>
          <w:sz w:val="28"/>
          <w:szCs w:val="28"/>
          <w:lang w:eastAsia="en-US"/>
        </w:rPr>
        <w:t>150,6 тыс. рублей, из них:</w:t>
      </w:r>
    </w:p>
    <w:p w14:paraId="6DA4D83A" w14:textId="648907F3" w:rsidR="003E7AC3" w:rsidRPr="009D4885" w:rsidRDefault="004D7965"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В</w:t>
      </w:r>
      <w:r w:rsidR="003E7AC3" w:rsidRPr="009D4885">
        <w:rPr>
          <w:rFonts w:eastAsia="Calibri"/>
          <w:sz w:val="28"/>
          <w:szCs w:val="28"/>
          <w:lang w:eastAsia="en-US"/>
        </w:rPr>
        <w:t xml:space="preserve"> результате экономии, образовавшейся по результатам конкурсных процедур при приобретении в муниципальную собственность детских дошкольных учреждений по следующим мероприятиям:</w:t>
      </w:r>
    </w:p>
    <w:p w14:paraId="680813C4" w14:textId="7E156C06" w:rsidR="003E7AC3" w:rsidRPr="009D4885" w:rsidRDefault="004D7965"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д</w:t>
      </w:r>
      <w:r w:rsidR="003E7AC3" w:rsidRPr="009D4885">
        <w:rPr>
          <w:rFonts w:eastAsia="Calibri"/>
          <w:sz w:val="28"/>
          <w:szCs w:val="28"/>
          <w:lang w:eastAsia="en-US"/>
        </w:rPr>
        <w:t xml:space="preserve">етский сад на 250 мест, расположенный по адресу: г. Краснодар, </w:t>
      </w:r>
      <w:r w:rsidR="00FC583E" w:rsidRPr="009D4885">
        <w:rPr>
          <w:rFonts w:eastAsia="Calibri"/>
          <w:sz w:val="28"/>
          <w:szCs w:val="28"/>
          <w:lang w:eastAsia="en-US"/>
        </w:rPr>
        <w:br/>
      </w:r>
      <w:r w:rsidR="003E7AC3" w:rsidRPr="009D4885">
        <w:rPr>
          <w:rFonts w:eastAsia="Calibri"/>
          <w:sz w:val="28"/>
          <w:szCs w:val="28"/>
          <w:lang w:eastAsia="en-US"/>
        </w:rPr>
        <w:t>ул. им. лётчика Позднякова, 2/1, на земельном участке с кадастровым номером 23:43:0124041:3962 – 13 530,0 тыс. рублей;</w:t>
      </w:r>
    </w:p>
    <w:p w14:paraId="18EB3939" w14:textId="1F23DFD2" w:rsidR="003E7AC3" w:rsidRPr="009D4885" w:rsidRDefault="004D7965"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д</w:t>
      </w:r>
      <w:r w:rsidR="003E7AC3" w:rsidRPr="009D4885">
        <w:rPr>
          <w:rFonts w:eastAsia="Calibri"/>
          <w:sz w:val="28"/>
          <w:szCs w:val="28"/>
          <w:lang w:eastAsia="en-US"/>
        </w:rPr>
        <w:t xml:space="preserve">етский сад на 180 мест, расположенный по адресу: г. Краснодар, </w:t>
      </w:r>
      <w:r w:rsidR="00FC583E" w:rsidRPr="009D4885">
        <w:rPr>
          <w:rFonts w:eastAsia="Calibri"/>
          <w:sz w:val="28"/>
          <w:szCs w:val="28"/>
          <w:lang w:eastAsia="en-US"/>
        </w:rPr>
        <w:br/>
      </w:r>
      <w:r w:rsidR="003E7AC3" w:rsidRPr="009D4885">
        <w:rPr>
          <w:rFonts w:eastAsia="Calibri"/>
          <w:sz w:val="28"/>
          <w:szCs w:val="28"/>
          <w:lang w:eastAsia="en-US"/>
        </w:rPr>
        <w:lastRenderedPageBreak/>
        <w:t>ул. им. Героя Владислава Посадского, 16, на земельном участке с кадастровым номером 23:43:0142047:28562 – 5 802,4 тыс. рублей;</w:t>
      </w:r>
    </w:p>
    <w:p w14:paraId="12FEEC38" w14:textId="5D6CACEF" w:rsidR="003E7AC3" w:rsidRPr="009D4885" w:rsidRDefault="004D7965"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д</w:t>
      </w:r>
      <w:r w:rsidR="003E7AC3" w:rsidRPr="009D4885">
        <w:rPr>
          <w:rFonts w:eastAsia="Calibri"/>
          <w:sz w:val="28"/>
          <w:szCs w:val="28"/>
          <w:lang w:eastAsia="en-US"/>
        </w:rPr>
        <w:t xml:space="preserve">етский сад на 280 мест, расположенный по адресу: г. Краснодар, </w:t>
      </w:r>
      <w:r w:rsidR="00FC583E" w:rsidRPr="009D4885">
        <w:rPr>
          <w:rFonts w:eastAsia="Calibri"/>
          <w:sz w:val="28"/>
          <w:szCs w:val="28"/>
          <w:lang w:eastAsia="en-US"/>
        </w:rPr>
        <w:br/>
      </w:r>
      <w:r w:rsidR="003E7AC3" w:rsidRPr="009D4885">
        <w:rPr>
          <w:rFonts w:eastAsia="Calibri"/>
          <w:sz w:val="28"/>
          <w:szCs w:val="28"/>
          <w:lang w:eastAsia="en-US"/>
        </w:rPr>
        <w:t xml:space="preserve">ул. им. Константина </w:t>
      </w:r>
      <w:proofErr w:type="spellStart"/>
      <w:r w:rsidR="003E7AC3" w:rsidRPr="009D4885">
        <w:rPr>
          <w:rFonts w:eastAsia="Calibri"/>
          <w:sz w:val="28"/>
          <w:szCs w:val="28"/>
          <w:lang w:eastAsia="en-US"/>
        </w:rPr>
        <w:t>Гондаря</w:t>
      </w:r>
      <w:proofErr w:type="spellEnd"/>
      <w:r w:rsidR="003E7AC3" w:rsidRPr="009D4885">
        <w:rPr>
          <w:rFonts w:eastAsia="Calibri"/>
          <w:sz w:val="28"/>
          <w:szCs w:val="28"/>
          <w:lang w:eastAsia="en-US"/>
        </w:rPr>
        <w:t>, 103/1, на земельном участке с кадастровым номером 23:43:0106012:620 – 3 887,0 тыс. рублей</w:t>
      </w:r>
    </w:p>
    <w:p w14:paraId="58B8CFC6" w14:textId="2355A045" w:rsidR="003E7AC3" w:rsidRPr="009D4885" w:rsidRDefault="004D7965"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д</w:t>
      </w:r>
      <w:r w:rsidR="003E7AC3" w:rsidRPr="009D4885">
        <w:rPr>
          <w:rFonts w:eastAsia="Calibri"/>
          <w:sz w:val="28"/>
          <w:szCs w:val="28"/>
          <w:lang w:eastAsia="en-US"/>
        </w:rPr>
        <w:t>етский сад на 280 мест, расположенный по адресу: г. Краснодар,</w:t>
      </w:r>
      <w:r w:rsidR="00FC583E" w:rsidRPr="009D4885">
        <w:rPr>
          <w:rFonts w:eastAsia="Calibri"/>
          <w:sz w:val="28"/>
          <w:szCs w:val="28"/>
          <w:lang w:eastAsia="en-US"/>
        </w:rPr>
        <w:t xml:space="preserve"> </w:t>
      </w:r>
      <w:r w:rsidR="00FC583E" w:rsidRPr="009D4885">
        <w:rPr>
          <w:rFonts w:eastAsia="Calibri"/>
          <w:sz w:val="28"/>
          <w:szCs w:val="28"/>
          <w:lang w:eastAsia="en-US"/>
        </w:rPr>
        <w:br/>
      </w:r>
      <w:r w:rsidR="003E7AC3" w:rsidRPr="009D4885">
        <w:rPr>
          <w:rFonts w:eastAsia="Calibri"/>
          <w:sz w:val="28"/>
          <w:szCs w:val="28"/>
          <w:lang w:eastAsia="en-US"/>
        </w:rPr>
        <w:t xml:space="preserve">ул. им. Константина </w:t>
      </w:r>
      <w:proofErr w:type="spellStart"/>
      <w:r w:rsidR="003E7AC3" w:rsidRPr="009D4885">
        <w:rPr>
          <w:rFonts w:eastAsia="Calibri"/>
          <w:sz w:val="28"/>
          <w:szCs w:val="28"/>
          <w:lang w:eastAsia="en-US"/>
        </w:rPr>
        <w:t>Гондаря</w:t>
      </w:r>
      <w:proofErr w:type="spellEnd"/>
      <w:r w:rsidR="003E7AC3" w:rsidRPr="009D4885">
        <w:rPr>
          <w:rFonts w:eastAsia="Calibri"/>
          <w:sz w:val="28"/>
          <w:szCs w:val="28"/>
          <w:lang w:eastAsia="en-US"/>
        </w:rPr>
        <w:t>, 111, на земельном участке с кадастровым номером 23:43:0106012:629 – 1 009,8 тыс. рублей;</w:t>
      </w:r>
    </w:p>
    <w:p w14:paraId="4507B7F2" w14:textId="2EBA4BAC"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«Жила</w:t>
      </w:r>
      <w:r w:rsidR="00FC583E" w:rsidRPr="009D4885">
        <w:rPr>
          <w:rFonts w:eastAsia="Calibri"/>
          <w:sz w:val="28"/>
          <w:szCs w:val="28"/>
          <w:lang w:eastAsia="en-US"/>
        </w:rPr>
        <w:t>я застройка, расположенная в п. </w:t>
      </w:r>
      <w:proofErr w:type="spellStart"/>
      <w:r w:rsidRPr="009D4885">
        <w:rPr>
          <w:rFonts w:eastAsia="Calibri"/>
          <w:sz w:val="28"/>
          <w:szCs w:val="28"/>
          <w:lang w:eastAsia="en-US"/>
        </w:rPr>
        <w:t>Березовом</w:t>
      </w:r>
      <w:proofErr w:type="spellEnd"/>
      <w:r w:rsidRPr="009D4885">
        <w:rPr>
          <w:rFonts w:eastAsia="Calibri"/>
          <w:sz w:val="28"/>
          <w:szCs w:val="28"/>
          <w:lang w:eastAsia="en-US"/>
        </w:rPr>
        <w:t xml:space="preserve"> по </w:t>
      </w:r>
      <w:r w:rsidR="00FC583E" w:rsidRPr="009D4885">
        <w:rPr>
          <w:rFonts w:eastAsia="Calibri"/>
          <w:sz w:val="28"/>
          <w:szCs w:val="28"/>
          <w:lang w:eastAsia="en-US"/>
        </w:rPr>
        <w:br/>
        <w:t>ул.</w:t>
      </w:r>
      <w:r w:rsidR="00FC583E" w:rsidRPr="009D4885">
        <w:rPr>
          <w:rFonts w:eastAsia="Calibri"/>
          <w:sz w:val="28"/>
          <w:szCs w:val="28"/>
          <w:lang w:val="en-US" w:eastAsia="en-US"/>
        </w:rPr>
        <w:t> </w:t>
      </w:r>
      <w:r w:rsidR="00FC583E" w:rsidRPr="009D4885">
        <w:rPr>
          <w:rFonts w:eastAsia="Calibri"/>
          <w:sz w:val="28"/>
          <w:szCs w:val="28"/>
          <w:lang w:eastAsia="en-US"/>
        </w:rPr>
        <w:t>им. </w:t>
      </w:r>
      <w:r w:rsidRPr="009D4885">
        <w:rPr>
          <w:rFonts w:eastAsia="Calibri"/>
          <w:sz w:val="28"/>
          <w:szCs w:val="28"/>
          <w:lang w:eastAsia="en-US"/>
        </w:rPr>
        <w:t xml:space="preserve">Профессора </w:t>
      </w:r>
      <w:proofErr w:type="spellStart"/>
      <w:r w:rsidRPr="009D4885">
        <w:rPr>
          <w:rFonts w:eastAsia="Calibri"/>
          <w:sz w:val="28"/>
          <w:szCs w:val="28"/>
          <w:lang w:eastAsia="en-US"/>
        </w:rPr>
        <w:t>Малигонова</w:t>
      </w:r>
      <w:proofErr w:type="spellEnd"/>
      <w:r w:rsidRPr="009D4885">
        <w:rPr>
          <w:rFonts w:eastAsia="Calibri"/>
          <w:sz w:val="28"/>
          <w:szCs w:val="28"/>
          <w:lang w:eastAsia="en-US"/>
        </w:rPr>
        <w:t xml:space="preserve">, в Березовском сельском округе </w:t>
      </w:r>
      <w:r w:rsidR="00FC583E" w:rsidRPr="009D4885">
        <w:rPr>
          <w:rFonts w:eastAsia="Calibri"/>
          <w:sz w:val="28"/>
          <w:szCs w:val="28"/>
          <w:lang w:eastAsia="en-US"/>
        </w:rPr>
        <w:br/>
      </w:r>
      <w:r w:rsidRPr="009D4885">
        <w:rPr>
          <w:rFonts w:eastAsia="Calibri"/>
          <w:sz w:val="28"/>
          <w:szCs w:val="28"/>
          <w:lang w:eastAsia="en-US"/>
        </w:rPr>
        <w:t>МО г. Краснодара. Дошкольная образовательная организация на 300 мест. Детский сад на 300 мест» – 48,0 тыс. рублей;</w:t>
      </w:r>
    </w:p>
    <w:p w14:paraId="542890A9" w14:textId="3642468B" w:rsidR="003E7AC3" w:rsidRPr="009D4885" w:rsidRDefault="004D7965"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д</w:t>
      </w:r>
      <w:r w:rsidR="003E7AC3" w:rsidRPr="009D4885">
        <w:rPr>
          <w:rFonts w:eastAsia="Calibri"/>
          <w:sz w:val="28"/>
          <w:szCs w:val="28"/>
          <w:lang w:eastAsia="en-US"/>
        </w:rPr>
        <w:t xml:space="preserve">етский сад на 250 мест, расположенный по адресу: г. Краснодар, </w:t>
      </w:r>
      <w:r w:rsidR="00FC583E" w:rsidRPr="009D4885">
        <w:rPr>
          <w:rFonts w:eastAsia="Calibri"/>
          <w:sz w:val="28"/>
          <w:szCs w:val="28"/>
          <w:lang w:eastAsia="en-US"/>
        </w:rPr>
        <w:br/>
      </w:r>
      <w:r w:rsidR="003E7AC3" w:rsidRPr="009D4885">
        <w:rPr>
          <w:rFonts w:eastAsia="Calibri"/>
          <w:sz w:val="28"/>
          <w:szCs w:val="28"/>
          <w:lang w:eastAsia="en-US"/>
        </w:rPr>
        <w:t xml:space="preserve">ул. им. </w:t>
      </w:r>
      <w:proofErr w:type="spellStart"/>
      <w:r w:rsidR="003E7AC3" w:rsidRPr="009D4885">
        <w:rPr>
          <w:rFonts w:eastAsia="Calibri"/>
          <w:sz w:val="28"/>
          <w:szCs w:val="28"/>
          <w:lang w:eastAsia="en-US"/>
        </w:rPr>
        <w:t>Кудухова</w:t>
      </w:r>
      <w:proofErr w:type="spellEnd"/>
      <w:r w:rsidR="003E7AC3" w:rsidRPr="009D4885">
        <w:rPr>
          <w:rFonts w:eastAsia="Calibri"/>
          <w:sz w:val="28"/>
          <w:szCs w:val="28"/>
          <w:lang w:eastAsia="en-US"/>
        </w:rPr>
        <w:t xml:space="preserve"> </w:t>
      </w:r>
      <w:proofErr w:type="spellStart"/>
      <w:r w:rsidR="003E7AC3" w:rsidRPr="009D4885">
        <w:rPr>
          <w:rFonts w:eastAsia="Calibri"/>
          <w:sz w:val="28"/>
          <w:szCs w:val="28"/>
          <w:lang w:eastAsia="en-US"/>
        </w:rPr>
        <w:t>Б.С</w:t>
      </w:r>
      <w:proofErr w:type="spellEnd"/>
      <w:r w:rsidR="003E7AC3" w:rsidRPr="009D4885">
        <w:rPr>
          <w:rFonts w:eastAsia="Calibri"/>
          <w:sz w:val="28"/>
          <w:szCs w:val="28"/>
          <w:lang w:eastAsia="en-US"/>
        </w:rPr>
        <w:t>., 16, на земельном участке с кадастровым номером 23:43:0116030:4837 – 14,2 тыс. рублей.</w:t>
      </w:r>
    </w:p>
    <w:p w14:paraId="334283C1" w14:textId="3561B31E"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В результате экономии, образовавшейся по результатам конкурсных процедур и в связи с нарушением сроков выполнения работ со стороны подрядной организации по следующим строящимся объектам:</w:t>
      </w:r>
    </w:p>
    <w:p w14:paraId="19C54D38" w14:textId="183C3553"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по объекту «Проектирование и строительство дошкольной образовательной организации на 300 мест в п. Колосистом на земельной участке с кадастровым номером 23:43:0106012:597 в Прикубанском внутригородском округе г. Краснодаре» – 141</w:t>
      </w:r>
      <w:r w:rsidR="004D7965" w:rsidRPr="009D4885">
        <w:rPr>
          <w:rFonts w:eastAsia="Calibri"/>
          <w:sz w:val="28"/>
          <w:szCs w:val="28"/>
          <w:lang w:eastAsia="en-US"/>
        </w:rPr>
        <w:t> </w:t>
      </w:r>
      <w:r w:rsidRPr="009D4885">
        <w:rPr>
          <w:rFonts w:eastAsia="Calibri"/>
          <w:sz w:val="28"/>
          <w:szCs w:val="28"/>
          <w:lang w:eastAsia="en-US"/>
        </w:rPr>
        <w:t>152,2 тыс. рублей, в том числе экономия по результатам торгов – 31</w:t>
      </w:r>
      <w:r w:rsidR="004D7965" w:rsidRPr="009D4885">
        <w:rPr>
          <w:rFonts w:eastAsia="Calibri"/>
          <w:sz w:val="28"/>
          <w:szCs w:val="28"/>
          <w:lang w:eastAsia="en-US"/>
        </w:rPr>
        <w:t> </w:t>
      </w:r>
      <w:r w:rsidRPr="009D4885">
        <w:rPr>
          <w:rFonts w:eastAsia="Calibri"/>
          <w:sz w:val="28"/>
          <w:szCs w:val="28"/>
          <w:lang w:eastAsia="en-US"/>
        </w:rPr>
        <w:t xml:space="preserve">459,1 тыс. рублей,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в результате нарушения сроков выполнения работ со стороны подрядной организации – </w:t>
      </w:r>
      <w:r w:rsidR="007C2C98" w:rsidRPr="009D4885">
        <w:rPr>
          <w:rFonts w:eastAsia="Calibri"/>
          <w:sz w:val="28"/>
          <w:szCs w:val="28"/>
          <w:lang w:eastAsia="en-US"/>
        </w:rPr>
        <w:br/>
      </w:r>
      <w:r w:rsidRPr="009D4885">
        <w:rPr>
          <w:rFonts w:eastAsia="Calibri"/>
          <w:sz w:val="28"/>
          <w:szCs w:val="28"/>
          <w:lang w:eastAsia="en-US"/>
        </w:rPr>
        <w:t>109 693,1 тыс. рублей;</w:t>
      </w:r>
    </w:p>
    <w:p w14:paraId="41302979" w14:textId="2B666B3E"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по объекту «Проектирование и строительство дошкольной образовательной организации на 300 мест в п. Колосистом на земельном участке с кадастровым номером 23:43:0106012:602 в Прикубанском внутригородском округе г. Краснодара» – 118</w:t>
      </w:r>
      <w:r w:rsidR="004D7965" w:rsidRPr="009D4885">
        <w:rPr>
          <w:rFonts w:eastAsia="Calibri"/>
          <w:sz w:val="28"/>
          <w:szCs w:val="28"/>
          <w:lang w:eastAsia="en-US"/>
        </w:rPr>
        <w:t> </w:t>
      </w:r>
      <w:r w:rsidRPr="009D4885">
        <w:rPr>
          <w:rFonts w:eastAsia="Calibri"/>
          <w:sz w:val="28"/>
          <w:szCs w:val="28"/>
          <w:lang w:eastAsia="en-US"/>
        </w:rPr>
        <w:t>698,2 тыс. рублей, в том числе экономия по результатам торгов – 31</w:t>
      </w:r>
      <w:r w:rsidR="004D7965" w:rsidRPr="009D4885">
        <w:rPr>
          <w:rFonts w:eastAsia="Calibri"/>
          <w:sz w:val="28"/>
          <w:szCs w:val="28"/>
          <w:lang w:eastAsia="en-US"/>
        </w:rPr>
        <w:t> </w:t>
      </w:r>
      <w:r w:rsidRPr="009D4885">
        <w:rPr>
          <w:rFonts w:eastAsia="Calibri"/>
          <w:sz w:val="28"/>
          <w:szCs w:val="28"/>
          <w:lang w:eastAsia="en-US"/>
        </w:rPr>
        <w:t xml:space="preserve">459,0 тыс. рублей,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в результате нарушения сроков выполнения работ со стороны подрядной организации – </w:t>
      </w:r>
      <w:r w:rsidR="00F211B8" w:rsidRPr="009D4885">
        <w:rPr>
          <w:rFonts w:eastAsia="Calibri"/>
          <w:sz w:val="28"/>
          <w:szCs w:val="28"/>
          <w:lang w:eastAsia="en-US"/>
        </w:rPr>
        <w:br/>
      </w:r>
      <w:r w:rsidRPr="009D4885">
        <w:rPr>
          <w:rFonts w:eastAsia="Calibri"/>
          <w:sz w:val="28"/>
          <w:szCs w:val="28"/>
          <w:lang w:eastAsia="en-US"/>
        </w:rPr>
        <w:t>87 239,2 тыс. рублей;</w:t>
      </w:r>
    </w:p>
    <w:p w14:paraId="6FB3CF69" w14:textId="55707934"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по объекту «Проектирование и строительство дошкольной образовательной организации на 350 мест в районе ул. 2-й Ямальской в Прикубанском внутригородском округе г. Краснодаре» – 94</w:t>
      </w:r>
      <w:r w:rsidR="004D7965" w:rsidRPr="009D4885">
        <w:rPr>
          <w:rFonts w:eastAsia="Calibri"/>
          <w:sz w:val="28"/>
          <w:szCs w:val="28"/>
          <w:lang w:eastAsia="en-US"/>
        </w:rPr>
        <w:t> </w:t>
      </w:r>
      <w:r w:rsidRPr="009D4885">
        <w:rPr>
          <w:rFonts w:eastAsia="Calibri"/>
          <w:sz w:val="28"/>
          <w:szCs w:val="28"/>
          <w:lang w:eastAsia="en-US"/>
        </w:rPr>
        <w:t>927,2 тыс. рублей, в том числе экономия по результатам торгов – 91</w:t>
      </w:r>
      <w:r w:rsidR="004D7965" w:rsidRPr="009D4885">
        <w:rPr>
          <w:rFonts w:eastAsia="Calibri"/>
          <w:sz w:val="28"/>
          <w:szCs w:val="28"/>
          <w:lang w:eastAsia="en-US"/>
        </w:rPr>
        <w:t> </w:t>
      </w:r>
      <w:r w:rsidRPr="009D4885">
        <w:rPr>
          <w:rFonts w:eastAsia="Calibri"/>
          <w:sz w:val="28"/>
          <w:szCs w:val="28"/>
          <w:lang w:eastAsia="en-US"/>
        </w:rPr>
        <w:t xml:space="preserve">284,0 тыс. рублей,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в результате нарушения сроков выполнения работ со стороны подрядной организации – 3</w:t>
      </w:r>
      <w:r w:rsidR="004D7965" w:rsidRPr="009D4885">
        <w:rPr>
          <w:rFonts w:eastAsia="Calibri"/>
          <w:sz w:val="28"/>
          <w:szCs w:val="28"/>
          <w:lang w:eastAsia="en-US"/>
        </w:rPr>
        <w:t> </w:t>
      </w:r>
      <w:r w:rsidRPr="009D4885">
        <w:rPr>
          <w:rFonts w:eastAsia="Calibri"/>
          <w:sz w:val="28"/>
          <w:szCs w:val="28"/>
          <w:lang w:eastAsia="en-US"/>
        </w:rPr>
        <w:t>643,2 тыс. рублей;</w:t>
      </w:r>
    </w:p>
    <w:p w14:paraId="6028E1C8" w14:textId="7AA5EAD3"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«Проектирование и строительство дошкольной образовательной организации на 280 мест на земельном участке с кадастровым номером 23:43:0106012:608 в Прикубанском внутригородском округе </w:t>
      </w:r>
      <w:r w:rsidR="001D02ED" w:rsidRPr="009D4885">
        <w:rPr>
          <w:rFonts w:eastAsia="Calibri"/>
          <w:sz w:val="28"/>
          <w:szCs w:val="28"/>
          <w:lang w:eastAsia="en-US"/>
        </w:rPr>
        <w:br/>
      </w:r>
      <w:r w:rsidRPr="009D4885">
        <w:rPr>
          <w:rFonts w:eastAsia="Calibri"/>
          <w:sz w:val="28"/>
          <w:szCs w:val="28"/>
          <w:lang w:eastAsia="en-US"/>
        </w:rPr>
        <w:t>г. Краснодара» – 82</w:t>
      </w:r>
      <w:r w:rsidR="004D7965" w:rsidRPr="009D4885">
        <w:rPr>
          <w:rFonts w:eastAsia="Calibri"/>
          <w:sz w:val="28"/>
          <w:szCs w:val="28"/>
          <w:lang w:eastAsia="en-US"/>
        </w:rPr>
        <w:t> </w:t>
      </w:r>
      <w:r w:rsidRPr="009D4885">
        <w:rPr>
          <w:rFonts w:eastAsia="Calibri"/>
          <w:sz w:val="28"/>
          <w:szCs w:val="28"/>
          <w:lang w:eastAsia="en-US"/>
        </w:rPr>
        <w:t>469,6 тыс. рублей, в том числе экономия по результатам торгов – 40</w:t>
      </w:r>
      <w:r w:rsidR="004D7965" w:rsidRPr="009D4885">
        <w:rPr>
          <w:rFonts w:eastAsia="Calibri"/>
          <w:sz w:val="28"/>
          <w:szCs w:val="28"/>
          <w:lang w:eastAsia="en-US"/>
        </w:rPr>
        <w:t> </w:t>
      </w:r>
      <w:r w:rsidRPr="009D4885">
        <w:rPr>
          <w:rFonts w:eastAsia="Calibri"/>
          <w:sz w:val="28"/>
          <w:szCs w:val="28"/>
          <w:lang w:eastAsia="en-US"/>
        </w:rPr>
        <w:t xml:space="preserve">081,0 тыс. рублей,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в результате нарушения сроков выполнения работ со стороны подрядной организации – 42</w:t>
      </w:r>
      <w:r w:rsidR="004D7965" w:rsidRPr="009D4885">
        <w:rPr>
          <w:rFonts w:eastAsia="Calibri"/>
          <w:sz w:val="28"/>
          <w:szCs w:val="28"/>
          <w:lang w:eastAsia="en-US"/>
        </w:rPr>
        <w:t> </w:t>
      </w:r>
      <w:r w:rsidRPr="009D4885">
        <w:rPr>
          <w:rFonts w:eastAsia="Calibri"/>
          <w:sz w:val="28"/>
          <w:szCs w:val="28"/>
          <w:lang w:eastAsia="en-US"/>
        </w:rPr>
        <w:t>388,6 тыс. рублей;</w:t>
      </w:r>
    </w:p>
    <w:p w14:paraId="1B6AB290" w14:textId="718D29A3"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«Проектирование и строительство дошкольной </w:t>
      </w:r>
      <w:r w:rsidRPr="009D4885">
        <w:rPr>
          <w:rFonts w:eastAsia="Calibri"/>
          <w:sz w:val="28"/>
          <w:szCs w:val="28"/>
          <w:lang w:eastAsia="en-US"/>
        </w:rPr>
        <w:lastRenderedPageBreak/>
        <w:t>образовательной организации на 280 мест на земельном участке с кадастровым номером 23:43:0143021:537 в районе ул. Константиновской в Прикубанском внутригородском округе г. Краснодара» в результате завершения строительно-монтажных работ образовалась экономия бюджетных средств по итогам уменьшения цены муниципального контракта – 37</w:t>
      </w:r>
      <w:r w:rsidR="004D7965" w:rsidRPr="009D4885">
        <w:rPr>
          <w:rFonts w:eastAsia="Calibri"/>
          <w:sz w:val="28"/>
          <w:szCs w:val="28"/>
          <w:lang w:eastAsia="en-US"/>
        </w:rPr>
        <w:t> </w:t>
      </w:r>
      <w:r w:rsidRPr="009D4885">
        <w:rPr>
          <w:rFonts w:eastAsia="Calibri"/>
          <w:sz w:val="28"/>
          <w:szCs w:val="28"/>
          <w:lang w:eastAsia="en-US"/>
        </w:rPr>
        <w:t>556,6 тыс. рублей;</w:t>
      </w:r>
    </w:p>
    <w:p w14:paraId="67511048" w14:textId="4F834D06"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«Проектирование и строительство дошкольной образовательной организации на 350 мест в районе ул. Лоцманской в Прикубанском внутригородском округе г. Краснодара» в результате нарушения сроков выполнения работ со стороны подрядной организации </w:t>
      </w:r>
      <w:proofErr w:type="spellStart"/>
      <w:r w:rsidRPr="009D4885">
        <w:rPr>
          <w:rFonts w:eastAsia="Calibri"/>
          <w:sz w:val="28"/>
          <w:szCs w:val="28"/>
          <w:lang w:eastAsia="en-US"/>
        </w:rPr>
        <w:t>неосвоено</w:t>
      </w:r>
      <w:proofErr w:type="spellEnd"/>
      <w:r w:rsidRPr="009D4885">
        <w:rPr>
          <w:rFonts w:eastAsia="Calibri"/>
          <w:sz w:val="28"/>
          <w:szCs w:val="28"/>
          <w:lang w:eastAsia="en-US"/>
        </w:rPr>
        <w:t xml:space="preserve"> – </w:t>
      </w:r>
      <w:r w:rsidR="00E2796E" w:rsidRPr="009D4885">
        <w:rPr>
          <w:rFonts w:eastAsia="Calibri"/>
          <w:sz w:val="28"/>
          <w:szCs w:val="28"/>
          <w:lang w:eastAsia="en-US"/>
        </w:rPr>
        <w:br/>
      </w:r>
      <w:r w:rsidRPr="009D4885">
        <w:rPr>
          <w:rFonts w:eastAsia="Calibri"/>
          <w:sz w:val="28"/>
          <w:szCs w:val="28"/>
          <w:lang w:eastAsia="en-US"/>
        </w:rPr>
        <w:t>14 329,3 тыс. рублей;</w:t>
      </w:r>
    </w:p>
    <w:p w14:paraId="2BEA8F6C" w14:textId="48D359A1"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«Проектирование и строительство </w:t>
      </w:r>
      <w:proofErr w:type="spellStart"/>
      <w:r w:rsidRPr="009D4885">
        <w:rPr>
          <w:rFonts w:eastAsia="Calibri"/>
          <w:sz w:val="28"/>
          <w:szCs w:val="28"/>
          <w:lang w:eastAsia="en-US"/>
        </w:rPr>
        <w:t>ДДУ</w:t>
      </w:r>
      <w:proofErr w:type="spellEnd"/>
      <w:r w:rsidRPr="009D4885">
        <w:rPr>
          <w:rFonts w:eastAsia="Calibri"/>
          <w:sz w:val="28"/>
          <w:szCs w:val="28"/>
          <w:lang w:eastAsia="en-US"/>
        </w:rPr>
        <w:t xml:space="preserve"> по ул. Калинина, 13 в г. Краснодаре» в связи с нарушением сроков выполнения работ со стороны подрядной организации </w:t>
      </w:r>
      <w:proofErr w:type="spellStart"/>
      <w:r w:rsidRPr="009D4885">
        <w:rPr>
          <w:rFonts w:eastAsia="Calibri"/>
          <w:sz w:val="28"/>
          <w:szCs w:val="28"/>
          <w:lang w:eastAsia="en-US"/>
        </w:rPr>
        <w:t>неосвоено</w:t>
      </w:r>
      <w:proofErr w:type="spellEnd"/>
      <w:r w:rsidRPr="009D4885">
        <w:rPr>
          <w:rFonts w:eastAsia="Calibri"/>
          <w:sz w:val="28"/>
          <w:szCs w:val="28"/>
          <w:lang w:eastAsia="en-US"/>
        </w:rPr>
        <w:t xml:space="preserve"> – 5 839,6 тыс. рублей</w:t>
      </w:r>
      <w:r w:rsidR="004D7965" w:rsidRPr="009D4885">
        <w:rPr>
          <w:rFonts w:eastAsia="Calibri"/>
          <w:sz w:val="28"/>
          <w:szCs w:val="28"/>
          <w:lang w:eastAsia="en-US"/>
        </w:rPr>
        <w:t>;</w:t>
      </w:r>
    </w:p>
    <w:p w14:paraId="608CDFF9" w14:textId="209AB01A"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«Жилой квартал «Красная площадь» расположенный по </w:t>
      </w:r>
      <w:r w:rsidR="00442445" w:rsidRPr="009D4885">
        <w:rPr>
          <w:rFonts w:eastAsia="Calibri"/>
          <w:sz w:val="28"/>
          <w:szCs w:val="28"/>
          <w:lang w:eastAsia="en-US"/>
        </w:rPr>
        <w:br/>
      </w:r>
      <w:r w:rsidRPr="009D4885">
        <w:rPr>
          <w:rFonts w:eastAsia="Calibri"/>
          <w:sz w:val="28"/>
          <w:szCs w:val="28"/>
          <w:lang w:eastAsia="en-US"/>
        </w:rPr>
        <w:t xml:space="preserve">ул. </w:t>
      </w:r>
      <w:proofErr w:type="spellStart"/>
      <w:r w:rsidRPr="009D4885">
        <w:rPr>
          <w:rFonts w:eastAsia="Calibri"/>
          <w:sz w:val="28"/>
          <w:szCs w:val="28"/>
          <w:lang w:eastAsia="en-US"/>
        </w:rPr>
        <w:t>Конгрессная</w:t>
      </w:r>
      <w:proofErr w:type="spellEnd"/>
      <w:r w:rsidRPr="009D4885">
        <w:rPr>
          <w:rFonts w:eastAsia="Calibri"/>
          <w:sz w:val="28"/>
          <w:szCs w:val="28"/>
          <w:lang w:eastAsia="en-US"/>
        </w:rPr>
        <w:t xml:space="preserve"> в г.</w:t>
      </w:r>
      <w:r w:rsidR="004D7965" w:rsidRPr="009D4885">
        <w:rPr>
          <w:rFonts w:eastAsia="Calibri"/>
          <w:sz w:val="28"/>
          <w:szCs w:val="28"/>
          <w:lang w:eastAsia="en-US"/>
        </w:rPr>
        <w:t> </w:t>
      </w:r>
      <w:r w:rsidRPr="009D4885">
        <w:rPr>
          <w:rFonts w:eastAsia="Calibri"/>
          <w:sz w:val="28"/>
          <w:szCs w:val="28"/>
          <w:lang w:eastAsia="en-US"/>
        </w:rPr>
        <w:t>Краснодар. Детский сад на 350 мест</w:t>
      </w:r>
      <w:r w:rsidR="00442445" w:rsidRPr="009D4885">
        <w:rPr>
          <w:rFonts w:eastAsia="Calibri"/>
          <w:sz w:val="28"/>
          <w:szCs w:val="28"/>
          <w:lang w:eastAsia="en-US"/>
        </w:rPr>
        <w:t xml:space="preserve"> </w:t>
      </w:r>
      <w:r w:rsidR="00442445" w:rsidRPr="009D4885">
        <w:rPr>
          <w:rFonts w:eastAsia="Calibri"/>
          <w:sz w:val="28"/>
          <w:szCs w:val="28"/>
          <w:lang w:eastAsia="en-US"/>
        </w:rPr>
        <w:br/>
      </w:r>
      <w:r w:rsidRPr="009D4885">
        <w:rPr>
          <w:rFonts w:eastAsia="Calibri"/>
          <w:sz w:val="28"/>
          <w:szCs w:val="28"/>
          <w:lang w:eastAsia="en-US"/>
        </w:rPr>
        <w:t xml:space="preserve">(з/у с </w:t>
      </w:r>
      <w:proofErr w:type="spellStart"/>
      <w:r w:rsidRPr="009D4885">
        <w:rPr>
          <w:rFonts w:eastAsia="Calibri"/>
          <w:sz w:val="28"/>
          <w:szCs w:val="28"/>
          <w:lang w:eastAsia="en-US"/>
        </w:rPr>
        <w:t>кад</w:t>
      </w:r>
      <w:proofErr w:type="spellEnd"/>
      <w:r w:rsidRPr="009D4885">
        <w:rPr>
          <w:rFonts w:eastAsia="Calibri"/>
          <w:sz w:val="28"/>
          <w:szCs w:val="28"/>
          <w:lang w:eastAsia="en-US"/>
        </w:rPr>
        <w:t>. № 23:43:0118001:9176)» экономия бюджетных средств по итогам фактически выполненных объёмов работ в размере – 2 849,3 тыс. рублей.</w:t>
      </w:r>
    </w:p>
    <w:p w14:paraId="17794713" w14:textId="5ED300DF"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подразделу 0702 «Общее образование»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бюджетных средств по мероприятиям муниципальной программы за 2024 год составило </w:t>
      </w:r>
      <w:r w:rsidR="00442445" w:rsidRPr="009D4885">
        <w:rPr>
          <w:rFonts w:eastAsia="Calibri"/>
          <w:sz w:val="28"/>
          <w:szCs w:val="28"/>
          <w:lang w:eastAsia="en-US"/>
        </w:rPr>
        <w:br/>
      </w:r>
      <w:r w:rsidRPr="009D4885">
        <w:rPr>
          <w:rFonts w:eastAsia="Calibri"/>
          <w:sz w:val="28"/>
          <w:szCs w:val="28"/>
          <w:lang w:eastAsia="en-US"/>
        </w:rPr>
        <w:t>1 266 091,8 тыс. рублей, из них:</w:t>
      </w:r>
    </w:p>
    <w:p w14:paraId="22A861CC" w14:textId="69629CA0"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«Общеобразовательная школа на 1650 мест по ул. Красных Партизан – ул. Азовская в Прикубанском внутригородском округе города Краснодара»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 438 642,7 тыс. рублей, в том числе в связи с нарушением подрядной организации сроков исполнения муниципального контракта –393 659,5 тыс. рублей, экономия в результате конкурсных процедур – 44 983,2 тыс. рублей;</w:t>
      </w:r>
    </w:p>
    <w:p w14:paraId="30BC83EF" w14:textId="519A4D6A"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«Проектирование и строительство общеобразовательной школы на 825 мест по ул. Константина Образцова, 6 в Прикубанском внутригородском округе г. Краснодара»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 264 113,3 тыс. рублей, в том числе в связи с не предоставлением подрядчиком актов выполненных строительно-монтажных работ (срок приёмки работ перенесён на 2025 год) – </w:t>
      </w:r>
      <w:r w:rsidR="00442445" w:rsidRPr="009D4885">
        <w:rPr>
          <w:rFonts w:eastAsia="Calibri"/>
          <w:sz w:val="28"/>
          <w:szCs w:val="28"/>
          <w:lang w:eastAsia="en-US"/>
        </w:rPr>
        <w:br/>
      </w:r>
      <w:r w:rsidRPr="009D4885">
        <w:rPr>
          <w:rFonts w:eastAsia="Calibri"/>
          <w:sz w:val="28"/>
          <w:szCs w:val="28"/>
          <w:lang w:eastAsia="en-US"/>
        </w:rPr>
        <w:t>184</w:t>
      </w:r>
      <w:r w:rsidR="004D7965" w:rsidRPr="009D4885">
        <w:rPr>
          <w:rFonts w:eastAsia="Calibri"/>
          <w:sz w:val="28"/>
          <w:szCs w:val="28"/>
          <w:lang w:eastAsia="en-US"/>
        </w:rPr>
        <w:t> </w:t>
      </w:r>
      <w:r w:rsidRPr="009D4885">
        <w:rPr>
          <w:rFonts w:eastAsia="Calibri"/>
          <w:sz w:val="28"/>
          <w:szCs w:val="28"/>
          <w:lang w:eastAsia="en-US"/>
        </w:rPr>
        <w:t xml:space="preserve">725,7 тыс. рублей, экономия в результате конкурсных процедур – </w:t>
      </w:r>
      <w:r w:rsidR="00442445" w:rsidRPr="009D4885">
        <w:rPr>
          <w:rFonts w:eastAsia="Calibri"/>
          <w:sz w:val="28"/>
          <w:szCs w:val="28"/>
          <w:lang w:eastAsia="en-US"/>
        </w:rPr>
        <w:br/>
      </w:r>
      <w:r w:rsidRPr="009D4885">
        <w:rPr>
          <w:rFonts w:eastAsia="Calibri"/>
          <w:sz w:val="28"/>
          <w:szCs w:val="28"/>
          <w:lang w:eastAsia="en-US"/>
        </w:rPr>
        <w:t xml:space="preserve">79 387,6 тыс. рублей; </w:t>
      </w:r>
    </w:p>
    <w:p w14:paraId="4B1E43D6" w14:textId="2A9F8FEB"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«Учебный блок вместимостью 300 мест на территории </w:t>
      </w:r>
      <w:r w:rsidR="00442445" w:rsidRPr="009D4885">
        <w:rPr>
          <w:rFonts w:eastAsia="Calibri"/>
          <w:sz w:val="28"/>
          <w:szCs w:val="28"/>
          <w:lang w:eastAsia="en-US"/>
        </w:rPr>
        <w:br/>
      </w:r>
      <w:proofErr w:type="spellStart"/>
      <w:r w:rsidRPr="009D4885">
        <w:rPr>
          <w:rFonts w:eastAsia="Calibri"/>
          <w:sz w:val="28"/>
          <w:szCs w:val="28"/>
          <w:lang w:eastAsia="en-US"/>
        </w:rPr>
        <w:t>МБОУ</w:t>
      </w:r>
      <w:proofErr w:type="spellEnd"/>
      <w:r w:rsidRPr="009D4885">
        <w:rPr>
          <w:rFonts w:eastAsia="Calibri"/>
          <w:sz w:val="28"/>
          <w:szCs w:val="28"/>
          <w:lang w:eastAsia="en-US"/>
        </w:rPr>
        <w:t xml:space="preserve"> </w:t>
      </w:r>
      <w:proofErr w:type="spellStart"/>
      <w:r w:rsidRPr="009D4885">
        <w:rPr>
          <w:rFonts w:eastAsia="Calibri"/>
          <w:sz w:val="28"/>
          <w:szCs w:val="28"/>
          <w:lang w:eastAsia="en-US"/>
        </w:rPr>
        <w:t>СОШ</w:t>
      </w:r>
      <w:proofErr w:type="spellEnd"/>
      <w:r w:rsidRPr="009D4885">
        <w:rPr>
          <w:rFonts w:eastAsia="Calibri"/>
          <w:sz w:val="28"/>
          <w:szCs w:val="28"/>
          <w:lang w:eastAsia="en-US"/>
        </w:rPr>
        <w:t xml:space="preserve"> № 38 в п. Лазурном по ул. им. Александра </w:t>
      </w:r>
      <w:proofErr w:type="spellStart"/>
      <w:r w:rsidRPr="009D4885">
        <w:rPr>
          <w:rFonts w:eastAsia="Calibri"/>
          <w:sz w:val="28"/>
          <w:szCs w:val="28"/>
          <w:lang w:eastAsia="en-US"/>
        </w:rPr>
        <w:t>Носаленко</w:t>
      </w:r>
      <w:proofErr w:type="spellEnd"/>
      <w:r w:rsidRPr="009D4885">
        <w:rPr>
          <w:rFonts w:eastAsia="Calibri"/>
          <w:sz w:val="28"/>
          <w:szCs w:val="28"/>
          <w:lang w:eastAsia="en-US"/>
        </w:rPr>
        <w:t xml:space="preserve">, 1»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в связи с нарушением сроков выполнения работ со стороны подрядной организации – 169</w:t>
      </w:r>
      <w:r w:rsidR="004D7965" w:rsidRPr="009D4885">
        <w:rPr>
          <w:rFonts w:eastAsia="Calibri"/>
          <w:sz w:val="28"/>
          <w:szCs w:val="28"/>
          <w:lang w:eastAsia="en-US"/>
        </w:rPr>
        <w:t> </w:t>
      </w:r>
      <w:r w:rsidRPr="009D4885">
        <w:rPr>
          <w:rFonts w:eastAsia="Calibri"/>
          <w:sz w:val="28"/>
          <w:szCs w:val="28"/>
          <w:lang w:eastAsia="en-US"/>
        </w:rPr>
        <w:t>639,7 тыс. рублей;</w:t>
      </w:r>
    </w:p>
    <w:p w14:paraId="631D44AD" w14:textId="4660E38B"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«Учебный блок вместимостью 400 мест на территории </w:t>
      </w:r>
      <w:r w:rsidR="006C4B75" w:rsidRPr="009D4885">
        <w:rPr>
          <w:rFonts w:eastAsia="Calibri"/>
          <w:sz w:val="28"/>
          <w:szCs w:val="28"/>
          <w:lang w:eastAsia="en-US"/>
        </w:rPr>
        <w:br/>
      </w:r>
      <w:proofErr w:type="spellStart"/>
      <w:r w:rsidRPr="009D4885">
        <w:rPr>
          <w:rFonts w:eastAsia="Calibri"/>
          <w:sz w:val="28"/>
          <w:szCs w:val="28"/>
          <w:lang w:eastAsia="en-US"/>
        </w:rPr>
        <w:t>МБОУ</w:t>
      </w:r>
      <w:proofErr w:type="spellEnd"/>
      <w:r w:rsidRPr="009D4885">
        <w:rPr>
          <w:rFonts w:eastAsia="Calibri"/>
          <w:sz w:val="28"/>
          <w:szCs w:val="28"/>
          <w:lang w:eastAsia="en-US"/>
        </w:rPr>
        <w:t xml:space="preserve"> </w:t>
      </w:r>
      <w:proofErr w:type="spellStart"/>
      <w:r w:rsidRPr="009D4885">
        <w:rPr>
          <w:rFonts w:eastAsia="Calibri"/>
          <w:sz w:val="28"/>
          <w:szCs w:val="28"/>
          <w:lang w:eastAsia="en-US"/>
        </w:rPr>
        <w:t>СОШ</w:t>
      </w:r>
      <w:proofErr w:type="spellEnd"/>
      <w:r w:rsidRPr="009D4885">
        <w:rPr>
          <w:rFonts w:eastAsia="Calibri"/>
          <w:sz w:val="28"/>
          <w:szCs w:val="28"/>
          <w:lang w:eastAsia="en-US"/>
        </w:rPr>
        <w:t xml:space="preserve"> № 76 по ул. Советской, 62» – 166 492,5 тыс. рублей, из них экономия в результате конкурсных процедур – 28 574,2 тыс. рублей,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в связи с нарушением сроков выполнения работ со стороны подрядной организации – 137 918,3 тыс. рублей;</w:t>
      </w:r>
    </w:p>
    <w:p w14:paraId="74E09C2D" w14:textId="0E0615AE"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«Проектирование и строительство здания для пищеблока и спортивного зала на территории </w:t>
      </w:r>
      <w:proofErr w:type="spellStart"/>
      <w:r w:rsidRPr="009D4885">
        <w:rPr>
          <w:rFonts w:eastAsia="Calibri"/>
          <w:sz w:val="28"/>
          <w:szCs w:val="28"/>
          <w:lang w:eastAsia="en-US"/>
        </w:rPr>
        <w:t>МБОУ</w:t>
      </w:r>
      <w:proofErr w:type="spellEnd"/>
      <w:r w:rsidRPr="009D4885">
        <w:rPr>
          <w:rFonts w:eastAsia="Calibri"/>
          <w:sz w:val="28"/>
          <w:szCs w:val="28"/>
          <w:lang w:eastAsia="en-US"/>
        </w:rPr>
        <w:t xml:space="preserve"> </w:t>
      </w:r>
      <w:proofErr w:type="spellStart"/>
      <w:r w:rsidRPr="009D4885">
        <w:rPr>
          <w:rFonts w:eastAsia="Calibri"/>
          <w:sz w:val="28"/>
          <w:szCs w:val="28"/>
          <w:lang w:eastAsia="en-US"/>
        </w:rPr>
        <w:t>СОШ</w:t>
      </w:r>
      <w:proofErr w:type="spellEnd"/>
      <w:r w:rsidRPr="009D4885">
        <w:rPr>
          <w:rFonts w:eastAsia="Calibri"/>
          <w:sz w:val="28"/>
          <w:szCs w:val="28"/>
          <w:lang w:eastAsia="en-US"/>
        </w:rPr>
        <w:t xml:space="preserve"> №63 по ул. Славянской, 63</w:t>
      </w:r>
      <w:r w:rsidR="00C60620" w:rsidRPr="009D4885">
        <w:rPr>
          <w:rFonts w:eastAsia="Calibri"/>
          <w:sz w:val="28"/>
          <w:szCs w:val="28"/>
          <w:lang w:eastAsia="en-US"/>
        </w:rPr>
        <w:br/>
      </w:r>
      <w:r w:rsidRPr="009D4885">
        <w:rPr>
          <w:rFonts w:eastAsia="Calibri"/>
          <w:sz w:val="28"/>
          <w:szCs w:val="28"/>
          <w:lang w:eastAsia="en-US"/>
        </w:rPr>
        <w:t xml:space="preserve">города Краснодара» – 58 823,5 тыс. рублей в связи с длительной процедурой </w:t>
      </w:r>
      <w:r w:rsidRPr="009D4885">
        <w:rPr>
          <w:rFonts w:eastAsia="Calibri"/>
          <w:sz w:val="28"/>
          <w:szCs w:val="28"/>
          <w:lang w:eastAsia="en-US"/>
        </w:rPr>
        <w:lastRenderedPageBreak/>
        <w:t>конкурсных мероприятий по заключению муниципального контракта на выполнение строительно-монтажных работ;</w:t>
      </w:r>
    </w:p>
    <w:p w14:paraId="67D469CC" w14:textId="1A7A60F2"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по объекту «Проектирование и строительство </w:t>
      </w:r>
      <w:proofErr w:type="spellStart"/>
      <w:r w:rsidRPr="009D4885">
        <w:rPr>
          <w:rFonts w:eastAsia="Calibri"/>
          <w:sz w:val="28"/>
          <w:szCs w:val="28"/>
          <w:lang w:eastAsia="en-US"/>
        </w:rPr>
        <w:t>МБОУ</w:t>
      </w:r>
      <w:proofErr w:type="spellEnd"/>
      <w:r w:rsidRPr="009D4885">
        <w:rPr>
          <w:rFonts w:eastAsia="Calibri"/>
          <w:sz w:val="28"/>
          <w:szCs w:val="28"/>
          <w:lang w:eastAsia="en-US"/>
        </w:rPr>
        <w:t xml:space="preserve"> </w:t>
      </w:r>
      <w:proofErr w:type="spellStart"/>
      <w:r w:rsidRPr="009D4885">
        <w:rPr>
          <w:rFonts w:eastAsia="Calibri"/>
          <w:sz w:val="28"/>
          <w:szCs w:val="28"/>
          <w:lang w:eastAsia="en-US"/>
        </w:rPr>
        <w:t>СОШ</w:t>
      </w:r>
      <w:proofErr w:type="spellEnd"/>
      <w:r w:rsidRPr="009D4885">
        <w:rPr>
          <w:rFonts w:eastAsia="Calibri"/>
          <w:sz w:val="28"/>
          <w:szCs w:val="28"/>
          <w:lang w:eastAsia="en-US"/>
        </w:rPr>
        <w:t xml:space="preserve"> в </w:t>
      </w:r>
      <w:r w:rsidR="00C60620" w:rsidRPr="009D4885">
        <w:rPr>
          <w:rFonts w:eastAsia="Calibri"/>
          <w:sz w:val="28"/>
          <w:szCs w:val="28"/>
          <w:lang w:eastAsia="en-US"/>
        </w:rPr>
        <w:br/>
      </w:r>
      <w:r w:rsidRPr="009D4885">
        <w:rPr>
          <w:rFonts w:eastAsia="Calibri"/>
          <w:sz w:val="28"/>
          <w:szCs w:val="28"/>
          <w:lang w:eastAsia="en-US"/>
        </w:rPr>
        <w:t xml:space="preserve">пос. Северный проезд 1-й Кипарисовый, 1 в г. Краснодаре» </w:t>
      </w: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 </w:t>
      </w:r>
      <w:r w:rsidR="00C60620" w:rsidRPr="009D4885">
        <w:rPr>
          <w:rFonts w:eastAsia="Calibri"/>
          <w:sz w:val="28"/>
          <w:szCs w:val="28"/>
          <w:lang w:eastAsia="en-US"/>
        </w:rPr>
        <w:br/>
      </w:r>
      <w:r w:rsidRPr="009D4885">
        <w:rPr>
          <w:rFonts w:eastAsia="Calibri"/>
          <w:sz w:val="28"/>
          <w:szCs w:val="28"/>
          <w:lang w:eastAsia="en-US"/>
        </w:rPr>
        <w:t>52 859,2 тыс. рублей, в том числе в связи с нарушением подрядной организации сроков исполнения муниципального контракта – 16 406,0 тыс. рублей, экономия в результате конкурсных процедур – 36 453,2 тыс. рублей;</w:t>
      </w:r>
    </w:p>
    <w:p w14:paraId="5AEBB643" w14:textId="63E5E83F" w:rsidR="003E7AC3" w:rsidRPr="009D4885" w:rsidRDefault="003E7AC3" w:rsidP="002D1889">
      <w:pPr>
        <w:widowControl w:val="0"/>
        <w:tabs>
          <w:tab w:val="left" w:pos="0"/>
        </w:tabs>
        <w:suppressAutoHyphens/>
        <w:ind w:firstLine="709"/>
        <w:jc w:val="both"/>
        <w:rPr>
          <w:rFonts w:eastAsia="Calibri"/>
          <w:sz w:val="28"/>
          <w:szCs w:val="28"/>
          <w:lang w:eastAsia="en-US"/>
        </w:rPr>
      </w:pP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спонсорских средств по мероприятию «Строительство муниципальных дошкольных образовательных организаций и муниципальных общеобразовательных организаций» – 35 153,5 тыс. рублей;</w:t>
      </w:r>
    </w:p>
    <w:p w14:paraId="1FBC0B8C" w14:textId="060BABE8"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экономия в результате конкурсных процедур по объекту «Проектирование и строительство общеобразовательной школы на 1550 мест на земельном участке с кадастровым номером 23:43:0106012:617 в Прикубанском внутригородском округе г. Краснодара» – 29 483,3 тыс. рублей;</w:t>
      </w:r>
    </w:p>
    <w:p w14:paraId="0C13C038" w14:textId="707733D6" w:rsidR="003E7AC3" w:rsidRPr="009D4885" w:rsidRDefault="003E7AC3" w:rsidP="002D1889">
      <w:pPr>
        <w:widowControl w:val="0"/>
        <w:tabs>
          <w:tab w:val="left" w:pos="0"/>
        </w:tabs>
        <w:suppressAutoHyphens/>
        <w:ind w:firstLine="709"/>
        <w:jc w:val="both"/>
        <w:rPr>
          <w:rFonts w:eastAsia="Calibri"/>
          <w:sz w:val="28"/>
          <w:szCs w:val="28"/>
          <w:lang w:eastAsia="en-US"/>
        </w:rPr>
      </w:pP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в связи с прохождением процедуры рассмотрения и разрешения судебного дела по объекту «Реконструкция </w:t>
      </w:r>
      <w:proofErr w:type="spellStart"/>
      <w:r w:rsidRPr="009D4885">
        <w:rPr>
          <w:rFonts w:eastAsia="Calibri"/>
          <w:sz w:val="28"/>
          <w:szCs w:val="28"/>
          <w:lang w:eastAsia="en-US"/>
        </w:rPr>
        <w:t>МБОУ</w:t>
      </w:r>
      <w:proofErr w:type="spellEnd"/>
      <w:r w:rsidRPr="009D4885">
        <w:rPr>
          <w:rFonts w:eastAsia="Calibri"/>
          <w:sz w:val="28"/>
          <w:szCs w:val="28"/>
          <w:lang w:eastAsia="en-US"/>
        </w:rPr>
        <w:t xml:space="preserve"> </w:t>
      </w:r>
      <w:proofErr w:type="spellStart"/>
      <w:r w:rsidRPr="009D4885">
        <w:rPr>
          <w:rFonts w:eastAsia="Calibri"/>
          <w:sz w:val="28"/>
          <w:szCs w:val="28"/>
          <w:lang w:eastAsia="en-US"/>
        </w:rPr>
        <w:t>СОШ</w:t>
      </w:r>
      <w:proofErr w:type="spellEnd"/>
      <w:r w:rsidRPr="009D4885">
        <w:rPr>
          <w:rFonts w:eastAsia="Calibri"/>
          <w:sz w:val="28"/>
          <w:szCs w:val="28"/>
          <w:lang w:eastAsia="en-US"/>
        </w:rPr>
        <w:t xml:space="preserve"> № 86 по </w:t>
      </w:r>
      <w:r w:rsidR="00557D97" w:rsidRPr="009D4885">
        <w:rPr>
          <w:rFonts w:eastAsia="Calibri"/>
          <w:sz w:val="28"/>
          <w:szCs w:val="28"/>
          <w:lang w:eastAsia="en-US"/>
        </w:rPr>
        <w:br/>
        <w:t>ул.</w:t>
      </w:r>
      <w:r w:rsidR="00557D97" w:rsidRPr="009D4885">
        <w:rPr>
          <w:rFonts w:eastAsia="Calibri"/>
          <w:sz w:val="28"/>
          <w:szCs w:val="28"/>
          <w:lang w:val="en-US" w:eastAsia="en-US"/>
        </w:rPr>
        <w:t> </w:t>
      </w:r>
      <w:r w:rsidR="00557D97" w:rsidRPr="009D4885">
        <w:rPr>
          <w:rFonts w:eastAsia="Calibri"/>
          <w:sz w:val="28"/>
          <w:szCs w:val="28"/>
          <w:lang w:eastAsia="en-US"/>
        </w:rPr>
        <w:t>Шевченко,</w:t>
      </w:r>
      <w:r w:rsidR="00557D97" w:rsidRPr="009D4885">
        <w:rPr>
          <w:rFonts w:eastAsia="Calibri"/>
          <w:sz w:val="28"/>
          <w:szCs w:val="28"/>
          <w:lang w:val="en-US" w:eastAsia="en-US"/>
        </w:rPr>
        <w:t> </w:t>
      </w:r>
      <w:r w:rsidR="00557D97" w:rsidRPr="009D4885">
        <w:rPr>
          <w:rFonts w:eastAsia="Calibri"/>
          <w:sz w:val="28"/>
          <w:szCs w:val="28"/>
          <w:lang w:eastAsia="en-US"/>
        </w:rPr>
        <w:t>222 в ст.</w:t>
      </w:r>
      <w:r w:rsidR="00557D97" w:rsidRPr="009D4885">
        <w:rPr>
          <w:rFonts w:eastAsia="Calibri"/>
          <w:lang w:val="en-US"/>
        </w:rPr>
        <w:t> </w:t>
      </w:r>
      <w:r w:rsidRPr="009D4885">
        <w:rPr>
          <w:rFonts w:eastAsia="Calibri"/>
          <w:sz w:val="28"/>
          <w:szCs w:val="28"/>
          <w:lang w:eastAsia="en-US"/>
        </w:rPr>
        <w:t xml:space="preserve">Старокорсунской города Краснодара» – </w:t>
      </w:r>
      <w:r w:rsidR="00557D97" w:rsidRPr="009D4885">
        <w:rPr>
          <w:rFonts w:eastAsia="Calibri"/>
          <w:sz w:val="28"/>
          <w:szCs w:val="28"/>
          <w:lang w:eastAsia="en-US"/>
        </w:rPr>
        <w:br/>
      </w:r>
      <w:r w:rsidRPr="009D4885">
        <w:rPr>
          <w:rFonts w:eastAsia="Calibri"/>
          <w:sz w:val="28"/>
          <w:szCs w:val="28"/>
          <w:lang w:eastAsia="en-US"/>
        </w:rPr>
        <w:t>24 795,0 тыс. рублей;</w:t>
      </w:r>
    </w:p>
    <w:p w14:paraId="6CC1ED52" w14:textId="2A7CBC81" w:rsidR="003E7AC3" w:rsidRPr="009D4885" w:rsidRDefault="003E7AC3" w:rsidP="002D1889">
      <w:pPr>
        <w:widowControl w:val="0"/>
        <w:tabs>
          <w:tab w:val="left" w:pos="0"/>
        </w:tabs>
        <w:suppressAutoHyphens/>
        <w:ind w:firstLine="709"/>
        <w:jc w:val="both"/>
        <w:rPr>
          <w:rFonts w:eastAsia="Calibri"/>
          <w:sz w:val="28"/>
          <w:szCs w:val="28"/>
          <w:lang w:eastAsia="en-US"/>
        </w:rPr>
      </w:pPr>
      <w:r w:rsidRPr="009D4885">
        <w:rPr>
          <w:rFonts w:eastAsia="Calibri"/>
          <w:sz w:val="28"/>
          <w:szCs w:val="28"/>
          <w:lang w:eastAsia="en-US"/>
        </w:rPr>
        <w:t xml:space="preserve">в результате экономии, образовавшейся по результатам конкурсных процедур при приобретении в муниципальную собственность объекта «Общеобразовательная школа на 1550 мест в квартале 2.1 жилого района </w:t>
      </w:r>
      <w:r w:rsidR="00B945A7" w:rsidRPr="009D4885">
        <w:rPr>
          <w:rFonts w:eastAsia="Calibri"/>
          <w:sz w:val="28"/>
          <w:szCs w:val="28"/>
          <w:lang w:eastAsia="en-US"/>
        </w:rPr>
        <w:br/>
      </w:r>
      <w:r w:rsidRPr="009D4885">
        <w:rPr>
          <w:rFonts w:eastAsia="Calibri"/>
          <w:sz w:val="28"/>
          <w:szCs w:val="28"/>
          <w:lang w:eastAsia="en-US"/>
        </w:rPr>
        <w:t>«Восточно-</w:t>
      </w:r>
      <w:proofErr w:type="spellStart"/>
      <w:r w:rsidRPr="009D4885">
        <w:rPr>
          <w:rFonts w:eastAsia="Calibri"/>
          <w:sz w:val="28"/>
          <w:szCs w:val="28"/>
          <w:lang w:eastAsia="en-US"/>
        </w:rPr>
        <w:t>Кругликовский</w:t>
      </w:r>
      <w:proofErr w:type="spellEnd"/>
      <w:r w:rsidRPr="009D4885">
        <w:rPr>
          <w:rFonts w:eastAsia="Calibri"/>
          <w:sz w:val="28"/>
          <w:szCs w:val="28"/>
          <w:lang w:eastAsia="en-US"/>
        </w:rPr>
        <w:t>» в г. Краснодаре» – 17 088,1 тыс. рублей;</w:t>
      </w:r>
    </w:p>
    <w:p w14:paraId="2C45BB11" w14:textId="0E585FBB" w:rsidR="003E7AC3" w:rsidRPr="009D4885" w:rsidRDefault="003E7AC3" w:rsidP="002D1889">
      <w:pPr>
        <w:widowControl w:val="0"/>
        <w:tabs>
          <w:tab w:val="left" w:pos="0"/>
        </w:tabs>
        <w:suppressAutoHyphens/>
        <w:ind w:firstLine="709"/>
        <w:jc w:val="both"/>
        <w:rPr>
          <w:rFonts w:eastAsia="Calibri"/>
          <w:sz w:val="28"/>
          <w:szCs w:val="28"/>
          <w:lang w:eastAsia="en-US"/>
        </w:rPr>
      </w:pPr>
      <w:proofErr w:type="spellStart"/>
      <w:r w:rsidRPr="009D4885">
        <w:rPr>
          <w:rFonts w:eastAsia="Calibri"/>
          <w:sz w:val="28"/>
          <w:szCs w:val="28"/>
          <w:lang w:eastAsia="en-US"/>
        </w:rPr>
        <w:t>неосвоение</w:t>
      </w:r>
      <w:proofErr w:type="spellEnd"/>
      <w:r w:rsidRPr="009D4885">
        <w:rPr>
          <w:rFonts w:eastAsia="Calibri"/>
          <w:sz w:val="28"/>
          <w:szCs w:val="28"/>
          <w:lang w:eastAsia="en-US"/>
        </w:rPr>
        <w:t xml:space="preserve"> по объекту «Общеобразовательная школа на 1100 мест по </w:t>
      </w:r>
      <w:r w:rsidR="00377436" w:rsidRPr="009D4885">
        <w:rPr>
          <w:rFonts w:eastAsia="Calibri"/>
          <w:sz w:val="28"/>
          <w:szCs w:val="28"/>
          <w:lang w:eastAsia="en-US"/>
        </w:rPr>
        <w:br/>
      </w:r>
      <w:r w:rsidRPr="009D4885">
        <w:rPr>
          <w:rFonts w:eastAsia="Calibri"/>
          <w:sz w:val="28"/>
          <w:szCs w:val="28"/>
          <w:lang w:eastAsia="en-US"/>
        </w:rPr>
        <w:t xml:space="preserve">ул. Западный обход в микрорайоне «Южане» в г. Краснодаре» – </w:t>
      </w:r>
      <w:r w:rsidR="00377436" w:rsidRPr="009D4885">
        <w:rPr>
          <w:rFonts w:eastAsia="Calibri"/>
          <w:sz w:val="28"/>
          <w:szCs w:val="28"/>
          <w:lang w:eastAsia="en-US"/>
        </w:rPr>
        <w:br/>
      </w:r>
      <w:r w:rsidRPr="009D4885">
        <w:rPr>
          <w:rFonts w:eastAsia="Calibri"/>
          <w:sz w:val="28"/>
          <w:szCs w:val="28"/>
          <w:lang w:eastAsia="en-US"/>
        </w:rPr>
        <w:t>9 000,0 тыс. рублей в связи с длительной процедурой конкурсных мероприятий по заключению муниципального контракта на выполнение строительно-монтажных работ.</w:t>
      </w:r>
    </w:p>
    <w:p w14:paraId="2DCB8E1E" w14:textId="22F52169"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 xml:space="preserve">В рамках муниципальной программы муниципального образования город Краснодар «Комплексное развитие муниципального образования в сфере </w:t>
      </w:r>
      <w:r w:rsidR="009C2837" w:rsidRPr="009D4885">
        <w:rPr>
          <w:rFonts w:eastAsia="Calibri"/>
          <w:sz w:val="28"/>
          <w:szCs w:val="28"/>
          <w:lang w:eastAsia="en-US"/>
        </w:rPr>
        <w:br/>
      </w:r>
      <w:r w:rsidRPr="009D4885">
        <w:rPr>
          <w:rFonts w:eastAsia="Calibri"/>
          <w:sz w:val="28"/>
          <w:szCs w:val="28"/>
          <w:lang w:eastAsia="en-US"/>
        </w:rPr>
        <w:t xml:space="preserve">жилищно-коммунального хозяйства, благоустройства и озеленения» (при годовом плане 8 507 107,3 тыс. рублей исполнение составило </w:t>
      </w:r>
      <w:r w:rsidR="00824753" w:rsidRPr="009D4885">
        <w:rPr>
          <w:rFonts w:eastAsia="Calibri"/>
          <w:sz w:val="28"/>
          <w:szCs w:val="28"/>
          <w:lang w:eastAsia="en-US"/>
        </w:rPr>
        <w:br/>
      </w:r>
      <w:r w:rsidRPr="009D4885">
        <w:rPr>
          <w:rFonts w:eastAsia="Calibri"/>
          <w:sz w:val="28"/>
          <w:szCs w:val="28"/>
          <w:lang w:eastAsia="en-US"/>
        </w:rPr>
        <w:t>8 420 426,4 тыс. рублей или 99,0 процента к годовому плану) невыполн</w:t>
      </w:r>
      <w:r w:rsidR="00824753" w:rsidRPr="009D4885">
        <w:rPr>
          <w:rFonts w:eastAsia="Calibri"/>
          <w:sz w:val="28"/>
          <w:szCs w:val="28"/>
          <w:lang w:eastAsia="en-US"/>
        </w:rPr>
        <w:t xml:space="preserve">ение в целом составило </w:t>
      </w:r>
      <w:r w:rsidRPr="009D4885">
        <w:rPr>
          <w:rFonts w:eastAsia="Calibri"/>
          <w:sz w:val="28"/>
          <w:szCs w:val="28"/>
          <w:lang w:eastAsia="en-US"/>
        </w:rPr>
        <w:t>86 680,8 тыс. рублей или 1,0 процент, возникшее в результате:</w:t>
      </w:r>
    </w:p>
    <w:p w14:paraId="7517D7F5" w14:textId="20A197C4"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 xml:space="preserve">нарушения сроков выполнения работ подрядчиком по реализации проекта местных инициатив «Благоустройство территории общего пользования по </w:t>
      </w:r>
      <w:r w:rsidR="00015516" w:rsidRPr="009D4885">
        <w:rPr>
          <w:rFonts w:eastAsia="Calibri"/>
          <w:sz w:val="28"/>
          <w:szCs w:val="28"/>
          <w:lang w:eastAsia="en-US"/>
        </w:rPr>
        <w:br/>
      </w:r>
      <w:r w:rsidRPr="009D4885">
        <w:rPr>
          <w:rFonts w:eastAsia="Calibri"/>
          <w:sz w:val="28"/>
          <w:szCs w:val="28"/>
          <w:lang w:eastAsia="en-US"/>
        </w:rPr>
        <w:t xml:space="preserve">ул. </w:t>
      </w:r>
      <w:proofErr w:type="spellStart"/>
      <w:r w:rsidRPr="009D4885">
        <w:rPr>
          <w:rFonts w:eastAsia="Calibri"/>
          <w:sz w:val="28"/>
          <w:szCs w:val="28"/>
          <w:lang w:eastAsia="en-US"/>
        </w:rPr>
        <w:t>Зиповская</w:t>
      </w:r>
      <w:proofErr w:type="spellEnd"/>
      <w:r w:rsidRPr="009D4885">
        <w:rPr>
          <w:rFonts w:eastAsia="Calibri"/>
          <w:sz w:val="28"/>
          <w:szCs w:val="28"/>
          <w:lang w:eastAsia="en-US"/>
        </w:rPr>
        <w:t xml:space="preserve"> 4/4, находящейся на территории муниципального образования город Краснодар» – 21 160,3 тыс. рублей (подраздел 0503 «Благоустройство»);</w:t>
      </w:r>
    </w:p>
    <w:p w14:paraId="2EC4C1A6" w14:textId="6F5D4B9E"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 xml:space="preserve">экономии, образовавшейся по итогам исполнения муниципального контракта на поставку электроэнергии, – 8 199,2 тыс. рублей (подраздел </w:t>
      </w:r>
      <w:r w:rsidR="0008380B" w:rsidRPr="009D4885">
        <w:rPr>
          <w:rFonts w:eastAsia="Calibri"/>
          <w:sz w:val="28"/>
          <w:szCs w:val="28"/>
          <w:lang w:eastAsia="en-US"/>
        </w:rPr>
        <w:br/>
      </w:r>
      <w:r w:rsidRPr="009D4885">
        <w:rPr>
          <w:rFonts w:eastAsia="Calibri"/>
          <w:sz w:val="28"/>
          <w:szCs w:val="28"/>
          <w:lang w:eastAsia="en-US"/>
        </w:rPr>
        <w:t>0503 «Благоустройство»);</w:t>
      </w:r>
    </w:p>
    <w:p w14:paraId="4D45C9A8" w14:textId="77777777"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 xml:space="preserve">экономии, образовавшейся по итогам исполнения муниципального контракта на оказание услуг по осуществлению деятельности по обращению с животными без владельцев (исполнение муниципального контракта осуществляется по заявочному принципу), – 6 603,3 тыс. рублей (средства </w:t>
      </w:r>
      <w:r w:rsidRPr="009D4885">
        <w:rPr>
          <w:rFonts w:eastAsia="Calibri"/>
          <w:sz w:val="28"/>
          <w:szCs w:val="28"/>
          <w:lang w:eastAsia="en-US"/>
        </w:rPr>
        <w:lastRenderedPageBreak/>
        <w:t>бюджета Краснодарского края) (подраздел 0405 «Сельское хозяйство и рыболовство»);</w:t>
      </w:r>
    </w:p>
    <w:p w14:paraId="09560F65" w14:textId="692ADF90"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 xml:space="preserve">экономии, образовавшейся по итогам исполнения муниципального контракта на вывоз шин (исполнение муниципального контракта осуществляется по заявочному принципу), – 6 251,2 тыс. рублей (подраздел </w:t>
      </w:r>
      <w:r w:rsidR="0008380B" w:rsidRPr="009D4885">
        <w:rPr>
          <w:rFonts w:eastAsia="Calibri"/>
          <w:sz w:val="28"/>
          <w:szCs w:val="28"/>
          <w:lang w:eastAsia="en-US"/>
        </w:rPr>
        <w:br/>
      </w:r>
      <w:r w:rsidRPr="009D4885">
        <w:rPr>
          <w:rFonts w:eastAsia="Calibri"/>
          <w:sz w:val="28"/>
          <w:szCs w:val="28"/>
          <w:lang w:eastAsia="en-US"/>
        </w:rPr>
        <w:t>0503 «Благоустройство»);</w:t>
      </w:r>
    </w:p>
    <w:p w14:paraId="4599559B" w14:textId="7BA57538"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экономии, образовавшейся по расходам на обеспечение функций органов местного самоуправления и муниципальных органов</w:t>
      </w:r>
      <w:r w:rsidR="0008380B" w:rsidRPr="009D4885">
        <w:rPr>
          <w:rFonts w:eastAsia="Calibri"/>
          <w:sz w:val="28"/>
          <w:szCs w:val="28"/>
          <w:lang w:eastAsia="en-US"/>
        </w:rPr>
        <w:t xml:space="preserve">, </w:t>
      </w:r>
      <w:r w:rsidRPr="009D4885">
        <w:rPr>
          <w:rFonts w:eastAsia="Calibri"/>
          <w:sz w:val="28"/>
          <w:szCs w:val="28"/>
          <w:lang w:eastAsia="en-US"/>
        </w:rPr>
        <w:t>– 6 110,0 тыс. рублей (подраздел 0505 «Другие вопросы в области жилищно-коммунального хозяйства»);</w:t>
      </w:r>
    </w:p>
    <w:p w14:paraId="2675F2D4" w14:textId="268968B4"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экономии, образовавшейся по расходам на обеспечение деятельности (оказание услуг) муниципальных учреждений</w:t>
      </w:r>
      <w:r w:rsidR="002025A4" w:rsidRPr="009D4885">
        <w:rPr>
          <w:rFonts w:eastAsia="Calibri"/>
          <w:sz w:val="28"/>
          <w:szCs w:val="28"/>
          <w:lang w:eastAsia="en-US"/>
        </w:rPr>
        <w:t xml:space="preserve"> </w:t>
      </w:r>
      <w:r w:rsidRPr="009D4885">
        <w:rPr>
          <w:rFonts w:eastAsia="Calibri"/>
          <w:sz w:val="28"/>
          <w:szCs w:val="28"/>
          <w:lang w:eastAsia="en-US"/>
        </w:rPr>
        <w:t>– 4 975,1 тыс. рублей (подраздел 0505 «Другие вопросы в области жилищно-коммунального хозяйства»);</w:t>
      </w:r>
    </w:p>
    <w:p w14:paraId="15F1687D" w14:textId="6898431F"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 xml:space="preserve">нарушения сроков выполнения работ подрядчиком по проведению компенсационного озеленения – 4 869,6 тыс. рублей (подраздел </w:t>
      </w:r>
      <w:r w:rsidR="00B57CC8" w:rsidRPr="009D4885">
        <w:rPr>
          <w:rFonts w:eastAsia="Calibri"/>
          <w:sz w:val="28"/>
          <w:szCs w:val="28"/>
          <w:lang w:eastAsia="en-US"/>
        </w:rPr>
        <w:br/>
      </w:r>
      <w:r w:rsidRPr="009D4885">
        <w:rPr>
          <w:rFonts w:eastAsia="Calibri"/>
          <w:sz w:val="28"/>
          <w:szCs w:val="28"/>
          <w:lang w:eastAsia="en-US"/>
        </w:rPr>
        <w:t>0503 «Благоустройство»);</w:t>
      </w:r>
    </w:p>
    <w:p w14:paraId="69424319" w14:textId="77777777"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 xml:space="preserve">экономии, образовавшейся по итогам проведённых конкурсных процедур в целях выполнения работ по капитальному ремонту скважины на водозаборе хутора </w:t>
      </w:r>
      <w:proofErr w:type="spellStart"/>
      <w:r w:rsidRPr="009D4885">
        <w:rPr>
          <w:rFonts w:eastAsia="Calibri"/>
          <w:sz w:val="28"/>
          <w:szCs w:val="28"/>
          <w:lang w:eastAsia="en-US"/>
        </w:rPr>
        <w:t>Копанской</w:t>
      </w:r>
      <w:proofErr w:type="spellEnd"/>
      <w:r w:rsidRPr="009D4885">
        <w:rPr>
          <w:rFonts w:eastAsia="Calibri"/>
          <w:sz w:val="28"/>
          <w:szCs w:val="28"/>
          <w:lang w:eastAsia="en-US"/>
        </w:rPr>
        <w:t xml:space="preserve"> (предоставление субсидии муниципальному унитарному предприятию водопроводно-канализационного хозяйства муниципального образования город Краснодар «Водоканал») – 3 524,6 тыс. рублей (подраздел 0502 «Коммунальное хозяйство»); </w:t>
      </w:r>
    </w:p>
    <w:p w14:paraId="2E14FF0F" w14:textId="77777777"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 xml:space="preserve">оплаты муниципальных контрактов по заявкам и по фактически оказанным услугам по мероприятиям по содержанию и текущему ремонту квартир, находящихся в муниципальной собственности, свободных от прав третьих лиц, – 2 951,5 тыс. рублей (подраздел 0501 «Жилищное хозяйство»); </w:t>
      </w:r>
    </w:p>
    <w:p w14:paraId="7689A848" w14:textId="2F3A77A8" w:rsidR="00707BAC"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возврата в полном объёме неиспользованной субсидии, предоставленной муниципальному унитарному предприятию жилищно-коммунального хозяйства «</w:t>
      </w:r>
      <w:proofErr w:type="spellStart"/>
      <w:r w:rsidRPr="009D4885">
        <w:rPr>
          <w:rFonts w:eastAsia="Calibri"/>
          <w:sz w:val="28"/>
          <w:szCs w:val="28"/>
          <w:lang w:eastAsia="en-US"/>
        </w:rPr>
        <w:t>Корсунское</w:t>
      </w:r>
      <w:proofErr w:type="spellEnd"/>
      <w:r w:rsidRPr="009D4885">
        <w:rPr>
          <w:rFonts w:eastAsia="Calibri"/>
          <w:sz w:val="28"/>
          <w:szCs w:val="28"/>
          <w:lang w:eastAsia="en-US"/>
        </w:rPr>
        <w:t xml:space="preserve">» муниципального образования город Краснодар в целях осуществления работ по проектированию и прохождению государственной экспертизы проектной документации по капитальному ремонту сетей водоснабжения в станице Старокорсунской, по причине продления срока исполнения муниципального контракта (в связи с необходимостью установления публичного сервитута в отношении земельных участков, на которых расположены сети водопровода, подлежащие капитальному ремонту) – </w:t>
      </w:r>
      <w:r w:rsidRPr="009D4885">
        <w:rPr>
          <w:rFonts w:eastAsia="Calibri"/>
          <w:sz w:val="28"/>
          <w:szCs w:val="28"/>
          <w:lang w:eastAsia="en-US"/>
        </w:rPr>
        <w:br/>
        <w:t>2 883,4 тыс. рублей (подраздел 0502 «Коммунальное хозяйство»);</w:t>
      </w:r>
    </w:p>
    <w:p w14:paraId="0D9DAC58" w14:textId="0C496C4C" w:rsidR="00442AD1" w:rsidRPr="009D4885" w:rsidRDefault="00707BAC" w:rsidP="002D1889">
      <w:pPr>
        <w:suppressAutoHyphens/>
        <w:ind w:firstLine="709"/>
        <w:jc w:val="both"/>
        <w:rPr>
          <w:rFonts w:eastAsia="Calibri"/>
          <w:sz w:val="28"/>
          <w:szCs w:val="28"/>
          <w:lang w:eastAsia="en-US"/>
        </w:rPr>
      </w:pPr>
      <w:r w:rsidRPr="009D4885">
        <w:rPr>
          <w:rFonts w:eastAsia="Calibri"/>
          <w:sz w:val="28"/>
          <w:szCs w:val="28"/>
          <w:lang w:eastAsia="en-US"/>
        </w:rPr>
        <w:t>оплаты муниципальных контрактов</w:t>
      </w:r>
      <w:r w:rsidRPr="009D4885">
        <w:rPr>
          <w:rFonts w:eastAsia="Calibri"/>
          <w:sz w:val="22"/>
          <w:szCs w:val="22"/>
          <w:lang w:eastAsia="en-US"/>
        </w:rPr>
        <w:t xml:space="preserve"> </w:t>
      </w:r>
      <w:r w:rsidRPr="009D4885">
        <w:rPr>
          <w:rFonts w:eastAsia="Calibri"/>
          <w:sz w:val="28"/>
          <w:szCs w:val="28"/>
          <w:lang w:eastAsia="en-US"/>
        </w:rPr>
        <w:t>в соответствии с платёжными документами по фактически оказанным услугам по содержанию контейнерных площадок – 2 050,6 тыс. рублей (подраздел 0503 «Благоустройство»).</w:t>
      </w:r>
    </w:p>
    <w:p w14:paraId="7B872FC8" w14:textId="77777777" w:rsidR="00F01370" w:rsidRPr="009D4885" w:rsidRDefault="00F01370" w:rsidP="002D1889">
      <w:pPr>
        <w:widowControl w:val="0"/>
        <w:ind w:firstLine="709"/>
        <w:jc w:val="both"/>
        <w:rPr>
          <w:sz w:val="28"/>
          <w:szCs w:val="28"/>
        </w:rPr>
      </w:pPr>
    </w:p>
    <w:p w14:paraId="63549615" w14:textId="3FDF4089" w:rsidR="00335272" w:rsidRPr="009D4885" w:rsidRDefault="00F01370" w:rsidP="002D1889">
      <w:pPr>
        <w:widowControl w:val="0"/>
        <w:ind w:firstLine="709"/>
        <w:jc w:val="both"/>
        <w:rPr>
          <w:sz w:val="28"/>
          <w:szCs w:val="28"/>
        </w:rPr>
      </w:pPr>
      <w:r w:rsidRPr="009D4885">
        <w:rPr>
          <w:sz w:val="28"/>
          <w:szCs w:val="28"/>
        </w:rPr>
        <w:t>Исполнение расходов по итогам за 2024 год с д</w:t>
      </w:r>
      <w:r w:rsidR="00335272" w:rsidRPr="009D4885">
        <w:rPr>
          <w:sz w:val="28"/>
          <w:szCs w:val="28"/>
        </w:rPr>
        <w:t>етализац</w:t>
      </w:r>
      <w:r w:rsidRPr="009D4885">
        <w:rPr>
          <w:sz w:val="28"/>
          <w:szCs w:val="28"/>
        </w:rPr>
        <w:t>ией</w:t>
      </w:r>
      <w:r w:rsidR="00335272" w:rsidRPr="009D4885">
        <w:rPr>
          <w:sz w:val="28"/>
          <w:szCs w:val="28"/>
        </w:rPr>
        <w:t xml:space="preserve"> направлений финансового обеспечения по видам расходов классификации расходов бюджетов</w:t>
      </w:r>
      <w:r w:rsidR="007C218C" w:rsidRPr="009D4885">
        <w:rPr>
          <w:sz w:val="28"/>
          <w:szCs w:val="28"/>
        </w:rPr>
        <w:t xml:space="preserve"> </w:t>
      </w:r>
      <w:r w:rsidR="00335272" w:rsidRPr="009D4885">
        <w:rPr>
          <w:sz w:val="28"/>
          <w:szCs w:val="28"/>
        </w:rPr>
        <w:t xml:space="preserve">характеризуется </w:t>
      </w:r>
      <w:r w:rsidR="00D24949" w:rsidRPr="009D4885">
        <w:rPr>
          <w:sz w:val="28"/>
          <w:szCs w:val="28"/>
        </w:rPr>
        <w:t xml:space="preserve">данными, представленными в </w:t>
      </w:r>
      <w:r w:rsidR="009F2414" w:rsidRPr="009D4885">
        <w:rPr>
          <w:sz w:val="28"/>
          <w:szCs w:val="28"/>
        </w:rPr>
        <w:t>т</w:t>
      </w:r>
      <w:r w:rsidR="0044146E" w:rsidRPr="009D4885">
        <w:rPr>
          <w:sz w:val="28"/>
          <w:szCs w:val="28"/>
        </w:rPr>
        <w:t>аблице № 5</w:t>
      </w:r>
      <w:r w:rsidR="005E7424" w:rsidRPr="009D4885">
        <w:rPr>
          <w:sz w:val="28"/>
          <w:szCs w:val="28"/>
        </w:rPr>
        <w:t>.</w:t>
      </w:r>
    </w:p>
    <w:p w14:paraId="72BB93D2" w14:textId="2122C724" w:rsidR="00F01370" w:rsidRPr="009D4885" w:rsidRDefault="00F01370" w:rsidP="002D1889">
      <w:pPr>
        <w:widowControl w:val="0"/>
        <w:ind w:firstLine="709"/>
        <w:jc w:val="both"/>
        <w:rPr>
          <w:sz w:val="28"/>
          <w:szCs w:val="28"/>
        </w:rPr>
      </w:pPr>
    </w:p>
    <w:p w14:paraId="3D382BC7" w14:textId="77777777" w:rsidR="006D3277" w:rsidRPr="009D4885" w:rsidRDefault="006D3277" w:rsidP="00335272">
      <w:pPr>
        <w:widowControl w:val="0"/>
        <w:ind w:firstLine="709"/>
        <w:jc w:val="both"/>
        <w:rPr>
          <w:sz w:val="28"/>
          <w:szCs w:val="28"/>
        </w:rPr>
      </w:pPr>
    </w:p>
    <w:p w14:paraId="3F0E7CF2" w14:textId="41CDFE01" w:rsidR="007D20E6" w:rsidRPr="009D4885" w:rsidRDefault="0044146E" w:rsidP="007D20E6">
      <w:pPr>
        <w:widowControl w:val="0"/>
        <w:tabs>
          <w:tab w:val="left" w:pos="0"/>
        </w:tabs>
        <w:ind w:firstLine="8080"/>
        <w:jc w:val="both"/>
        <w:rPr>
          <w:sz w:val="28"/>
          <w:szCs w:val="28"/>
        </w:rPr>
      </w:pPr>
      <w:r w:rsidRPr="009D4885">
        <w:rPr>
          <w:sz w:val="28"/>
          <w:szCs w:val="28"/>
        </w:rPr>
        <w:lastRenderedPageBreak/>
        <w:t>Таблица № 5</w:t>
      </w:r>
    </w:p>
    <w:p w14:paraId="16964D40" w14:textId="77777777" w:rsidR="00EC6CA4" w:rsidRPr="009D4885" w:rsidRDefault="00EC6CA4" w:rsidP="007D20E6">
      <w:pPr>
        <w:widowControl w:val="0"/>
        <w:tabs>
          <w:tab w:val="left" w:pos="0"/>
        </w:tabs>
        <w:ind w:firstLine="8080"/>
        <w:jc w:val="both"/>
        <w:rPr>
          <w:sz w:val="28"/>
          <w:szCs w:val="28"/>
        </w:rPr>
      </w:pPr>
    </w:p>
    <w:tbl>
      <w:tblPr>
        <w:tblW w:w="961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9"/>
        <w:gridCol w:w="991"/>
        <w:gridCol w:w="1937"/>
        <w:gridCol w:w="1608"/>
        <w:gridCol w:w="1681"/>
      </w:tblGrid>
      <w:tr w:rsidR="00EC6CA4" w:rsidRPr="009D4885" w14:paraId="591E90C1" w14:textId="77777777" w:rsidTr="00D14A02">
        <w:trPr>
          <w:trHeight w:val="428"/>
          <w:tblHeader/>
          <w:jc w:val="center"/>
        </w:trPr>
        <w:tc>
          <w:tcPr>
            <w:tcW w:w="3399" w:type="dxa"/>
            <w:shd w:val="clear" w:color="auto" w:fill="auto"/>
            <w:vAlign w:val="center"/>
          </w:tcPr>
          <w:p w14:paraId="1F1E3E68" w14:textId="77777777" w:rsidR="00EC6CA4" w:rsidRPr="009D4885" w:rsidRDefault="00EC6CA4" w:rsidP="00D14A02">
            <w:pPr>
              <w:widowControl w:val="0"/>
              <w:jc w:val="center"/>
            </w:pPr>
            <w:r w:rsidRPr="009D4885">
              <w:t>Наименование показателя</w:t>
            </w:r>
          </w:p>
        </w:tc>
        <w:tc>
          <w:tcPr>
            <w:tcW w:w="991" w:type="dxa"/>
            <w:vAlign w:val="center"/>
          </w:tcPr>
          <w:p w14:paraId="664CF16C" w14:textId="77777777" w:rsidR="00EC6CA4" w:rsidRPr="009D4885" w:rsidRDefault="00EC6CA4" w:rsidP="00D14A02">
            <w:pPr>
              <w:widowControl w:val="0"/>
              <w:jc w:val="center"/>
            </w:pPr>
            <w:r w:rsidRPr="009D4885">
              <w:t xml:space="preserve">Вид </w:t>
            </w:r>
            <w:r w:rsidRPr="009D4885">
              <w:br/>
              <w:t>расходов</w:t>
            </w:r>
          </w:p>
        </w:tc>
        <w:tc>
          <w:tcPr>
            <w:tcW w:w="1937" w:type="dxa"/>
            <w:vAlign w:val="center"/>
          </w:tcPr>
          <w:p w14:paraId="30D6ADAD" w14:textId="7E9CB594" w:rsidR="00EC6CA4" w:rsidRPr="009D4885" w:rsidRDefault="00EC6CA4" w:rsidP="00D14A02">
            <w:pPr>
              <w:widowControl w:val="0"/>
              <w:jc w:val="center"/>
            </w:pPr>
            <w:r w:rsidRPr="009D4885">
              <w:t>Сводная бюджетная роспись на</w:t>
            </w:r>
          </w:p>
          <w:p w14:paraId="36D19FD6" w14:textId="56602B81" w:rsidR="00EC6CA4" w:rsidRPr="009D4885" w:rsidRDefault="00AA4252" w:rsidP="00D14A02">
            <w:pPr>
              <w:widowControl w:val="0"/>
              <w:jc w:val="center"/>
            </w:pPr>
            <w:r w:rsidRPr="009D4885">
              <w:t>2024</w:t>
            </w:r>
            <w:r w:rsidR="00EC6CA4" w:rsidRPr="009D4885">
              <w:t xml:space="preserve"> год</w:t>
            </w:r>
          </w:p>
          <w:p w14:paraId="22EDB45A" w14:textId="77777777" w:rsidR="00EC6CA4" w:rsidRPr="009D4885" w:rsidRDefault="00EC6CA4" w:rsidP="00D14A02">
            <w:pPr>
              <w:widowControl w:val="0"/>
              <w:jc w:val="center"/>
            </w:pPr>
            <w:r w:rsidRPr="009D4885">
              <w:t>(тыс. рублей)</w:t>
            </w:r>
          </w:p>
        </w:tc>
        <w:tc>
          <w:tcPr>
            <w:tcW w:w="1608" w:type="dxa"/>
            <w:vAlign w:val="center"/>
          </w:tcPr>
          <w:p w14:paraId="142CB1D8" w14:textId="77777777" w:rsidR="00EC6CA4" w:rsidRPr="009D4885" w:rsidRDefault="00EC6CA4" w:rsidP="00D14A02">
            <w:pPr>
              <w:widowControl w:val="0"/>
              <w:autoSpaceDE w:val="0"/>
              <w:autoSpaceDN w:val="0"/>
              <w:adjustRightInd w:val="0"/>
              <w:jc w:val="center"/>
            </w:pPr>
            <w:r w:rsidRPr="009D4885">
              <w:t>Исполнено</w:t>
            </w:r>
          </w:p>
          <w:p w14:paraId="11AF7A72" w14:textId="1EA3A68A" w:rsidR="00EC6CA4" w:rsidRPr="009D4885" w:rsidRDefault="00AA4252" w:rsidP="00D14A02">
            <w:pPr>
              <w:widowControl w:val="0"/>
              <w:autoSpaceDE w:val="0"/>
              <w:autoSpaceDN w:val="0"/>
              <w:adjustRightInd w:val="0"/>
              <w:jc w:val="center"/>
            </w:pPr>
            <w:r w:rsidRPr="009D4885">
              <w:t>за 2024</w:t>
            </w:r>
            <w:r w:rsidR="00EC6CA4" w:rsidRPr="009D4885">
              <w:t xml:space="preserve"> год</w:t>
            </w:r>
            <w:r w:rsidR="00EC6CA4" w:rsidRPr="009D4885">
              <w:br/>
              <w:t>(тыс. рублей)</w:t>
            </w:r>
          </w:p>
        </w:tc>
        <w:tc>
          <w:tcPr>
            <w:tcW w:w="1681" w:type="dxa"/>
            <w:vAlign w:val="center"/>
          </w:tcPr>
          <w:p w14:paraId="14D30613" w14:textId="77777777" w:rsidR="00EC6CA4" w:rsidRPr="009D4885" w:rsidRDefault="00EC6CA4" w:rsidP="00D14A02">
            <w:pPr>
              <w:widowControl w:val="0"/>
              <w:jc w:val="center"/>
            </w:pPr>
            <w:r w:rsidRPr="009D4885">
              <w:t xml:space="preserve">Процент </w:t>
            </w:r>
            <w:r w:rsidRPr="009D4885">
              <w:br/>
              <w:t xml:space="preserve">исполнения, </w:t>
            </w:r>
          </w:p>
          <w:p w14:paraId="13F92C20" w14:textId="4E119D79" w:rsidR="00EC6CA4" w:rsidRPr="009D4885" w:rsidRDefault="00EC6CA4" w:rsidP="00D14A02">
            <w:pPr>
              <w:widowControl w:val="0"/>
              <w:jc w:val="center"/>
            </w:pPr>
            <w:r w:rsidRPr="009D4885">
              <w:t>%</w:t>
            </w:r>
          </w:p>
        </w:tc>
      </w:tr>
    </w:tbl>
    <w:p w14:paraId="29DC172C" w14:textId="77777777" w:rsidR="007D20E6" w:rsidRPr="009D4885" w:rsidRDefault="007D20E6" w:rsidP="00EC6CA4">
      <w:pPr>
        <w:widowControl w:val="0"/>
        <w:tabs>
          <w:tab w:val="left" w:pos="0"/>
        </w:tabs>
        <w:spacing w:line="14" w:lineRule="auto"/>
        <w:ind w:firstLine="8080"/>
        <w:jc w:val="both"/>
        <w:rPr>
          <w:sz w:val="10"/>
          <w:szCs w:val="10"/>
        </w:rPr>
      </w:pPr>
    </w:p>
    <w:tbl>
      <w:tblPr>
        <w:tblW w:w="961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9"/>
        <w:gridCol w:w="991"/>
        <w:gridCol w:w="1937"/>
        <w:gridCol w:w="1608"/>
        <w:gridCol w:w="1681"/>
      </w:tblGrid>
      <w:tr w:rsidR="009D4885" w:rsidRPr="009D4885" w14:paraId="78839AE7" w14:textId="77777777" w:rsidTr="00EC6CA4">
        <w:trPr>
          <w:cantSplit/>
          <w:trHeight w:val="77"/>
          <w:tblHeader/>
          <w:jc w:val="center"/>
        </w:trPr>
        <w:tc>
          <w:tcPr>
            <w:tcW w:w="3399" w:type="dxa"/>
            <w:tcBorders>
              <w:bottom w:val="single" w:sz="4" w:space="0" w:color="auto"/>
            </w:tcBorders>
            <w:shd w:val="clear" w:color="auto" w:fill="auto"/>
          </w:tcPr>
          <w:p w14:paraId="1D14B1CE" w14:textId="77777777" w:rsidR="007C218C" w:rsidRPr="009D4885" w:rsidRDefault="007C218C" w:rsidP="00CA4339">
            <w:pPr>
              <w:widowControl w:val="0"/>
              <w:jc w:val="center"/>
            </w:pPr>
            <w:r w:rsidRPr="009D4885">
              <w:t>1</w:t>
            </w:r>
          </w:p>
        </w:tc>
        <w:tc>
          <w:tcPr>
            <w:tcW w:w="991" w:type="dxa"/>
            <w:tcBorders>
              <w:bottom w:val="single" w:sz="4" w:space="0" w:color="auto"/>
            </w:tcBorders>
          </w:tcPr>
          <w:p w14:paraId="3DF5ED19" w14:textId="77777777" w:rsidR="007C218C" w:rsidRPr="009D4885" w:rsidRDefault="007C218C" w:rsidP="00CA4339">
            <w:pPr>
              <w:widowControl w:val="0"/>
              <w:jc w:val="center"/>
            </w:pPr>
            <w:r w:rsidRPr="009D4885">
              <w:t>2</w:t>
            </w:r>
          </w:p>
        </w:tc>
        <w:tc>
          <w:tcPr>
            <w:tcW w:w="1937" w:type="dxa"/>
            <w:tcBorders>
              <w:bottom w:val="single" w:sz="4" w:space="0" w:color="auto"/>
            </w:tcBorders>
          </w:tcPr>
          <w:p w14:paraId="1E95B9F1" w14:textId="77777777" w:rsidR="007C218C" w:rsidRPr="009D4885" w:rsidRDefault="007C218C" w:rsidP="00CA4339">
            <w:pPr>
              <w:widowControl w:val="0"/>
              <w:jc w:val="center"/>
            </w:pPr>
            <w:r w:rsidRPr="009D4885">
              <w:t>3</w:t>
            </w:r>
          </w:p>
        </w:tc>
        <w:tc>
          <w:tcPr>
            <w:tcW w:w="1608" w:type="dxa"/>
            <w:tcBorders>
              <w:bottom w:val="single" w:sz="4" w:space="0" w:color="auto"/>
            </w:tcBorders>
          </w:tcPr>
          <w:p w14:paraId="710B0E91" w14:textId="77777777" w:rsidR="007C218C" w:rsidRPr="009D4885" w:rsidRDefault="007C218C" w:rsidP="00CA4339">
            <w:pPr>
              <w:widowControl w:val="0"/>
              <w:jc w:val="center"/>
            </w:pPr>
            <w:r w:rsidRPr="009D4885">
              <w:t>4</w:t>
            </w:r>
          </w:p>
        </w:tc>
        <w:tc>
          <w:tcPr>
            <w:tcW w:w="1681" w:type="dxa"/>
            <w:tcBorders>
              <w:bottom w:val="single" w:sz="4" w:space="0" w:color="auto"/>
            </w:tcBorders>
          </w:tcPr>
          <w:p w14:paraId="503ABD79" w14:textId="77777777" w:rsidR="007C218C" w:rsidRPr="009D4885" w:rsidRDefault="007C218C" w:rsidP="00CA4339">
            <w:pPr>
              <w:widowControl w:val="0"/>
              <w:jc w:val="center"/>
            </w:pPr>
            <w:r w:rsidRPr="009D4885">
              <w:t>5</w:t>
            </w:r>
          </w:p>
        </w:tc>
      </w:tr>
      <w:tr w:rsidR="009D4885" w:rsidRPr="009D4885" w14:paraId="51EFD979" w14:textId="77777777" w:rsidTr="00165A9C">
        <w:tblPrEx>
          <w:tblBorders>
            <w:bottom w:val="single" w:sz="4" w:space="0" w:color="auto"/>
          </w:tblBorders>
        </w:tblPrEx>
        <w:trPr>
          <w:jc w:val="center"/>
        </w:trPr>
        <w:tc>
          <w:tcPr>
            <w:tcW w:w="3399" w:type="dxa"/>
            <w:tcBorders>
              <w:bottom w:val="dotted" w:sz="4" w:space="0" w:color="auto"/>
            </w:tcBorders>
            <w:shd w:val="clear" w:color="auto" w:fill="auto"/>
            <w:noWrap/>
            <w:tcMar>
              <w:left w:w="85" w:type="dxa"/>
              <w:right w:w="85" w:type="dxa"/>
            </w:tcMar>
            <w:hideMark/>
          </w:tcPr>
          <w:p w14:paraId="6BDA88DA" w14:textId="77777777" w:rsidR="000F52E8" w:rsidRPr="009D4885" w:rsidRDefault="000F52E8" w:rsidP="000F52E8">
            <w:pPr>
              <w:widowControl w:val="0"/>
              <w:ind w:right="-28"/>
              <w:jc w:val="both"/>
              <w:rPr>
                <w:bCs/>
              </w:rPr>
            </w:pPr>
            <w:r w:rsidRPr="009D4885">
              <w:rPr>
                <w:bCs/>
              </w:rPr>
              <w:t xml:space="preserve">Всего расходов, </w:t>
            </w:r>
          </w:p>
          <w:p w14:paraId="39C0F3A1" w14:textId="77777777" w:rsidR="000F52E8" w:rsidRPr="009D4885" w:rsidRDefault="000F52E8" w:rsidP="000F52E8">
            <w:pPr>
              <w:widowControl w:val="0"/>
              <w:tabs>
                <w:tab w:val="left" w:pos="1548"/>
              </w:tabs>
              <w:ind w:right="-28"/>
              <w:jc w:val="both"/>
              <w:rPr>
                <w:bCs/>
                <w:i/>
              </w:rPr>
            </w:pPr>
            <w:r w:rsidRPr="009D4885">
              <w:rPr>
                <w:i/>
              </w:rPr>
              <w:t>в том числе:</w:t>
            </w:r>
          </w:p>
        </w:tc>
        <w:tc>
          <w:tcPr>
            <w:tcW w:w="991" w:type="dxa"/>
            <w:tcBorders>
              <w:bottom w:val="dotted" w:sz="4" w:space="0" w:color="auto"/>
            </w:tcBorders>
          </w:tcPr>
          <w:p w14:paraId="3A4F38A3" w14:textId="77777777" w:rsidR="000F52E8" w:rsidRPr="009D4885" w:rsidRDefault="000F52E8" w:rsidP="000F52E8">
            <w:pPr>
              <w:widowControl w:val="0"/>
              <w:jc w:val="center"/>
              <w:rPr>
                <w:bCs/>
              </w:rPr>
            </w:pPr>
          </w:p>
        </w:tc>
        <w:tc>
          <w:tcPr>
            <w:tcW w:w="1937" w:type="dxa"/>
            <w:tcBorders>
              <w:bottom w:val="dotted" w:sz="4" w:space="0" w:color="auto"/>
            </w:tcBorders>
            <w:shd w:val="clear" w:color="auto" w:fill="auto"/>
            <w:noWrap/>
            <w:vAlign w:val="bottom"/>
          </w:tcPr>
          <w:p w14:paraId="0C3C9431" w14:textId="7925F003" w:rsidR="000F52E8" w:rsidRPr="009D4885" w:rsidRDefault="00AA4252" w:rsidP="000F52E8">
            <w:pPr>
              <w:jc w:val="center"/>
            </w:pPr>
            <w:r w:rsidRPr="009D4885">
              <w:t>95 273 293,5</w:t>
            </w:r>
          </w:p>
        </w:tc>
        <w:tc>
          <w:tcPr>
            <w:tcW w:w="1608" w:type="dxa"/>
            <w:tcBorders>
              <w:bottom w:val="dotted" w:sz="4" w:space="0" w:color="auto"/>
            </w:tcBorders>
            <w:shd w:val="clear" w:color="auto" w:fill="auto"/>
            <w:noWrap/>
            <w:vAlign w:val="bottom"/>
          </w:tcPr>
          <w:p w14:paraId="0B0DE083" w14:textId="2E063C34" w:rsidR="000F52E8" w:rsidRPr="009D4885" w:rsidRDefault="00AA4252" w:rsidP="000F52E8">
            <w:pPr>
              <w:jc w:val="center"/>
            </w:pPr>
            <w:r w:rsidRPr="009D4885">
              <w:t>92 455 894,4</w:t>
            </w:r>
          </w:p>
        </w:tc>
        <w:tc>
          <w:tcPr>
            <w:tcW w:w="1681" w:type="dxa"/>
            <w:tcBorders>
              <w:bottom w:val="dotted" w:sz="4" w:space="0" w:color="auto"/>
            </w:tcBorders>
            <w:shd w:val="clear" w:color="auto" w:fill="auto"/>
            <w:noWrap/>
            <w:vAlign w:val="bottom"/>
          </w:tcPr>
          <w:p w14:paraId="2E6ACAB9" w14:textId="0A685B81" w:rsidR="000F52E8" w:rsidRPr="009D4885" w:rsidRDefault="00AA4252" w:rsidP="000F52E8">
            <w:pPr>
              <w:jc w:val="center"/>
            </w:pPr>
            <w:r w:rsidRPr="009D4885">
              <w:t>97,0</w:t>
            </w:r>
          </w:p>
        </w:tc>
      </w:tr>
      <w:tr w:rsidR="009D4885" w:rsidRPr="009D4885" w14:paraId="180FCDC8" w14:textId="77777777" w:rsidTr="00165A9C">
        <w:tblPrEx>
          <w:tblBorders>
            <w:bottom w:val="single" w:sz="4" w:space="0" w:color="auto"/>
          </w:tblBorders>
        </w:tblPrEx>
        <w:trPr>
          <w:jc w:val="center"/>
        </w:trPr>
        <w:tc>
          <w:tcPr>
            <w:tcW w:w="3399" w:type="dxa"/>
            <w:tcBorders>
              <w:top w:val="dotted" w:sz="4" w:space="0" w:color="auto"/>
              <w:bottom w:val="dotted" w:sz="4" w:space="0" w:color="auto"/>
            </w:tcBorders>
            <w:shd w:val="clear" w:color="auto" w:fill="auto"/>
            <w:tcMar>
              <w:left w:w="85" w:type="dxa"/>
              <w:right w:w="85" w:type="dxa"/>
            </w:tcMar>
            <w:hideMark/>
          </w:tcPr>
          <w:p w14:paraId="7976CE9F" w14:textId="77777777" w:rsidR="000F52E8" w:rsidRPr="009D4885" w:rsidRDefault="000F52E8" w:rsidP="000F52E8">
            <w:pPr>
              <w:widowControl w:val="0"/>
              <w:autoSpaceDE w:val="0"/>
              <w:autoSpaceDN w:val="0"/>
              <w:adjustRightInd w:val="0"/>
              <w:ind w:right="-28"/>
              <w:jc w:val="both"/>
              <w:rPr>
                <w:bCs/>
              </w:rPr>
            </w:pPr>
            <w:r w:rsidRPr="009D4885">
              <w:rPr>
                <w:rFonts w:eastAsia="Calibri"/>
                <w:lang w:eastAsia="en-US"/>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1" w:type="dxa"/>
            <w:tcBorders>
              <w:top w:val="dotted" w:sz="4" w:space="0" w:color="auto"/>
              <w:bottom w:val="dotted" w:sz="4" w:space="0" w:color="auto"/>
            </w:tcBorders>
            <w:vAlign w:val="bottom"/>
          </w:tcPr>
          <w:p w14:paraId="5DE19788" w14:textId="77777777" w:rsidR="000F52E8" w:rsidRPr="009D4885" w:rsidRDefault="000F52E8" w:rsidP="000F52E8">
            <w:pPr>
              <w:widowControl w:val="0"/>
              <w:jc w:val="center"/>
              <w:rPr>
                <w:bCs/>
              </w:rPr>
            </w:pPr>
            <w:r w:rsidRPr="009D4885">
              <w:rPr>
                <w:bCs/>
              </w:rPr>
              <w:t>100</w:t>
            </w:r>
          </w:p>
        </w:tc>
        <w:tc>
          <w:tcPr>
            <w:tcW w:w="1937" w:type="dxa"/>
            <w:tcBorders>
              <w:top w:val="dotted" w:sz="4" w:space="0" w:color="auto"/>
              <w:bottom w:val="dotted" w:sz="4" w:space="0" w:color="auto"/>
            </w:tcBorders>
            <w:shd w:val="clear" w:color="auto" w:fill="auto"/>
            <w:noWrap/>
            <w:vAlign w:val="bottom"/>
          </w:tcPr>
          <w:p w14:paraId="327F1A4B" w14:textId="41BCAE40" w:rsidR="000F52E8" w:rsidRPr="009D4885" w:rsidRDefault="004F5CEF" w:rsidP="000F52E8">
            <w:pPr>
              <w:jc w:val="center"/>
            </w:pPr>
            <w:r w:rsidRPr="009D4885">
              <w:t>5 481 132,2</w:t>
            </w:r>
          </w:p>
        </w:tc>
        <w:tc>
          <w:tcPr>
            <w:tcW w:w="1608" w:type="dxa"/>
            <w:tcBorders>
              <w:top w:val="dotted" w:sz="4" w:space="0" w:color="auto"/>
              <w:bottom w:val="dotted" w:sz="4" w:space="0" w:color="auto"/>
            </w:tcBorders>
            <w:shd w:val="clear" w:color="auto" w:fill="auto"/>
            <w:noWrap/>
            <w:vAlign w:val="bottom"/>
          </w:tcPr>
          <w:p w14:paraId="51207993" w14:textId="53BF23A6" w:rsidR="000F52E8" w:rsidRPr="009D4885" w:rsidRDefault="004F5CEF" w:rsidP="000F52E8">
            <w:pPr>
              <w:jc w:val="center"/>
            </w:pPr>
            <w:r w:rsidRPr="009D4885">
              <w:t>5 422 727,</w:t>
            </w:r>
            <w:r w:rsidR="00D373F1" w:rsidRPr="009D4885">
              <w:t>5</w:t>
            </w:r>
          </w:p>
        </w:tc>
        <w:tc>
          <w:tcPr>
            <w:tcW w:w="1681" w:type="dxa"/>
            <w:tcBorders>
              <w:top w:val="dotted" w:sz="4" w:space="0" w:color="auto"/>
              <w:bottom w:val="dotted" w:sz="4" w:space="0" w:color="auto"/>
            </w:tcBorders>
            <w:shd w:val="clear" w:color="auto" w:fill="auto"/>
            <w:noWrap/>
            <w:vAlign w:val="bottom"/>
          </w:tcPr>
          <w:p w14:paraId="65E4DD6F" w14:textId="62A3F2A2" w:rsidR="000F52E8" w:rsidRPr="009D4885" w:rsidRDefault="003B7E15" w:rsidP="000F52E8">
            <w:pPr>
              <w:jc w:val="center"/>
            </w:pPr>
            <w:r w:rsidRPr="009D4885">
              <w:rPr>
                <w:lang w:val="en-US"/>
              </w:rPr>
              <w:t>98,</w:t>
            </w:r>
            <w:r w:rsidR="00696272" w:rsidRPr="009D4885">
              <w:t>9</w:t>
            </w:r>
          </w:p>
        </w:tc>
      </w:tr>
      <w:tr w:rsidR="009D4885" w:rsidRPr="009D4885" w14:paraId="06B3BB1D" w14:textId="77777777" w:rsidTr="00165A9C">
        <w:tblPrEx>
          <w:tblBorders>
            <w:bottom w:val="single" w:sz="4" w:space="0" w:color="auto"/>
          </w:tblBorders>
        </w:tblPrEx>
        <w:trPr>
          <w:jc w:val="center"/>
        </w:trPr>
        <w:tc>
          <w:tcPr>
            <w:tcW w:w="3399" w:type="dxa"/>
            <w:tcBorders>
              <w:top w:val="dotted" w:sz="4" w:space="0" w:color="auto"/>
              <w:bottom w:val="dotted" w:sz="4" w:space="0" w:color="auto"/>
            </w:tcBorders>
            <w:shd w:val="clear" w:color="auto" w:fill="auto"/>
            <w:tcMar>
              <w:left w:w="85" w:type="dxa"/>
              <w:right w:w="85" w:type="dxa"/>
            </w:tcMar>
          </w:tcPr>
          <w:p w14:paraId="31563F0F" w14:textId="77777777" w:rsidR="000F52E8" w:rsidRPr="009D4885" w:rsidRDefault="000F52E8" w:rsidP="000F52E8">
            <w:pPr>
              <w:widowControl w:val="0"/>
              <w:autoSpaceDE w:val="0"/>
              <w:autoSpaceDN w:val="0"/>
              <w:adjustRightInd w:val="0"/>
              <w:ind w:right="-28"/>
              <w:jc w:val="both"/>
              <w:rPr>
                <w:rFonts w:eastAsia="Calibri"/>
                <w:lang w:eastAsia="en-US"/>
              </w:rPr>
            </w:pPr>
            <w:r w:rsidRPr="009D4885">
              <w:rPr>
                <w:rFonts w:eastAsia="Calibri"/>
                <w:lang w:eastAsia="en-US"/>
              </w:rPr>
              <w:t>Закупка товаров, работ и услуг для обеспечения государственных (муниципальных) нужд</w:t>
            </w:r>
          </w:p>
        </w:tc>
        <w:tc>
          <w:tcPr>
            <w:tcW w:w="991" w:type="dxa"/>
            <w:tcBorders>
              <w:top w:val="dotted" w:sz="4" w:space="0" w:color="auto"/>
              <w:bottom w:val="dotted" w:sz="4" w:space="0" w:color="auto"/>
            </w:tcBorders>
            <w:vAlign w:val="bottom"/>
          </w:tcPr>
          <w:p w14:paraId="54BDEE47" w14:textId="77777777" w:rsidR="000F52E8" w:rsidRPr="009D4885" w:rsidRDefault="000F52E8" w:rsidP="000F52E8">
            <w:pPr>
              <w:widowControl w:val="0"/>
              <w:jc w:val="center"/>
              <w:rPr>
                <w:bCs/>
              </w:rPr>
            </w:pPr>
            <w:r w:rsidRPr="009D4885">
              <w:rPr>
                <w:bCs/>
              </w:rPr>
              <w:t>200</w:t>
            </w:r>
          </w:p>
        </w:tc>
        <w:tc>
          <w:tcPr>
            <w:tcW w:w="1937" w:type="dxa"/>
            <w:tcBorders>
              <w:top w:val="dotted" w:sz="4" w:space="0" w:color="auto"/>
              <w:bottom w:val="dotted" w:sz="4" w:space="0" w:color="auto"/>
            </w:tcBorders>
            <w:shd w:val="clear" w:color="auto" w:fill="auto"/>
            <w:noWrap/>
            <w:vAlign w:val="bottom"/>
          </w:tcPr>
          <w:p w14:paraId="156AECBE" w14:textId="28EA77B2" w:rsidR="000F52E8" w:rsidRPr="009D4885" w:rsidRDefault="004F5CEF" w:rsidP="000F52E8">
            <w:pPr>
              <w:jc w:val="center"/>
            </w:pPr>
            <w:r w:rsidRPr="009D4885">
              <w:t>14 627 304,4</w:t>
            </w:r>
          </w:p>
        </w:tc>
        <w:tc>
          <w:tcPr>
            <w:tcW w:w="1608" w:type="dxa"/>
            <w:tcBorders>
              <w:top w:val="dotted" w:sz="4" w:space="0" w:color="auto"/>
              <w:bottom w:val="dotted" w:sz="4" w:space="0" w:color="auto"/>
            </w:tcBorders>
            <w:shd w:val="clear" w:color="auto" w:fill="auto"/>
            <w:noWrap/>
            <w:vAlign w:val="bottom"/>
          </w:tcPr>
          <w:p w14:paraId="4208EB6C" w14:textId="6335DB77" w:rsidR="000F52E8" w:rsidRPr="009D4885" w:rsidRDefault="004F5CEF" w:rsidP="000F52E8">
            <w:pPr>
              <w:jc w:val="center"/>
            </w:pPr>
            <w:r w:rsidRPr="009D4885">
              <w:t>14 243 315,</w:t>
            </w:r>
            <w:r w:rsidR="00D373F1" w:rsidRPr="009D4885">
              <w:t>5</w:t>
            </w:r>
          </w:p>
        </w:tc>
        <w:tc>
          <w:tcPr>
            <w:tcW w:w="1681" w:type="dxa"/>
            <w:tcBorders>
              <w:top w:val="dotted" w:sz="4" w:space="0" w:color="auto"/>
              <w:bottom w:val="dotted" w:sz="4" w:space="0" w:color="auto"/>
            </w:tcBorders>
            <w:shd w:val="clear" w:color="auto" w:fill="auto"/>
            <w:noWrap/>
            <w:vAlign w:val="bottom"/>
          </w:tcPr>
          <w:p w14:paraId="6B3C6320" w14:textId="58122557" w:rsidR="000F52E8" w:rsidRPr="009D4885" w:rsidRDefault="003B7E15" w:rsidP="000F52E8">
            <w:pPr>
              <w:jc w:val="center"/>
            </w:pPr>
            <w:r w:rsidRPr="009D4885">
              <w:t>97,4</w:t>
            </w:r>
          </w:p>
        </w:tc>
      </w:tr>
      <w:tr w:rsidR="009D4885" w:rsidRPr="009D4885" w14:paraId="72BE68ED" w14:textId="77777777" w:rsidTr="00165A9C">
        <w:tblPrEx>
          <w:tblBorders>
            <w:bottom w:val="single" w:sz="4" w:space="0" w:color="auto"/>
          </w:tblBorders>
        </w:tblPrEx>
        <w:trPr>
          <w:jc w:val="center"/>
        </w:trPr>
        <w:tc>
          <w:tcPr>
            <w:tcW w:w="3399" w:type="dxa"/>
            <w:tcBorders>
              <w:top w:val="dotted" w:sz="4" w:space="0" w:color="auto"/>
              <w:bottom w:val="dotted" w:sz="4" w:space="0" w:color="auto"/>
            </w:tcBorders>
            <w:shd w:val="clear" w:color="auto" w:fill="auto"/>
            <w:tcMar>
              <w:left w:w="85" w:type="dxa"/>
              <w:right w:w="85" w:type="dxa"/>
            </w:tcMar>
          </w:tcPr>
          <w:p w14:paraId="381DFE02" w14:textId="77777777" w:rsidR="000F52E8" w:rsidRPr="009D4885" w:rsidRDefault="000F52E8" w:rsidP="000F52E8">
            <w:pPr>
              <w:widowControl w:val="0"/>
              <w:autoSpaceDE w:val="0"/>
              <w:autoSpaceDN w:val="0"/>
              <w:adjustRightInd w:val="0"/>
              <w:ind w:right="-28"/>
              <w:jc w:val="both"/>
              <w:rPr>
                <w:rFonts w:eastAsia="Calibri"/>
                <w:lang w:eastAsia="en-US"/>
              </w:rPr>
            </w:pPr>
            <w:r w:rsidRPr="009D4885">
              <w:rPr>
                <w:rFonts w:eastAsia="Calibri"/>
                <w:lang w:eastAsia="en-US"/>
              </w:rPr>
              <w:t>Социальное обеспечение и иные выплаты населению</w:t>
            </w:r>
          </w:p>
        </w:tc>
        <w:tc>
          <w:tcPr>
            <w:tcW w:w="991" w:type="dxa"/>
            <w:tcBorders>
              <w:top w:val="dotted" w:sz="4" w:space="0" w:color="auto"/>
              <w:bottom w:val="dotted" w:sz="4" w:space="0" w:color="auto"/>
            </w:tcBorders>
            <w:vAlign w:val="bottom"/>
          </w:tcPr>
          <w:p w14:paraId="71A66E96" w14:textId="77777777" w:rsidR="000F52E8" w:rsidRPr="009D4885" w:rsidRDefault="000F52E8" w:rsidP="000F52E8">
            <w:pPr>
              <w:widowControl w:val="0"/>
              <w:jc w:val="center"/>
              <w:rPr>
                <w:bCs/>
              </w:rPr>
            </w:pPr>
            <w:r w:rsidRPr="009D4885">
              <w:rPr>
                <w:bCs/>
              </w:rPr>
              <w:t>300</w:t>
            </w:r>
          </w:p>
        </w:tc>
        <w:tc>
          <w:tcPr>
            <w:tcW w:w="1937" w:type="dxa"/>
            <w:tcBorders>
              <w:top w:val="dotted" w:sz="4" w:space="0" w:color="auto"/>
              <w:bottom w:val="dotted" w:sz="4" w:space="0" w:color="auto"/>
            </w:tcBorders>
            <w:shd w:val="clear" w:color="auto" w:fill="auto"/>
            <w:noWrap/>
            <w:vAlign w:val="bottom"/>
          </w:tcPr>
          <w:p w14:paraId="18ED64DC" w14:textId="1937BA41" w:rsidR="000F52E8" w:rsidRPr="009D4885" w:rsidRDefault="004F5CEF" w:rsidP="000F52E8">
            <w:pPr>
              <w:jc w:val="center"/>
            </w:pPr>
            <w:r w:rsidRPr="009D4885">
              <w:t>1 488 321,9</w:t>
            </w:r>
          </w:p>
        </w:tc>
        <w:tc>
          <w:tcPr>
            <w:tcW w:w="1608" w:type="dxa"/>
            <w:tcBorders>
              <w:top w:val="dotted" w:sz="4" w:space="0" w:color="auto"/>
              <w:bottom w:val="dotted" w:sz="4" w:space="0" w:color="auto"/>
            </w:tcBorders>
            <w:shd w:val="clear" w:color="auto" w:fill="auto"/>
            <w:noWrap/>
            <w:vAlign w:val="bottom"/>
          </w:tcPr>
          <w:p w14:paraId="664302D8" w14:textId="2973EF0B" w:rsidR="000F52E8" w:rsidRPr="009D4885" w:rsidRDefault="004F5CEF" w:rsidP="000F52E8">
            <w:pPr>
              <w:jc w:val="center"/>
            </w:pPr>
            <w:r w:rsidRPr="009D4885">
              <w:t>1 443 209,</w:t>
            </w:r>
            <w:r w:rsidR="00D373F1" w:rsidRPr="009D4885">
              <w:t>5</w:t>
            </w:r>
          </w:p>
        </w:tc>
        <w:tc>
          <w:tcPr>
            <w:tcW w:w="1681" w:type="dxa"/>
            <w:tcBorders>
              <w:top w:val="dotted" w:sz="4" w:space="0" w:color="auto"/>
              <w:bottom w:val="dotted" w:sz="4" w:space="0" w:color="auto"/>
            </w:tcBorders>
            <w:shd w:val="clear" w:color="auto" w:fill="auto"/>
            <w:noWrap/>
            <w:vAlign w:val="bottom"/>
          </w:tcPr>
          <w:p w14:paraId="33D0F7C7" w14:textId="3A4D6F0F" w:rsidR="000F52E8" w:rsidRPr="009D4885" w:rsidRDefault="003B7E15" w:rsidP="000F52E8">
            <w:pPr>
              <w:jc w:val="center"/>
            </w:pPr>
            <w:r w:rsidRPr="009D4885">
              <w:t>97,0</w:t>
            </w:r>
          </w:p>
        </w:tc>
      </w:tr>
      <w:tr w:rsidR="009D4885" w:rsidRPr="009D4885" w14:paraId="34A140CB" w14:textId="77777777" w:rsidTr="00165A9C">
        <w:tblPrEx>
          <w:tblBorders>
            <w:bottom w:val="single" w:sz="4" w:space="0" w:color="auto"/>
          </w:tblBorders>
        </w:tblPrEx>
        <w:trPr>
          <w:jc w:val="center"/>
        </w:trPr>
        <w:tc>
          <w:tcPr>
            <w:tcW w:w="3399" w:type="dxa"/>
            <w:tcBorders>
              <w:top w:val="dotted" w:sz="4" w:space="0" w:color="auto"/>
              <w:bottom w:val="dotted" w:sz="4" w:space="0" w:color="auto"/>
            </w:tcBorders>
            <w:shd w:val="clear" w:color="auto" w:fill="auto"/>
            <w:tcMar>
              <w:left w:w="85" w:type="dxa"/>
              <w:right w:w="85" w:type="dxa"/>
            </w:tcMar>
          </w:tcPr>
          <w:p w14:paraId="0DCC51EC" w14:textId="77777777" w:rsidR="000F52E8" w:rsidRPr="009D4885" w:rsidRDefault="000F52E8" w:rsidP="000F52E8">
            <w:pPr>
              <w:widowControl w:val="0"/>
              <w:autoSpaceDE w:val="0"/>
              <w:autoSpaceDN w:val="0"/>
              <w:adjustRightInd w:val="0"/>
              <w:ind w:right="-28"/>
              <w:jc w:val="both"/>
              <w:rPr>
                <w:rFonts w:eastAsia="Calibri"/>
                <w:lang w:eastAsia="en-US"/>
              </w:rPr>
            </w:pPr>
            <w:r w:rsidRPr="009D4885">
              <w:rPr>
                <w:rFonts w:eastAsia="Calibri"/>
                <w:lang w:eastAsia="en-US"/>
              </w:rPr>
              <w:t>Капитальные вложения в объекты государственной (муниципальной) собственности</w:t>
            </w:r>
          </w:p>
        </w:tc>
        <w:tc>
          <w:tcPr>
            <w:tcW w:w="991" w:type="dxa"/>
            <w:tcBorders>
              <w:top w:val="dotted" w:sz="4" w:space="0" w:color="auto"/>
              <w:bottom w:val="dotted" w:sz="4" w:space="0" w:color="auto"/>
            </w:tcBorders>
            <w:vAlign w:val="bottom"/>
          </w:tcPr>
          <w:p w14:paraId="726F8E18" w14:textId="77777777" w:rsidR="000F52E8" w:rsidRPr="009D4885" w:rsidRDefault="000F52E8" w:rsidP="000F52E8">
            <w:pPr>
              <w:widowControl w:val="0"/>
              <w:jc w:val="center"/>
              <w:rPr>
                <w:bCs/>
              </w:rPr>
            </w:pPr>
            <w:r w:rsidRPr="009D4885">
              <w:rPr>
                <w:bCs/>
              </w:rPr>
              <w:t>400</w:t>
            </w:r>
          </w:p>
        </w:tc>
        <w:tc>
          <w:tcPr>
            <w:tcW w:w="1937" w:type="dxa"/>
            <w:tcBorders>
              <w:top w:val="dotted" w:sz="4" w:space="0" w:color="auto"/>
              <w:bottom w:val="dotted" w:sz="4" w:space="0" w:color="auto"/>
            </w:tcBorders>
            <w:shd w:val="clear" w:color="auto" w:fill="auto"/>
            <w:noWrap/>
            <w:vAlign w:val="bottom"/>
          </w:tcPr>
          <w:p w14:paraId="3CAB13DF" w14:textId="4056B9C9" w:rsidR="000F52E8" w:rsidRPr="009D4885" w:rsidRDefault="004F5CEF" w:rsidP="000F52E8">
            <w:pPr>
              <w:jc w:val="center"/>
            </w:pPr>
            <w:r w:rsidRPr="009D4885">
              <w:t>29 425 261,</w:t>
            </w:r>
            <w:r w:rsidR="00D373F1" w:rsidRPr="009D4885">
              <w:t>5</w:t>
            </w:r>
          </w:p>
        </w:tc>
        <w:tc>
          <w:tcPr>
            <w:tcW w:w="1608" w:type="dxa"/>
            <w:tcBorders>
              <w:top w:val="dotted" w:sz="4" w:space="0" w:color="auto"/>
              <w:bottom w:val="dotted" w:sz="4" w:space="0" w:color="auto"/>
            </w:tcBorders>
            <w:shd w:val="clear" w:color="auto" w:fill="auto"/>
            <w:noWrap/>
            <w:vAlign w:val="bottom"/>
          </w:tcPr>
          <w:p w14:paraId="0A26343F" w14:textId="151D0155" w:rsidR="000F52E8" w:rsidRPr="009D4885" w:rsidRDefault="004F5CEF" w:rsidP="000F52E8">
            <w:pPr>
              <w:jc w:val="center"/>
            </w:pPr>
            <w:r w:rsidRPr="009D4885">
              <w:t>27 338 510,4</w:t>
            </w:r>
          </w:p>
        </w:tc>
        <w:tc>
          <w:tcPr>
            <w:tcW w:w="1681" w:type="dxa"/>
            <w:tcBorders>
              <w:top w:val="dotted" w:sz="4" w:space="0" w:color="auto"/>
              <w:bottom w:val="dotted" w:sz="4" w:space="0" w:color="auto"/>
            </w:tcBorders>
            <w:shd w:val="clear" w:color="auto" w:fill="auto"/>
            <w:noWrap/>
            <w:vAlign w:val="bottom"/>
          </w:tcPr>
          <w:p w14:paraId="76AF0D61" w14:textId="6D3D9781" w:rsidR="000F52E8" w:rsidRPr="009D4885" w:rsidRDefault="003B7E15" w:rsidP="000F52E8">
            <w:pPr>
              <w:jc w:val="center"/>
            </w:pPr>
            <w:r w:rsidRPr="009D4885">
              <w:t>92,9</w:t>
            </w:r>
          </w:p>
        </w:tc>
      </w:tr>
      <w:tr w:rsidR="009D4885" w:rsidRPr="009D4885" w14:paraId="1AE114CB" w14:textId="77777777" w:rsidTr="00165A9C">
        <w:tblPrEx>
          <w:tblBorders>
            <w:bottom w:val="single" w:sz="4" w:space="0" w:color="auto"/>
          </w:tblBorders>
        </w:tblPrEx>
        <w:trPr>
          <w:jc w:val="center"/>
        </w:trPr>
        <w:tc>
          <w:tcPr>
            <w:tcW w:w="3399" w:type="dxa"/>
            <w:tcBorders>
              <w:top w:val="dotted" w:sz="4" w:space="0" w:color="auto"/>
              <w:bottom w:val="dotted" w:sz="4" w:space="0" w:color="auto"/>
            </w:tcBorders>
            <w:shd w:val="clear" w:color="auto" w:fill="auto"/>
            <w:tcMar>
              <w:left w:w="85" w:type="dxa"/>
              <w:right w:w="85" w:type="dxa"/>
            </w:tcMar>
          </w:tcPr>
          <w:p w14:paraId="293F7DA5" w14:textId="77777777" w:rsidR="000F52E8" w:rsidRPr="009D4885" w:rsidRDefault="000F52E8" w:rsidP="000F52E8">
            <w:pPr>
              <w:widowControl w:val="0"/>
              <w:autoSpaceDE w:val="0"/>
              <w:autoSpaceDN w:val="0"/>
              <w:adjustRightInd w:val="0"/>
              <w:ind w:right="-28"/>
              <w:jc w:val="both"/>
              <w:rPr>
                <w:rFonts w:eastAsia="Calibri"/>
                <w:lang w:eastAsia="en-US"/>
              </w:rPr>
            </w:pPr>
            <w:r w:rsidRPr="009D4885">
              <w:rPr>
                <w:rFonts w:eastAsia="Calibri"/>
                <w:lang w:eastAsia="en-US"/>
              </w:rPr>
              <w:t>Предоставление субсидий бюджетным, автономным учреждениям и иным некоммерческим организациям</w:t>
            </w:r>
          </w:p>
        </w:tc>
        <w:tc>
          <w:tcPr>
            <w:tcW w:w="991" w:type="dxa"/>
            <w:tcBorders>
              <w:top w:val="dotted" w:sz="4" w:space="0" w:color="auto"/>
              <w:bottom w:val="dotted" w:sz="4" w:space="0" w:color="auto"/>
            </w:tcBorders>
            <w:vAlign w:val="bottom"/>
          </w:tcPr>
          <w:p w14:paraId="03C3EAE0" w14:textId="77777777" w:rsidR="000F52E8" w:rsidRPr="009D4885" w:rsidRDefault="000F52E8" w:rsidP="000F52E8">
            <w:pPr>
              <w:widowControl w:val="0"/>
              <w:jc w:val="center"/>
              <w:rPr>
                <w:bCs/>
              </w:rPr>
            </w:pPr>
            <w:r w:rsidRPr="009D4885">
              <w:rPr>
                <w:bCs/>
              </w:rPr>
              <w:t>600</w:t>
            </w:r>
          </w:p>
        </w:tc>
        <w:tc>
          <w:tcPr>
            <w:tcW w:w="1937" w:type="dxa"/>
            <w:tcBorders>
              <w:top w:val="dotted" w:sz="4" w:space="0" w:color="auto"/>
              <w:bottom w:val="dotted" w:sz="4" w:space="0" w:color="auto"/>
            </w:tcBorders>
            <w:shd w:val="clear" w:color="auto" w:fill="auto"/>
            <w:noWrap/>
            <w:vAlign w:val="bottom"/>
          </w:tcPr>
          <w:p w14:paraId="0E16553E" w14:textId="2585D315" w:rsidR="000F52E8" w:rsidRPr="009D4885" w:rsidRDefault="004F5CEF" w:rsidP="000F52E8">
            <w:pPr>
              <w:jc w:val="center"/>
            </w:pPr>
            <w:r w:rsidRPr="009D4885">
              <w:t>33 829 743,</w:t>
            </w:r>
            <w:r w:rsidR="00D373F1" w:rsidRPr="009D4885">
              <w:t>7</w:t>
            </w:r>
          </w:p>
        </w:tc>
        <w:tc>
          <w:tcPr>
            <w:tcW w:w="1608" w:type="dxa"/>
            <w:tcBorders>
              <w:top w:val="dotted" w:sz="4" w:space="0" w:color="auto"/>
              <w:bottom w:val="dotted" w:sz="4" w:space="0" w:color="auto"/>
            </w:tcBorders>
            <w:shd w:val="clear" w:color="auto" w:fill="auto"/>
            <w:noWrap/>
            <w:vAlign w:val="bottom"/>
          </w:tcPr>
          <w:p w14:paraId="09D0D20A" w14:textId="0784BAF6" w:rsidR="000F52E8" w:rsidRPr="009D4885" w:rsidRDefault="004F5CEF" w:rsidP="000F52E8">
            <w:pPr>
              <w:jc w:val="center"/>
            </w:pPr>
            <w:r w:rsidRPr="009D4885">
              <w:t>33 818 380,</w:t>
            </w:r>
            <w:r w:rsidR="00D373F1" w:rsidRPr="009D4885">
              <w:t>8</w:t>
            </w:r>
          </w:p>
        </w:tc>
        <w:tc>
          <w:tcPr>
            <w:tcW w:w="1681" w:type="dxa"/>
            <w:tcBorders>
              <w:top w:val="dotted" w:sz="4" w:space="0" w:color="auto"/>
              <w:bottom w:val="dotted" w:sz="4" w:space="0" w:color="auto"/>
            </w:tcBorders>
            <w:shd w:val="clear" w:color="auto" w:fill="auto"/>
            <w:noWrap/>
            <w:vAlign w:val="bottom"/>
          </w:tcPr>
          <w:p w14:paraId="2B168B0C" w14:textId="77777777" w:rsidR="000F52E8" w:rsidRPr="009D4885" w:rsidRDefault="000F52E8" w:rsidP="000F52E8">
            <w:pPr>
              <w:jc w:val="center"/>
            </w:pPr>
            <w:r w:rsidRPr="009D4885">
              <w:t>99,9</w:t>
            </w:r>
          </w:p>
        </w:tc>
      </w:tr>
      <w:tr w:rsidR="009D4885" w:rsidRPr="009D4885" w14:paraId="66C7B866" w14:textId="77777777" w:rsidTr="00165A9C">
        <w:tblPrEx>
          <w:tblBorders>
            <w:bottom w:val="single" w:sz="4" w:space="0" w:color="auto"/>
          </w:tblBorders>
        </w:tblPrEx>
        <w:trPr>
          <w:jc w:val="center"/>
        </w:trPr>
        <w:tc>
          <w:tcPr>
            <w:tcW w:w="3399" w:type="dxa"/>
            <w:tcBorders>
              <w:top w:val="dotted" w:sz="4" w:space="0" w:color="auto"/>
              <w:bottom w:val="dotted" w:sz="4" w:space="0" w:color="auto"/>
            </w:tcBorders>
            <w:shd w:val="clear" w:color="auto" w:fill="auto"/>
            <w:tcMar>
              <w:left w:w="85" w:type="dxa"/>
              <w:right w:w="85" w:type="dxa"/>
            </w:tcMar>
          </w:tcPr>
          <w:p w14:paraId="47E76385" w14:textId="77777777" w:rsidR="000F52E8" w:rsidRPr="009D4885" w:rsidRDefault="000F52E8" w:rsidP="000F52E8">
            <w:pPr>
              <w:widowControl w:val="0"/>
              <w:autoSpaceDE w:val="0"/>
              <w:autoSpaceDN w:val="0"/>
              <w:adjustRightInd w:val="0"/>
              <w:ind w:right="-28"/>
              <w:jc w:val="both"/>
              <w:rPr>
                <w:rFonts w:eastAsia="Calibri"/>
                <w:lang w:eastAsia="en-US"/>
              </w:rPr>
            </w:pPr>
            <w:r w:rsidRPr="009D4885">
              <w:rPr>
                <w:rFonts w:eastAsia="Calibri"/>
                <w:lang w:eastAsia="en-US"/>
              </w:rPr>
              <w:t>Обслуживание государственного (муниципального) долга</w:t>
            </w:r>
          </w:p>
        </w:tc>
        <w:tc>
          <w:tcPr>
            <w:tcW w:w="991" w:type="dxa"/>
            <w:tcBorders>
              <w:top w:val="dotted" w:sz="4" w:space="0" w:color="auto"/>
              <w:bottom w:val="dotted" w:sz="4" w:space="0" w:color="auto"/>
            </w:tcBorders>
            <w:vAlign w:val="bottom"/>
          </w:tcPr>
          <w:p w14:paraId="12E1D2DD" w14:textId="77777777" w:rsidR="000F52E8" w:rsidRPr="009D4885" w:rsidRDefault="000F52E8" w:rsidP="000F52E8">
            <w:pPr>
              <w:widowControl w:val="0"/>
              <w:jc w:val="center"/>
              <w:rPr>
                <w:bCs/>
              </w:rPr>
            </w:pPr>
            <w:r w:rsidRPr="009D4885">
              <w:rPr>
                <w:bCs/>
              </w:rPr>
              <w:t>700</w:t>
            </w:r>
          </w:p>
        </w:tc>
        <w:tc>
          <w:tcPr>
            <w:tcW w:w="1937" w:type="dxa"/>
            <w:tcBorders>
              <w:top w:val="dotted" w:sz="4" w:space="0" w:color="auto"/>
              <w:bottom w:val="dotted" w:sz="4" w:space="0" w:color="auto"/>
            </w:tcBorders>
            <w:shd w:val="clear" w:color="auto" w:fill="auto"/>
            <w:noWrap/>
            <w:vAlign w:val="bottom"/>
          </w:tcPr>
          <w:p w14:paraId="7C633130" w14:textId="72A4F5DA" w:rsidR="000F52E8" w:rsidRPr="009D4885" w:rsidRDefault="004F5CEF" w:rsidP="000F52E8">
            <w:pPr>
              <w:jc w:val="center"/>
            </w:pPr>
            <w:r w:rsidRPr="009D4885">
              <w:t>67 142,5</w:t>
            </w:r>
          </w:p>
        </w:tc>
        <w:tc>
          <w:tcPr>
            <w:tcW w:w="1608" w:type="dxa"/>
            <w:tcBorders>
              <w:top w:val="dotted" w:sz="4" w:space="0" w:color="auto"/>
              <w:bottom w:val="dotted" w:sz="4" w:space="0" w:color="auto"/>
            </w:tcBorders>
            <w:shd w:val="clear" w:color="auto" w:fill="auto"/>
            <w:noWrap/>
            <w:vAlign w:val="bottom"/>
          </w:tcPr>
          <w:p w14:paraId="0462F487" w14:textId="73A2E06D" w:rsidR="000F52E8" w:rsidRPr="009D4885" w:rsidRDefault="004F5CEF" w:rsidP="000F52E8">
            <w:pPr>
              <w:jc w:val="center"/>
            </w:pPr>
            <w:r w:rsidRPr="009D4885">
              <w:t>67 142,4</w:t>
            </w:r>
          </w:p>
        </w:tc>
        <w:tc>
          <w:tcPr>
            <w:tcW w:w="1681" w:type="dxa"/>
            <w:tcBorders>
              <w:top w:val="dotted" w:sz="4" w:space="0" w:color="auto"/>
              <w:bottom w:val="dotted" w:sz="4" w:space="0" w:color="auto"/>
            </w:tcBorders>
            <w:shd w:val="clear" w:color="auto" w:fill="auto"/>
            <w:noWrap/>
            <w:vAlign w:val="bottom"/>
          </w:tcPr>
          <w:p w14:paraId="634B9CB5" w14:textId="77777777" w:rsidR="000F52E8" w:rsidRPr="009D4885" w:rsidRDefault="000F52E8" w:rsidP="000F52E8">
            <w:pPr>
              <w:jc w:val="center"/>
            </w:pPr>
            <w:r w:rsidRPr="009D4885">
              <w:t>100,0</w:t>
            </w:r>
          </w:p>
        </w:tc>
      </w:tr>
      <w:tr w:rsidR="000F52E8" w:rsidRPr="009D4885" w14:paraId="412E1ADC" w14:textId="77777777" w:rsidTr="00165A9C">
        <w:tblPrEx>
          <w:tblBorders>
            <w:bottom w:val="single" w:sz="4" w:space="0" w:color="auto"/>
          </w:tblBorders>
        </w:tblPrEx>
        <w:trPr>
          <w:trHeight w:val="77"/>
          <w:jc w:val="center"/>
        </w:trPr>
        <w:tc>
          <w:tcPr>
            <w:tcW w:w="3399" w:type="dxa"/>
            <w:tcBorders>
              <w:top w:val="dotted" w:sz="4" w:space="0" w:color="auto"/>
              <w:bottom w:val="single" w:sz="4" w:space="0" w:color="auto"/>
            </w:tcBorders>
            <w:shd w:val="clear" w:color="auto" w:fill="auto"/>
            <w:tcMar>
              <w:left w:w="85" w:type="dxa"/>
              <w:right w:w="85" w:type="dxa"/>
            </w:tcMar>
          </w:tcPr>
          <w:p w14:paraId="16FA096F" w14:textId="77777777" w:rsidR="000F52E8" w:rsidRPr="009D4885" w:rsidRDefault="000F52E8" w:rsidP="000F52E8">
            <w:pPr>
              <w:widowControl w:val="0"/>
              <w:autoSpaceDE w:val="0"/>
              <w:autoSpaceDN w:val="0"/>
              <w:adjustRightInd w:val="0"/>
              <w:ind w:right="-28"/>
              <w:jc w:val="both"/>
              <w:rPr>
                <w:rFonts w:eastAsia="Calibri"/>
                <w:lang w:eastAsia="en-US"/>
              </w:rPr>
            </w:pPr>
            <w:r w:rsidRPr="009D4885">
              <w:rPr>
                <w:rFonts w:eastAsia="Calibri"/>
                <w:lang w:eastAsia="en-US"/>
              </w:rPr>
              <w:t>Иные бюджетные ассигнования</w:t>
            </w:r>
          </w:p>
        </w:tc>
        <w:tc>
          <w:tcPr>
            <w:tcW w:w="991" w:type="dxa"/>
            <w:tcBorders>
              <w:top w:val="dotted" w:sz="4" w:space="0" w:color="auto"/>
              <w:bottom w:val="single" w:sz="4" w:space="0" w:color="auto"/>
            </w:tcBorders>
            <w:vAlign w:val="bottom"/>
          </w:tcPr>
          <w:p w14:paraId="11489BC7" w14:textId="77777777" w:rsidR="000F52E8" w:rsidRPr="009D4885" w:rsidRDefault="000F52E8" w:rsidP="000F52E8">
            <w:pPr>
              <w:widowControl w:val="0"/>
              <w:jc w:val="center"/>
              <w:rPr>
                <w:bCs/>
              </w:rPr>
            </w:pPr>
            <w:r w:rsidRPr="009D4885">
              <w:rPr>
                <w:bCs/>
              </w:rPr>
              <w:t>800</w:t>
            </w:r>
          </w:p>
        </w:tc>
        <w:tc>
          <w:tcPr>
            <w:tcW w:w="1937" w:type="dxa"/>
            <w:tcBorders>
              <w:top w:val="dotted" w:sz="4" w:space="0" w:color="auto"/>
              <w:bottom w:val="single" w:sz="4" w:space="0" w:color="auto"/>
            </w:tcBorders>
            <w:shd w:val="clear" w:color="auto" w:fill="auto"/>
            <w:noWrap/>
            <w:vAlign w:val="bottom"/>
          </w:tcPr>
          <w:p w14:paraId="298CDA77" w14:textId="46B8DF2C" w:rsidR="000F52E8" w:rsidRPr="009D4885" w:rsidRDefault="004F5CEF" w:rsidP="00F608F8">
            <w:pPr>
              <w:jc w:val="center"/>
            </w:pPr>
            <w:r w:rsidRPr="009D4885">
              <w:t>10</w:t>
            </w:r>
            <w:r w:rsidR="00F608F8" w:rsidRPr="009D4885">
              <w:t> 354 387,3</w:t>
            </w:r>
          </w:p>
        </w:tc>
        <w:tc>
          <w:tcPr>
            <w:tcW w:w="1608" w:type="dxa"/>
            <w:tcBorders>
              <w:top w:val="dotted" w:sz="4" w:space="0" w:color="auto"/>
              <w:bottom w:val="single" w:sz="4" w:space="0" w:color="auto"/>
            </w:tcBorders>
            <w:shd w:val="clear" w:color="auto" w:fill="auto"/>
            <w:noWrap/>
            <w:vAlign w:val="bottom"/>
          </w:tcPr>
          <w:p w14:paraId="1BA5D169" w14:textId="3BE17727" w:rsidR="000F52E8" w:rsidRPr="009D4885" w:rsidRDefault="004F5CEF" w:rsidP="000F52E8">
            <w:pPr>
              <w:jc w:val="center"/>
            </w:pPr>
            <w:r w:rsidRPr="009D4885">
              <w:t>10 122 608,</w:t>
            </w:r>
            <w:r w:rsidR="00D373F1" w:rsidRPr="009D4885">
              <w:t>3</w:t>
            </w:r>
          </w:p>
        </w:tc>
        <w:tc>
          <w:tcPr>
            <w:tcW w:w="1681" w:type="dxa"/>
            <w:tcBorders>
              <w:top w:val="dotted" w:sz="4" w:space="0" w:color="auto"/>
              <w:bottom w:val="single" w:sz="4" w:space="0" w:color="auto"/>
            </w:tcBorders>
            <w:shd w:val="clear" w:color="auto" w:fill="auto"/>
            <w:noWrap/>
            <w:vAlign w:val="bottom"/>
          </w:tcPr>
          <w:p w14:paraId="435F7C3D" w14:textId="3FA97BE9" w:rsidR="000F52E8" w:rsidRPr="009D4885" w:rsidRDefault="003B7E15" w:rsidP="000F52E8">
            <w:pPr>
              <w:jc w:val="center"/>
            </w:pPr>
            <w:r w:rsidRPr="009D4885">
              <w:t>97,8</w:t>
            </w:r>
          </w:p>
        </w:tc>
      </w:tr>
    </w:tbl>
    <w:p w14:paraId="20C93693" w14:textId="77777777" w:rsidR="00165A9C" w:rsidRPr="009D4885" w:rsidRDefault="00165A9C" w:rsidP="00165A9C">
      <w:pPr>
        <w:widowControl w:val="0"/>
        <w:ind w:firstLine="708"/>
        <w:jc w:val="both"/>
        <w:rPr>
          <w:sz w:val="28"/>
          <w:szCs w:val="28"/>
        </w:rPr>
      </w:pPr>
    </w:p>
    <w:p w14:paraId="623F7845" w14:textId="6F2E507F" w:rsidR="00D73DE6" w:rsidRPr="009D4885" w:rsidRDefault="00D73DE6" w:rsidP="00165A9C">
      <w:pPr>
        <w:pStyle w:val="a3"/>
        <w:widowControl w:val="0"/>
        <w:spacing w:line="238" w:lineRule="auto"/>
        <w:ind w:firstLine="708"/>
        <w:jc w:val="both"/>
        <w:rPr>
          <w:szCs w:val="28"/>
        </w:rPr>
      </w:pPr>
      <w:r w:rsidRPr="009D4885">
        <w:rPr>
          <w:b w:val="0"/>
          <w:szCs w:val="24"/>
        </w:rPr>
        <w:t xml:space="preserve">Исполнение публичных </w:t>
      </w:r>
      <w:r w:rsidR="00013660" w:rsidRPr="009D4885">
        <w:rPr>
          <w:b w:val="0"/>
          <w:szCs w:val="24"/>
        </w:rPr>
        <w:t>нормативных обязательств за 2024</w:t>
      </w:r>
      <w:r w:rsidRPr="009D4885">
        <w:rPr>
          <w:b w:val="0"/>
          <w:szCs w:val="24"/>
        </w:rPr>
        <w:t xml:space="preserve"> год представлено в </w:t>
      </w:r>
      <w:r w:rsidR="009F2414" w:rsidRPr="009D4885">
        <w:rPr>
          <w:b w:val="0"/>
          <w:szCs w:val="24"/>
        </w:rPr>
        <w:t>т</w:t>
      </w:r>
      <w:r w:rsidRPr="009D4885">
        <w:rPr>
          <w:b w:val="0"/>
          <w:szCs w:val="24"/>
        </w:rPr>
        <w:t xml:space="preserve">аблице № </w:t>
      </w:r>
      <w:r w:rsidR="00ED0499" w:rsidRPr="009D4885">
        <w:rPr>
          <w:b w:val="0"/>
          <w:szCs w:val="24"/>
        </w:rPr>
        <w:t>6</w:t>
      </w:r>
      <w:r w:rsidRPr="009D4885">
        <w:rPr>
          <w:b w:val="0"/>
          <w:szCs w:val="24"/>
        </w:rPr>
        <w:t>.</w:t>
      </w:r>
    </w:p>
    <w:p w14:paraId="37F5EB39" w14:textId="77777777" w:rsidR="00D73DE6" w:rsidRPr="009D4885" w:rsidRDefault="00ED0499" w:rsidP="00D73DE6">
      <w:pPr>
        <w:widowControl w:val="0"/>
        <w:autoSpaceDE w:val="0"/>
        <w:autoSpaceDN w:val="0"/>
        <w:adjustRightInd w:val="0"/>
        <w:spacing w:line="238" w:lineRule="auto"/>
        <w:ind w:right="-1" w:firstLine="709"/>
        <w:jc w:val="right"/>
        <w:rPr>
          <w:sz w:val="28"/>
          <w:szCs w:val="28"/>
        </w:rPr>
      </w:pPr>
      <w:r w:rsidRPr="009D4885">
        <w:rPr>
          <w:sz w:val="28"/>
          <w:szCs w:val="28"/>
        </w:rPr>
        <w:t>Таблица № 6</w:t>
      </w:r>
    </w:p>
    <w:p w14:paraId="704DC2B8" w14:textId="563C7B0E" w:rsidR="0003523F" w:rsidRPr="009D4885" w:rsidRDefault="0003523F" w:rsidP="00D73DE6">
      <w:pPr>
        <w:widowControl w:val="0"/>
        <w:autoSpaceDE w:val="0"/>
        <w:autoSpaceDN w:val="0"/>
        <w:adjustRightInd w:val="0"/>
        <w:spacing w:line="238" w:lineRule="auto"/>
        <w:ind w:right="-1" w:firstLine="709"/>
        <w:jc w:val="right"/>
        <w:rPr>
          <w:sz w:val="28"/>
          <w:szCs w:val="28"/>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6"/>
        <w:gridCol w:w="3575"/>
        <w:gridCol w:w="2126"/>
        <w:gridCol w:w="1276"/>
        <w:gridCol w:w="2126"/>
      </w:tblGrid>
      <w:tr w:rsidR="009D4885" w:rsidRPr="009D4885" w14:paraId="71EBA2D6" w14:textId="77777777" w:rsidTr="00934687">
        <w:trPr>
          <w:trHeight w:val="1166"/>
          <w:tblHeader/>
        </w:trPr>
        <w:tc>
          <w:tcPr>
            <w:tcW w:w="536" w:type="dxa"/>
            <w:shd w:val="clear" w:color="auto" w:fill="auto"/>
            <w:vAlign w:val="center"/>
            <w:hideMark/>
          </w:tcPr>
          <w:p w14:paraId="1BDC096C" w14:textId="77777777" w:rsidR="00EC6CA4" w:rsidRPr="009D4885" w:rsidRDefault="00EC6CA4" w:rsidP="00D14A02">
            <w:pPr>
              <w:jc w:val="center"/>
            </w:pPr>
            <w:r w:rsidRPr="009D4885">
              <w:t>№ п/п</w:t>
            </w:r>
          </w:p>
        </w:tc>
        <w:tc>
          <w:tcPr>
            <w:tcW w:w="3575" w:type="dxa"/>
            <w:shd w:val="clear" w:color="auto" w:fill="auto"/>
            <w:vAlign w:val="center"/>
            <w:hideMark/>
          </w:tcPr>
          <w:p w14:paraId="63623040" w14:textId="77777777" w:rsidR="00EC6CA4" w:rsidRPr="009D4885" w:rsidRDefault="00EC6CA4" w:rsidP="00D14A02">
            <w:pPr>
              <w:jc w:val="center"/>
            </w:pPr>
            <w:r w:rsidRPr="009D4885">
              <w:t>Наименование</w:t>
            </w:r>
          </w:p>
        </w:tc>
        <w:tc>
          <w:tcPr>
            <w:tcW w:w="2126" w:type="dxa"/>
            <w:shd w:val="clear" w:color="auto" w:fill="auto"/>
            <w:tcMar>
              <w:left w:w="57" w:type="dxa"/>
              <w:right w:w="57" w:type="dxa"/>
            </w:tcMar>
            <w:vAlign w:val="center"/>
            <w:hideMark/>
          </w:tcPr>
          <w:p w14:paraId="48E1F40C" w14:textId="77777777" w:rsidR="00EC6CA4" w:rsidRPr="009D4885" w:rsidRDefault="00EC6CA4" w:rsidP="00D14A02">
            <w:pPr>
              <w:widowControl w:val="0"/>
              <w:autoSpaceDE w:val="0"/>
              <w:autoSpaceDN w:val="0"/>
              <w:adjustRightInd w:val="0"/>
              <w:spacing w:line="238" w:lineRule="auto"/>
              <w:ind w:left="-108" w:right="-108"/>
              <w:jc w:val="center"/>
            </w:pPr>
            <w:r w:rsidRPr="009D4885">
              <w:t>Сводная</w:t>
            </w:r>
          </w:p>
          <w:p w14:paraId="1F5C404F" w14:textId="26156498" w:rsidR="00EC6CA4" w:rsidRPr="009D4885" w:rsidRDefault="00664354" w:rsidP="00D14A02">
            <w:pPr>
              <w:widowControl w:val="0"/>
              <w:autoSpaceDE w:val="0"/>
              <w:autoSpaceDN w:val="0"/>
              <w:adjustRightInd w:val="0"/>
              <w:spacing w:line="238" w:lineRule="auto"/>
              <w:ind w:left="-108" w:right="-108"/>
              <w:jc w:val="center"/>
            </w:pPr>
            <w:r w:rsidRPr="009D4885">
              <w:t>бюджетная роспись на 2024</w:t>
            </w:r>
            <w:r w:rsidR="00EC6CA4" w:rsidRPr="009D4885">
              <w:t xml:space="preserve"> год</w:t>
            </w:r>
          </w:p>
          <w:p w14:paraId="311BE945" w14:textId="77777777" w:rsidR="00EC6CA4" w:rsidRPr="009D4885" w:rsidRDefault="00EC6CA4" w:rsidP="00D14A02">
            <w:pPr>
              <w:jc w:val="center"/>
            </w:pPr>
            <w:r w:rsidRPr="009D4885">
              <w:t>(тыс. рублей)</w:t>
            </w:r>
          </w:p>
        </w:tc>
        <w:tc>
          <w:tcPr>
            <w:tcW w:w="1276" w:type="dxa"/>
            <w:shd w:val="clear" w:color="auto" w:fill="auto"/>
            <w:vAlign w:val="center"/>
          </w:tcPr>
          <w:p w14:paraId="16D0DC5A" w14:textId="4D81CA38" w:rsidR="00EC6CA4" w:rsidRPr="009D4885" w:rsidRDefault="00664354" w:rsidP="00D14A02">
            <w:pPr>
              <w:jc w:val="center"/>
            </w:pPr>
            <w:r w:rsidRPr="009D4885">
              <w:t>Исполнено за 2024</w:t>
            </w:r>
            <w:r w:rsidR="00EC6CA4" w:rsidRPr="009D4885">
              <w:t> год (тыс. рублей)</w:t>
            </w:r>
          </w:p>
        </w:tc>
        <w:tc>
          <w:tcPr>
            <w:tcW w:w="2126" w:type="dxa"/>
            <w:shd w:val="clear" w:color="auto" w:fill="auto"/>
            <w:tcMar>
              <w:left w:w="57" w:type="dxa"/>
              <w:right w:w="57" w:type="dxa"/>
            </w:tcMar>
            <w:vAlign w:val="center"/>
            <w:hideMark/>
          </w:tcPr>
          <w:p w14:paraId="65A22BD4" w14:textId="77777777" w:rsidR="00EC6CA4" w:rsidRPr="009D4885" w:rsidRDefault="00EC6CA4" w:rsidP="00D14A02">
            <w:pPr>
              <w:jc w:val="center"/>
            </w:pPr>
            <w:r w:rsidRPr="009D4885">
              <w:t xml:space="preserve">Процент </w:t>
            </w:r>
          </w:p>
          <w:p w14:paraId="19785AA1" w14:textId="77777777" w:rsidR="00EC6CA4" w:rsidRPr="009D4885" w:rsidRDefault="00EC6CA4" w:rsidP="00D14A02">
            <w:pPr>
              <w:jc w:val="center"/>
            </w:pPr>
            <w:r w:rsidRPr="009D4885">
              <w:t>исполнения,</w:t>
            </w:r>
          </w:p>
          <w:p w14:paraId="39399A92" w14:textId="77777777" w:rsidR="00EC6CA4" w:rsidRPr="009D4885" w:rsidRDefault="00EC6CA4" w:rsidP="00D14A02">
            <w:pPr>
              <w:jc w:val="center"/>
            </w:pPr>
            <w:r w:rsidRPr="009D4885">
              <w:t xml:space="preserve">(%) </w:t>
            </w:r>
          </w:p>
        </w:tc>
      </w:tr>
    </w:tbl>
    <w:p w14:paraId="6949A332" w14:textId="4906B092" w:rsidR="00EC6CA4" w:rsidRPr="009D4885" w:rsidRDefault="00EC6CA4" w:rsidP="00EC6CA4">
      <w:pPr>
        <w:widowControl w:val="0"/>
        <w:autoSpaceDE w:val="0"/>
        <w:autoSpaceDN w:val="0"/>
        <w:adjustRightInd w:val="0"/>
        <w:spacing w:line="14" w:lineRule="auto"/>
        <w:ind w:firstLine="709"/>
        <w:jc w:val="right"/>
        <w:rPr>
          <w:sz w:val="28"/>
          <w:szCs w:val="28"/>
        </w:rPr>
      </w:pPr>
    </w:p>
    <w:tbl>
      <w:tblPr>
        <w:tblW w:w="9639" w:type="dxa"/>
        <w:tblInd w:w="-5" w:type="dxa"/>
        <w:tblCellMar>
          <w:left w:w="57" w:type="dxa"/>
          <w:right w:w="57" w:type="dxa"/>
        </w:tblCellMar>
        <w:tblLook w:val="04A0" w:firstRow="1" w:lastRow="0" w:firstColumn="1" w:lastColumn="0" w:noHBand="0" w:noVBand="1"/>
      </w:tblPr>
      <w:tblGrid>
        <w:gridCol w:w="536"/>
        <w:gridCol w:w="3575"/>
        <w:gridCol w:w="2126"/>
        <w:gridCol w:w="1276"/>
        <w:gridCol w:w="2126"/>
      </w:tblGrid>
      <w:tr w:rsidR="009D4885" w:rsidRPr="009D4885" w14:paraId="46D17029" w14:textId="77777777" w:rsidTr="00EC6CA4">
        <w:trPr>
          <w:trHeight w:val="225"/>
          <w:tblHeader/>
        </w:trPr>
        <w:tc>
          <w:tcPr>
            <w:tcW w:w="536" w:type="dxa"/>
            <w:tcBorders>
              <w:top w:val="single" w:sz="4" w:space="0" w:color="auto"/>
              <w:left w:val="single" w:sz="4" w:space="0" w:color="auto"/>
              <w:bottom w:val="single" w:sz="4" w:space="0" w:color="auto"/>
              <w:right w:val="nil"/>
            </w:tcBorders>
            <w:shd w:val="clear" w:color="auto" w:fill="auto"/>
            <w:vAlign w:val="center"/>
            <w:hideMark/>
          </w:tcPr>
          <w:p w14:paraId="207E22EA" w14:textId="77777777" w:rsidR="00D73DE6" w:rsidRPr="009D4885" w:rsidRDefault="00D73DE6" w:rsidP="002340B8">
            <w:pPr>
              <w:jc w:val="center"/>
            </w:pPr>
            <w:r w:rsidRPr="009D4885">
              <w:t>1</w:t>
            </w: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E2E5F" w14:textId="77777777" w:rsidR="00D73DE6" w:rsidRPr="009D4885" w:rsidRDefault="00D73DE6" w:rsidP="002340B8">
            <w:pPr>
              <w:jc w:val="center"/>
            </w:pPr>
            <w:r w:rsidRPr="009D4885">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15B14E" w14:textId="77777777" w:rsidR="00D73DE6" w:rsidRPr="009D4885" w:rsidRDefault="00D73DE6" w:rsidP="002340B8">
            <w:pPr>
              <w:jc w:val="center"/>
            </w:pPr>
            <w:r w:rsidRPr="009D4885">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3FB90D" w14:textId="77777777" w:rsidR="00D73DE6" w:rsidRPr="009D4885" w:rsidRDefault="00D73DE6" w:rsidP="002340B8">
            <w:pPr>
              <w:jc w:val="center"/>
            </w:pPr>
            <w:r w:rsidRPr="009D4885">
              <w:t>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3AB1F02" w14:textId="77777777" w:rsidR="00D73DE6" w:rsidRPr="009D4885" w:rsidRDefault="00D73DE6" w:rsidP="002340B8">
            <w:pPr>
              <w:jc w:val="center"/>
            </w:pPr>
            <w:r w:rsidRPr="009D4885">
              <w:t>5</w:t>
            </w:r>
          </w:p>
        </w:tc>
      </w:tr>
      <w:tr w:rsidR="009D4885" w:rsidRPr="009D4885" w14:paraId="72CF8533" w14:textId="77777777" w:rsidTr="009D4E84">
        <w:trPr>
          <w:trHeight w:val="844"/>
        </w:trPr>
        <w:tc>
          <w:tcPr>
            <w:tcW w:w="536" w:type="dxa"/>
            <w:tcBorders>
              <w:top w:val="single" w:sz="4" w:space="0" w:color="auto"/>
              <w:left w:val="single" w:sz="4" w:space="0" w:color="auto"/>
              <w:bottom w:val="dotted" w:sz="4" w:space="0" w:color="auto"/>
              <w:right w:val="single" w:sz="4" w:space="0" w:color="auto"/>
            </w:tcBorders>
            <w:shd w:val="clear" w:color="auto" w:fill="auto"/>
            <w:noWrap/>
            <w:hideMark/>
          </w:tcPr>
          <w:p w14:paraId="6BC8A5F7" w14:textId="77777777" w:rsidR="00D73DE6" w:rsidRPr="009D4885" w:rsidRDefault="00D73DE6" w:rsidP="002340B8">
            <w:pPr>
              <w:jc w:val="center"/>
              <w:rPr>
                <w:bCs/>
              </w:rPr>
            </w:pPr>
            <w:r w:rsidRPr="009D4885">
              <w:rPr>
                <w:bCs/>
              </w:rPr>
              <w:t>1.</w:t>
            </w:r>
          </w:p>
        </w:tc>
        <w:tc>
          <w:tcPr>
            <w:tcW w:w="3575" w:type="dxa"/>
            <w:tcBorders>
              <w:top w:val="single" w:sz="4" w:space="0" w:color="auto"/>
              <w:left w:val="nil"/>
              <w:bottom w:val="dotted" w:sz="4" w:space="0" w:color="auto"/>
              <w:right w:val="single" w:sz="4" w:space="0" w:color="auto"/>
            </w:tcBorders>
            <w:shd w:val="clear" w:color="auto" w:fill="auto"/>
            <w:tcMar>
              <w:left w:w="57" w:type="dxa"/>
              <w:right w:w="57" w:type="dxa"/>
            </w:tcMar>
            <w:hideMark/>
          </w:tcPr>
          <w:p w14:paraId="0B93E31A" w14:textId="77777777" w:rsidR="00D73DE6" w:rsidRPr="009D4885" w:rsidRDefault="00D73DE6" w:rsidP="002340B8">
            <w:pPr>
              <w:jc w:val="both"/>
              <w:rPr>
                <w:bCs/>
              </w:rPr>
            </w:pPr>
            <w:r w:rsidRPr="009D4885">
              <w:rPr>
                <w:bCs/>
              </w:rPr>
              <w:t>Решение городской Думы Краснодара от 23.10.2007 № 31 п.</w:t>
            </w:r>
            <w:r w:rsidR="0003523F" w:rsidRPr="009D4885">
              <w:rPr>
                <w:bCs/>
              </w:rPr>
              <w:t xml:space="preserve"> </w:t>
            </w:r>
            <w:r w:rsidRPr="009D4885">
              <w:rPr>
                <w:bCs/>
              </w:rPr>
              <w:t>42 «Об утверждении Положения о пенсии за выслугу лет лицам, замещавшим муниципальные должности и должности муници</w:t>
            </w:r>
            <w:r w:rsidRPr="009D4885">
              <w:rPr>
                <w:bCs/>
              </w:rPr>
              <w:lastRenderedPageBreak/>
              <w:t>пальной службы в муниципальном образовании город Краснодар»</w:t>
            </w:r>
          </w:p>
        </w:tc>
        <w:tc>
          <w:tcPr>
            <w:tcW w:w="2126" w:type="dxa"/>
            <w:tcBorders>
              <w:top w:val="single" w:sz="4" w:space="0" w:color="auto"/>
              <w:left w:val="nil"/>
              <w:bottom w:val="dotted" w:sz="4" w:space="0" w:color="auto"/>
              <w:right w:val="single" w:sz="4" w:space="0" w:color="auto"/>
            </w:tcBorders>
            <w:shd w:val="clear" w:color="auto" w:fill="auto"/>
            <w:noWrap/>
            <w:vAlign w:val="bottom"/>
            <w:hideMark/>
          </w:tcPr>
          <w:p w14:paraId="437C255A" w14:textId="616BED02" w:rsidR="00D73DE6" w:rsidRPr="009D4885" w:rsidRDefault="00664354" w:rsidP="002340B8">
            <w:pPr>
              <w:jc w:val="center"/>
              <w:rPr>
                <w:bCs/>
              </w:rPr>
            </w:pPr>
            <w:r w:rsidRPr="009D4885">
              <w:rPr>
                <w:bCs/>
              </w:rPr>
              <w:lastRenderedPageBreak/>
              <w:t>123 455,8</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0CB1BD6C" w14:textId="7E17D9F5" w:rsidR="00D73DE6" w:rsidRPr="009D4885" w:rsidRDefault="00664354" w:rsidP="002340B8">
            <w:pPr>
              <w:jc w:val="center"/>
              <w:rPr>
                <w:bCs/>
              </w:rPr>
            </w:pPr>
            <w:r w:rsidRPr="009D4885">
              <w:rPr>
                <w:bCs/>
              </w:rPr>
              <w:t>123 455,7</w:t>
            </w:r>
          </w:p>
        </w:tc>
        <w:tc>
          <w:tcPr>
            <w:tcW w:w="2126" w:type="dxa"/>
            <w:tcBorders>
              <w:top w:val="single" w:sz="4" w:space="0" w:color="auto"/>
              <w:left w:val="nil"/>
              <w:bottom w:val="dotted" w:sz="4" w:space="0" w:color="auto"/>
              <w:right w:val="single" w:sz="4" w:space="0" w:color="auto"/>
            </w:tcBorders>
            <w:shd w:val="clear" w:color="auto" w:fill="auto"/>
            <w:noWrap/>
            <w:vAlign w:val="bottom"/>
            <w:hideMark/>
          </w:tcPr>
          <w:p w14:paraId="19BC95E7" w14:textId="77777777" w:rsidR="00D73DE6" w:rsidRPr="009D4885" w:rsidRDefault="00D73DE6" w:rsidP="002340B8">
            <w:pPr>
              <w:jc w:val="center"/>
            </w:pPr>
            <w:r w:rsidRPr="009D4885">
              <w:t>100,0</w:t>
            </w:r>
          </w:p>
        </w:tc>
      </w:tr>
      <w:tr w:rsidR="009D4885" w:rsidRPr="009D4885" w14:paraId="0D798240" w14:textId="77777777" w:rsidTr="0003523F">
        <w:trPr>
          <w:trHeight w:val="843"/>
        </w:trPr>
        <w:tc>
          <w:tcPr>
            <w:tcW w:w="536" w:type="dxa"/>
            <w:tcBorders>
              <w:top w:val="dotted" w:sz="4" w:space="0" w:color="auto"/>
              <w:left w:val="single" w:sz="4" w:space="0" w:color="auto"/>
              <w:bottom w:val="dotted" w:sz="4" w:space="0" w:color="auto"/>
              <w:right w:val="single" w:sz="4" w:space="0" w:color="auto"/>
            </w:tcBorders>
            <w:shd w:val="clear" w:color="auto" w:fill="auto"/>
            <w:noWrap/>
            <w:hideMark/>
          </w:tcPr>
          <w:p w14:paraId="1E35DDE8" w14:textId="77777777" w:rsidR="00A95E68" w:rsidRPr="009D4885" w:rsidRDefault="00A95E68" w:rsidP="00A95E68">
            <w:pPr>
              <w:jc w:val="center"/>
              <w:rPr>
                <w:lang w:val="en-US"/>
              </w:rPr>
            </w:pPr>
            <w:r w:rsidRPr="009D4885">
              <w:t>1.1</w:t>
            </w:r>
            <w:r w:rsidRPr="009D4885">
              <w:rPr>
                <w:lang w:val="en-US"/>
              </w:rPr>
              <w:t>.</w:t>
            </w:r>
          </w:p>
        </w:tc>
        <w:tc>
          <w:tcPr>
            <w:tcW w:w="3575" w:type="dxa"/>
            <w:tcBorders>
              <w:top w:val="dotted" w:sz="4" w:space="0" w:color="auto"/>
              <w:left w:val="nil"/>
              <w:bottom w:val="dotted" w:sz="4" w:space="0" w:color="auto"/>
              <w:right w:val="single" w:sz="4" w:space="0" w:color="auto"/>
            </w:tcBorders>
            <w:shd w:val="clear" w:color="auto" w:fill="auto"/>
            <w:tcMar>
              <w:left w:w="57" w:type="dxa"/>
              <w:right w:w="57" w:type="dxa"/>
            </w:tcMar>
            <w:hideMark/>
          </w:tcPr>
          <w:p w14:paraId="138EC1CF" w14:textId="77777777" w:rsidR="00A95E68" w:rsidRPr="009D4885" w:rsidRDefault="00A95E68" w:rsidP="00A95E68">
            <w:pPr>
              <w:jc w:val="both"/>
            </w:pPr>
            <w:r w:rsidRPr="009D4885">
              <w:t>Пенсии за выслугу лет лицам, замещавшим муниципальные должности и должности муниципальной службы</w:t>
            </w:r>
          </w:p>
        </w:tc>
        <w:tc>
          <w:tcPr>
            <w:tcW w:w="2126" w:type="dxa"/>
            <w:tcBorders>
              <w:top w:val="dotted" w:sz="4" w:space="0" w:color="auto"/>
              <w:left w:val="nil"/>
              <w:bottom w:val="dotted" w:sz="4" w:space="0" w:color="auto"/>
              <w:right w:val="single" w:sz="4" w:space="0" w:color="auto"/>
            </w:tcBorders>
            <w:shd w:val="clear" w:color="auto" w:fill="auto"/>
            <w:vAlign w:val="bottom"/>
            <w:hideMark/>
          </w:tcPr>
          <w:p w14:paraId="66ADE256" w14:textId="062809B2" w:rsidR="00A95E68" w:rsidRPr="009D4885" w:rsidRDefault="009C7489" w:rsidP="00A95E68">
            <w:pPr>
              <w:jc w:val="center"/>
              <w:rPr>
                <w:bCs/>
              </w:rPr>
            </w:pPr>
            <w:r w:rsidRPr="009D4885">
              <w:rPr>
                <w:bCs/>
              </w:rPr>
              <w:t>123 455,8</w:t>
            </w:r>
          </w:p>
        </w:tc>
        <w:tc>
          <w:tcPr>
            <w:tcW w:w="1276" w:type="dxa"/>
            <w:tcBorders>
              <w:top w:val="dotted" w:sz="4" w:space="0" w:color="auto"/>
              <w:left w:val="nil"/>
              <w:bottom w:val="dotted" w:sz="4" w:space="0" w:color="auto"/>
              <w:right w:val="single" w:sz="4" w:space="0" w:color="auto"/>
            </w:tcBorders>
            <w:shd w:val="clear" w:color="auto" w:fill="auto"/>
            <w:vAlign w:val="bottom"/>
            <w:hideMark/>
          </w:tcPr>
          <w:p w14:paraId="37D0E9AA" w14:textId="235710B1" w:rsidR="00A95E68" w:rsidRPr="009D4885" w:rsidRDefault="009C7489" w:rsidP="00A95E68">
            <w:pPr>
              <w:jc w:val="center"/>
              <w:rPr>
                <w:bCs/>
              </w:rPr>
            </w:pPr>
            <w:r w:rsidRPr="009D4885">
              <w:rPr>
                <w:bCs/>
              </w:rPr>
              <w:t>123 455,7</w:t>
            </w:r>
          </w:p>
        </w:tc>
        <w:tc>
          <w:tcPr>
            <w:tcW w:w="2126" w:type="dxa"/>
            <w:tcBorders>
              <w:top w:val="dotted" w:sz="4" w:space="0" w:color="auto"/>
              <w:left w:val="nil"/>
              <w:bottom w:val="dotted" w:sz="4" w:space="0" w:color="auto"/>
              <w:right w:val="single" w:sz="4" w:space="0" w:color="auto"/>
            </w:tcBorders>
            <w:shd w:val="clear" w:color="auto" w:fill="auto"/>
            <w:noWrap/>
            <w:vAlign w:val="bottom"/>
            <w:hideMark/>
          </w:tcPr>
          <w:p w14:paraId="64A0F23A" w14:textId="77777777" w:rsidR="00A95E68" w:rsidRPr="009D4885" w:rsidRDefault="00A95E68" w:rsidP="00A95E68">
            <w:pPr>
              <w:jc w:val="center"/>
            </w:pPr>
            <w:r w:rsidRPr="009D4885">
              <w:t>100,0</w:t>
            </w:r>
          </w:p>
        </w:tc>
      </w:tr>
      <w:tr w:rsidR="009D4885" w:rsidRPr="009D4885" w14:paraId="29275E7F" w14:textId="77777777" w:rsidTr="0003523F">
        <w:trPr>
          <w:trHeight w:val="239"/>
        </w:trPr>
        <w:tc>
          <w:tcPr>
            <w:tcW w:w="536" w:type="dxa"/>
            <w:tcBorders>
              <w:top w:val="dotted" w:sz="4" w:space="0" w:color="auto"/>
              <w:left w:val="single" w:sz="4" w:space="0" w:color="auto"/>
              <w:bottom w:val="dotted" w:sz="4" w:space="0" w:color="auto"/>
              <w:right w:val="single" w:sz="4" w:space="0" w:color="auto"/>
            </w:tcBorders>
            <w:shd w:val="clear" w:color="auto" w:fill="auto"/>
            <w:noWrap/>
            <w:hideMark/>
          </w:tcPr>
          <w:p w14:paraId="0986894D" w14:textId="77777777" w:rsidR="00D73DE6" w:rsidRPr="009D4885" w:rsidRDefault="00D73DE6" w:rsidP="002340B8">
            <w:pPr>
              <w:jc w:val="center"/>
              <w:rPr>
                <w:bCs/>
              </w:rPr>
            </w:pPr>
            <w:r w:rsidRPr="009D4885">
              <w:rPr>
                <w:bCs/>
              </w:rPr>
              <w:t>2.</w:t>
            </w:r>
          </w:p>
        </w:tc>
        <w:tc>
          <w:tcPr>
            <w:tcW w:w="3575" w:type="dxa"/>
            <w:tcBorders>
              <w:top w:val="dotted" w:sz="4" w:space="0" w:color="auto"/>
              <w:left w:val="nil"/>
              <w:bottom w:val="dotted" w:sz="4" w:space="0" w:color="auto"/>
              <w:right w:val="single" w:sz="4" w:space="0" w:color="auto"/>
            </w:tcBorders>
            <w:shd w:val="clear" w:color="auto" w:fill="auto"/>
            <w:tcMar>
              <w:left w:w="57" w:type="dxa"/>
              <w:right w:w="57" w:type="dxa"/>
            </w:tcMar>
            <w:hideMark/>
          </w:tcPr>
          <w:p w14:paraId="094DFD5B" w14:textId="48CB4307" w:rsidR="00D73DE6" w:rsidRPr="009D4885" w:rsidRDefault="00D73DE6" w:rsidP="002340B8">
            <w:pPr>
              <w:jc w:val="both"/>
              <w:rPr>
                <w:bCs/>
              </w:rPr>
            </w:pPr>
            <w:r w:rsidRPr="009D4885">
              <w:rPr>
                <w:bCs/>
              </w:rPr>
              <w:t xml:space="preserve">Решение городской Думы Краснодара от 28.01.2010 № 69 п.5 </w:t>
            </w:r>
            <w:r w:rsidR="008B390C" w:rsidRPr="009D4885">
              <w:rPr>
                <w:bCs/>
              </w:rPr>
              <w:br/>
            </w:r>
            <w:r w:rsidRPr="009D4885">
              <w:rPr>
                <w:bCs/>
              </w:rPr>
              <w:t>«О дополнительных мерах социальной поддержки отдельных категорий граждан»</w:t>
            </w:r>
          </w:p>
        </w:tc>
        <w:tc>
          <w:tcPr>
            <w:tcW w:w="2126" w:type="dxa"/>
            <w:tcBorders>
              <w:top w:val="dotted" w:sz="4" w:space="0" w:color="auto"/>
              <w:left w:val="nil"/>
              <w:bottom w:val="dotted" w:sz="4" w:space="0" w:color="auto"/>
              <w:right w:val="single" w:sz="4" w:space="0" w:color="auto"/>
            </w:tcBorders>
            <w:shd w:val="clear" w:color="auto" w:fill="auto"/>
            <w:vAlign w:val="bottom"/>
            <w:hideMark/>
          </w:tcPr>
          <w:p w14:paraId="0FFD503F" w14:textId="07B82634" w:rsidR="00D73DE6" w:rsidRPr="009D4885" w:rsidRDefault="008B390C" w:rsidP="002340B8">
            <w:pPr>
              <w:jc w:val="center"/>
              <w:rPr>
                <w:bCs/>
              </w:rPr>
            </w:pPr>
            <w:r w:rsidRPr="009D4885">
              <w:rPr>
                <w:bCs/>
              </w:rPr>
              <w:t>398 684,6</w:t>
            </w:r>
          </w:p>
        </w:tc>
        <w:tc>
          <w:tcPr>
            <w:tcW w:w="1276" w:type="dxa"/>
            <w:tcBorders>
              <w:top w:val="dotted" w:sz="4" w:space="0" w:color="auto"/>
              <w:left w:val="nil"/>
              <w:bottom w:val="dotted" w:sz="4" w:space="0" w:color="auto"/>
              <w:right w:val="single" w:sz="4" w:space="0" w:color="auto"/>
            </w:tcBorders>
            <w:shd w:val="clear" w:color="auto" w:fill="auto"/>
            <w:vAlign w:val="bottom"/>
            <w:hideMark/>
          </w:tcPr>
          <w:p w14:paraId="03FC3F9B" w14:textId="7C31AFF6" w:rsidR="00D73DE6" w:rsidRPr="009D4885" w:rsidRDefault="008B390C" w:rsidP="002340B8">
            <w:pPr>
              <w:jc w:val="center"/>
              <w:rPr>
                <w:bCs/>
              </w:rPr>
            </w:pPr>
            <w:r w:rsidRPr="009D4885">
              <w:rPr>
                <w:bCs/>
              </w:rPr>
              <w:t>371 684,6</w:t>
            </w:r>
          </w:p>
        </w:tc>
        <w:tc>
          <w:tcPr>
            <w:tcW w:w="2126" w:type="dxa"/>
            <w:tcBorders>
              <w:top w:val="dotted" w:sz="4" w:space="0" w:color="auto"/>
              <w:left w:val="nil"/>
              <w:bottom w:val="dotted" w:sz="4" w:space="0" w:color="auto"/>
              <w:right w:val="single" w:sz="4" w:space="0" w:color="auto"/>
            </w:tcBorders>
            <w:shd w:val="clear" w:color="auto" w:fill="auto"/>
            <w:noWrap/>
            <w:vAlign w:val="bottom"/>
            <w:hideMark/>
          </w:tcPr>
          <w:p w14:paraId="7F20D20E" w14:textId="45370E55" w:rsidR="00D73DE6" w:rsidRPr="009D4885" w:rsidRDefault="00BC68F8" w:rsidP="002340B8">
            <w:pPr>
              <w:jc w:val="center"/>
            </w:pPr>
            <w:r w:rsidRPr="009D4885">
              <w:t>93,2</w:t>
            </w:r>
          </w:p>
        </w:tc>
      </w:tr>
      <w:tr w:rsidR="009D4885" w:rsidRPr="009D4885" w14:paraId="42001392" w14:textId="77777777" w:rsidTr="0003523F">
        <w:trPr>
          <w:trHeight w:val="1836"/>
        </w:trPr>
        <w:tc>
          <w:tcPr>
            <w:tcW w:w="536" w:type="dxa"/>
            <w:tcBorders>
              <w:top w:val="dotted" w:sz="4" w:space="0" w:color="auto"/>
              <w:left w:val="single" w:sz="4" w:space="0" w:color="auto"/>
              <w:bottom w:val="dotted" w:sz="4" w:space="0" w:color="auto"/>
              <w:right w:val="single" w:sz="4" w:space="0" w:color="auto"/>
            </w:tcBorders>
            <w:shd w:val="clear" w:color="auto" w:fill="auto"/>
            <w:noWrap/>
            <w:hideMark/>
          </w:tcPr>
          <w:p w14:paraId="6660E7E8" w14:textId="77777777" w:rsidR="00D73DE6" w:rsidRPr="009D4885" w:rsidRDefault="00D73DE6" w:rsidP="002340B8">
            <w:pPr>
              <w:jc w:val="center"/>
            </w:pPr>
            <w:r w:rsidRPr="009D4885">
              <w:t>2.1.</w:t>
            </w:r>
          </w:p>
        </w:tc>
        <w:tc>
          <w:tcPr>
            <w:tcW w:w="3575" w:type="dxa"/>
            <w:tcBorders>
              <w:top w:val="dotted" w:sz="4" w:space="0" w:color="auto"/>
              <w:left w:val="nil"/>
              <w:bottom w:val="dotted" w:sz="4" w:space="0" w:color="auto"/>
              <w:right w:val="single" w:sz="4" w:space="0" w:color="auto"/>
            </w:tcBorders>
            <w:shd w:val="clear" w:color="auto" w:fill="auto"/>
            <w:tcMar>
              <w:left w:w="57" w:type="dxa"/>
              <w:right w:w="57" w:type="dxa"/>
            </w:tcMar>
            <w:hideMark/>
          </w:tcPr>
          <w:p w14:paraId="2EAD8AD8" w14:textId="77777777" w:rsidR="00D73DE6" w:rsidRPr="009D4885" w:rsidRDefault="00D73DE6" w:rsidP="002340B8">
            <w:pPr>
              <w:jc w:val="both"/>
            </w:pPr>
            <w:r w:rsidRPr="009D4885">
              <w:t xml:space="preserve">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 </w:t>
            </w:r>
          </w:p>
        </w:tc>
        <w:tc>
          <w:tcPr>
            <w:tcW w:w="2126" w:type="dxa"/>
            <w:tcBorders>
              <w:top w:val="dotted" w:sz="4" w:space="0" w:color="auto"/>
              <w:left w:val="nil"/>
              <w:bottom w:val="dotted" w:sz="4" w:space="0" w:color="auto"/>
              <w:right w:val="single" w:sz="4" w:space="0" w:color="auto"/>
            </w:tcBorders>
            <w:shd w:val="clear" w:color="auto" w:fill="auto"/>
            <w:vAlign w:val="bottom"/>
            <w:hideMark/>
          </w:tcPr>
          <w:p w14:paraId="52B458F5" w14:textId="77777777" w:rsidR="00D73DE6" w:rsidRPr="009D4885" w:rsidRDefault="00D73DE6" w:rsidP="002340B8">
            <w:pPr>
              <w:jc w:val="center"/>
            </w:pPr>
            <w:r w:rsidRPr="009D4885">
              <w:t>350,0</w:t>
            </w:r>
          </w:p>
        </w:tc>
        <w:tc>
          <w:tcPr>
            <w:tcW w:w="1276" w:type="dxa"/>
            <w:tcBorders>
              <w:top w:val="dotted" w:sz="4" w:space="0" w:color="auto"/>
              <w:left w:val="nil"/>
              <w:bottom w:val="dotted" w:sz="4" w:space="0" w:color="auto"/>
              <w:right w:val="single" w:sz="4" w:space="0" w:color="auto"/>
            </w:tcBorders>
            <w:shd w:val="clear" w:color="auto" w:fill="auto"/>
            <w:vAlign w:val="bottom"/>
            <w:hideMark/>
          </w:tcPr>
          <w:p w14:paraId="6BC59CB2" w14:textId="77777777" w:rsidR="00D73DE6" w:rsidRPr="009D4885" w:rsidRDefault="00D73DE6" w:rsidP="002340B8">
            <w:pPr>
              <w:jc w:val="center"/>
            </w:pPr>
            <w:r w:rsidRPr="009D4885">
              <w:t>350,0</w:t>
            </w:r>
          </w:p>
        </w:tc>
        <w:tc>
          <w:tcPr>
            <w:tcW w:w="2126" w:type="dxa"/>
            <w:tcBorders>
              <w:top w:val="dotted" w:sz="4" w:space="0" w:color="auto"/>
              <w:left w:val="nil"/>
              <w:bottom w:val="dotted" w:sz="4" w:space="0" w:color="auto"/>
              <w:right w:val="single" w:sz="4" w:space="0" w:color="auto"/>
            </w:tcBorders>
            <w:shd w:val="clear" w:color="auto" w:fill="auto"/>
            <w:noWrap/>
            <w:vAlign w:val="bottom"/>
            <w:hideMark/>
          </w:tcPr>
          <w:p w14:paraId="171955DF" w14:textId="77777777" w:rsidR="00D73DE6" w:rsidRPr="009D4885" w:rsidRDefault="00D73DE6" w:rsidP="002340B8">
            <w:pPr>
              <w:jc w:val="center"/>
            </w:pPr>
            <w:r w:rsidRPr="009D4885">
              <w:t>100,0</w:t>
            </w:r>
          </w:p>
        </w:tc>
      </w:tr>
      <w:tr w:rsidR="009D4885" w:rsidRPr="009D4885" w14:paraId="3C5DF650" w14:textId="77777777" w:rsidTr="00A15C5A">
        <w:trPr>
          <w:trHeight w:val="1680"/>
        </w:trPr>
        <w:tc>
          <w:tcPr>
            <w:tcW w:w="536" w:type="dxa"/>
            <w:tcBorders>
              <w:top w:val="dotted" w:sz="4" w:space="0" w:color="auto"/>
              <w:left w:val="single" w:sz="4" w:space="0" w:color="auto"/>
              <w:bottom w:val="dotted" w:sz="4" w:space="0" w:color="auto"/>
              <w:right w:val="single" w:sz="4" w:space="0" w:color="auto"/>
            </w:tcBorders>
            <w:shd w:val="clear" w:color="auto" w:fill="auto"/>
            <w:noWrap/>
          </w:tcPr>
          <w:p w14:paraId="1D844026" w14:textId="77FE5AE5" w:rsidR="00A15C5A" w:rsidRPr="009D4885" w:rsidRDefault="00A15C5A" w:rsidP="002340B8">
            <w:pPr>
              <w:jc w:val="center"/>
            </w:pPr>
            <w:r w:rsidRPr="009D4885">
              <w:t>2.2.</w:t>
            </w:r>
          </w:p>
        </w:tc>
        <w:tc>
          <w:tcPr>
            <w:tcW w:w="3575" w:type="dxa"/>
            <w:tcBorders>
              <w:top w:val="dotted" w:sz="4" w:space="0" w:color="auto"/>
              <w:left w:val="nil"/>
              <w:bottom w:val="dotted" w:sz="4" w:space="0" w:color="auto"/>
              <w:right w:val="single" w:sz="4" w:space="0" w:color="auto"/>
            </w:tcBorders>
            <w:shd w:val="clear" w:color="auto" w:fill="auto"/>
            <w:tcMar>
              <w:left w:w="57" w:type="dxa"/>
              <w:right w:w="57" w:type="dxa"/>
            </w:tcMar>
          </w:tcPr>
          <w:p w14:paraId="759DB29D" w14:textId="282D48CD" w:rsidR="00A15C5A" w:rsidRPr="009D4885" w:rsidRDefault="00A15C5A" w:rsidP="002340B8">
            <w:pPr>
              <w:jc w:val="both"/>
            </w:pPr>
            <w:r w:rsidRPr="009D4885">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2126" w:type="dxa"/>
            <w:tcBorders>
              <w:top w:val="dotted" w:sz="4" w:space="0" w:color="auto"/>
              <w:left w:val="nil"/>
              <w:bottom w:val="dotted" w:sz="4" w:space="0" w:color="auto"/>
              <w:right w:val="single" w:sz="4" w:space="0" w:color="auto"/>
            </w:tcBorders>
            <w:shd w:val="clear" w:color="auto" w:fill="auto"/>
            <w:vAlign w:val="bottom"/>
          </w:tcPr>
          <w:p w14:paraId="3DDA35CF" w14:textId="1C9A1D1B" w:rsidR="00A15C5A" w:rsidRPr="009D4885" w:rsidRDefault="00A15C5A" w:rsidP="002340B8">
            <w:pPr>
              <w:jc w:val="center"/>
            </w:pPr>
            <w:r w:rsidRPr="009D4885">
              <w:t>16 584,6</w:t>
            </w:r>
          </w:p>
        </w:tc>
        <w:tc>
          <w:tcPr>
            <w:tcW w:w="1276" w:type="dxa"/>
            <w:tcBorders>
              <w:top w:val="dotted" w:sz="4" w:space="0" w:color="auto"/>
              <w:left w:val="nil"/>
              <w:bottom w:val="dotted" w:sz="4" w:space="0" w:color="auto"/>
              <w:right w:val="single" w:sz="4" w:space="0" w:color="auto"/>
            </w:tcBorders>
            <w:shd w:val="clear" w:color="auto" w:fill="auto"/>
            <w:vAlign w:val="bottom"/>
          </w:tcPr>
          <w:p w14:paraId="774F1AF1" w14:textId="50F937D8" w:rsidR="00A15C5A" w:rsidRPr="009D4885" w:rsidRDefault="00A15C5A" w:rsidP="002340B8">
            <w:pPr>
              <w:jc w:val="center"/>
            </w:pPr>
            <w:r w:rsidRPr="009D4885">
              <w:t>16 584,6</w:t>
            </w:r>
          </w:p>
        </w:tc>
        <w:tc>
          <w:tcPr>
            <w:tcW w:w="2126" w:type="dxa"/>
            <w:tcBorders>
              <w:top w:val="dotted" w:sz="4" w:space="0" w:color="auto"/>
              <w:left w:val="nil"/>
              <w:bottom w:val="dotted" w:sz="4" w:space="0" w:color="auto"/>
              <w:right w:val="single" w:sz="4" w:space="0" w:color="auto"/>
            </w:tcBorders>
            <w:shd w:val="clear" w:color="auto" w:fill="auto"/>
            <w:noWrap/>
            <w:vAlign w:val="bottom"/>
          </w:tcPr>
          <w:p w14:paraId="30C97A1A" w14:textId="1224A7A2" w:rsidR="00A15C5A" w:rsidRPr="009D4885" w:rsidRDefault="00A15C5A" w:rsidP="002340B8">
            <w:pPr>
              <w:jc w:val="center"/>
            </w:pPr>
            <w:r w:rsidRPr="009D4885">
              <w:t>100,0</w:t>
            </w:r>
          </w:p>
        </w:tc>
      </w:tr>
      <w:tr w:rsidR="009D4885" w:rsidRPr="009D4885" w14:paraId="4F12B4D9" w14:textId="77777777" w:rsidTr="00C4012A">
        <w:trPr>
          <w:trHeight w:val="1127"/>
        </w:trPr>
        <w:tc>
          <w:tcPr>
            <w:tcW w:w="536" w:type="dxa"/>
            <w:tcBorders>
              <w:top w:val="dotted" w:sz="4" w:space="0" w:color="auto"/>
              <w:left w:val="single" w:sz="4" w:space="0" w:color="auto"/>
              <w:bottom w:val="dotted" w:sz="4" w:space="0" w:color="auto"/>
              <w:right w:val="single" w:sz="4" w:space="0" w:color="auto"/>
            </w:tcBorders>
            <w:shd w:val="clear" w:color="auto" w:fill="auto"/>
            <w:noWrap/>
            <w:hideMark/>
          </w:tcPr>
          <w:p w14:paraId="17FB8D6D" w14:textId="4E5470BC" w:rsidR="00A15C5A" w:rsidRPr="009D4885" w:rsidRDefault="00A15C5A" w:rsidP="00A15C5A">
            <w:pPr>
              <w:jc w:val="center"/>
            </w:pPr>
            <w:r w:rsidRPr="009D4885">
              <w:t>2.3.</w:t>
            </w:r>
          </w:p>
        </w:tc>
        <w:tc>
          <w:tcPr>
            <w:tcW w:w="3575" w:type="dxa"/>
            <w:tcBorders>
              <w:top w:val="dotted" w:sz="4" w:space="0" w:color="auto"/>
              <w:left w:val="nil"/>
              <w:bottom w:val="dotted" w:sz="4" w:space="0" w:color="auto"/>
              <w:right w:val="single" w:sz="4" w:space="0" w:color="auto"/>
            </w:tcBorders>
            <w:shd w:val="clear" w:color="auto" w:fill="auto"/>
            <w:tcMar>
              <w:left w:w="57" w:type="dxa"/>
              <w:right w:w="57" w:type="dxa"/>
            </w:tcMar>
            <w:hideMark/>
          </w:tcPr>
          <w:p w14:paraId="286D49B8" w14:textId="6BBB2110" w:rsidR="00A15C5A" w:rsidRPr="009D4885" w:rsidRDefault="00A15C5A" w:rsidP="00A15C5A">
            <w:pPr>
              <w:jc w:val="both"/>
            </w:pPr>
            <w:r w:rsidRPr="009D4885">
              <w:rPr>
                <w:bCs/>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2126" w:type="dxa"/>
            <w:tcBorders>
              <w:top w:val="dotted" w:sz="4" w:space="0" w:color="auto"/>
              <w:left w:val="nil"/>
              <w:bottom w:val="dotted" w:sz="4" w:space="0" w:color="auto"/>
              <w:right w:val="single" w:sz="4" w:space="0" w:color="auto"/>
            </w:tcBorders>
            <w:shd w:val="clear" w:color="auto" w:fill="auto"/>
            <w:vAlign w:val="bottom"/>
            <w:hideMark/>
          </w:tcPr>
          <w:p w14:paraId="03B1D763" w14:textId="5F5997AC" w:rsidR="00A15C5A" w:rsidRPr="009D4885" w:rsidRDefault="00A15C5A" w:rsidP="00A15C5A">
            <w:pPr>
              <w:jc w:val="center"/>
            </w:pPr>
            <w:r w:rsidRPr="009D4885">
              <w:t>381 750,0</w:t>
            </w:r>
          </w:p>
        </w:tc>
        <w:tc>
          <w:tcPr>
            <w:tcW w:w="1276" w:type="dxa"/>
            <w:tcBorders>
              <w:top w:val="dotted" w:sz="4" w:space="0" w:color="auto"/>
              <w:left w:val="nil"/>
              <w:bottom w:val="dotted" w:sz="4" w:space="0" w:color="auto"/>
              <w:right w:val="single" w:sz="4" w:space="0" w:color="auto"/>
            </w:tcBorders>
            <w:shd w:val="clear" w:color="auto" w:fill="auto"/>
            <w:vAlign w:val="bottom"/>
            <w:hideMark/>
          </w:tcPr>
          <w:p w14:paraId="58A0A5A3" w14:textId="0A03A8BD" w:rsidR="00A15C5A" w:rsidRPr="009D4885" w:rsidRDefault="00A15C5A" w:rsidP="00A15C5A">
            <w:pPr>
              <w:jc w:val="center"/>
            </w:pPr>
            <w:r w:rsidRPr="009D4885">
              <w:t>354 750,0</w:t>
            </w:r>
          </w:p>
        </w:tc>
        <w:tc>
          <w:tcPr>
            <w:tcW w:w="2126" w:type="dxa"/>
            <w:tcBorders>
              <w:top w:val="dotted" w:sz="4" w:space="0" w:color="auto"/>
              <w:left w:val="nil"/>
              <w:bottom w:val="dotted" w:sz="4" w:space="0" w:color="auto"/>
              <w:right w:val="single" w:sz="4" w:space="0" w:color="auto"/>
            </w:tcBorders>
            <w:shd w:val="clear" w:color="auto" w:fill="auto"/>
            <w:noWrap/>
            <w:vAlign w:val="bottom"/>
            <w:hideMark/>
          </w:tcPr>
          <w:p w14:paraId="25FF52A8" w14:textId="0CD25480" w:rsidR="00A15C5A" w:rsidRPr="009D4885" w:rsidRDefault="00A15C5A" w:rsidP="00A15C5A">
            <w:pPr>
              <w:jc w:val="center"/>
            </w:pPr>
            <w:r w:rsidRPr="009D4885">
              <w:t>92,9</w:t>
            </w:r>
          </w:p>
        </w:tc>
      </w:tr>
      <w:tr w:rsidR="009D4885" w:rsidRPr="009D4885" w14:paraId="15E8E442" w14:textId="77777777" w:rsidTr="0003523F">
        <w:trPr>
          <w:trHeight w:val="1086"/>
        </w:trPr>
        <w:tc>
          <w:tcPr>
            <w:tcW w:w="536" w:type="dxa"/>
            <w:tcBorders>
              <w:top w:val="dotted" w:sz="4" w:space="0" w:color="auto"/>
              <w:left w:val="single" w:sz="4" w:space="0" w:color="auto"/>
              <w:bottom w:val="dotted" w:sz="4" w:space="0" w:color="auto"/>
              <w:right w:val="single" w:sz="4" w:space="0" w:color="auto"/>
            </w:tcBorders>
            <w:shd w:val="clear" w:color="auto" w:fill="auto"/>
            <w:noWrap/>
            <w:hideMark/>
          </w:tcPr>
          <w:p w14:paraId="1BB0BD0E" w14:textId="77777777" w:rsidR="00A15C5A" w:rsidRPr="009D4885" w:rsidRDefault="00A15C5A" w:rsidP="00A15C5A">
            <w:pPr>
              <w:jc w:val="center"/>
              <w:rPr>
                <w:bCs/>
              </w:rPr>
            </w:pPr>
            <w:r w:rsidRPr="009D4885">
              <w:rPr>
                <w:bCs/>
              </w:rPr>
              <w:t>3.</w:t>
            </w:r>
          </w:p>
        </w:tc>
        <w:tc>
          <w:tcPr>
            <w:tcW w:w="3575" w:type="dxa"/>
            <w:tcBorders>
              <w:top w:val="dotted" w:sz="4" w:space="0" w:color="auto"/>
              <w:left w:val="nil"/>
              <w:bottom w:val="dotted" w:sz="4" w:space="0" w:color="auto"/>
              <w:right w:val="single" w:sz="4" w:space="0" w:color="auto"/>
            </w:tcBorders>
            <w:shd w:val="clear" w:color="auto" w:fill="auto"/>
            <w:tcMar>
              <w:left w:w="57" w:type="dxa"/>
              <w:right w:w="57" w:type="dxa"/>
            </w:tcMar>
            <w:hideMark/>
          </w:tcPr>
          <w:p w14:paraId="66517BDB" w14:textId="77777777" w:rsidR="00A15C5A" w:rsidRPr="009D4885" w:rsidRDefault="00A15C5A" w:rsidP="00A15C5A">
            <w:pPr>
              <w:jc w:val="both"/>
              <w:rPr>
                <w:bCs/>
              </w:rPr>
            </w:pPr>
            <w:r w:rsidRPr="009D4885">
              <w:rPr>
                <w:bCs/>
              </w:rPr>
              <w:t>Решение городской Думы Краснодара от 27.02.2007 № 20 п.25 «Об утверждении Положения о звании «Почётный гражданин города Краснодара»</w:t>
            </w:r>
          </w:p>
        </w:tc>
        <w:tc>
          <w:tcPr>
            <w:tcW w:w="2126" w:type="dxa"/>
            <w:tcBorders>
              <w:top w:val="dotted" w:sz="4" w:space="0" w:color="auto"/>
              <w:left w:val="nil"/>
              <w:bottom w:val="dotted" w:sz="4" w:space="0" w:color="auto"/>
              <w:right w:val="single" w:sz="4" w:space="0" w:color="auto"/>
            </w:tcBorders>
            <w:shd w:val="clear" w:color="auto" w:fill="auto"/>
            <w:vAlign w:val="bottom"/>
            <w:hideMark/>
          </w:tcPr>
          <w:p w14:paraId="5F095C1F" w14:textId="7EC8909D" w:rsidR="00A15C5A" w:rsidRPr="009D4885" w:rsidRDefault="00A15C5A" w:rsidP="00A15C5A">
            <w:pPr>
              <w:jc w:val="center"/>
              <w:rPr>
                <w:bCs/>
              </w:rPr>
            </w:pPr>
            <w:r w:rsidRPr="009D4885">
              <w:rPr>
                <w:bCs/>
              </w:rPr>
              <w:t>20 327,5</w:t>
            </w:r>
          </w:p>
        </w:tc>
        <w:tc>
          <w:tcPr>
            <w:tcW w:w="1276" w:type="dxa"/>
            <w:tcBorders>
              <w:top w:val="dotted" w:sz="4" w:space="0" w:color="auto"/>
              <w:left w:val="nil"/>
              <w:bottom w:val="dotted" w:sz="4" w:space="0" w:color="auto"/>
              <w:right w:val="single" w:sz="4" w:space="0" w:color="auto"/>
            </w:tcBorders>
            <w:shd w:val="clear" w:color="auto" w:fill="auto"/>
            <w:vAlign w:val="bottom"/>
            <w:hideMark/>
          </w:tcPr>
          <w:p w14:paraId="051FE9C2" w14:textId="67815DBD" w:rsidR="00A15C5A" w:rsidRPr="009D4885" w:rsidRDefault="00A15C5A" w:rsidP="00A15C5A">
            <w:pPr>
              <w:jc w:val="center"/>
              <w:rPr>
                <w:bCs/>
              </w:rPr>
            </w:pPr>
            <w:r w:rsidRPr="009D4885">
              <w:rPr>
                <w:bCs/>
              </w:rPr>
              <w:t>20 327,5</w:t>
            </w:r>
          </w:p>
        </w:tc>
        <w:tc>
          <w:tcPr>
            <w:tcW w:w="2126" w:type="dxa"/>
            <w:tcBorders>
              <w:top w:val="dotted" w:sz="4" w:space="0" w:color="auto"/>
              <w:left w:val="nil"/>
              <w:bottom w:val="dotted" w:sz="4" w:space="0" w:color="auto"/>
              <w:right w:val="single" w:sz="4" w:space="0" w:color="auto"/>
            </w:tcBorders>
            <w:shd w:val="clear" w:color="auto" w:fill="auto"/>
            <w:noWrap/>
            <w:vAlign w:val="bottom"/>
            <w:hideMark/>
          </w:tcPr>
          <w:p w14:paraId="34575872" w14:textId="77777777" w:rsidR="00A15C5A" w:rsidRPr="009D4885" w:rsidRDefault="00A15C5A" w:rsidP="00A15C5A">
            <w:pPr>
              <w:jc w:val="center"/>
            </w:pPr>
            <w:r w:rsidRPr="009D4885">
              <w:t>100,0</w:t>
            </w:r>
          </w:p>
        </w:tc>
      </w:tr>
      <w:tr w:rsidR="009D4885" w:rsidRPr="009D4885" w14:paraId="40FD676A" w14:textId="77777777" w:rsidTr="0003523F">
        <w:trPr>
          <w:trHeight w:val="930"/>
        </w:trPr>
        <w:tc>
          <w:tcPr>
            <w:tcW w:w="536" w:type="dxa"/>
            <w:tcBorders>
              <w:top w:val="dotted" w:sz="4" w:space="0" w:color="auto"/>
              <w:left w:val="single" w:sz="4" w:space="0" w:color="auto"/>
              <w:bottom w:val="dotted" w:sz="4" w:space="0" w:color="auto"/>
              <w:right w:val="single" w:sz="4" w:space="0" w:color="auto"/>
            </w:tcBorders>
            <w:shd w:val="clear" w:color="auto" w:fill="auto"/>
            <w:noWrap/>
          </w:tcPr>
          <w:p w14:paraId="22897F76" w14:textId="77777777" w:rsidR="00A15C5A" w:rsidRPr="009D4885" w:rsidRDefault="00A15C5A" w:rsidP="00A15C5A">
            <w:pPr>
              <w:jc w:val="center"/>
            </w:pPr>
            <w:r w:rsidRPr="009D4885">
              <w:lastRenderedPageBreak/>
              <w:t>3.1</w:t>
            </w:r>
          </w:p>
        </w:tc>
        <w:tc>
          <w:tcPr>
            <w:tcW w:w="3575" w:type="dxa"/>
            <w:tcBorders>
              <w:top w:val="dotted" w:sz="4" w:space="0" w:color="auto"/>
              <w:left w:val="nil"/>
              <w:bottom w:val="dotted" w:sz="4" w:space="0" w:color="auto"/>
              <w:right w:val="single" w:sz="4" w:space="0" w:color="auto"/>
            </w:tcBorders>
            <w:shd w:val="clear" w:color="auto" w:fill="auto"/>
            <w:tcMar>
              <w:left w:w="57" w:type="dxa"/>
              <w:right w:w="57" w:type="dxa"/>
            </w:tcMar>
          </w:tcPr>
          <w:p w14:paraId="0FEB9049" w14:textId="77777777" w:rsidR="00A15C5A" w:rsidRPr="009D4885" w:rsidRDefault="00A15C5A" w:rsidP="00A15C5A">
            <w:pPr>
              <w:jc w:val="both"/>
            </w:pPr>
            <w:r w:rsidRPr="009D4885">
              <w:t>Ежемесячная денежная выплата Почётным гражданам города Краснодара, пережившим супругам Почётных граждан города Краснодара</w:t>
            </w:r>
          </w:p>
        </w:tc>
        <w:tc>
          <w:tcPr>
            <w:tcW w:w="2126" w:type="dxa"/>
            <w:tcBorders>
              <w:top w:val="dotted" w:sz="4" w:space="0" w:color="auto"/>
              <w:left w:val="nil"/>
              <w:bottom w:val="dotted" w:sz="4" w:space="0" w:color="auto"/>
              <w:right w:val="single" w:sz="4" w:space="0" w:color="auto"/>
            </w:tcBorders>
            <w:shd w:val="clear" w:color="auto" w:fill="auto"/>
            <w:vAlign w:val="bottom"/>
          </w:tcPr>
          <w:p w14:paraId="5B0AFFC2" w14:textId="7220E128" w:rsidR="00A15C5A" w:rsidRPr="009D4885" w:rsidRDefault="00A15C5A" w:rsidP="00A15C5A">
            <w:pPr>
              <w:jc w:val="center"/>
            </w:pPr>
            <w:r w:rsidRPr="009D4885">
              <w:rPr>
                <w:bCs/>
              </w:rPr>
              <w:t>20 237,5</w:t>
            </w:r>
          </w:p>
        </w:tc>
        <w:tc>
          <w:tcPr>
            <w:tcW w:w="1276" w:type="dxa"/>
            <w:tcBorders>
              <w:top w:val="dotted" w:sz="4" w:space="0" w:color="auto"/>
              <w:left w:val="nil"/>
              <w:bottom w:val="dotted" w:sz="4" w:space="0" w:color="auto"/>
              <w:right w:val="single" w:sz="4" w:space="0" w:color="auto"/>
            </w:tcBorders>
            <w:shd w:val="clear" w:color="auto" w:fill="auto"/>
            <w:vAlign w:val="bottom"/>
          </w:tcPr>
          <w:p w14:paraId="50029B01" w14:textId="3BBB9668" w:rsidR="00A15C5A" w:rsidRPr="009D4885" w:rsidRDefault="00A15C5A" w:rsidP="00A15C5A">
            <w:pPr>
              <w:jc w:val="center"/>
            </w:pPr>
            <w:r w:rsidRPr="009D4885">
              <w:rPr>
                <w:bCs/>
              </w:rPr>
              <w:t>20 327,5</w:t>
            </w:r>
          </w:p>
        </w:tc>
        <w:tc>
          <w:tcPr>
            <w:tcW w:w="2126" w:type="dxa"/>
            <w:tcBorders>
              <w:top w:val="dotted" w:sz="4" w:space="0" w:color="auto"/>
              <w:left w:val="nil"/>
              <w:bottom w:val="dotted" w:sz="4" w:space="0" w:color="auto"/>
              <w:right w:val="single" w:sz="4" w:space="0" w:color="auto"/>
            </w:tcBorders>
            <w:shd w:val="clear" w:color="auto" w:fill="auto"/>
            <w:noWrap/>
            <w:vAlign w:val="bottom"/>
          </w:tcPr>
          <w:p w14:paraId="0F0153ED" w14:textId="77777777" w:rsidR="00A15C5A" w:rsidRPr="009D4885" w:rsidRDefault="00A15C5A" w:rsidP="00A15C5A">
            <w:pPr>
              <w:jc w:val="center"/>
            </w:pPr>
            <w:r w:rsidRPr="009D4885">
              <w:t>100,0</w:t>
            </w:r>
          </w:p>
        </w:tc>
      </w:tr>
      <w:tr w:rsidR="009D4885" w:rsidRPr="009D4885" w14:paraId="635846D3" w14:textId="77777777" w:rsidTr="0003523F">
        <w:trPr>
          <w:trHeight w:val="116"/>
        </w:trPr>
        <w:tc>
          <w:tcPr>
            <w:tcW w:w="536"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54752FD0" w14:textId="77777777" w:rsidR="00A15C5A" w:rsidRPr="009D4885" w:rsidRDefault="00A15C5A" w:rsidP="00A15C5A">
            <w:pPr>
              <w:jc w:val="center"/>
            </w:pPr>
            <w:r w:rsidRPr="009D4885">
              <w:t> </w:t>
            </w:r>
          </w:p>
        </w:tc>
        <w:tc>
          <w:tcPr>
            <w:tcW w:w="3575" w:type="dxa"/>
            <w:tcBorders>
              <w:top w:val="dotted" w:sz="4" w:space="0" w:color="auto"/>
              <w:left w:val="nil"/>
              <w:bottom w:val="single" w:sz="4" w:space="0" w:color="auto"/>
              <w:right w:val="single" w:sz="4" w:space="0" w:color="auto"/>
            </w:tcBorders>
            <w:shd w:val="clear" w:color="auto" w:fill="auto"/>
            <w:tcMar>
              <w:left w:w="57" w:type="dxa"/>
              <w:right w:w="57" w:type="dxa"/>
            </w:tcMar>
            <w:vAlign w:val="bottom"/>
            <w:hideMark/>
          </w:tcPr>
          <w:p w14:paraId="2EB82464" w14:textId="77777777" w:rsidR="00A15C5A" w:rsidRPr="009D4885" w:rsidRDefault="00A15C5A" w:rsidP="00A15C5A">
            <w:pPr>
              <w:jc w:val="both"/>
              <w:rPr>
                <w:bCs/>
              </w:rPr>
            </w:pPr>
            <w:r w:rsidRPr="009D4885">
              <w:rPr>
                <w:bCs/>
              </w:rPr>
              <w:t>ИТОГО</w:t>
            </w:r>
          </w:p>
        </w:tc>
        <w:tc>
          <w:tcPr>
            <w:tcW w:w="2126" w:type="dxa"/>
            <w:tcBorders>
              <w:top w:val="dotted" w:sz="4" w:space="0" w:color="auto"/>
              <w:left w:val="nil"/>
              <w:bottom w:val="single" w:sz="4" w:space="0" w:color="auto"/>
              <w:right w:val="single" w:sz="4" w:space="0" w:color="auto"/>
            </w:tcBorders>
            <w:shd w:val="clear" w:color="auto" w:fill="auto"/>
            <w:vAlign w:val="bottom"/>
            <w:hideMark/>
          </w:tcPr>
          <w:p w14:paraId="6958E465" w14:textId="5BAA22AD" w:rsidR="00A15C5A" w:rsidRPr="009D4885" w:rsidRDefault="00A15C5A" w:rsidP="00A15C5A">
            <w:pPr>
              <w:jc w:val="center"/>
              <w:rPr>
                <w:bCs/>
              </w:rPr>
            </w:pPr>
            <w:r w:rsidRPr="009D4885">
              <w:rPr>
                <w:bCs/>
              </w:rPr>
              <w:t>542 467,9</w:t>
            </w:r>
          </w:p>
        </w:tc>
        <w:tc>
          <w:tcPr>
            <w:tcW w:w="1276" w:type="dxa"/>
            <w:tcBorders>
              <w:top w:val="dotted" w:sz="4" w:space="0" w:color="auto"/>
              <w:left w:val="nil"/>
              <w:bottom w:val="single" w:sz="4" w:space="0" w:color="auto"/>
              <w:right w:val="single" w:sz="4" w:space="0" w:color="auto"/>
            </w:tcBorders>
            <w:shd w:val="clear" w:color="auto" w:fill="auto"/>
            <w:vAlign w:val="bottom"/>
            <w:hideMark/>
          </w:tcPr>
          <w:p w14:paraId="123EEF41" w14:textId="6284F61C" w:rsidR="00A15C5A" w:rsidRPr="009D4885" w:rsidRDefault="00A15C5A" w:rsidP="00A15C5A">
            <w:pPr>
              <w:jc w:val="center"/>
              <w:rPr>
                <w:bCs/>
              </w:rPr>
            </w:pPr>
            <w:r w:rsidRPr="009D4885">
              <w:rPr>
                <w:bCs/>
              </w:rPr>
              <w:t>515 467,8</w:t>
            </w:r>
          </w:p>
        </w:tc>
        <w:tc>
          <w:tcPr>
            <w:tcW w:w="2126" w:type="dxa"/>
            <w:tcBorders>
              <w:top w:val="dotted" w:sz="4" w:space="0" w:color="auto"/>
              <w:left w:val="nil"/>
              <w:bottom w:val="single" w:sz="4" w:space="0" w:color="auto"/>
              <w:right w:val="single" w:sz="4" w:space="0" w:color="auto"/>
            </w:tcBorders>
            <w:shd w:val="clear" w:color="auto" w:fill="auto"/>
            <w:noWrap/>
            <w:vAlign w:val="bottom"/>
            <w:hideMark/>
          </w:tcPr>
          <w:p w14:paraId="136D4E0F" w14:textId="38312178" w:rsidR="00A15C5A" w:rsidRPr="009D4885" w:rsidRDefault="00A15C5A" w:rsidP="00A15C5A">
            <w:pPr>
              <w:jc w:val="center"/>
              <w:rPr>
                <w:bCs/>
              </w:rPr>
            </w:pPr>
            <w:r w:rsidRPr="009D4885">
              <w:rPr>
                <w:bCs/>
              </w:rPr>
              <w:t>95,0</w:t>
            </w:r>
          </w:p>
        </w:tc>
      </w:tr>
    </w:tbl>
    <w:p w14:paraId="4CA20164" w14:textId="77777777" w:rsidR="00AB6B2B" w:rsidRPr="009D4885" w:rsidRDefault="00AB6B2B" w:rsidP="00C532AB">
      <w:pPr>
        <w:widowControl w:val="0"/>
        <w:tabs>
          <w:tab w:val="left" w:pos="0"/>
        </w:tabs>
        <w:ind w:firstLine="708"/>
        <w:jc w:val="both"/>
        <w:rPr>
          <w:sz w:val="28"/>
          <w:szCs w:val="28"/>
        </w:rPr>
      </w:pPr>
    </w:p>
    <w:p w14:paraId="7E1C3304" w14:textId="0691DEC4" w:rsidR="0003523F" w:rsidRPr="009D4885" w:rsidRDefault="0003523F" w:rsidP="0003523F">
      <w:pPr>
        <w:widowControl w:val="0"/>
        <w:ind w:firstLine="708"/>
        <w:jc w:val="both"/>
        <w:rPr>
          <w:sz w:val="28"/>
          <w:szCs w:val="28"/>
        </w:rPr>
      </w:pPr>
      <w:r w:rsidRPr="009D4885">
        <w:rPr>
          <w:sz w:val="28"/>
          <w:szCs w:val="28"/>
        </w:rPr>
        <w:t>Расходы по непрограммным направлениям деятельности за</w:t>
      </w:r>
      <w:r w:rsidRPr="009D4885">
        <w:rPr>
          <w:sz w:val="28"/>
        </w:rPr>
        <w:t xml:space="preserve"> </w:t>
      </w:r>
      <w:r w:rsidR="0076002A" w:rsidRPr="009D4885">
        <w:rPr>
          <w:sz w:val="28"/>
          <w:szCs w:val="28"/>
        </w:rPr>
        <w:t>2024</w:t>
      </w:r>
      <w:r w:rsidRPr="009D4885">
        <w:rPr>
          <w:sz w:val="28"/>
          <w:szCs w:val="28"/>
        </w:rPr>
        <w:t xml:space="preserve"> год </w:t>
      </w:r>
      <w:r w:rsidR="00841DFD" w:rsidRPr="009D4885">
        <w:rPr>
          <w:sz w:val="28"/>
          <w:szCs w:val="28"/>
        </w:rPr>
        <w:br/>
      </w:r>
      <w:r w:rsidR="00903A59" w:rsidRPr="009D4885">
        <w:rPr>
          <w:sz w:val="28"/>
          <w:szCs w:val="28"/>
        </w:rPr>
        <w:t xml:space="preserve">исполнены в сумме </w:t>
      </w:r>
      <w:r w:rsidR="0076002A" w:rsidRPr="009D4885">
        <w:rPr>
          <w:sz w:val="28"/>
          <w:szCs w:val="28"/>
        </w:rPr>
        <w:t>2 786 871,1</w:t>
      </w:r>
      <w:r w:rsidRPr="009D4885">
        <w:rPr>
          <w:sz w:val="28"/>
          <w:szCs w:val="28"/>
        </w:rPr>
        <w:t xml:space="preserve"> </w:t>
      </w:r>
      <w:r w:rsidR="00903A59" w:rsidRPr="009D4885">
        <w:rPr>
          <w:sz w:val="28"/>
          <w:szCs w:val="28"/>
        </w:rPr>
        <w:t xml:space="preserve">тыс. рублей или </w:t>
      </w:r>
      <w:r w:rsidR="00C45E31" w:rsidRPr="009D4885">
        <w:rPr>
          <w:sz w:val="28"/>
          <w:szCs w:val="28"/>
        </w:rPr>
        <w:t>3</w:t>
      </w:r>
      <w:r w:rsidRPr="009D4885">
        <w:rPr>
          <w:sz w:val="28"/>
          <w:szCs w:val="28"/>
        </w:rPr>
        <w:t xml:space="preserve"> процента в общем объём</w:t>
      </w:r>
      <w:r w:rsidR="00903A59" w:rsidRPr="009D4885">
        <w:rPr>
          <w:sz w:val="28"/>
          <w:szCs w:val="28"/>
        </w:rPr>
        <w:t xml:space="preserve">е расходов местного бюджета и </w:t>
      </w:r>
      <w:r w:rsidR="0076002A" w:rsidRPr="009D4885">
        <w:rPr>
          <w:sz w:val="28"/>
          <w:szCs w:val="28"/>
        </w:rPr>
        <w:t>93,8</w:t>
      </w:r>
      <w:r w:rsidRPr="009D4885">
        <w:rPr>
          <w:sz w:val="28"/>
          <w:szCs w:val="28"/>
        </w:rPr>
        <w:t xml:space="preserve"> процента к годовому плану.</w:t>
      </w:r>
    </w:p>
    <w:p w14:paraId="1ADE0A8E" w14:textId="77777777" w:rsidR="0003523F" w:rsidRPr="009D4885" w:rsidRDefault="0003523F" w:rsidP="0003523F">
      <w:pPr>
        <w:widowControl w:val="0"/>
        <w:ind w:firstLine="708"/>
        <w:jc w:val="both"/>
        <w:rPr>
          <w:sz w:val="28"/>
          <w:szCs w:val="28"/>
        </w:rPr>
      </w:pPr>
      <w:r w:rsidRPr="009D4885">
        <w:rPr>
          <w:sz w:val="28"/>
          <w:szCs w:val="28"/>
        </w:rPr>
        <w:t>Непрограммную часть расходов местного бюджета (непрограммные расходы) в основном составляют бюджетные ассигнования на функционирование органов местного самоуправления (за исключением отраслевых и функциональных органов администрации муниципального образования город Краснодар, расходы по которым отражены по соответствующим муниципальным программам).</w:t>
      </w:r>
    </w:p>
    <w:p w14:paraId="5347A4DA" w14:textId="77777777" w:rsidR="00485767" w:rsidRPr="009D4885" w:rsidRDefault="00485767" w:rsidP="000D0DD1">
      <w:pPr>
        <w:widowControl w:val="0"/>
        <w:tabs>
          <w:tab w:val="left" w:pos="0"/>
        </w:tabs>
        <w:jc w:val="center"/>
        <w:rPr>
          <w:sz w:val="28"/>
        </w:rPr>
      </w:pPr>
    </w:p>
    <w:p w14:paraId="6D659CD0" w14:textId="77777777" w:rsidR="006D3277" w:rsidRPr="009D4885" w:rsidRDefault="006D3277" w:rsidP="000D0DD1">
      <w:pPr>
        <w:widowControl w:val="0"/>
        <w:tabs>
          <w:tab w:val="left" w:pos="0"/>
        </w:tabs>
        <w:jc w:val="center"/>
        <w:rPr>
          <w:sz w:val="28"/>
        </w:rPr>
      </w:pPr>
    </w:p>
    <w:p w14:paraId="638EB310" w14:textId="77777777" w:rsidR="003D0ED9" w:rsidRPr="009D4885" w:rsidRDefault="003D0ED9" w:rsidP="000D0DD1">
      <w:pPr>
        <w:widowControl w:val="0"/>
        <w:tabs>
          <w:tab w:val="left" w:pos="0"/>
        </w:tabs>
        <w:jc w:val="center"/>
        <w:rPr>
          <w:sz w:val="28"/>
        </w:rPr>
      </w:pPr>
      <w:r w:rsidRPr="009D4885">
        <w:rPr>
          <w:sz w:val="28"/>
        </w:rPr>
        <w:t xml:space="preserve">Расходы местного бюджета на реализацию региональных проектов, </w:t>
      </w:r>
    </w:p>
    <w:p w14:paraId="74786213" w14:textId="7CF83C10" w:rsidR="003D0ED9" w:rsidRPr="009D4885" w:rsidRDefault="003D0ED9" w:rsidP="000D0DD1">
      <w:pPr>
        <w:widowControl w:val="0"/>
        <w:tabs>
          <w:tab w:val="left" w:pos="0"/>
        </w:tabs>
        <w:jc w:val="center"/>
        <w:rPr>
          <w:sz w:val="28"/>
        </w:rPr>
      </w:pPr>
      <w:r w:rsidRPr="009D4885">
        <w:rPr>
          <w:sz w:val="28"/>
        </w:rPr>
        <w:t>направлен</w:t>
      </w:r>
      <w:r w:rsidR="00A851C3" w:rsidRPr="009D4885">
        <w:rPr>
          <w:sz w:val="28"/>
        </w:rPr>
        <w:t>н</w:t>
      </w:r>
      <w:r w:rsidRPr="009D4885">
        <w:rPr>
          <w:sz w:val="28"/>
        </w:rPr>
        <w:t>ы</w:t>
      </w:r>
      <w:r w:rsidR="00A851C3" w:rsidRPr="009D4885">
        <w:rPr>
          <w:sz w:val="28"/>
        </w:rPr>
        <w:t>е</w:t>
      </w:r>
      <w:r w:rsidRPr="009D4885">
        <w:rPr>
          <w:sz w:val="28"/>
        </w:rPr>
        <w:t xml:space="preserve"> на достижение соответствующих результатов</w:t>
      </w:r>
    </w:p>
    <w:p w14:paraId="49575702" w14:textId="77777777" w:rsidR="000D0DD1" w:rsidRPr="009D4885" w:rsidRDefault="003D0ED9" w:rsidP="000D0DD1">
      <w:pPr>
        <w:widowControl w:val="0"/>
        <w:tabs>
          <w:tab w:val="left" w:pos="0"/>
        </w:tabs>
        <w:jc w:val="center"/>
        <w:rPr>
          <w:sz w:val="28"/>
        </w:rPr>
      </w:pPr>
      <w:r w:rsidRPr="009D4885">
        <w:rPr>
          <w:sz w:val="28"/>
        </w:rPr>
        <w:t xml:space="preserve">реализации </w:t>
      </w:r>
      <w:r w:rsidR="005338C4" w:rsidRPr="009D4885">
        <w:rPr>
          <w:sz w:val="28"/>
        </w:rPr>
        <w:t>федеральных</w:t>
      </w:r>
      <w:r w:rsidRPr="009D4885">
        <w:rPr>
          <w:sz w:val="28"/>
        </w:rPr>
        <w:t xml:space="preserve"> проектов</w:t>
      </w:r>
    </w:p>
    <w:p w14:paraId="36B1B4FB" w14:textId="77777777" w:rsidR="00740BA7" w:rsidRPr="009D4885" w:rsidRDefault="00740BA7" w:rsidP="000D0DD1">
      <w:pPr>
        <w:widowControl w:val="0"/>
        <w:tabs>
          <w:tab w:val="left" w:pos="0"/>
        </w:tabs>
        <w:jc w:val="center"/>
        <w:rPr>
          <w:sz w:val="28"/>
        </w:rPr>
      </w:pPr>
    </w:p>
    <w:p w14:paraId="32271F2F" w14:textId="4A53490C" w:rsidR="000E41CC" w:rsidRPr="009D4885" w:rsidRDefault="000E41CC" w:rsidP="000E41CC">
      <w:pPr>
        <w:pStyle w:val="af4"/>
        <w:widowControl w:val="0"/>
        <w:spacing w:before="0" w:beforeAutospacing="0" w:after="0" w:afterAutospacing="0"/>
        <w:ind w:firstLine="708"/>
        <w:jc w:val="both"/>
        <w:rPr>
          <w:sz w:val="28"/>
          <w:szCs w:val="28"/>
        </w:rPr>
      </w:pPr>
      <w:r w:rsidRPr="009D4885">
        <w:rPr>
          <w:sz w:val="28"/>
          <w:szCs w:val="28"/>
        </w:rPr>
        <w:t xml:space="preserve">Формирование плановых показателей и исполнение расходной части </w:t>
      </w:r>
      <w:r w:rsidR="00841DFD" w:rsidRPr="009D4885">
        <w:rPr>
          <w:sz w:val="28"/>
          <w:szCs w:val="28"/>
        </w:rPr>
        <w:br/>
      </w:r>
      <w:r w:rsidRPr="009D4885">
        <w:rPr>
          <w:sz w:val="28"/>
          <w:szCs w:val="28"/>
        </w:rPr>
        <w:t>местного бюджета в 2024 году осуществлялось в разрезе муниципальных программ муниципального образования город Краснодара, в составе которых учтены расходные обязательства муниципального образования город Краснодар на выполнение региональных проектов, направленных на реализацию федеральных (национальных) проектов и достижение соответствующих целей и показателей.</w:t>
      </w:r>
    </w:p>
    <w:p w14:paraId="7356736D" w14:textId="77777777" w:rsidR="00940666" w:rsidRPr="009D4885" w:rsidRDefault="000E41CC" w:rsidP="00FA7D05">
      <w:pPr>
        <w:widowControl w:val="0"/>
        <w:ind w:firstLine="708"/>
        <w:jc w:val="both"/>
        <w:rPr>
          <w:sz w:val="28"/>
        </w:rPr>
      </w:pPr>
      <w:r w:rsidRPr="009D4885">
        <w:rPr>
          <w:sz w:val="28"/>
          <w:szCs w:val="28"/>
        </w:rPr>
        <w:t>Объём расходов местного бюджета на реализацию мероприятий муниципальных программ</w:t>
      </w:r>
      <w:r w:rsidR="0044755D" w:rsidRPr="009D4885">
        <w:rPr>
          <w:sz w:val="28"/>
          <w:szCs w:val="28"/>
        </w:rPr>
        <w:t xml:space="preserve"> муниципального образования город Краснодар</w:t>
      </w:r>
      <w:r w:rsidRPr="009D4885">
        <w:rPr>
          <w:sz w:val="28"/>
          <w:szCs w:val="28"/>
        </w:rPr>
        <w:t>, направленных на достижение соответствующих целей, показателей и результатов реализации региональных проектов, входящих в состав национальных проектов</w:t>
      </w:r>
      <w:r w:rsidR="0044755D" w:rsidRPr="009D4885">
        <w:rPr>
          <w:sz w:val="28"/>
          <w:szCs w:val="28"/>
        </w:rPr>
        <w:t>, п</w:t>
      </w:r>
      <w:r w:rsidR="00FA7D05" w:rsidRPr="009D4885">
        <w:rPr>
          <w:sz w:val="28"/>
        </w:rPr>
        <w:t>о итогам 2024 года за счёт средств всех уровней бюджетов бюджетной системы Российской Федерации при годовом плане в 17 425 511,2 тыс. рублей составил 16 288 664,4 тыс. рублей или 93,5 процента от плана на год, в том числе</w:t>
      </w:r>
      <w:r w:rsidR="00940666" w:rsidRPr="009D4885">
        <w:rPr>
          <w:sz w:val="28"/>
        </w:rPr>
        <w:t>:</w:t>
      </w:r>
    </w:p>
    <w:p w14:paraId="1443C446" w14:textId="77FFE32B" w:rsidR="00940666" w:rsidRPr="009D4885" w:rsidRDefault="00FA7D05" w:rsidP="00FA7D05">
      <w:pPr>
        <w:widowControl w:val="0"/>
        <w:ind w:firstLine="708"/>
        <w:jc w:val="both"/>
        <w:rPr>
          <w:sz w:val="28"/>
        </w:rPr>
      </w:pPr>
      <w:r w:rsidRPr="009D4885">
        <w:rPr>
          <w:sz w:val="28"/>
        </w:rPr>
        <w:t xml:space="preserve">за счёт средств федерального бюджета – 8 537 511,8 тыс. рублей или </w:t>
      </w:r>
      <w:r w:rsidR="00940666" w:rsidRPr="009D4885">
        <w:rPr>
          <w:sz w:val="28"/>
        </w:rPr>
        <w:br/>
      </w:r>
      <w:r w:rsidRPr="009D4885">
        <w:rPr>
          <w:sz w:val="28"/>
        </w:rPr>
        <w:t>100 процентов от плана</w:t>
      </w:r>
      <w:r w:rsidR="000242D7" w:rsidRPr="009D4885">
        <w:rPr>
          <w:sz w:val="28"/>
        </w:rPr>
        <w:t xml:space="preserve"> на год</w:t>
      </w:r>
      <w:r w:rsidR="00940666" w:rsidRPr="009D4885">
        <w:rPr>
          <w:sz w:val="28"/>
        </w:rPr>
        <w:t>;</w:t>
      </w:r>
    </w:p>
    <w:p w14:paraId="74EE7D3C" w14:textId="7BD61CEC" w:rsidR="00940666" w:rsidRPr="009D4885" w:rsidRDefault="00FA7D05" w:rsidP="00FA7D05">
      <w:pPr>
        <w:widowControl w:val="0"/>
        <w:ind w:firstLine="708"/>
        <w:jc w:val="both"/>
        <w:rPr>
          <w:sz w:val="28"/>
        </w:rPr>
      </w:pPr>
      <w:r w:rsidRPr="009D4885">
        <w:rPr>
          <w:sz w:val="28"/>
        </w:rPr>
        <w:t xml:space="preserve">средств бюджета Краснодарского края – 6 380 949,4 тыс. рублей или </w:t>
      </w:r>
      <w:r w:rsidR="00940666" w:rsidRPr="009D4885">
        <w:rPr>
          <w:sz w:val="28"/>
        </w:rPr>
        <w:br/>
      </w:r>
      <w:r w:rsidRPr="009D4885">
        <w:rPr>
          <w:sz w:val="28"/>
        </w:rPr>
        <w:t>86,3 процента</w:t>
      </w:r>
      <w:r w:rsidR="000242D7" w:rsidRPr="009D4885">
        <w:rPr>
          <w:sz w:val="28"/>
        </w:rPr>
        <w:t xml:space="preserve"> от плана на год</w:t>
      </w:r>
      <w:r w:rsidR="00940666" w:rsidRPr="009D4885">
        <w:rPr>
          <w:sz w:val="28"/>
        </w:rPr>
        <w:t>;</w:t>
      </w:r>
    </w:p>
    <w:p w14:paraId="584793C4" w14:textId="1FD55457" w:rsidR="00940666" w:rsidRPr="009D4885" w:rsidRDefault="00FA7D05" w:rsidP="00FA7D05">
      <w:pPr>
        <w:widowControl w:val="0"/>
        <w:ind w:firstLine="708"/>
        <w:jc w:val="both"/>
        <w:rPr>
          <w:sz w:val="28"/>
        </w:rPr>
      </w:pPr>
      <w:r w:rsidRPr="009D4885">
        <w:rPr>
          <w:sz w:val="28"/>
        </w:rPr>
        <w:t>средств местного бюджета – 1 333 393,4 тыс. рублей или 93,3 процента (из них средства дотации на поддержку мер по обеспечению сбалансированности местных бюджетов – 539 104,7 тыс. рублей)</w:t>
      </w:r>
      <w:r w:rsidR="00940666" w:rsidRPr="009D4885">
        <w:rPr>
          <w:sz w:val="28"/>
        </w:rPr>
        <w:t>;</w:t>
      </w:r>
    </w:p>
    <w:p w14:paraId="039D160E" w14:textId="7C4759A9" w:rsidR="00D72202" w:rsidRPr="009D4885" w:rsidRDefault="00FA7D05" w:rsidP="00FA7D05">
      <w:pPr>
        <w:widowControl w:val="0"/>
        <w:ind w:firstLine="708"/>
        <w:jc w:val="both"/>
        <w:rPr>
          <w:sz w:val="28"/>
        </w:rPr>
      </w:pPr>
      <w:r w:rsidRPr="009D4885">
        <w:rPr>
          <w:sz w:val="28"/>
        </w:rPr>
        <w:t>средств публично-правовой компании «Фонд развития территорий» – 36 809,8 тыс. рублей или 58,6 процента от плана на год</w:t>
      </w:r>
      <w:r w:rsidR="00D72202" w:rsidRPr="009D4885">
        <w:rPr>
          <w:sz w:val="28"/>
        </w:rPr>
        <w:t>.</w:t>
      </w:r>
    </w:p>
    <w:p w14:paraId="34C8992A" w14:textId="0E40FAAD" w:rsidR="00D72202" w:rsidRPr="009D4885" w:rsidRDefault="00D72202" w:rsidP="00D72202">
      <w:pPr>
        <w:widowControl w:val="0"/>
        <w:ind w:firstLine="708"/>
        <w:jc w:val="both"/>
        <w:rPr>
          <w:sz w:val="28"/>
          <w:szCs w:val="28"/>
        </w:rPr>
      </w:pPr>
      <w:r w:rsidRPr="009D4885">
        <w:rPr>
          <w:sz w:val="28"/>
          <w:szCs w:val="28"/>
        </w:rPr>
        <w:t xml:space="preserve">В муниципальном образовании город Краснодар в 2024 году реализованы </w:t>
      </w:r>
      <w:r w:rsidRPr="009D4885">
        <w:rPr>
          <w:sz w:val="28"/>
          <w:szCs w:val="28"/>
        </w:rPr>
        <w:lastRenderedPageBreak/>
        <w:t>мероприятия пяти национальных проектов: «Образование», «Жильё и городская среда», «Безопасные качественные дороги», «Культура», «Экология», в том числе по региональным проектам, представленным в таблице № 7.</w:t>
      </w:r>
    </w:p>
    <w:p w14:paraId="3C63DA99" w14:textId="0EA8B588" w:rsidR="00D72202" w:rsidRPr="009D4885" w:rsidRDefault="00D72202" w:rsidP="00D72202">
      <w:pPr>
        <w:widowControl w:val="0"/>
        <w:ind w:firstLine="708"/>
        <w:jc w:val="both"/>
        <w:rPr>
          <w:sz w:val="28"/>
          <w:szCs w:val="28"/>
        </w:rPr>
      </w:pPr>
    </w:p>
    <w:p w14:paraId="6884BC09" w14:textId="0B6A4364" w:rsidR="00957D2C" w:rsidRPr="009D4885" w:rsidRDefault="00957D2C" w:rsidP="00957D2C">
      <w:pPr>
        <w:widowControl w:val="0"/>
        <w:autoSpaceDE w:val="0"/>
        <w:autoSpaceDN w:val="0"/>
        <w:adjustRightInd w:val="0"/>
        <w:spacing w:line="238" w:lineRule="auto"/>
        <w:ind w:firstLine="709"/>
        <w:jc w:val="right"/>
        <w:rPr>
          <w:sz w:val="28"/>
          <w:szCs w:val="28"/>
          <w:lang w:val="en-US"/>
        </w:rPr>
      </w:pPr>
      <w:r w:rsidRPr="009D4885">
        <w:rPr>
          <w:sz w:val="28"/>
          <w:szCs w:val="28"/>
        </w:rPr>
        <w:t>Та</w:t>
      </w:r>
      <w:r w:rsidR="003D3A56" w:rsidRPr="009D4885">
        <w:rPr>
          <w:sz w:val="28"/>
          <w:szCs w:val="28"/>
        </w:rPr>
        <w:t xml:space="preserve">блица № </w:t>
      </w:r>
      <w:r w:rsidR="00ED0499" w:rsidRPr="009D4885">
        <w:rPr>
          <w:sz w:val="28"/>
          <w:szCs w:val="28"/>
          <w:lang w:val="en-US"/>
        </w:rPr>
        <w:t>7</w:t>
      </w:r>
    </w:p>
    <w:p w14:paraId="472E8554" w14:textId="22FFF322" w:rsidR="009B484B" w:rsidRPr="009D4885" w:rsidRDefault="009B484B" w:rsidP="00957D2C">
      <w:pPr>
        <w:widowControl w:val="0"/>
        <w:autoSpaceDE w:val="0"/>
        <w:autoSpaceDN w:val="0"/>
        <w:adjustRightInd w:val="0"/>
        <w:spacing w:line="238" w:lineRule="auto"/>
        <w:ind w:firstLine="709"/>
        <w:jc w:val="right"/>
        <w:rPr>
          <w:sz w:val="28"/>
          <w:szCs w:val="28"/>
        </w:rPr>
      </w:pPr>
    </w:p>
    <w:tbl>
      <w:tblPr>
        <w:tblW w:w="963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1559"/>
        <w:gridCol w:w="1560"/>
        <w:gridCol w:w="1279"/>
      </w:tblGrid>
      <w:tr w:rsidR="00305903" w:rsidRPr="009D4885" w14:paraId="14A35C09" w14:textId="77777777" w:rsidTr="00E67F07">
        <w:trPr>
          <w:trHeight w:val="1654"/>
          <w:tblHeader/>
          <w:jc w:val="center"/>
        </w:trPr>
        <w:tc>
          <w:tcPr>
            <w:tcW w:w="704" w:type="dxa"/>
            <w:shd w:val="clear" w:color="auto" w:fill="auto"/>
            <w:vAlign w:val="center"/>
            <w:hideMark/>
          </w:tcPr>
          <w:p w14:paraId="21F5CF4B" w14:textId="77777777" w:rsidR="00305903" w:rsidRPr="009D4885" w:rsidRDefault="00305903" w:rsidP="00D14A02">
            <w:pPr>
              <w:widowControl w:val="0"/>
              <w:jc w:val="center"/>
              <w:rPr>
                <w:bCs/>
              </w:rPr>
            </w:pPr>
            <w:r w:rsidRPr="009D4885">
              <w:rPr>
                <w:bCs/>
              </w:rPr>
              <w:t>№ п/п</w:t>
            </w:r>
          </w:p>
        </w:tc>
        <w:tc>
          <w:tcPr>
            <w:tcW w:w="4536" w:type="dxa"/>
            <w:shd w:val="clear" w:color="auto" w:fill="auto"/>
            <w:vAlign w:val="center"/>
            <w:hideMark/>
          </w:tcPr>
          <w:p w14:paraId="6E1E3D0C" w14:textId="77777777" w:rsidR="00305903" w:rsidRPr="009D4885" w:rsidRDefault="00305903" w:rsidP="00D14A02">
            <w:pPr>
              <w:widowControl w:val="0"/>
              <w:jc w:val="center"/>
              <w:rPr>
                <w:bCs/>
              </w:rPr>
            </w:pPr>
            <w:r w:rsidRPr="009D4885">
              <w:rPr>
                <w:bCs/>
              </w:rPr>
              <w:t>Наименование</w:t>
            </w:r>
          </w:p>
        </w:tc>
        <w:tc>
          <w:tcPr>
            <w:tcW w:w="1559" w:type="dxa"/>
            <w:shd w:val="clear" w:color="auto" w:fill="auto"/>
            <w:tcMar>
              <w:left w:w="57" w:type="dxa"/>
              <w:right w:w="57" w:type="dxa"/>
            </w:tcMar>
            <w:vAlign w:val="center"/>
            <w:hideMark/>
          </w:tcPr>
          <w:p w14:paraId="1918D62B" w14:textId="77777777" w:rsidR="00305903" w:rsidRPr="009D4885" w:rsidRDefault="00305903" w:rsidP="00D14A02">
            <w:pPr>
              <w:widowControl w:val="0"/>
              <w:jc w:val="center"/>
              <w:rPr>
                <w:bCs/>
              </w:rPr>
            </w:pPr>
            <w:r w:rsidRPr="009D4885">
              <w:rPr>
                <w:bCs/>
              </w:rPr>
              <w:t>Сводная</w:t>
            </w:r>
          </w:p>
          <w:p w14:paraId="68DCFD2B" w14:textId="77777777" w:rsidR="00305903" w:rsidRPr="009D4885" w:rsidRDefault="00305903" w:rsidP="00D14A02">
            <w:pPr>
              <w:widowControl w:val="0"/>
              <w:jc w:val="center"/>
              <w:rPr>
                <w:bCs/>
              </w:rPr>
            </w:pPr>
            <w:r w:rsidRPr="009D4885">
              <w:rPr>
                <w:bCs/>
              </w:rPr>
              <w:t>бюджетная роспись на</w:t>
            </w:r>
          </w:p>
          <w:p w14:paraId="00E95AC1" w14:textId="1E871725" w:rsidR="00305903" w:rsidRPr="009D4885" w:rsidRDefault="006663AD" w:rsidP="00D14A02">
            <w:pPr>
              <w:widowControl w:val="0"/>
              <w:jc w:val="center"/>
              <w:rPr>
                <w:bCs/>
              </w:rPr>
            </w:pPr>
            <w:r w:rsidRPr="009D4885">
              <w:rPr>
                <w:bCs/>
              </w:rPr>
              <w:t>2024</w:t>
            </w:r>
            <w:r w:rsidR="00305903" w:rsidRPr="009D4885">
              <w:rPr>
                <w:bCs/>
              </w:rPr>
              <w:t xml:space="preserve"> год</w:t>
            </w:r>
          </w:p>
          <w:p w14:paraId="134B4275" w14:textId="77777777" w:rsidR="00305903" w:rsidRPr="009D4885" w:rsidRDefault="00305903" w:rsidP="00D14A02">
            <w:pPr>
              <w:widowControl w:val="0"/>
              <w:jc w:val="center"/>
              <w:rPr>
                <w:bCs/>
              </w:rPr>
            </w:pPr>
            <w:r w:rsidRPr="009D4885">
              <w:rPr>
                <w:bCs/>
              </w:rPr>
              <w:t>(тыс. рублей)</w:t>
            </w:r>
          </w:p>
        </w:tc>
        <w:tc>
          <w:tcPr>
            <w:tcW w:w="1560" w:type="dxa"/>
            <w:shd w:val="clear" w:color="auto" w:fill="auto"/>
            <w:tcMar>
              <w:left w:w="57" w:type="dxa"/>
              <w:right w:w="57" w:type="dxa"/>
            </w:tcMar>
            <w:vAlign w:val="center"/>
            <w:hideMark/>
          </w:tcPr>
          <w:p w14:paraId="494139A7" w14:textId="77777777" w:rsidR="00305903" w:rsidRPr="009D4885" w:rsidRDefault="00305903" w:rsidP="00D14A02">
            <w:pPr>
              <w:widowControl w:val="0"/>
              <w:jc w:val="center"/>
              <w:rPr>
                <w:bCs/>
              </w:rPr>
            </w:pPr>
            <w:r w:rsidRPr="009D4885">
              <w:rPr>
                <w:bCs/>
              </w:rPr>
              <w:t>Исполнено</w:t>
            </w:r>
          </w:p>
          <w:p w14:paraId="664D9505" w14:textId="2CFEE7CE" w:rsidR="00305903" w:rsidRPr="009D4885" w:rsidRDefault="006663AD" w:rsidP="00D14A02">
            <w:pPr>
              <w:widowControl w:val="0"/>
              <w:jc w:val="center"/>
              <w:rPr>
                <w:bCs/>
              </w:rPr>
            </w:pPr>
            <w:r w:rsidRPr="009D4885">
              <w:rPr>
                <w:bCs/>
              </w:rPr>
              <w:t>за 2024</w:t>
            </w:r>
            <w:r w:rsidR="00305903" w:rsidRPr="009D4885">
              <w:rPr>
                <w:bCs/>
              </w:rPr>
              <w:t xml:space="preserve"> год</w:t>
            </w:r>
          </w:p>
          <w:p w14:paraId="495ABEC7" w14:textId="77777777" w:rsidR="00305903" w:rsidRPr="009D4885" w:rsidRDefault="00305903" w:rsidP="00D14A02">
            <w:pPr>
              <w:widowControl w:val="0"/>
              <w:jc w:val="center"/>
              <w:rPr>
                <w:bCs/>
              </w:rPr>
            </w:pPr>
            <w:r w:rsidRPr="009D4885">
              <w:rPr>
                <w:bCs/>
              </w:rPr>
              <w:t>(тыс. рублей)</w:t>
            </w:r>
          </w:p>
        </w:tc>
        <w:tc>
          <w:tcPr>
            <w:tcW w:w="1279" w:type="dxa"/>
            <w:shd w:val="clear" w:color="auto" w:fill="auto"/>
            <w:tcMar>
              <w:left w:w="57" w:type="dxa"/>
              <w:right w:w="57" w:type="dxa"/>
            </w:tcMar>
            <w:vAlign w:val="center"/>
            <w:hideMark/>
          </w:tcPr>
          <w:p w14:paraId="3955A997" w14:textId="77777777" w:rsidR="00305903" w:rsidRPr="009D4885" w:rsidRDefault="00305903" w:rsidP="00D14A02">
            <w:pPr>
              <w:widowControl w:val="0"/>
              <w:jc w:val="center"/>
              <w:rPr>
                <w:bCs/>
              </w:rPr>
            </w:pPr>
            <w:r w:rsidRPr="009D4885">
              <w:rPr>
                <w:bCs/>
              </w:rPr>
              <w:t>Процент исполнения</w:t>
            </w:r>
          </w:p>
          <w:p w14:paraId="2657E2C5" w14:textId="77777777" w:rsidR="00305903" w:rsidRPr="009D4885" w:rsidRDefault="00305903" w:rsidP="00D14A02">
            <w:pPr>
              <w:widowControl w:val="0"/>
              <w:jc w:val="center"/>
              <w:rPr>
                <w:bCs/>
              </w:rPr>
            </w:pPr>
            <w:r w:rsidRPr="009D4885">
              <w:rPr>
                <w:bCs/>
              </w:rPr>
              <w:t>(%)</w:t>
            </w:r>
          </w:p>
        </w:tc>
      </w:tr>
    </w:tbl>
    <w:p w14:paraId="501F1214" w14:textId="530561FB" w:rsidR="00305903" w:rsidRPr="009D4885" w:rsidRDefault="00305903" w:rsidP="00305903">
      <w:pPr>
        <w:widowControl w:val="0"/>
        <w:autoSpaceDE w:val="0"/>
        <w:autoSpaceDN w:val="0"/>
        <w:adjustRightInd w:val="0"/>
        <w:spacing w:line="14" w:lineRule="auto"/>
        <w:ind w:firstLine="709"/>
        <w:jc w:val="right"/>
        <w:rPr>
          <w:sz w:val="28"/>
          <w:szCs w:val="2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1559"/>
        <w:gridCol w:w="1560"/>
        <w:gridCol w:w="1279"/>
      </w:tblGrid>
      <w:tr w:rsidR="009D4885" w:rsidRPr="009D4885" w14:paraId="58E48F0F" w14:textId="77777777" w:rsidTr="00E67F07">
        <w:trPr>
          <w:trHeight w:val="255"/>
          <w:tblHeader/>
          <w:jc w:val="center"/>
        </w:trPr>
        <w:tc>
          <w:tcPr>
            <w:tcW w:w="704" w:type="dxa"/>
            <w:tcBorders>
              <w:bottom w:val="single" w:sz="4" w:space="0" w:color="auto"/>
            </w:tcBorders>
            <w:shd w:val="clear" w:color="auto" w:fill="auto"/>
            <w:noWrap/>
            <w:vAlign w:val="center"/>
            <w:hideMark/>
          </w:tcPr>
          <w:p w14:paraId="6EE995AC" w14:textId="77777777" w:rsidR="009351BD" w:rsidRPr="009D4885" w:rsidRDefault="009351BD" w:rsidP="00072657">
            <w:pPr>
              <w:widowControl w:val="0"/>
              <w:jc w:val="center"/>
              <w:rPr>
                <w:bCs/>
                <w:spacing w:val="-4"/>
              </w:rPr>
            </w:pPr>
            <w:r w:rsidRPr="009D4885">
              <w:rPr>
                <w:bCs/>
                <w:spacing w:val="-4"/>
              </w:rPr>
              <w:t>1</w:t>
            </w:r>
          </w:p>
        </w:tc>
        <w:tc>
          <w:tcPr>
            <w:tcW w:w="4536" w:type="dxa"/>
            <w:tcBorders>
              <w:bottom w:val="single" w:sz="4" w:space="0" w:color="auto"/>
            </w:tcBorders>
            <w:shd w:val="clear" w:color="auto" w:fill="auto"/>
            <w:vAlign w:val="center"/>
            <w:hideMark/>
          </w:tcPr>
          <w:p w14:paraId="121FCCF1" w14:textId="77777777" w:rsidR="009351BD" w:rsidRPr="009D4885" w:rsidRDefault="009351BD" w:rsidP="00072657">
            <w:pPr>
              <w:widowControl w:val="0"/>
              <w:jc w:val="center"/>
              <w:rPr>
                <w:bCs/>
              </w:rPr>
            </w:pPr>
            <w:r w:rsidRPr="009D4885">
              <w:rPr>
                <w:bCs/>
              </w:rPr>
              <w:t>2</w:t>
            </w:r>
          </w:p>
        </w:tc>
        <w:tc>
          <w:tcPr>
            <w:tcW w:w="1559" w:type="dxa"/>
            <w:tcBorders>
              <w:bottom w:val="single" w:sz="4" w:space="0" w:color="auto"/>
            </w:tcBorders>
            <w:shd w:val="clear" w:color="auto" w:fill="auto"/>
            <w:tcMar>
              <w:left w:w="57" w:type="dxa"/>
              <w:right w:w="57" w:type="dxa"/>
            </w:tcMar>
            <w:vAlign w:val="center"/>
            <w:hideMark/>
          </w:tcPr>
          <w:p w14:paraId="6905EAED" w14:textId="77777777" w:rsidR="009351BD" w:rsidRPr="009D4885" w:rsidRDefault="009351BD" w:rsidP="00072657">
            <w:pPr>
              <w:widowControl w:val="0"/>
              <w:jc w:val="center"/>
              <w:rPr>
                <w:bCs/>
              </w:rPr>
            </w:pPr>
            <w:r w:rsidRPr="009D4885">
              <w:rPr>
                <w:bCs/>
              </w:rPr>
              <w:t>3</w:t>
            </w:r>
          </w:p>
        </w:tc>
        <w:tc>
          <w:tcPr>
            <w:tcW w:w="1560" w:type="dxa"/>
            <w:tcBorders>
              <w:bottom w:val="single" w:sz="4" w:space="0" w:color="auto"/>
            </w:tcBorders>
            <w:shd w:val="clear" w:color="auto" w:fill="auto"/>
            <w:tcMar>
              <w:left w:w="57" w:type="dxa"/>
              <w:right w:w="57" w:type="dxa"/>
            </w:tcMar>
            <w:vAlign w:val="center"/>
            <w:hideMark/>
          </w:tcPr>
          <w:p w14:paraId="23127AD7" w14:textId="77777777" w:rsidR="009351BD" w:rsidRPr="009D4885" w:rsidRDefault="009351BD" w:rsidP="00072657">
            <w:pPr>
              <w:widowControl w:val="0"/>
              <w:jc w:val="center"/>
              <w:rPr>
                <w:bCs/>
              </w:rPr>
            </w:pPr>
            <w:r w:rsidRPr="009D4885">
              <w:rPr>
                <w:bCs/>
              </w:rPr>
              <w:t>4</w:t>
            </w:r>
          </w:p>
        </w:tc>
        <w:tc>
          <w:tcPr>
            <w:tcW w:w="1279" w:type="dxa"/>
            <w:tcBorders>
              <w:bottom w:val="single" w:sz="4" w:space="0" w:color="auto"/>
            </w:tcBorders>
            <w:shd w:val="clear" w:color="auto" w:fill="auto"/>
            <w:noWrap/>
            <w:tcMar>
              <w:left w:w="57" w:type="dxa"/>
              <w:right w:w="57" w:type="dxa"/>
            </w:tcMar>
            <w:vAlign w:val="center"/>
            <w:hideMark/>
          </w:tcPr>
          <w:p w14:paraId="16FF3D6F" w14:textId="77777777" w:rsidR="009351BD" w:rsidRPr="009D4885" w:rsidRDefault="009351BD" w:rsidP="00072657">
            <w:pPr>
              <w:widowControl w:val="0"/>
              <w:jc w:val="center"/>
            </w:pPr>
            <w:r w:rsidRPr="009D4885">
              <w:t>5</w:t>
            </w:r>
          </w:p>
        </w:tc>
      </w:tr>
      <w:tr w:rsidR="009D4885" w:rsidRPr="009D4885" w14:paraId="1241EA2C" w14:textId="77777777" w:rsidTr="00FF170F">
        <w:trPr>
          <w:trHeight w:val="255"/>
          <w:jc w:val="center"/>
        </w:trPr>
        <w:tc>
          <w:tcPr>
            <w:tcW w:w="704" w:type="dxa"/>
            <w:tcBorders>
              <w:bottom w:val="dotted" w:sz="4" w:space="0" w:color="auto"/>
              <w:right w:val="dotted" w:sz="4" w:space="0" w:color="auto"/>
            </w:tcBorders>
            <w:noWrap/>
          </w:tcPr>
          <w:p w14:paraId="53511414" w14:textId="45814941" w:rsidR="00153AE0" w:rsidRPr="009D4885" w:rsidRDefault="00153AE0" w:rsidP="00153AE0">
            <w:pPr>
              <w:jc w:val="center"/>
              <w:rPr>
                <w:spacing w:val="-4"/>
              </w:rPr>
            </w:pPr>
            <w:r w:rsidRPr="009D4885">
              <w:rPr>
                <w:bCs/>
              </w:rPr>
              <w:t>1.</w:t>
            </w:r>
          </w:p>
        </w:tc>
        <w:tc>
          <w:tcPr>
            <w:tcW w:w="4536" w:type="dxa"/>
            <w:tcBorders>
              <w:top w:val="single"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687C371A" w14:textId="4BBC61F0" w:rsidR="00153AE0" w:rsidRPr="009D4885" w:rsidRDefault="00153AE0" w:rsidP="00153AE0">
            <w:pPr>
              <w:jc w:val="both"/>
            </w:pPr>
            <w:r w:rsidRPr="009D4885">
              <w:rPr>
                <w:bCs/>
              </w:rPr>
              <w:t>Национальный проект «ОБРАЗОВАНИЕ», всего:</w:t>
            </w:r>
          </w:p>
        </w:tc>
        <w:tc>
          <w:tcPr>
            <w:tcW w:w="1559" w:type="dxa"/>
            <w:tcBorders>
              <w:top w:val="single"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05AD99C" w14:textId="2554C8B5" w:rsidR="00153AE0" w:rsidRPr="009D4885" w:rsidRDefault="00153AE0" w:rsidP="00153AE0">
            <w:pPr>
              <w:jc w:val="center"/>
            </w:pPr>
            <w:r w:rsidRPr="009D4885">
              <w:rPr>
                <w:bCs/>
              </w:rPr>
              <w:t>8 241 157,8</w:t>
            </w:r>
          </w:p>
        </w:tc>
        <w:tc>
          <w:tcPr>
            <w:tcW w:w="1560" w:type="dxa"/>
            <w:tcBorders>
              <w:top w:val="single"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85ADE22" w14:textId="038DDBC9" w:rsidR="00153AE0" w:rsidRPr="009D4885" w:rsidRDefault="00153AE0" w:rsidP="00153AE0">
            <w:pPr>
              <w:jc w:val="center"/>
            </w:pPr>
            <w:r w:rsidRPr="009D4885">
              <w:rPr>
                <w:bCs/>
              </w:rPr>
              <w:t>7 247 683,3</w:t>
            </w:r>
          </w:p>
        </w:tc>
        <w:tc>
          <w:tcPr>
            <w:tcW w:w="1279" w:type="dxa"/>
            <w:tcBorders>
              <w:top w:val="single"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11089B7E" w14:textId="41935829" w:rsidR="00153AE0" w:rsidRPr="009D4885" w:rsidRDefault="00153AE0" w:rsidP="00153AE0">
            <w:pPr>
              <w:jc w:val="center"/>
            </w:pPr>
            <w:r w:rsidRPr="009D4885">
              <w:rPr>
                <w:bCs/>
              </w:rPr>
              <w:t>87,9</w:t>
            </w:r>
          </w:p>
        </w:tc>
      </w:tr>
      <w:tr w:rsidR="009D4885" w:rsidRPr="009D4885" w14:paraId="0E5D9EB3"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05C152B5" w14:textId="1D278603" w:rsidR="00153AE0" w:rsidRPr="009D4885" w:rsidRDefault="00153AE0" w:rsidP="00153AE0">
            <w:pPr>
              <w:jc w:val="center"/>
              <w:rPr>
                <w:spacing w:val="-4"/>
              </w:rPr>
            </w:pPr>
            <w:r w:rsidRPr="009D4885">
              <w:rPr>
                <w:bCs/>
              </w:rPr>
              <w:t>1.1</w:t>
            </w:r>
            <w:r w:rsidR="003666A4" w:rsidRPr="009D4885">
              <w:rPr>
                <w:bCs/>
              </w:rPr>
              <w:t>.</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648EB07C" w14:textId="33AABC9C" w:rsidR="00153AE0" w:rsidRPr="009D4885" w:rsidRDefault="00153AE0" w:rsidP="00153AE0">
            <w:pPr>
              <w:jc w:val="both"/>
            </w:pPr>
            <w:r w:rsidRPr="009D4885">
              <w:rPr>
                <w:bCs/>
              </w:rPr>
              <w:t>Региональный проект «Современная школа»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11570DE" w14:textId="37D0B782" w:rsidR="00153AE0" w:rsidRPr="009D4885" w:rsidRDefault="00153AE0" w:rsidP="00153AE0">
            <w:pPr>
              <w:jc w:val="center"/>
            </w:pPr>
            <w:r w:rsidRPr="009D4885">
              <w:rPr>
                <w:bCs/>
              </w:rPr>
              <w:t>8 196 941,1</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E97DD19" w14:textId="32535149" w:rsidR="00153AE0" w:rsidRPr="009D4885" w:rsidRDefault="00153AE0" w:rsidP="00153AE0">
            <w:pPr>
              <w:jc w:val="center"/>
            </w:pPr>
            <w:r w:rsidRPr="009D4885">
              <w:rPr>
                <w:bCs/>
              </w:rPr>
              <w:t>7 203 466,6</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6309E9DD" w14:textId="6C9FBC5F" w:rsidR="00153AE0" w:rsidRPr="009D4885" w:rsidRDefault="00153AE0" w:rsidP="00153AE0">
            <w:pPr>
              <w:jc w:val="center"/>
            </w:pPr>
            <w:r w:rsidRPr="009D4885">
              <w:rPr>
                <w:bCs/>
              </w:rPr>
              <w:t>87,9</w:t>
            </w:r>
          </w:p>
        </w:tc>
      </w:tr>
      <w:tr w:rsidR="009D4885" w:rsidRPr="009D4885" w14:paraId="5CF5239D"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389E0395"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20FC3AB4" w14:textId="5CA1E2B2" w:rsidR="00153AE0" w:rsidRPr="009D4885" w:rsidRDefault="00153AE0" w:rsidP="00153AE0">
            <w:pPr>
              <w:jc w:val="both"/>
            </w:pPr>
            <w:r w:rsidRPr="009D4885">
              <w:t xml:space="preserve">Общеобразовательная школа на 1650 мест по ул. Красных Партизан – Азовская в </w:t>
            </w:r>
            <w:r w:rsidR="00755C25" w:rsidRPr="009D4885">
              <w:t xml:space="preserve">  </w:t>
            </w:r>
            <w:r w:rsidRPr="009D4885">
              <w:t xml:space="preserve">Прикубанском внутригородском </w:t>
            </w:r>
            <w:proofErr w:type="gramStart"/>
            <w:r w:rsidRPr="009D4885">
              <w:t xml:space="preserve">округе </w:t>
            </w:r>
            <w:r w:rsidR="00F3196B" w:rsidRPr="009D4885">
              <w:t xml:space="preserve"> </w:t>
            </w:r>
            <w:r w:rsidRPr="009D4885">
              <w:t>города</w:t>
            </w:r>
            <w:proofErr w:type="gramEnd"/>
            <w:r w:rsidRPr="009D4885">
              <w:t xml:space="preserve"> Краснодара</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0764E17D" w14:textId="3A81D2C3" w:rsidR="00153AE0" w:rsidRPr="009D4885" w:rsidRDefault="00153AE0" w:rsidP="00153AE0">
            <w:pPr>
              <w:jc w:val="center"/>
            </w:pPr>
            <w:r w:rsidRPr="009D4885">
              <w:rPr>
                <w:iCs/>
                <w:szCs w:val="30"/>
              </w:rPr>
              <w:t>916 358,2</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442B2092" w14:textId="2C950216" w:rsidR="00153AE0" w:rsidRPr="009D4885" w:rsidRDefault="00153AE0" w:rsidP="00153AE0">
            <w:pPr>
              <w:jc w:val="center"/>
            </w:pPr>
            <w:r w:rsidRPr="009D4885">
              <w:rPr>
                <w:iCs/>
                <w:szCs w:val="30"/>
              </w:rPr>
              <w:t>477 715,5</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tcPr>
          <w:p w14:paraId="458D68AA" w14:textId="52D65008" w:rsidR="00153AE0" w:rsidRPr="009D4885" w:rsidRDefault="00153AE0" w:rsidP="00153AE0">
            <w:pPr>
              <w:jc w:val="center"/>
            </w:pPr>
            <w:r w:rsidRPr="009D4885">
              <w:rPr>
                <w:iCs/>
                <w:szCs w:val="30"/>
              </w:rPr>
              <w:t>52,1</w:t>
            </w:r>
          </w:p>
        </w:tc>
      </w:tr>
      <w:tr w:rsidR="009D4885" w:rsidRPr="009D4885" w14:paraId="08A1A48E" w14:textId="77777777" w:rsidTr="00FF170F">
        <w:trPr>
          <w:trHeight w:val="330"/>
          <w:jc w:val="center"/>
        </w:trPr>
        <w:tc>
          <w:tcPr>
            <w:tcW w:w="704" w:type="dxa"/>
            <w:tcBorders>
              <w:top w:val="dotted" w:sz="4" w:space="0" w:color="auto"/>
              <w:bottom w:val="dotted" w:sz="4" w:space="0" w:color="auto"/>
              <w:right w:val="dotted" w:sz="4" w:space="0" w:color="auto"/>
            </w:tcBorders>
            <w:noWrap/>
            <w:hideMark/>
          </w:tcPr>
          <w:p w14:paraId="4364206B"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hideMark/>
          </w:tcPr>
          <w:p w14:paraId="733C6F4D" w14:textId="735190B7" w:rsidR="00153AE0" w:rsidRPr="009D4885" w:rsidRDefault="00153AE0" w:rsidP="00153AE0">
            <w:pPr>
              <w:jc w:val="both"/>
            </w:pPr>
            <w:r w:rsidRPr="009D4885">
              <w:t xml:space="preserve">Проектирование и строительство общеобразовательной школы на 825 мест по </w:t>
            </w:r>
            <w:r w:rsidR="00F3196B" w:rsidRPr="009D4885">
              <w:t xml:space="preserve">              </w:t>
            </w:r>
            <w:r w:rsidRPr="009D4885">
              <w:t>ул. Константина Образцова, 6 в Прикубанском внутригородском округе г. Краснодара</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hideMark/>
          </w:tcPr>
          <w:p w14:paraId="7086D348" w14:textId="20240A1D" w:rsidR="00153AE0" w:rsidRPr="009D4885" w:rsidRDefault="00153AE0" w:rsidP="00153AE0">
            <w:pPr>
              <w:jc w:val="center"/>
            </w:pPr>
            <w:r w:rsidRPr="009D4885">
              <w:rPr>
                <w:iCs/>
                <w:szCs w:val="30"/>
              </w:rPr>
              <w:t>1 028 304,3</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hideMark/>
          </w:tcPr>
          <w:p w14:paraId="7F646A29" w14:textId="49F5E9BF" w:rsidR="00153AE0" w:rsidRPr="009D4885" w:rsidRDefault="00153AE0" w:rsidP="00153AE0">
            <w:pPr>
              <w:jc w:val="center"/>
            </w:pPr>
            <w:r w:rsidRPr="009D4885">
              <w:rPr>
                <w:iCs/>
                <w:szCs w:val="30"/>
              </w:rPr>
              <w:t>764 191,0</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hideMark/>
          </w:tcPr>
          <w:p w14:paraId="4A49B495" w14:textId="18CAB683" w:rsidR="00153AE0" w:rsidRPr="009D4885" w:rsidRDefault="00153AE0" w:rsidP="00153AE0">
            <w:pPr>
              <w:jc w:val="center"/>
            </w:pPr>
            <w:r w:rsidRPr="009D4885">
              <w:rPr>
                <w:iCs/>
                <w:szCs w:val="30"/>
              </w:rPr>
              <w:t>74,3</w:t>
            </w:r>
          </w:p>
        </w:tc>
      </w:tr>
      <w:tr w:rsidR="009D4885" w:rsidRPr="009D4885" w14:paraId="7C25EFC4"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3C3288B1"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hideMark/>
          </w:tcPr>
          <w:p w14:paraId="79B2D579" w14:textId="2B0D2F32" w:rsidR="00153AE0" w:rsidRPr="009D4885" w:rsidRDefault="00153AE0" w:rsidP="00153AE0">
            <w:pPr>
              <w:jc w:val="both"/>
            </w:pPr>
            <w:r w:rsidRPr="009D4885">
              <w:t xml:space="preserve">Проектирование и строительство </w:t>
            </w:r>
            <w:proofErr w:type="spellStart"/>
            <w:r w:rsidRPr="009D4885">
              <w:t>СОШ</w:t>
            </w:r>
            <w:proofErr w:type="spellEnd"/>
            <w:r w:rsidRPr="009D4885">
              <w:t xml:space="preserve"> по ул. Первомайской, 4/1 в пос. Знаменском города Краснодара</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hideMark/>
          </w:tcPr>
          <w:p w14:paraId="5CB487BB" w14:textId="0E26B2B7" w:rsidR="00153AE0" w:rsidRPr="009D4885" w:rsidRDefault="00153AE0" w:rsidP="00153AE0">
            <w:pPr>
              <w:jc w:val="center"/>
            </w:pPr>
            <w:r w:rsidRPr="009D4885">
              <w:rPr>
                <w:iCs/>
                <w:szCs w:val="30"/>
              </w:rPr>
              <w:t>18 795,0</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hideMark/>
          </w:tcPr>
          <w:p w14:paraId="14C7E5AE" w14:textId="69080F3A" w:rsidR="00153AE0" w:rsidRPr="009D4885" w:rsidRDefault="00153AE0" w:rsidP="00153AE0">
            <w:pPr>
              <w:jc w:val="center"/>
            </w:pPr>
            <w:r w:rsidRPr="009D4885">
              <w:rPr>
                <w:iCs/>
                <w:szCs w:val="30"/>
              </w:rPr>
              <w:t>18 795,0</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hideMark/>
          </w:tcPr>
          <w:p w14:paraId="53C30865" w14:textId="418392B2" w:rsidR="00153AE0" w:rsidRPr="009D4885" w:rsidRDefault="00153AE0" w:rsidP="00153AE0">
            <w:pPr>
              <w:jc w:val="center"/>
            </w:pPr>
            <w:r w:rsidRPr="009D4885">
              <w:rPr>
                <w:iCs/>
                <w:szCs w:val="30"/>
              </w:rPr>
              <w:t>100,0</w:t>
            </w:r>
          </w:p>
        </w:tc>
      </w:tr>
      <w:tr w:rsidR="009D4885" w:rsidRPr="009D4885" w14:paraId="4E0570B2" w14:textId="77777777" w:rsidTr="00FF170F">
        <w:trPr>
          <w:trHeight w:val="465"/>
          <w:jc w:val="center"/>
        </w:trPr>
        <w:tc>
          <w:tcPr>
            <w:tcW w:w="704" w:type="dxa"/>
            <w:tcBorders>
              <w:top w:val="dotted" w:sz="4" w:space="0" w:color="auto"/>
              <w:bottom w:val="dotted" w:sz="4" w:space="0" w:color="auto"/>
              <w:right w:val="dotted" w:sz="4" w:space="0" w:color="auto"/>
            </w:tcBorders>
            <w:noWrap/>
          </w:tcPr>
          <w:p w14:paraId="566C33AE"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10076F42" w14:textId="54BA1617" w:rsidR="00153AE0" w:rsidRPr="009D4885" w:rsidRDefault="00153AE0" w:rsidP="00153AE0">
            <w:pPr>
              <w:jc w:val="both"/>
            </w:pPr>
            <w:r w:rsidRPr="009D4885">
              <w:t xml:space="preserve">Проектирование и строительство </w:t>
            </w:r>
            <w:proofErr w:type="spellStart"/>
            <w:r w:rsidRPr="009D4885">
              <w:t>МБОУ</w:t>
            </w:r>
            <w:proofErr w:type="spellEnd"/>
            <w:r w:rsidRPr="009D4885">
              <w:t xml:space="preserve"> </w:t>
            </w:r>
            <w:proofErr w:type="spellStart"/>
            <w:r w:rsidRPr="009D4885">
              <w:t>СОШ</w:t>
            </w:r>
            <w:proofErr w:type="spellEnd"/>
            <w:r w:rsidRPr="009D4885">
              <w:t xml:space="preserve"> в пос. Северный проезд 1-й Кипарисовый, 1 в г. Краснодаре</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0843F0AD" w14:textId="2ECC2463" w:rsidR="00153AE0" w:rsidRPr="009D4885" w:rsidRDefault="00153AE0" w:rsidP="00153AE0">
            <w:pPr>
              <w:jc w:val="center"/>
            </w:pPr>
            <w:r w:rsidRPr="009D4885">
              <w:rPr>
                <w:iCs/>
                <w:szCs w:val="30"/>
              </w:rPr>
              <w:t>1 134 420,1</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3174CB14" w14:textId="60026AAA" w:rsidR="00153AE0" w:rsidRPr="009D4885" w:rsidRDefault="00153AE0" w:rsidP="00153AE0">
            <w:pPr>
              <w:jc w:val="center"/>
            </w:pPr>
            <w:r w:rsidRPr="009D4885">
              <w:rPr>
                <w:iCs/>
                <w:szCs w:val="30"/>
              </w:rPr>
              <w:t>1 081 560,9</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tcPr>
          <w:p w14:paraId="689F9AE0" w14:textId="6D6B87FF" w:rsidR="00153AE0" w:rsidRPr="009D4885" w:rsidRDefault="00153AE0" w:rsidP="00153AE0">
            <w:pPr>
              <w:jc w:val="center"/>
            </w:pPr>
            <w:r w:rsidRPr="009D4885">
              <w:rPr>
                <w:iCs/>
                <w:szCs w:val="30"/>
              </w:rPr>
              <w:t>95,3</w:t>
            </w:r>
          </w:p>
        </w:tc>
      </w:tr>
      <w:tr w:rsidR="009D4885" w:rsidRPr="009D4885" w14:paraId="68BBFAC6" w14:textId="77777777" w:rsidTr="00FF170F">
        <w:trPr>
          <w:trHeight w:val="465"/>
          <w:jc w:val="center"/>
        </w:trPr>
        <w:tc>
          <w:tcPr>
            <w:tcW w:w="704" w:type="dxa"/>
            <w:tcBorders>
              <w:top w:val="dotted" w:sz="4" w:space="0" w:color="auto"/>
              <w:bottom w:val="dotted" w:sz="4" w:space="0" w:color="auto"/>
              <w:right w:val="dotted" w:sz="4" w:space="0" w:color="auto"/>
            </w:tcBorders>
            <w:noWrap/>
          </w:tcPr>
          <w:p w14:paraId="41C13707"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2C68E3A2" w14:textId="17A237CB" w:rsidR="00153AE0" w:rsidRPr="009D4885" w:rsidRDefault="00153AE0" w:rsidP="00153AE0">
            <w:pPr>
              <w:jc w:val="both"/>
            </w:pPr>
            <w:r w:rsidRPr="009D4885">
              <w:t xml:space="preserve">Проектирование и строительство </w:t>
            </w:r>
            <w:proofErr w:type="spellStart"/>
            <w:r w:rsidRPr="009D4885">
              <w:t>МБОУ</w:t>
            </w:r>
            <w:proofErr w:type="spellEnd"/>
            <w:r w:rsidRPr="009D4885">
              <w:t xml:space="preserve"> </w:t>
            </w:r>
            <w:proofErr w:type="spellStart"/>
            <w:r w:rsidRPr="009D4885">
              <w:t>СОШ</w:t>
            </w:r>
            <w:proofErr w:type="spellEnd"/>
            <w:r w:rsidRPr="009D4885">
              <w:t xml:space="preserve"> по ул. </w:t>
            </w:r>
            <w:proofErr w:type="spellStart"/>
            <w:r w:rsidRPr="009D4885">
              <w:t>Байбакова</w:t>
            </w:r>
            <w:proofErr w:type="spellEnd"/>
            <w:r w:rsidRPr="009D4885">
              <w:t xml:space="preserve"> </w:t>
            </w:r>
            <w:proofErr w:type="spellStart"/>
            <w:r w:rsidRPr="009D4885">
              <w:t>Н.К</w:t>
            </w:r>
            <w:proofErr w:type="spellEnd"/>
            <w:r w:rsidRPr="009D4885">
              <w:t>. в г. Краснодаре</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4EF17A65" w14:textId="3E59BFF4" w:rsidR="00153AE0" w:rsidRPr="009D4885" w:rsidRDefault="00153AE0" w:rsidP="00153AE0">
            <w:pPr>
              <w:jc w:val="center"/>
            </w:pPr>
            <w:r w:rsidRPr="009D4885">
              <w:rPr>
                <w:iCs/>
                <w:szCs w:val="30"/>
              </w:rPr>
              <w:t>445 634,2</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0F1458B" w14:textId="05F8BF83" w:rsidR="00153AE0" w:rsidRPr="009D4885" w:rsidRDefault="00153AE0" w:rsidP="00153AE0">
            <w:pPr>
              <w:jc w:val="center"/>
            </w:pPr>
            <w:r w:rsidRPr="009D4885">
              <w:rPr>
                <w:iCs/>
                <w:szCs w:val="30"/>
              </w:rPr>
              <w:t>445 634,2</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tcPr>
          <w:p w14:paraId="63059898" w14:textId="16E2EB30" w:rsidR="00153AE0" w:rsidRPr="009D4885" w:rsidRDefault="00153AE0" w:rsidP="00153AE0">
            <w:pPr>
              <w:jc w:val="center"/>
            </w:pPr>
            <w:r w:rsidRPr="009D4885">
              <w:rPr>
                <w:iCs/>
                <w:szCs w:val="30"/>
              </w:rPr>
              <w:t>100,0</w:t>
            </w:r>
          </w:p>
        </w:tc>
      </w:tr>
      <w:tr w:rsidR="009D4885" w:rsidRPr="009D4885" w14:paraId="19CC3038" w14:textId="77777777" w:rsidTr="00FF170F">
        <w:trPr>
          <w:trHeight w:val="465"/>
          <w:jc w:val="center"/>
        </w:trPr>
        <w:tc>
          <w:tcPr>
            <w:tcW w:w="704" w:type="dxa"/>
            <w:tcBorders>
              <w:top w:val="dotted" w:sz="4" w:space="0" w:color="auto"/>
              <w:bottom w:val="dotted" w:sz="4" w:space="0" w:color="auto"/>
              <w:right w:val="dotted" w:sz="4" w:space="0" w:color="auto"/>
            </w:tcBorders>
            <w:noWrap/>
          </w:tcPr>
          <w:p w14:paraId="0E906BEE"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55892F73" w14:textId="3E046A7A" w:rsidR="00153AE0" w:rsidRPr="009D4885" w:rsidRDefault="00153AE0" w:rsidP="00153AE0">
            <w:pPr>
              <w:jc w:val="both"/>
            </w:pPr>
            <w:r w:rsidRPr="009D4885">
              <w:t xml:space="preserve">1 Этап. Проектирование и строительство общеобразовательной школы на 1550 мест в районе ул. </w:t>
            </w:r>
            <w:proofErr w:type="spellStart"/>
            <w:r w:rsidRPr="009D4885">
              <w:t>Батуринской</w:t>
            </w:r>
            <w:proofErr w:type="spellEnd"/>
            <w:r w:rsidRPr="009D4885">
              <w:t xml:space="preserve"> в Прикубанском внутригородском округе г. Краснодара</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0AEE2C24" w14:textId="1CE2B92F" w:rsidR="00153AE0" w:rsidRPr="009D4885" w:rsidRDefault="00153AE0" w:rsidP="00153AE0">
            <w:pPr>
              <w:jc w:val="center"/>
            </w:pPr>
            <w:r w:rsidRPr="009D4885">
              <w:rPr>
                <w:iCs/>
                <w:szCs w:val="30"/>
              </w:rPr>
              <w:t>255 632,6</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6E2020FD" w14:textId="77D5117C" w:rsidR="00153AE0" w:rsidRPr="009D4885" w:rsidRDefault="00153AE0" w:rsidP="00153AE0">
            <w:pPr>
              <w:jc w:val="center"/>
            </w:pPr>
            <w:r w:rsidRPr="009D4885">
              <w:rPr>
                <w:iCs/>
                <w:szCs w:val="30"/>
              </w:rPr>
              <w:t>255 632,4</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tcPr>
          <w:p w14:paraId="619E87CA" w14:textId="388D82AF" w:rsidR="00153AE0" w:rsidRPr="009D4885" w:rsidRDefault="00153AE0" w:rsidP="00153AE0">
            <w:pPr>
              <w:jc w:val="center"/>
            </w:pPr>
            <w:r w:rsidRPr="009D4885">
              <w:rPr>
                <w:iCs/>
                <w:szCs w:val="30"/>
              </w:rPr>
              <w:t>100,0</w:t>
            </w:r>
          </w:p>
        </w:tc>
      </w:tr>
      <w:tr w:rsidR="009D4885" w:rsidRPr="009D4885" w14:paraId="652A842B" w14:textId="77777777" w:rsidTr="00FF170F">
        <w:trPr>
          <w:trHeight w:val="469"/>
          <w:jc w:val="center"/>
        </w:trPr>
        <w:tc>
          <w:tcPr>
            <w:tcW w:w="704" w:type="dxa"/>
            <w:tcBorders>
              <w:top w:val="dotted" w:sz="4" w:space="0" w:color="auto"/>
              <w:bottom w:val="dotted" w:sz="4" w:space="0" w:color="auto"/>
              <w:right w:val="dotted" w:sz="4" w:space="0" w:color="auto"/>
            </w:tcBorders>
            <w:noWrap/>
          </w:tcPr>
          <w:p w14:paraId="49629408"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65D5DFE1" w14:textId="7E2FF87B" w:rsidR="00153AE0" w:rsidRPr="009D4885" w:rsidRDefault="00153AE0" w:rsidP="00153AE0">
            <w:pPr>
              <w:jc w:val="both"/>
            </w:pPr>
            <w:r w:rsidRPr="009D4885">
              <w:t xml:space="preserve">«Учебный блок вместимостью 400 мест на территории </w:t>
            </w:r>
            <w:proofErr w:type="spellStart"/>
            <w:r w:rsidRPr="009D4885">
              <w:t>МБОУ</w:t>
            </w:r>
            <w:proofErr w:type="spellEnd"/>
            <w:r w:rsidRPr="009D4885">
              <w:t xml:space="preserve"> </w:t>
            </w:r>
            <w:proofErr w:type="spellStart"/>
            <w:r w:rsidRPr="009D4885">
              <w:t>СОШ</w:t>
            </w:r>
            <w:proofErr w:type="spellEnd"/>
            <w:r w:rsidRPr="009D4885">
              <w:t xml:space="preserve"> № 76 по</w:t>
            </w:r>
            <w:r w:rsidR="00F3196B" w:rsidRPr="009D4885">
              <w:t xml:space="preserve">                </w:t>
            </w:r>
            <w:r w:rsidRPr="009D4885">
              <w:t xml:space="preserve"> ул. Советской, 62»</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58FAA6EF" w14:textId="69C741B6" w:rsidR="00153AE0" w:rsidRPr="009D4885" w:rsidRDefault="00153AE0" w:rsidP="00153AE0">
            <w:pPr>
              <w:jc w:val="center"/>
            </w:pPr>
            <w:r w:rsidRPr="009D4885">
              <w:rPr>
                <w:iCs/>
                <w:szCs w:val="30"/>
              </w:rPr>
              <w:t>753 593,6</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2E303C1" w14:textId="164663BD" w:rsidR="00153AE0" w:rsidRPr="009D4885" w:rsidRDefault="00153AE0" w:rsidP="00153AE0">
            <w:pPr>
              <w:jc w:val="center"/>
            </w:pPr>
            <w:r w:rsidRPr="009D4885">
              <w:rPr>
                <w:iCs/>
                <w:szCs w:val="30"/>
              </w:rPr>
              <w:t>587 101,0</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tcPr>
          <w:p w14:paraId="7A13D049" w14:textId="60BC5EF2" w:rsidR="00153AE0" w:rsidRPr="009D4885" w:rsidRDefault="00153AE0" w:rsidP="00153AE0">
            <w:pPr>
              <w:jc w:val="center"/>
            </w:pPr>
            <w:r w:rsidRPr="009D4885">
              <w:rPr>
                <w:iCs/>
                <w:szCs w:val="30"/>
              </w:rPr>
              <w:t>77,9</w:t>
            </w:r>
          </w:p>
        </w:tc>
      </w:tr>
      <w:tr w:rsidR="009D4885" w:rsidRPr="009D4885" w14:paraId="47CDB453" w14:textId="77777777" w:rsidTr="00FF170F">
        <w:trPr>
          <w:trHeight w:val="299"/>
          <w:jc w:val="center"/>
        </w:trPr>
        <w:tc>
          <w:tcPr>
            <w:tcW w:w="704" w:type="dxa"/>
            <w:tcBorders>
              <w:top w:val="dotted" w:sz="4" w:space="0" w:color="auto"/>
              <w:bottom w:val="dotted" w:sz="4" w:space="0" w:color="auto"/>
              <w:right w:val="dotted" w:sz="4" w:space="0" w:color="auto"/>
            </w:tcBorders>
            <w:noWrap/>
          </w:tcPr>
          <w:p w14:paraId="2B1D4502"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1CED19F9" w14:textId="77694A0D" w:rsidR="00153AE0" w:rsidRPr="009D4885" w:rsidRDefault="00153AE0" w:rsidP="00F3196B">
            <w:pPr>
              <w:jc w:val="both"/>
            </w:pPr>
            <w:r w:rsidRPr="009D4885">
              <w:t>Проектирование и строительство общеобразовательной школы на 1100 мест по</w:t>
            </w:r>
            <w:r w:rsidR="00F3196B" w:rsidRPr="009D4885">
              <w:t xml:space="preserve">             </w:t>
            </w:r>
            <w:r w:rsidRPr="009D4885">
              <w:t>ул. Колхозной в Центральном внутригородском округе г. Краснодара</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4F0A1A6E" w14:textId="54C4C56E" w:rsidR="00153AE0" w:rsidRPr="009D4885" w:rsidRDefault="00153AE0" w:rsidP="00153AE0">
            <w:pPr>
              <w:jc w:val="center"/>
            </w:pPr>
            <w:r w:rsidRPr="009D4885">
              <w:rPr>
                <w:bCs/>
                <w:iCs/>
                <w:szCs w:val="30"/>
              </w:rPr>
              <w:t>86,2</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51A4D7E9" w14:textId="1EDCB296" w:rsidR="00153AE0" w:rsidRPr="009D4885" w:rsidRDefault="00153AE0" w:rsidP="00153AE0">
            <w:pPr>
              <w:jc w:val="center"/>
            </w:pPr>
            <w:r w:rsidRPr="009D4885">
              <w:rPr>
                <w:bCs/>
                <w:iCs/>
                <w:szCs w:val="30"/>
              </w:rPr>
              <w:t>86,2</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tcPr>
          <w:p w14:paraId="3BFBD957" w14:textId="2A785E53" w:rsidR="00153AE0" w:rsidRPr="009D4885" w:rsidRDefault="00153AE0" w:rsidP="00153AE0">
            <w:pPr>
              <w:jc w:val="center"/>
            </w:pPr>
            <w:r w:rsidRPr="009D4885">
              <w:rPr>
                <w:iCs/>
                <w:szCs w:val="30"/>
              </w:rPr>
              <w:t>100,0</w:t>
            </w:r>
          </w:p>
        </w:tc>
      </w:tr>
      <w:tr w:rsidR="009D4885" w:rsidRPr="009D4885" w14:paraId="0E8B62E3" w14:textId="77777777" w:rsidTr="00FF170F">
        <w:trPr>
          <w:trHeight w:val="465"/>
          <w:jc w:val="center"/>
        </w:trPr>
        <w:tc>
          <w:tcPr>
            <w:tcW w:w="704" w:type="dxa"/>
            <w:tcBorders>
              <w:top w:val="dotted" w:sz="4" w:space="0" w:color="auto"/>
              <w:bottom w:val="dotted" w:sz="4" w:space="0" w:color="auto"/>
              <w:right w:val="dotted" w:sz="4" w:space="0" w:color="auto"/>
            </w:tcBorders>
            <w:noWrap/>
          </w:tcPr>
          <w:p w14:paraId="398BA633"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3D73C865" w14:textId="0A5169C5" w:rsidR="00153AE0" w:rsidRPr="009D4885" w:rsidRDefault="00153AE0" w:rsidP="00153AE0">
            <w:pPr>
              <w:jc w:val="both"/>
            </w:pPr>
            <w:r w:rsidRPr="009D4885">
              <w:t>Проектирование и строительство общеобразовательной школы на 1550 мест на земельном участке с кадастровым номером 23:43:0106012:617 в Прикубанском внутригородском округе г. Краснодара</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1DDBAAAD" w14:textId="4AEC6AEA" w:rsidR="00153AE0" w:rsidRPr="009D4885" w:rsidRDefault="00153AE0" w:rsidP="00153AE0">
            <w:pPr>
              <w:jc w:val="center"/>
            </w:pPr>
            <w:r w:rsidRPr="009D4885">
              <w:rPr>
                <w:iCs/>
                <w:szCs w:val="30"/>
              </w:rPr>
              <w:t>864 269,8</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0F2F7C7A" w14:textId="0E93F717" w:rsidR="00153AE0" w:rsidRPr="009D4885" w:rsidRDefault="00153AE0" w:rsidP="00153AE0">
            <w:pPr>
              <w:jc w:val="center"/>
            </w:pPr>
            <w:r w:rsidRPr="009D4885">
              <w:rPr>
                <w:iCs/>
                <w:szCs w:val="30"/>
              </w:rPr>
              <w:t>834 786,4</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tcPr>
          <w:p w14:paraId="2BC70EB1" w14:textId="4F520E91" w:rsidR="00153AE0" w:rsidRPr="009D4885" w:rsidRDefault="00153AE0" w:rsidP="00153AE0">
            <w:pPr>
              <w:jc w:val="center"/>
            </w:pPr>
            <w:r w:rsidRPr="009D4885">
              <w:rPr>
                <w:iCs/>
                <w:szCs w:val="30"/>
              </w:rPr>
              <w:t>96,6</w:t>
            </w:r>
          </w:p>
        </w:tc>
      </w:tr>
      <w:tr w:rsidR="009D4885" w:rsidRPr="009D4885" w14:paraId="684DEA10" w14:textId="77777777" w:rsidTr="00FF170F">
        <w:trPr>
          <w:trHeight w:val="64"/>
          <w:jc w:val="center"/>
        </w:trPr>
        <w:tc>
          <w:tcPr>
            <w:tcW w:w="704" w:type="dxa"/>
            <w:tcBorders>
              <w:top w:val="dotted" w:sz="4" w:space="0" w:color="auto"/>
              <w:bottom w:val="dotted" w:sz="4" w:space="0" w:color="auto"/>
              <w:right w:val="dotted" w:sz="4" w:space="0" w:color="auto"/>
            </w:tcBorders>
            <w:noWrap/>
          </w:tcPr>
          <w:p w14:paraId="145D55FD"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5BB8953D" w14:textId="662C1E78" w:rsidR="00153AE0" w:rsidRPr="009D4885" w:rsidRDefault="00153AE0" w:rsidP="00153AE0">
            <w:pPr>
              <w:jc w:val="both"/>
            </w:pPr>
            <w:r w:rsidRPr="009D4885">
              <w:t>1 Этап. Проектирование и строительство общеобразовательной школы на 616 мест в районе ст. Елизаветинской Прикубанского внутригородского округа г. Краснодара</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53422631" w14:textId="37BDCBB8" w:rsidR="00153AE0" w:rsidRPr="009D4885" w:rsidRDefault="00153AE0" w:rsidP="00153AE0">
            <w:pPr>
              <w:jc w:val="center"/>
            </w:pPr>
            <w:r w:rsidRPr="009D4885">
              <w:rPr>
                <w:iCs/>
                <w:szCs w:val="30"/>
              </w:rPr>
              <w:t>348 005,0</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BC00842" w14:textId="4EC20144" w:rsidR="00153AE0" w:rsidRPr="009D4885" w:rsidRDefault="00153AE0" w:rsidP="00153AE0">
            <w:pPr>
              <w:jc w:val="center"/>
            </w:pPr>
            <w:r w:rsidRPr="009D4885">
              <w:rPr>
                <w:bCs/>
                <w:iCs/>
                <w:szCs w:val="30"/>
              </w:rPr>
              <w:t>348 005,0</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tcPr>
          <w:p w14:paraId="01099962" w14:textId="2EAD09ED" w:rsidR="00153AE0" w:rsidRPr="009D4885" w:rsidRDefault="00153AE0" w:rsidP="00153AE0">
            <w:pPr>
              <w:jc w:val="center"/>
            </w:pPr>
            <w:r w:rsidRPr="009D4885">
              <w:rPr>
                <w:iCs/>
                <w:szCs w:val="30"/>
              </w:rPr>
              <w:t>100,0</w:t>
            </w:r>
          </w:p>
        </w:tc>
      </w:tr>
      <w:tr w:rsidR="009D4885" w:rsidRPr="009D4885" w14:paraId="155CDCC6" w14:textId="77777777" w:rsidTr="00FF170F">
        <w:trPr>
          <w:trHeight w:val="465"/>
          <w:jc w:val="center"/>
        </w:trPr>
        <w:tc>
          <w:tcPr>
            <w:tcW w:w="704" w:type="dxa"/>
            <w:tcBorders>
              <w:top w:val="dotted" w:sz="4" w:space="0" w:color="auto"/>
              <w:bottom w:val="dotted" w:sz="4" w:space="0" w:color="auto"/>
              <w:right w:val="dotted" w:sz="4" w:space="0" w:color="auto"/>
            </w:tcBorders>
            <w:noWrap/>
          </w:tcPr>
          <w:p w14:paraId="10196120"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38AFCA7D" w14:textId="45E964AB" w:rsidR="00153AE0" w:rsidRPr="009D4885" w:rsidRDefault="00153AE0" w:rsidP="00153AE0">
            <w:pPr>
              <w:jc w:val="both"/>
            </w:pPr>
            <w:r w:rsidRPr="009D4885">
              <w:t>Общеобразовательная школа на 1550 мест в квартале 2.1 жилого района «Восточно-</w:t>
            </w:r>
            <w:proofErr w:type="spellStart"/>
            <w:r w:rsidRPr="009D4885">
              <w:t>Кругликовский</w:t>
            </w:r>
            <w:proofErr w:type="spellEnd"/>
            <w:r w:rsidRPr="009D4885">
              <w:t>» в г. Краснодаре</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4AF7EA49" w14:textId="00098774" w:rsidR="00153AE0" w:rsidRPr="009D4885" w:rsidRDefault="00153AE0" w:rsidP="00153AE0">
            <w:pPr>
              <w:jc w:val="center"/>
            </w:pPr>
            <w:r w:rsidRPr="009D4885">
              <w:rPr>
                <w:iCs/>
                <w:szCs w:val="30"/>
              </w:rPr>
              <w:t>2 407 047,1</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3E3DA4C" w14:textId="34DD6481" w:rsidR="00153AE0" w:rsidRPr="009D4885" w:rsidRDefault="00153AE0" w:rsidP="00153AE0">
            <w:pPr>
              <w:jc w:val="center"/>
            </w:pPr>
            <w:r w:rsidRPr="009D4885">
              <w:rPr>
                <w:bCs/>
                <w:iCs/>
                <w:szCs w:val="30"/>
              </w:rPr>
              <w:t>2 389 959,0</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tcPr>
          <w:p w14:paraId="773A5F09" w14:textId="4C800695" w:rsidR="00153AE0" w:rsidRPr="009D4885" w:rsidRDefault="00153AE0" w:rsidP="00153AE0">
            <w:pPr>
              <w:jc w:val="center"/>
            </w:pPr>
            <w:r w:rsidRPr="009D4885">
              <w:rPr>
                <w:iCs/>
                <w:szCs w:val="30"/>
              </w:rPr>
              <w:t>99,3</w:t>
            </w:r>
          </w:p>
        </w:tc>
      </w:tr>
      <w:tr w:rsidR="009D4885" w:rsidRPr="009D4885" w14:paraId="609D2396" w14:textId="77777777" w:rsidTr="00FF170F">
        <w:trPr>
          <w:trHeight w:val="465"/>
          <w:jc w:val="center"/>
        </w:trPr>
        <w:tc>
          <w:tcPr>
            <w:tcW w:w="704" w:type="dxa"/>
            <w:tcBorders>
              <w:top w:val="dotted" w:sz="4" w:space="0" w:color="auto"/>
              <w:bottom w:val="dotted" w:sz="4" w:space="0" w:color="auto"/>
              <w:right w:val="dotted" w:sz="4" w:space="0" w:color="auto"/>
            </w:tcBorders>
            <w:noWrap/>
          </w:tcPr>
          <w:p w14:paraId="268E5F30"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3EE68450" w14:textId="6599D27E" w:rsidR="00153AE0" w:rsidRPr="009D4885" w:rsidRDefault="00153AE0" w:rsidP="00153AE0">
            <w:pPr>
              <w:jc w:val="both"/>
            </w:pPr>
            <w:r w:rsidRPr="009D4885">
              <w:t xml:space="preserve">Реконструкция </w:t>
            </w:r>
            <w:proofErr w:type="spellStart"/>
            <w:r w:rsidRPr="009D4885">
              <w:t>МБОУ</w:t>
            </w:r>
            <w:proofErr w:type="spellEnd"/>
            <w:r w:rsidRPr="009D4885">
              <w:t xml:space="preserve"> </w:t>
            </w:r>
            <w:proofErr w:type="spellStart"/>
            <w:r w:rsidRPr="009D4885">
              <w:t>СОШ</w:t>
            </w:r>
            <w:proofErr w:type="spellEnd"/>
            <w:r w:rsidRPr="009D4885">
              <w:t xml:space="preserve"> № 86 по </w:t>
            </w:r>
            <w:r w:rsidR="00F3196B" w:rsidRPr="009D4885">
              <w:t xml:space="preserve">              </w:t>
            </w:r>
            <w:r w:rsidRPr="009D4885">
              <w:t>ул. Шевченко, 222 в ст. Старокорсунской города Краснодара</w:t>
            </w:r>
          </w:p>
        </w:tc>
        <w:tc>
          <w:tcPr>
            <w:tcW w:w="1559"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C6EBCAB" w14:textId="308C2974" w:rsidR="00153AE0" w:rsidRPr="009D4885" w:rsidRDefault="00153AE0" w:rsidP="00153AE0">
            <w:pPr>
              <w:jc w:val="center"/>
            </w:pPr>
            <w:r w:rsidRPr="009D4885">
              <w:rPr>
                <w:iCs/>
                <w:szCs w:val="30"/>
              </w:rPr>
              <w:t>24 795,0</w:t>
            </w:r>
          </w:p>
        </w:tc>
        <w:tc>
          <w:tcPr>
            <w:tcW w:w="1560" w:type="dxa"/>
            <w:tcBorders>
              <w:top w:val="dotted" w:sz="4" w:space="0" w:color="auto"/>
              <w:left w:val="dotted" w:sz="4" w:space="0" w:color="auto"/>
              <w:bottom w:val="dotted" w:sz="4" w:space="0" w:color="auto"/>
              <w:right w:val="dotted" w:sz="4" w:space="0" w:color="auto"/>
            </w:tcBorders>
            <w:shd w:val="clear" w:color="000000" w:fill="FFFFFF"/>
            <w:tcMar>
              <w:left w:w="57" w:type="dxa"/>
              <w:right w:w="57" w:type="dxa"/>
            </w:tcMar>
            <w:vAlign w:val="bottom"/>
          </w:tcPr>
          <w:p w14:paraId="2F48AA2A" w14:textId="211310ED" w:rsidR="00153AE0" w:rsidRPr="009D4885" w:rsidRDefault="00153AE0" w:rsidP="00153AE0">
            <w:pPr>
              <w:jc w:val="center"/>
            </w:pPr>
            <w:r w:rsidRPr="009D4885">
              <w:rPr>
                <w:bCs/>
                <w:iCs/>
                <w:szCs w:val="30"/>
              </w:rPr>
              <w:t>0,0</w:t>
            </w:r>
          </w:p>
        </w:tc>
        <w:tc>
          <w:tcPr>
            <w:tcW w:w="1279" w:type="dxa"/>
            <w:tcBorders>
              <w:top w:val="dotted" w:sz="4" w:space="0" w:color="auto"/>
              <w:left w:val="dotted" w:sz="4" w:space="0" w:color="auto"/>
              <w:bottom w:val="dotted" w:sz="4" w:space="0" w:color="auto"/>
              <w:right w:val="single" w:sz="4" w:space="0" w:color="auto"/>
            </w:tcBorders>
            <w:shd w:val="clear" w:color="000000" w:fill="FFFFFF"/>
            <w:noWrap/>
            <w:tcMar>
              <w:left w:w="57" w:type="dxa"/>
              <w:right w:w="57" w:type="dxa"/>
            </w:tcMar>
            <w:vAlign w:val="bottom"/>
          </w:tcPr>
          <w:p w14:paraId="11B4D006" w14:textId="22A8F543" w:rsidR="00153AE0" w:rsidRPr="009D4885" w:rsidRDefault="00153AE0" w:rsidP="00153AE0">
            <w:pPr>
              <w:jc w:val="center"/>
            </w:pPr>
            <w:r w:rsidRPr="009D4885">
              <w:rPr>
                <w:iCs/>
                <w:szCs w:val="30"/>
              </w:rPr>
              <w:t>0,0</w:t>
            </w:r>
          </w:p>
        </w:tc>
      </w:tr>
      <w:tr w:rsidR="009D4885" w:rsidRPr="009D4885" w14:paraId="5FBBCD37" w14:textId="77777777" w:rsidTr="00FF170F">
        <w:trPr>
          <w:trHeight w:val="510"/>
          <w:jc w:val="center"/>
        </w:trPr>
        <w:tc>
          <w:tcPr>
            <w:tcW w:w="704" w:type="dxa"/>
            <w:tcBorders>
              <w:top w:val="dotted" w:sz="4" w:space="0" w:color="auto"/>
              <w:bottom w:val="dotted" w:sz="4" w:space="0" w:color="auto"/>
              <w:right w:val="dotted" w:sz="4" w:space="0" w:color="auto"/>
            </w:tcBorders>
            <w:noWrap/>
            <w:hideMark/>
          </w:tcPr>
          <w:p w14:paraId="02469EC7" w14:textId="5CB19D86" w:rsidR="00153AE0" w:rsidRPr="009D4885" w:rsidRDefault="00153AE0" w:rsidP="00153AE0">
            <w:pPr>
              <w:jc w:val="center"/>
            </w:pPr>
            <w:r w:rsidRPr="009D4885">
              <w:t>1.2</w:t>
            </w:r>
            <w:r w:rsidR="009C7F03" w:rsidRPr="009D4885">
              <w:t>.</w:t>
            </w:r>
          </w:p>
          <w:p w14:paraId="076B0E2F"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hideMark/>
          </w:tcPr>
          <w:p w14:paraId="310BC8A3" w14:textId="14DD93FD" w:rsidR="00153AE0" w:rsidRPr="009D4885" w:rsidRDefault="00153AE0" w:rsidP="00153AE0">
            <w:pPr>
              <w:jc w:val="both"/>
            </w:pPr>
            <w:r w:rsidRPr="009D4885">
              <w:t>Региональный проект «Патриотическое воспитание граждан Российской Федерации»</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2C1CEB75" w14:textId="25FE281C" w:rsidR="00153AE0" w:rsidRPr="009D4885" w:rsidRDefault="00153AE0" w:rsidP="00153AE0">
            <w:pPr>
              <w:jc w:val="center"/>
            </w:pPr>
            <w:r w:rsidRPr="009D4885">
              <w:t>44 216,7</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6C81C3F7" w14:textId="46C5F827" w:rsidR="00153AE0" w:rsidRPr="009D4885" w:rsidRDefault="00153AE0" w:rsidP="00153AE0">
            <w:pPr>
              <w:jc w:val="center"/>
            </w:pPr>
            <w:r w:rsidRPr="009D4885">
              <w:t>44 216,7</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hideMark/>
          </w:tcPr>
          <w:p w14:paraId="4947BA1D" w14:textId="777B2F87" w:rsidR="00153AE0" w:rsidRPr="009D4885" w:rsidRDefault="00153AE0" w:rsidP="00153AE0">
            <w:pPr>
              <w:jc w:val="center"/>
            </w:pPr>
            <w:r w:rsidRPr="009D4885">
              <w:rPr>
                <w:iCs/>
                <w:szCs w:val="30"/>
              </w:rPr>
              <w:t>100,0</w:t>
            </w:r>
          </w:p>
        </w:tc>
      </w:tr>
      <w:tr w:rsidR="009D4885" w:rsidRPr="009D4885" w14:paraId="5627C7D8"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42BC9949"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hideMark/>
          </w:tcPr>
          <w:p w14:paraId="58516B59" w14:textId="34C915EB" w:rsidR="00153AE0" w:rsidRPr="009D4885" w:rsidRDefault="00153AE0" w:rsidP="00153AE0">
            <w:pPr>
              <w:jc w:val="both"/>
            </w:pPr>
            <w:r w:rsidRPr="009D4885">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46900967" w14:textId="2BD8DCCE" w:rsidR="00153AE0" w:rsidRPr="009D4885" w:rsidRDefault="00153AE0" w:rsidP="00153AE0">
            <w:pPr>
              <w:jc w:val="center"/>
            </w:pPr>
            <w:r w:rsidRPr="009D4885">
              <w:t>44 216,7</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1EC5869E" w14:textId="1FFE5592" w:rsidR="00153AE0" w:rsidRPr="009D4885" w:rsidRDefault="00153AE0" w:rsidP="00153AE0">
            <w:pPr>
              <w:jc w:val="center"/>
            </w:pPr>
            <w:r w:rsidRPr="009D4885">
              <w:t>44 216,7</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hideMark/>
          </w:tcPr>
          <w:p w14:paraId="1ACA18D8" w14:textId="67ACB407" w:rsidR="00153AE0" w:rsidRPr="009D4885" w:rsidRDefault="00153AE0" w:rsidP="00153AE0">
            <w:pPr>
              <w:jc w:val="center"/>
            </w:pPr>
            <w:r w:rsidRPr="009D4885">
              <w:rPr>
                <w:iCs/>
                <w:szCs w:val="30"/>
              </w:rPr>
              <w:t>100,0</w:t>
            </w:r>
          </w:p>
        </w:tc>
      </w:tr>
      <w:tr w:rsidR="009D4885" w:rsidRPr="009D4885" w14:paraId="363F5C8E"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4F2A9E35" w14:textId="67835E03" w:rsidR="00153AE0" w:rsidRPr="009D4885" w:rsidRDefault="00153AE0" w:rsidP="00153AE0">
            <w:pPr>
              <w:jc w:val="center"/>
              <w:rPr>
                <w:spacing w:val="-4"/>
              </w:rPr>
            </w:pPr>
            <w:r w:rsidRPr="009D4885">
              <w:t>2.</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310430F2" w14:textId="4F02AD2C" w:rsidR="00153AE0" w:rsidRPr="009D4885" w:rsidRDefault="00153AE0" w:rsidP="00153AE0">
            <w:pPr>
              <w:jc w:val="both"/>
            </w:pPr>
            <w:r w:rsidRPr="009D4885">
              <w:t>Национальный проект «ЖИЛЬЁ И ГОРОДСКАЯ СРЕДА», всего:</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8D677A7" w14:textId="6B4DE161" w:rsidR="00153AE0" w:rsidRPr="009D4885" w:rsidRDefault="00153AE0" w:rsidP="00153AE0">
            <w:pPr>
              <w:jc w:val="center"/>
            </w:pPr>
            <w:r w:rsidRPr="009D4885">
              <w:t>2 625 577,8</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6B8FCF0" w14:textId="283B9449" w:rsidR="00153AE0" w:rsidRPr="009D4885" w:rsidRDefault="00153AE0" w:rsidP="00153AE0">
            <w:pPr>
              <w:jc w:val="center"/>
            </w:pPr>
            <w:r w:rsidRPr="009D4885">
              <w:t>2 482 830,1</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21CC50AA" w14:textId="77846B16" w:rsidR="00153AE0" w:rsidRPr="009D4885" w:rsidRDefault="00153AE0" w:rsidP="00153AE0">
            <w:pPr>
              <w:jc w:val="center"/>
            </w:pPr>
            <w:r w:rsidRPr="009D4885">
              <w:t>94,6</w:t>
            </w:r>
          </w:p>
        </w:tc>
      </w:tr>
      <w:tr w:rsidR="009D4885" w:rsidRPr="009D4885" w14:paraId="71D16389"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37CE8269" w14:textId="211544C6" w:rsidR="00153AE0" w:rsidRPr="009D4885" w:rsidRDefault="00153AE0" w:rsidP="00153AE0">
            <w:pPr>
              <w:jc w:val="center"/>
              <w:rPr>
                <w:spacing w:val="-4"/>
              </w:rPr>
            </w:pPr>
            <w:r w:rsidRPr="009D4885">
              <w:t>2.1</w:t>
            </w:r>
            <w:r w:rsidR="009C7F03" w:rsidRPr="009D4885">
              <w:t>.</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086DD349" w14:textId="334CC7FC" w:rsidR="00153AE0" w:rsidRPr="009D4885" w:rsidRDefault="00153AE0" w:rsidP="00153AE0">
            <w:pPr>
              <w:jc w:val="both"/>
            </w:pPr>
            <w:r w:rsidRPr="009D4885">
              <w:t>Региональный проект «Жильё»</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84F4286" w14:textId="6B5F7968" w:rsidR="00153AE0" w:rsidRPr="009D4885" w:rsidRDefault="00153AE0" w:rsidP="00153AE0">
            <w:pPr>
              <w:jc w:val="center"/>
            </w:pPr>
            <w:r w:rsidRPr="009D4885">
              <w:t>2 078 243,8</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3B818ED" w14:textId="422EEC31" w:rsidR="00153AE0" w:rsidRPr="009D4885" w:rsidRDefault="00153AE0" w:rsidP="00153AE0">
            <w:pPr>
              <w:jc w:val="center"/>
            </w:pPr>
            <w:r w:rsidRPr="009D4885">
              <w:t>2 033 844,0</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18A0F485" w14:textId="1DCC35A9" w:rsidR="00153AE0" w:rsidRPr="009D4885" w:rsidRDefault="00153AE0" w:rsidP="00153AE0">
            <w:pPr>
              <w:jc w:val="center"/>
            </w:pPr>
            <w:r w:rsidRPr="009D4885">
              <w:t>97,9</w:t>
            </w:r>
          </w:p>
        </w:tc>
      </w:tr>
      <w:tr w:rsidR="009D4885" w:rsidRPr="009D4885" w14:paraId="3E3D9DC2"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08E47B14"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52D44B1A" w14:textId="77777777" w:rsidR="00153AE0" w:rsidRPr="009D4885" w:rsidRDefault="00153AE0" w:rsidP="009C2837">
            <w:pPr>
              <w:jc w:val="both"/>
            </w:pPr>
            <w:r w:rsidRPr="009D4885">
              <w:t xml:space="preserve">Строительство автомобильной дороги по </w:t>
            </w:r>
          </w:p>
          <w:p w14:paraId="147704C8" w14:textId="2CDF2912" w:rsidR="00153AE0" w:rsidRPr="009D4885" w:rsidRDefault="00153AE0" w:rsidP="009C2837">
            <w:pPr>
              <w:jc w:val="both"/>
            </w:pPr>
            <w:r w:rsidRPr="009D4885">
              <w:t>ул. Выездной от ул. Богатырской до</w:t>
            </w:r>
            <w:r w:rsidR="009C7F03" w:rsidRPr="009D4885">
              <w:t xml:space="preserve">             </w:t>
            </w:r>
            <w:r w:rsidRPr="009D4885">
              <w:t xml:space="preserve">ул. им. Георгия Жукова, ул. им. Виктора </w:t>
            </w:r>
            <w:proofErr w:type="spellStart"/>
            <w:r w:rsidRPr="009D4885">
              <w:t>Нарыкова</w:t>
            </w:r>
            <w:proofErr w:type="spellEnd"/>
            <w:r w:rsidRPr="009D4885">
              <w:t xml:space="preserve"> от ул. им. Георгия Жукова до </w:t>
            </w:r>
            <w:r w:rsidR="009C2837" w:rsidRPr="009D4885">
              <w:br/>
            </w:r>
            <w:r w:rsidRPr="009D4885">
              <w:t xml:space="preserve">ул. им. Виктора Казанцева, ул. им. Геннадия </w:t>
            </w:r>
            <w:proofErr w:type="spellStart"/>
            <w:r w:rsidRPr="009D4885">
              <w:t>Казаджиева</w:t>
            </w:r>
            <w:proofErr w:type="spellEnd"/>
            <w:r w:rsidRPr="009D4885">
              <w:t xml:space="preserve"> от ул. им. </w:t>
            </w:r>
            <w:proofErr w:type="gramStart"/>
            <w:r w:rsidRPr="009D4885">
              <w:t xml:space="preserve">Владимира </w:t>
            </w:r>
            <w:r w:rsidR="009C7F03" w:rsidRPr="009D4885">
              <w:t xml:space="preserve"> </w:t>
            </w:r>
            <w:r w:rsidRPr="009D4885">
              <w:t>Волкова</w:t>
            </w:r>
            <w:proofErr w:type="gramEnd"/>
            <w:r w:rsidRPr="009D4885">
              <w:t xml:space="preserve"> до ул. им. Юрия </w:t>
            </w:r>
            <w:proofErr w:type="spellStart"/>
            <w:r w:rsidRPr="009D4885">
              <w:t>Радо</w:t>
            </w:r>
            <w:r w:rsidR="009C7F03" w:rsidRPr="009D4885">
              <w:t>няка</w:t>
            </w:r>
            <w:proofErr w:type="spellEnd"/>
            <w:r w:rsidR="009C7F03" w:rsidRPr="009D4885">
              <w:t xml:space="preserve">, </w:t>
            </w:r>
            <w:r w:rsidR="009C2837" w:rsidRPr="009D4885">
              <w:br/>
            </w:r>
            <w:r w:rsidRPr="009D4885">
              <w:t xml:space="preserve">ул. им. </w:t>
            </w:r>
            <w:r w:rsidR="009C7F03" w:rsidRPr="009D4885">
              <w:t xml:space="preserve">Анатолия </w:t>
            </w:r>
            <w:proofErr w:type="spellStart"/>
            <w:r w:rsidR="009C7F03" w:rsidRPr="009D4885">
              <w:t>Барабанова</w:t>
            </w:r>
            <w:proofErr w:type="spellEnd"/>
            <w:r w:rsidR="009C7F03" w:rsidRPr="009D4885">
              <w:t xml:space="preserve"> от </w:t>
            </w:r>
            <w:r w:rsidR="009C2837" w:rsidRPr="009D4885">
              <w:br/>
            </w:r>
            <w:r w:rsidRPr="009D4885">
              <w:t xml:space="preserve">ул. им. </w:t>
            </w:r>
            <w:r w:rsidR="009C7F03" w:rsidRPr="009D4885">
              <w:t xml:space="preserve">Владимира Волкова до </w:t>
            </w:r>
            <w:r w:rsidRPr="009D4885">
              <w:t xml:space="preserve">ул. им. Виктора </w:t>
            </w:r>
            <w:proofErr w:type="spellStart"/>
            <w:r w:rsidRPr="009D4885">
              <w:t>Нарыкова</w:t>
            </w:r>
            <w:proofErr w:type="spellEnd"/>
            <w:r w:rsidRPr="009D4885">
              <w:t xml:space="preserve">, </w:t>
            </w:r>
            <w:r w:rsidR="009C7F03" w:rsidRPr="009D4885">
              <w:t>ул. им.</w:t>
            </w:r>
            <w:r w:rsidR="009C7F03" w:rsidRPr="009D4885">
              <w:rPr>
                <w:lang w:val="en-US"/>
              </w:rPr>
              <w:t> </w:t>
            </w:r>
            <w:r w:rsidR="009C7F03" w:rsidRPr="009D4885">
              <w:t>Владимира </w:t>
            </w:r>
            <w:r w:rsidRPr="009D4885">
              <w:t xml:space="preserve">Волкова от </w:t>
            </w:r>
            <w:r w:rsidR="009C7F03" w:rsidRPr="009D4885">
              <w:t>ул. им. Геннадия </w:t>
            </w:r>
            <w:proofErr w:type="spellStart"/>
            <w:r w:rsidRPr="009D4885">
              <w:t>Казаджиева</w:t>
            </w:r>
            <w:proofErr w:type="spellEnd"/>
            <w:r w:rsidRPr="009D4885">
              <w:t xml:space="preserve"> до </w:t>
            </w:r>
            <w:r w:rsidR="009C7F03" w:rsidRPr="009D4885">
              <w:t xml:space="preserve">                          ул. им. Анатолия </w:t>
            </w:r>
            <w:proofErr w:type="spellStart"/>
            <w:r w:rsidR="009C7F03" w:rsidRPr="009D4885">
              <w:t>Барабанова</w:t>
            </w:r>
            <w:proofErr w:type="spellEnd"/>
            <w:r w:rsidR="009C7F03" w:rsidRPr="009D4885">
              <w:t>,</w:t>
            </w:r>
            <w:r w:rsidR="009C7F03" w:rsidRPr="009D4885">
              <w:rPr>
                <w:lang w:val="en-US"/>
              </w:rPr>
              <w:t> </w:t>
            </w:r>
            <w:r w:rsidRPr="009D4885">
              <w:t xml:space="preserve">по </w:t>
            </w:r>
            <w:r w:rsidR="009C2837" w:rsidRPr="009D4885">
              <w:br/>
            </w:r>
            <w:r w:rsidRPr="009D4885">
              <w:t xml:space="preserve">ул. им. Георгия Жукова от ул. Выездной до </w:t>
            </w:r>
          </w:p>
          <w:p w14:paraId="40526EEE" w14:textId="08375356" w:rsidR="00153AE0" w:rsidRPr="009D4885" w:rsidRDefault="00153AE0" w:rsidP="009C2837">
            <w:pPr>
              <w:jc w:val="both"/>
            </w:pPr>
            <w:r w:rsidRPr="009D4885">
              <w:t>ул. Центральной в г. Краснодаре</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57670EF" w14:textId="196959A2" w:rsidR="00153AE0" w:rsidRPr="009D4885" w:rsidRDefault="00153AE0" w:rsidP="00153AE0">
            <w:pPr>
              <w:jc w:val="center"/>
            </w:pPr>
            <w:r w:rsidRPr="009D4885">
              <w:t>843 103,6</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BD75DD0" w14:textId="151046B3" w:rsidR="00153AE0" w:rsidRPr="009D4885" w:rsidRDefault="00153AE0" w:rsidP="00153AE0">
            <w:pPr>
              <w:jc w:val="center"/>
            </w:pPr>
            <w:r w:rsidRPr="009D4885">
              <w:t>821 321,5</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3036B800" w14:textId="20FF6611" w:rsidR="00153AE0" w:rsidRPr="009D4885" w:rsidRDefault="00153AE0" w:rsidP="00153AE0">
            <w:pPr>
              <w:jc w:val="center"/>
            </w:pPr>
            <w:r w:rsidRPr="009D4885">
              <w:t>97,4</w:t>
            </w:r>
          </w:p>
        </w:tc>
      </w:tr>
      <w:tr w:rsidR="009D4885" w:rsidRPr="009D4885" w14:paraId="3F54CCB8"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5CD9F96F" w14:textId="3563FA54"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31430EFC" w14:textId="5B8656AC" w:rsidR="00153AE0" w:rsidRPr="009D4885" w:rsidRDefault="00153AE0" w:rsidP="00153AE0">
            <w:pPr>
              <w:jc w:val="both"/>
            </w:pPr>
            <w:r w:rsidRPr="009D4885">
              <w:t xml:space="preserve">Строительство автомобильной дороги по ул. Константиновской от ул. </w:t>
            </w:r>
            <w:r w:rsidR="003F36E4" w:rsidRPr="009D4885">
              <w:t>и</w:t>
            </w:r>
            <w:r w:rsidRPr="009D4885">
              <w:t>м. Героя</w:t>
            </w:r>
            <w:r w:rsidR="00686A7B" w:rsidRPr="009D4885">
              <w:t xml:space="preserve">             </w:t>
            </w:r>
            <w:r w:rsidRPr="009D4885">
              <w:t xml:space="preserve"> Георгия Бочарникова до Восточной </w:t>
            </w:r>
            <w:r w:rsidR="00686A7B" w:rsidRPr="009D4885">
              <w:t xml:space="preserve">           </w:t>
            </w:r>
            <w:r w:rsidRPr="009D4885">
              <w:t xml:space="preserve">границы жилой застройки </w:t>
            </w:r>
            <w:r w:rsidR="00686A7B" w:rsidRPr="009D4885">
              <w:t xml:space="preserve">                                    </w:t>
            </w:r>
            <w:r w:rsidRPr="009D4885">
              <w:t>пос. Плодородный-2 Прикубанского внутригородского округа г. Краснодара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4A2B674" w14:textId="7036C4A6" w:rsidR="00153AE0" w:rsidRPr="009D4885" w:rsidRDefault="00153AE0" w:rsidP="00153AE0">
            <w:pPr>
              <w:jc w:val="center"/>
            </w:pPr>
            <w:r w:rsidRPr="009D4885">
              <w:t>343 089,8</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13E8956" w14:textId="5997D66C" w:rsidR="00153AE0" w:rsidRPr="009D4885" w:rsidRDefault="00153AE0" w:rsidP="00153AE0">
            <w:pPr>
              <w:jc w:val="center"/>
            </w:pPr>
            <w:r w:rsidRPr="009D4885">
              <w:t>320 472,2</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77277232" w14:textId="616E89B5" w:rsidR="00153AE0" w:rsidRPr="009D4885" w:rsidRDefault="00153AE0" w:rsidP="00153AE0">
            <w:pPr>
              <w:jc w:val="center"/>
            </w:pPr>
            <w:r w:rsidRPr="009D4885">
              <w:t>93,4</w:t>
            </w:r>
          </w:p>
        </w:tc>
      </w:tr>
      <w:tr w:rsidR="009D4885" w:rsidRPr="009D4885" w14:paraId="0EECF002" w14:textId="77777777" w:rsidTr="00FF170F">
        <w:trPr>
          <w:trHeight w:val="277"/>
          <w:jc w:val="center"/>
        </w:trPr>
        <w:tc>
          <w:tcPr>
            <w:tcW w:w="704" w:type="dxa"/>
            <w:tcBorders>
              <w:top w:val="dotted" w:sz="4" w:space="0" w:color="auto"/>
              <w:bottom w:val="dotted" w:sz="4" w:space="0" w:color="auto"/>
              <w:right w:val="dotted" w:sz="4" w:space="0" w:color="auto"/>
            </w:tcBorders>
            <w:noWrap/>
          </w:tcPr>
          <w:p w14:paraId="333E7FB1" w14:textId="68A5C0C4"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hideMark/>
          </w:tcPr>
          <w:p w14:paraId="7FB582C3" w14:textId="070F690D" w:rsidR="00153AE0" w:rsidRPr="009D4885" w:rsidRDefault="00153AE0" w:rsidP="00153AE0">
            <w:pPr>
              <w:jc w:val="both"/>
            </w:pPr>
            <w:r w:rsidRPr="009D4885">
              <w:t>Сети ливневой (дождевой) канализации и поверхностного стока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71666E65" w14:textId="5E8C767E" w:rsidR="00153AE0" w:rsidRPr="009D4885" w:rsidRDefault="00153AE0" w:rsidP="00153AE0">
            <w:pPr>
              <w:jc w:val="center"/>
            </w:pPr>
            <w:r w:rsidRPr="009D4885">
              <w:t>891 990,3</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01A606C4" w14:textId="252FE992" w:rsidR="00153AE0" w:rsidRPr="009D4885" w:rsidRDefault="00153AE0" w:rsidP="00153AE0">
            <w:pPr>
              <w:jc w:val="center"/>
            </w:pPr>
            <w:r w:rsidRPr="009D4885">
              <w:t>891 990,2</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hideMark/>
          </w:tcPr>
          <w:p w14:paraId="595E3A3C" w14:textId="0475EA29" w:rsidR="00153AE0" w:rsidRPr="009D4885" w:rsidRDefault="00153AE0" w:rsidP="00153AE0">
            <w:pPr>
              <w:jc w:val="center"/>
            </w:pPr>
            <w:r w:rsidRPr="009D4885">
              <w:t>100,0</w:t>
            </w:r>
          </w:p>
        </w:tc>
      </w:tr>
      <w:tr w:rsidR="009D4885" w:rsidRPr="009D4885" w14:paraId="077DF2DA" w14:textId="77777777" w:rsidTr="00FF170F">
        <w:trPr>
          <w:trHeight w:val="510"/>
          <w:jc w:val="center"/>
        </w:trPr>
        <w:tc>
          <w:tcPr>
            <w:tcW w:w="704" w:type="dxa"/>
            <w:tcBorders>
              <w:top w:val="dotted" w:sz="4" w:space="0" w:color="auto"/>
              <w:bottom w:val="dotted" w:sz="4" w:space="0" w:color="auto"/>
              <w:right w:val="dotted" w:sz="4" w:space="0" w:color="auto"/>
            </w:tcBorders>
            <w:noWrap/>
          </w:tcPr>
          <w:p w14:paraId="32C0445C"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150B49C7" w14:textId="6A64400F" w:rsidR="00153AE0" w:rsidRPr="009D4885" w:rsidRDefault="00153AE0" w:rsidP="00153AE0">
            <w:pPr>
              <w:jc w:val="both"/>
            </w:pPr>
            <w:r w:rsidRPr="009D4885">
              <w:t>Плата за сервитут по объекту «Сети ливневой (дождевой) канализации и поверхностного стока»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D1A0E4A" w14:textId="33CBD7D3" w:rsidR="00153AE0" w:rsidRPr="009D4885" w:rsidRDefault="00153AE0" w:rsidP="00153AE0">
            <w:pPr>
              <w:jc w:val="center"/>
            </w:pPr>
            <w:r w:rsidRPr="009D4885">
              <w:t>60,1</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BA3132A" w14:textId="25991D8D" w:rsidR="00153AE0" w:rsidRPr="009D4885" w:rsidRDefault="00153AE0" w:rsidP="00153AE0">
            <w:pPr>
              <w:jc w:val="center"/>
            </w:pPr>
            <w:r w:rsidRPr="009D4885">
              <w:t>60,1</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5A22E37C" w14:textId="31CC0832" w:rsidR="00153AE0" w:rsidRPr="009D4885" w:rsidRDefault="00153AE0" w:rsidP="00153AE0">
            <w:pPr>
              <w:jc w:val="center"/>
            </w:pPr>
            <w:r w:rsidRPr="009D4885">
              <w:t>100,0</w:t>
            </w:r>
          </w:p>
        </w:tc>
      </w:tr>
      <w:tr w:rsidR="009D4885" w:rsidRPr="009D4885" w14:paraId="31DBC623" w14:textId="77777777" w:rsidTr="00FF170F">
        <w:trPr>
          <w:trHeight w:val="299"/>
          <w:jc w:val="center"/>
        </w:trPr>
        <w:tc>
          <w:tcPr>
            <w:tcW w:w="704" w:type="dxa"/>
            <w:tcBorders>
              <w:top w:val="dotted" w:sz="4" w:space="0" w:color="auto"/>
              <w:bottom w:val="dotted" w:sz="4" w:space="0" w:color="auto"/>
              <w:right w:val="dotted" w:sz="4" w:space="0" w:color="auto"/>
            </w:tcBorders>
            <w:noWrap/>
          </w:tcPr>
          <w:p w14:paraId="05DA50C4" w14:textId="24FD04CB" w:rsidR="00153AE0" w:rsidRPr="009D4885" w:rsidRDefault="00153AE0" w:rsidP="00153AE0">
            <w:pPr>
              <w:jc w:val="center"/>
              <w:rPr>
                <w:spacing w:val="-4"/>
              </w:rPr>
            </w:pPr>
            <w:r w:rsidRPr="009D4885">
              <w:t>2.2</w:t>
            </w:r>
            <w:r w:rsidR="004931EB" w:rsidRPr="009D4885">
              <w:t>.</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hideMark/>
          </w:tcPr>
          <w:p w14:paraId="23593231" w14:textId="00ECB255" w:rsidR="00153AE0" w:rsidRPr="009D4885" w:rsidRDefault="00153AE0" w:rsidP="00153AE0">
            <w:pPr>
              <w:jc w:val="both"/>
            </w:pPr>
            <w:r w:rsidRPr="009D4885">
              <w:t>Региональный проект «Формирование комфортной городской среды»</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2FE7441D" w14:textId="01F79E33" w:rsidR="00153AE0" w:rsidRPr="009D4885" w:rsidRDefault="00153AE0" w:rsidP="00153AE0">
            <w:pPr>
              <w:jc w:val="center"/>
            </w:pPr>
            <w:r w:rsidRPr="009D4885">
              <w:t>312 236,6</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562CDCDB" w14:textId="34B5C0E9" w:rsidR="00153AE0" w:rsidRPr="009D4885" w:rsidRDefault="00153AE0" w:rsidP="00153AE0">
            <w:pPr>
              <w:jc w:val="center"/>
            </w:pPr>
            <w:r w:rsidRPr="009D4885">
              <w:t>311 232,4</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hideMark/>
          </w:tcPr>
          <w:p w14:paraId="1221B2F9" w14:textId="6514FE7F" w:rsidR="00153AE0" w:rsidRPr="009D4885" w:rsidRDefault="00153AE0" w:rsidP="00153AE0">
            <w:pPr>
              <w:jc w:val="center"/>
            </w:pPr>
            <w:r w:rsidRPr="009D4885">
              <w:t>99,7</w:t>
            </w:r>
          </w:p>
        </w:tc>
      </w:tr>
      <w:tr w:rsidR="009D4885" w:rsidRPr="009D4885" w14:paraId="23F2A67A" w14:textId="77777777" w:rsidTr="00FF170F">
        <w:trPr>
          <w:trHeight w:val="765"/>
          <w:jc w:val="center"/>
        </w:trPr>
        <w:tc>
          <w:tcPr>
            <w:tcW w:w="704" w:type="dxa"/>
            <w:tcBorders>
              <w:top w:val="dotted" w:sz="4" w:space="0" w:color="auto"/>
              <w:bottom w:val="dotted" w:sz="4" w:space="0" w:color="auto"/>
              <w:right w:val="dotted" w:sz="4" w:space="0" w:color="auto"/>
            </w:tcBorders>
            <w:noWrap/>
          </w:tcPr>
          <w:p w14:paraId="574CF1B9"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121FBD1F" w14:textId="3BF08F37" w:rsidR="00153AE0" w:rsidRPr="009D4885" w:rsidRDefault="00153AE0" w:rsidP="00864296">
            <w:pPr>
              <w:jc w:val="both"/>
            </w:pPr>
            <w:r w:rsidRPr="009D4885">
              <w:t xml:space="preserve">Организация благоустройства территории муниципального образования город </w:t>
            </w:r>
            <w:r w:rsidR="00864296" w:rsidRPr="009D4885">
              <w:t xml:space="preserve">          </w:t>
            </w:r>
            <w:r w:rsidRPr="009D4885">
              <w:t xml:space="preserve">Краснодар («Сквер Памяти </w:t>
            </w:r>
          </w:p>
          <w:p w14:paraId="3DE22B36" w14:textId="66A71152" w:rsidR="00153AE0" w:rsidRPr="009D4885" w:rsidRDefault="00153AE0" w:rsidP="00864296">
            <w:pPr>
              <w:jc w:val="both"/>
            </w:pPr>
            <w:r w:rsidRPr="009D4885">
              <w:t>героев-танкистов»)</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8A08AC3" w14:textId="51767C87" w:rsidR="00153AE0" w:rsidRPr="009D4885" w:rsidRDefault="00153AE0" w:rsidP="00153AE0">
            <w:pPr>
              <w:jc w:val="center"/>
            </w:pPr>
            <w:r w:rsidRPr="009D4885">
              <w:t>203 297,2</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1F83401" w14:textId="512EC1C0" w:rsidR="00153AE0" w:rsidRPr="009D4885" w:rsidRDefault="00153AE0" w:rsidP="00153AE0">
            <w:pPr>
              <w:jc w:val="center"/>
            </w:pPr>
            <w:r w:rsidRPr="009D4885">
              <w:t>203 297,0</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19EFEA0D" w14:textId="6798E3D4" w:rsidR="00153AE0" w:rsidRPr="009D4885" w:rsidRDefault="00153AE0" w:rsidP="00153AE0">
            <w:pPr>
              <w:jc w:val="center"/>
            </w:pPr>
            <w:r w:rsidRPr="009D4885">
              <w:t>100,0</w:t>
            </w:r>
          </w:p>
        </w:tc>
      </w:tr>
      <w:tr w:rsidR="009D4885" w:rsidRPr="009D4885" w14:paraId="4ED0A1AC" w14:textId="77777777" w:rsidTr="00FF170F">
        <w:trPr>
          <w:trHeight w:val="469"/>
          <w:jc w:val="center"/>
        </w:trPr>
        <w:tc>
          <w:tcPr>
            <w:tcW w:w="704" w:type="dxa"/>
            <w:tcBorders>
              <w:top w:val="dotted" w:sz="4" w:space="0" w:color="auto"/>
              <w:bottom w:val="dotted" w:sz="4" w:space="0" w:color="auto"/>
              <w:right w:val="dotted" w:sz="4" w:space="0" w:color="auto"/>
            </w:tcBorders>
            <w:noWrap/>
          </w:tcPr>
          <w:p w14:paraId="2EE9612D"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4A41C06E" w14:textId="0248FC5B" w:rsidR="00153AE0" w:rsidRPr="009D4885" w:rsidRDefault="00153AE0" w:rsidP="00153AE0">
            <w:pPr>
              <w:jc w:val="both"/>
            </w:pPr>
            <w:r w:rsidRPr="009D4885">
              <w:t xml:space="preserve">Выполнение работ по благоустройству территории общего пользования «Сквер </w:t>
            </w:r>
            <w:r w:rsidR="00864296" w:rsidRPr="009D4885">
              <w:t xml:space="preserve">              </w:t>
            </w:r>
            <w:r w:rsidRPr="009D4885">
              <w:t xml:space="preserve">им. </w:t>
            </w:r>
            <w:proofErr w:type="spellStart"/>
            <w:r w:rsidRPr="009D4885">
              <w:t>Гатова</w:t>
            </w:r>
            <w:proofErr w:type="spellEnd"/>
            <w:r w:rsidRPr="009D4885">
              <w:t xml:space="preserve">», расположенной по </w:t>
            </w:r>
            <w:proofErr w:type="gramStart"/>
            <w:r w:rsidRPr="009D4885">
              <w:t>адресу:</w:t>
            </w:r>
            <w:r w:rsidR="00864296" w:rsidRPr="009D4885">
              <w:t xml:space="preserve">   </w:t>
            </w:r>
            <w:proofErr w:type="gramEnd"/>
            <w:r w:rsidR="00864296" w:rsidRPr="009D4885">
              <w:t xml:space="preserve">           </w:t>
            </w:r>
            <w:r w:rsidRPr="009D4885">
              <w:t xml:space="preserve"> город Краснодар, Карасунский внутригородской округ, в границах ул. им. Селезнева, ул. им. Стасова и ул. Алтайская</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78027EE" w14:textId="7ABC9980" w:rsidR="00153AE0" w:rsidRPr="009D4885" w:rsidRDefault="00153AE0" w:rsidP="00153AE0">
            <w:pPr>
              <w:jc w:val="center"/>
            </w:pPr>
            <w:r w:rsidRPr="009D4885">
              <w:t>108 939,4</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A88CBD8" w14:textId="7F22DD38" w:rsidR="00153AE0" w:rsidRPr="009D4885" w:rsidRDefault="00153AE0" w:rsidP="00153AE0">
            <w:pPr>
              <w:jc w:val="center"/>
            </w:pPr>
            <w:r w:rsidRPr="009D4885">
              <w:t>107 935,4</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1D011D60" w14:textId="11C8FFB7" w:rsidR="00153AE0" w:rsidRPr="009D4885" w:rsidRDefault="00153AE0" w:rsidP="00153AE0">
            <w:pPr>
              <w:jc w:val="center"/>
            </w:pPr>
            <w:r w:rsidRPr="009D4885">
              <w:t>99,1</w:t>
            </w:r>
          </w:p>
        </w:tc>
      </w:tr>
      <w:tr w:rsidR="009D4885" w:rsidRPr="009D4885" w14:paraId="48F0FCD3" w14:textId="77777777" w:rsidTr="00FF170F">
        <w:trPr>
          <w:trHeight w:val="72"/>
          <w:jc w:val="center"/>
        </w:trPr>
        <w:tc>
          <w:tcPr>
            <w:tcW w:w="704" w:type="dxa"/>
            <w:tcBorders>
              <w:top w:val="dotted" w:sz="4" w:space="0" w:color="auto"/>
              <w:bottom w:val="dotted" w:sz="4" w:space="0" w:color="auto"/>
              <w:right w:val="dotted" w:sz="4" w:space="0" w:color="auto"/>
            </w:tcBorders>
            <w:noWrap/>
            <w:hideMark/>
          </w:tcPr>
          <w:p w14:paraId="34D72D5C" w14:textId="6548099B" w:rsidR="00153AE0" w:rsidRPr="009D4885" w:rsidRDefault="00153AE0" w:rsidP="00153AE0">
            <w:pPr>
              <w:jc w:val="center"/>
              <w:rPr>
                <w:spacing w:val="-4"/>
              </w:rPr>
            </w:pPr>
            <w:r w:rsidRPr="009D4885">
              <w:t>2.3</w:t>
            </w:r>
            <w:r w:rsidR="004931EB" w:rsidRPr="009D4885">
              <w:t>.</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hideMark/>
          </w:tcPr>
          <w:p w14:paraId="3DF3EF26" w14:textId="5566829B" w:rsidR="00153AE0" w:rsidRPr="009D4885" w:rsidRDefault="00153AE0" w:rsidP="00153AE0">
            <w:pPr>
              <w:jc w:val="both"/>
            </w:pPr>
            <w:r w:rsidRPr="009D4885">
              <w:t>Региональный проект «Обеспечение устойчивого сокращения непригодного для проживания жилищного фонда»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522A5EA5" w14:textId="0D454657" w:rsidR="00153AE0" w:rsidRPr="009D4885" w:rsidRDefault="00153AE0" w:rsidP="00153AE0">
            <w:pPr>
              <w:jc w:val="center"/>
            </w:pPr>
            <w:r w:rsidRPr="009D4885">
              <w:t>235 097,4</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3E7DB19D" w14:textId="100DD05B" w:rsidR="00153AE0" w:rsidRPr="009D4885" w:rsidRDefault="00153AE0" w:rsidP="00153AE0">
            <w:pPr>
              <w:jc w:val="center"/>
            </w:pPr>
            <w:r w:rsidRPr="009D4885">
              <w:t>137 753,7</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hideMark/>
          </w:tcPr>
          <w:p w14:paraId="7713AD6C" w14:textId="5A23E456" w:rsidR="00153AE0" w:rsidRPr="009D4885" w:rsidRDefault="00153AE0" w:rsidP="00153AE0">
            <w:pPr>
              <w:jc w:val="center"/>
            </w:pPr>
            <w:r w:rsidRPr="009D4885">
              <w:t>58,6</w:t>
            </w:r>
          </w:p>
        </w:tc>
      </w:tr>
      <w:tr w:rsidR="009D4885" w:rsidRPr="009D4885" w14:paraId="3ED7833E" w14:textId="77777777" w:rsidTr="00FF170F">
        <w:trPr>
          <w:trHeight w:val="481"/>
          <w:jc w:val="center"/>
        </w:trPr>
        <w:tc>
          <w:tcPr>
            <w:tcW w:w="704" w:type="dxa"/>
            <w:tcBorders>
              <w:top w:val="dotted" w:sz="4" w:space="0" w:color="auto"/>
              <w:bottom w:val="dotted" w:sz="4" w:space="0" w:color="auto"/>
              <w:right w:val="dotted" w:sz="4" w:space="0" w:color="auto"/>
            </w:tcBorders>
            <w:noWrap/>
            <w:hideMark/>
          </w:tcPr>
          <w:p w14:paraId="601FF667"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hideMark/>
          </w:tcPr>
          <w:p w14:paraId="453CBFC2" w14:textId="295B08E3" w:rsidR="00153AE0" w:rsidRPr="009D4885" w:rsidRDefault="00153AE0" w:rsidP="00153AE0">
            <w:pPr>
              <w:jc w:val="both"/>
            </w:pPr>
            <w:r w:rsidRPr="009D4885">
              <w:t>Выплата размера возмещения собственникам помещений, расположенных в аварийном фонде, по соглашениям об изъятии</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4695565C" w14:textId="10F0E400" w:rsidR="00153AE0" w:rsidRPr="009D4885" w:rsidRDefault="00153AE0" w:rsidP="00153AE0">
            <w:pPr>
              <w:jc w:val="center"/>
            </w:pPr>
            <w:r w:rsidRPr="009D4885">
              <w:t>235 097,4</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6A1EDBF0" w14:textId="13C2199D" w:rsidR="00153AE0" w:rsidRPr="009D4885" w:rsidRDefault="00153AE0" w:rsidP="00153AE0">
            <w:pPr>
              <w:jc w:val="center"/>
            </w:pPr>
            <w:r w:rsidRPr="009D4885">
              <w:t>137 753,7</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hideMark/>
          </w:tcPr>
          <w:p w14:paraId="3CE88232" w14:textId="51D3C2D3" w:rsidR="00153AE0" w:rsidRPr="009D4885" w:rsidRDefault="00153AE0" w:rsidP="00153AE0">
            <w:pPr>
              <w:jc w:val="center"/>
            </w:pPr>
            <w:r w:rsidRPr="009D4885">
              <w:t>58,6</w:t>
            </w:r>
          </w:p>
        </w:tc>
      </w:tr>
      <w:tr w:rsidR="009D4885" w:rsidRPr="009D4885" w14:paraId="5354A5CE" w14:textId="77777777" w:rsidTr="00FF170F">
        <w:trPr>
          <w:trHeight w:val="293"/>
          <w:jc w:val="center"/>
        </w:trPr>
        <w:tc>
          <w:tcPr>
            <w:tcW w:w="704" w:type="dxa"/>
            <w:tcBorders>
              <w:top w:val="dotted" w:sz="4" w:space="0" w:color="auto"/>
              <w:bottom w:val="dotted" w:sz="4" w:space="0" w:color="auto"/>
              <w:right w:val="dotted" w:sz="4" w:space="0" w:color="auto"/>
            </w:tcBorders>
            <w:noWrap/>
          </w:tcPr>
          <w:p w14:paraId="6CD2BB83" w14:textId="6AC4F8B7" w:rsidR="00153AE0" w:rsidRPr="009D4885" w:rsidRDefault="00153AE0" w:rsidP="00153AE0">
            <w:pPr>
              <w:jc w:val="center"/>
              <w:rPr>
                <w:spacing w:val="-4"/>
              </w:rPr>
            </w:pPr>
            <w:r w:rsidRPr="009D4885">
              <w:t>3.</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6B707032" w14:textId="3DA061B9" w:rsidR="00153AE0" w:rsidRPr="009D4885" w:rsidRDefault="00153AE0" w:rsidP="00153AE0">
            <w:pPr>
              <w:jc w:val="both"/>
            </w:pPr>
            <w:r w:rsidRPr="009D4885">
              <w:t>Национальный проект «БЕЗОПАСНЫЕ КАЧЕСТВЕННЫЕ ДОРОГИ», всего:</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38D25AC" w14:textId="26AE9EFA" w:rsidR="00153AE0" w:rsidRPr="009D4885" w:rsidRDefault="00153AE0" w:rsidP="00153AE0">
            <w:pPr>
              <w:jc w:val="center"/>
            </w:pPr>
            <w:r w:rsidRPr="009D4885">
              <w:t>6 376 011,7</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8EB2CE5" w14:textId="1AA6A146" w:rsidR="00153AE0" w:rsidRPr="009D4885" w:rsidRDefault="00153AE0" w:rsidP="00153AE0">
            <w:pPr>
              <w:jc w:val="center"/>
            </w:pPr>
            <w:r w:rsidRPr="009D4885">
              <w:t>6 375 645,0</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21263F3C" w14:textId="7836235E" w:rsidR="00153AE0" w:rsidRPr="009D4885" w:rsidRDefault="00153AE0" w:rsidP="00153AE0">
            <w:pPr>
              <w:jc w:val="center"/>
            </w:pPr>
            <w:r w:rsidRPr="009D4885">
              <w:t>100,0</w:t>
            </w:r>
          </w:p>
        </w:tc>
      </w:tr>
      <w:tr w:rsidR="009D4885" w:rsidRPr="009D4885" w14:paraId="4A76C178" w14:textId="77777777" w:rsidTr="00FF170F">
        <w:trPr>
          <w:trHeight w:val="560"/>
          <w:jc w:val="center"/>
        </w:trPr>
        <w:tc>
          <w:tcPr>
            <w:tcW w:w="704" w:type="dxa"/>
            <w:tcBorders>
              <w:top w:val="dotted" w:sz="4" w:space="0" w:color="auto"/>
              <w:bottom w:val="dotted" w:sz="4" w:space="0" w:color="auto"/>
              <w:right w:val="dotted" w:sz="4" w:space="0" w:color="auto"/>
            </w:tcBorders>
            <w:noWrap/>
          </w:tcPr>
          <w:p w14:paraId="7169B4D6" w14:textId="2215E770" w:rsidR="00153AE0" w:rsidRPr="009D4885" w:rsidRDefault="00153AE0" w:rsidP="00153AE0">
            <w:pPr>
              <w:jc w:val="center"/>
              <w:rPr>
                <w:spacing w:val="-4"/>
              </w:rPr>
            </w:pPr>
            <w:r w:rsidRPr="009D4885">
              <w:t>3.1</w:t>
            </w:r>
            <w:r w:rsidR="004931EB" w:rsidRPr="009D4885">
              <w:t>.</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7F4B703F" w14:textId="6CAF3C2F" w:rsidR="00153AE0" w:rsidRPr="009D4885" w:rsidRDefault="00153AE0" w:rsidP="00153AE0">
            <w:pPr>
              <w:jc w:val="both"/>
            </w:pPr>
            <w:r w:rsidRPr="009D4885">
              <w:t>Региональный проект «Региональная и местная дорожная сеть»</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C1E207E" w14:textId="64032F31" w:rsidR="00153AE0" w:rsidRPr="009D4885" w:rsidRDefault="00153AE0" w:rsidP="00153AE0">
            <w:pPr>
              <w:jc w:val="center"/>
            </w:pPr>
            <w:r w:rsidRPr="009D4885">
              <w:t>1 892 473,2</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AD14222" w14:textId="62EE2DFF" w:rsidR="00153AE0" w:rsidRPr="009D4885" w:rsidRDefault="00153AE0" w:rsidP="00153AE0">
            <w:pPr>
              <w:jc w:val="center"/>
            </w:pPr>
            <w:r w:rsidRPr="009D4885">
              <w:t>1 892 106,6</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48E313AD" w14:textId="2BF7F472" w:rsidR="00153AE0" w:rsidRPr="009D4885" w:rsidRDefault="00153AE0" w:rsidP="00153AE0">
            <w:pPr>
              <w:jc w:val="center"/>
            </w:pPr>
            <w:r w:rsidRPr="009D4885">
              <w:t>100,0</w:t>
            </w:r>
          </w:p>
        </w:tc>
      </w:tr>
      <w:tr w:rsidR="009D4885" w:rsidRPr="009D4885" w14:paraId="485F2736" w14:textId="77777777" w:rsidTr="00FF170F">
        <w:trPr>
          <w:trHeight w:val="725"/>
          <w:jc w:val="center"/>
        </w:trPr>
        <w:tc>
          <w:tcPr>
            <w:tcW w:w="704" w:type="dxa"/>
            <w:tcBorders>
              <w:top w:val="dotted" w:sz="4" w:space="0" w:color="auto"/>
              <w:bottom w:val="dotted" w:sz="4" w:space="0" w:color="auto"/>
              <w:right w:val="dotted" w:sz="4" w:space="0" w:color="auto"/>
            </w:tcBorders>
            <w:noWrap/>
          </w:tcPr>
          <w:p w14:paraId="48E8E878"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2A2B0F33" w14:textId="053AADB2" w:rsidR="00153AE0" w:rsidRPr="009D4885" w:rsidRDefault="00153AE0" w:rsidP="00153AE0">
            <w:pPr>
              <w:jc w:val="both"/>
            </w:pPr>
            <w:r w:rsidRPr="009D4885">
              <w:t>Ремонт автомобильных дорог общего пользования местного значения, расположенных на территории Краснодарской городской агломерации</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0F2D591" w14:textId="52E62F2B" w:rsidR="00153AE0" w:rsidRPr="009D4885" w:rsidRDefault="00153AE0" w:rsidP="00153AE0">
            <w:pPr>
              <w:jc w:val="center"/>
            </w:pPr>
            <w:r w:rsidRPr="009D4885">
              <w:t>1 892 473,2</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EF804CE" w14:textId="681DB61D" w:rsidR="00153AE0" w:rsidRPr="009D4885" w:rsidRDefault="00153AE0" w:rsidP="00153AE0">
            <w:pPr>
              <w:jc w:val="center"/>
            </w:pPr>
            <w:r w:rsidRPr="009D4885">
              <w:t>1 892 106,6</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5BDD003E" w14:textId="78750DA7" w:rsidR="00153AE0" w:rsidRPr="009D4885" w:rsidRDefault="00153AE0" w:rsidP="00153AE0">
            <w:pPr>
              <w:jc w:val="center"/>
            </w:pPr>
            <w:r w:rsidRPr="009D4885">
              <w:t>100,0</w:t>
            </w:r>
          </w:p>
        </w:tc>
      </w:tr>
      <w:tr w:rsidR="009D4885" w:rsidRPr="009D4885" w14:paraId="500EAB32" w14:textId="77777777" w:rsidTr="00FF170F">
        <w:trPr>
          <w:trHeight w:val="64"/>
          <w:jc w:val="center"/>
        </w:trPr>
        <w:tc>
          <w:tcPr>
            <w:tcW w:w="704" w:type="dxa"/>
            <w:tcBorders>
              <w:top w:val="dotted" w:sz="4" w:space="0" w:color="auto"/>
              <w:bottom w:val="dotted" w:sz="4" w:space="0" w:color="auto"/>
              <w:right w:val="dotted" w:sz="4" w:space="0" w:color="auto"/>
            </w:tcBorders>
            <w:noWrap/>
          </w:tcPr>
          <w:p w14:paraId="0570108C" w14:textId="3E3E8CB2" w:rsidR="00153AE0" w:rsidRPr="009D4885" w:rsidRDefault="00153AE0" w:rsidP="00153AE0">
            <w:pPr>
              <w:jc w:val="center"/>
              <w:rPr>
                <w:spacing w:val="-4"/>
              </w:rPr>
            </w:pPr>
            <w:r w:rsidRPr="009D4885">
              <w:t>3.2</w:t>
            </w:r>
            <w:r w:rsidR="004931EB" w:rsidRPr="009D4885">
              <w:t>.</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37377ABD" w14:textId="728DF419" w:rsidR="00153AE0" w:rsidRPr="009D4885" w:rsidRDefault="00153AE0" w:rsidP="00153AE0">
            <w:pPr>
              <w:jc w:val="both"/>
            </w:pPr>
            <w:r w:rsidRPr="009D4885">
              <w:t>Региональный проект «Общесистемные меры развития дорожного хозяйства»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66C811F" w14:textId="363CA369" w:rsidR="00153AE0" w:rsidRPr="009D4885" w:rsidRDefault="00153AE0" w:rsidP="00153AE0">
            <w:pPr>
              <w:jc w:val="center"/>
            </w:pPr>
            <w:r w:rsidRPr="009D4885">
              <w:t>80 766,7</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BA261A5" w14:textId="26A07402" w:rsidR="00153AE0" w:rsidRPr="009D4885" w:rsidRDefault="00153AE0" w:rsidP="00153AE0">
            <w:pPr>
              <w:jc w:val="center"/>
            </w:pPr>
            <w:r w:rsidRPr="009D4885">
              <w:t>80 766,6</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4F88D98C" w14:textId="3782D5FB" w:rsidR="00153AE0" w:rsidRPr="009D4885" w:rsidRDefault="00153AE0" w:rsidP="00153AE0">
            <w:pPr>
              <w:jc w:val="center"/>
            </w:pPr>
            <w:r w:rsidRPr="009D4885">
              <w:t>100,0</w:t>
            </w:r>
          </w:p>
        </w:tc>
      </w:tr>
      <w:tr w:rsidR="009D4885" w:rsidRPr="009D4885" w14:paraId="52C10DD0" w14:textId="77777777" w:rsidTr="00FF170F">
        <w:trPr>
          <w:trHeight w:val="64"/>
          <w:jc w:val="center"/>
        </w:trPr>
        <w:tc>
          <w:tcPr>
            <w:tcW w:w="704" w:type="dxa"/>
            <w:tcBorders>
              <w:top w:val="dotted" w:sz="4" w:space="0" w:color="auto"/>
              <w:bottom w:val="dotted" w:sz="4" w:space="0" w:color="auto"/>
              <w:right w:val="dotted" w:sz="4" w:space="0" w:color="auto"/>
            </w:tcBorders>
            <w:hideMark/>
          </w:tcPr>
          <w:p w14:paraId="5DCA871C"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hideMark/>
          </w:tcPr>
          <w:p w14:paraId="3DAE373B" w14:textId="0E2A5C58" w:rsidR="00153AE0" w:rsidRPr="009D4885" w:rsidRDefault="00153AE0" w:rsidP="00153AE0">
            <w:pPr>
              <w:jc w:val="both"/>
            </w:pPr>
            <w:r w:rsidRPr="009D4885">
              <w:t>Развитие системы обеспечения информационной безопасности</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5F89A826" w14:textId="540F5DF7" w:rsidR="00153AE0" w:rsidRPr="009D4885" w:rsidRDefault="00153AE0" w:rsidP="00153AE0">
            <w:pPr>
              <w:jc w:val="center"/>
            </w:pPr>
            <w:r w:rsidRPr="009D4885">
              <w:t>3 230,8</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3F04B237" w14:textId="1EFD72BF" w:rsidR="00153AE0" w:rsidRPr="009D4885" w:rsidRDefault="00153AE0" w:rsidP="00153AE0">
            <w:pPr>
              <w:jc w:val="center"/>
            </w:pPr>
            <w:r w:rsidRPr="009D4885">
              <w:t>3 230,7</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hideMark/>
          </w:tcPr>
          <w:p w14:paraId="3235BDD9" w14:textId="1DC42218" w:rsidR="00153AE0" w:rsidRPr="009D4885" w:rsidRDefault="00153AE0" w:rsidP="00153AE0">
            <w:pPr>
              <w:jc w:val="center"/>
            </w:pPr>
            <w:r w:rsidRPr="009D4885">
              <w:t>100,0</w:t>
            </w:r>
          </w:p>
        </w:tc>
      </w:tr>
      <w:tr w:rsidR="009D4885" w:rsidRPr="009D4885" w14:paraId="0FEA14B6" w14:textId="77777777" w:rsidTr="00FF170F">
        <w:trPr>
          <w:trHeight w:val="64"/>
          <w:jc w:val="center"/>
        </w:trPr>
        <w:tc>
          <w:tcPr>
            <w:tcW w:w="704" w:type="dxa"/>
            <w:tcBorders>
              <w:top w:val="dotted" w:sz="4" w:space="0" w:color="auto"/>
              <w:bottom w:val="dotted" w:sz="4" w:space="0" w:color="auto"/>
              <w:right w:val="dotted" w:sz="4" w:space="0" w:color="auto"/>
            </w:tcBorders>
            <w:noWrap/>
            <w:hideMark/>
          </w:tcPr>
          <w:p w14:paraId="533BD88D"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hideMark/>
          </w:tcPr>
          <w:p w14:paraId="39EF79F5" w14:textId="684BFC36" w:rsidR="00153AE0" w:rsidRPr="009D4885" w:rsidRDefault="00153AE0" w:rsidP="00153AE0">
            <w:pPr>
              <w:jc w:val="both"/>
            </w:pPr>
            <w:r w:rsidRPr="009D4885">
              <w:t>Развитие системы сбора данных о параметрах движения транспортного потока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33267296" w14:textId="0E8AFF4D" w:rsidR="00153AE0" w:rsidRPr="009D4885" w:rsidRDefault="00153AE0" w:rsidP="00153AE0">
            <w:pPr>
              <w:jc w:val="center"/>
            </w:pPr>
            <w:r w:rsidRPr="009D4885">
              <w:t>77 535,9</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hideMark/>
          </w:tcPr>
          <w:p w14:paraId="6506C260" w14:textId="55067CF8" w:rsidR="00153AE0" w:rsidRPr="009D4885" w:rsidRDefault="00153AE0" w:rsidP="00153AE0">
            <w:pPr>
              <w:jc w:val="center"/>
            </w:pPr>
            <w:r w:rsidRPr="009D4885">
              <w:t>77 535,9</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hideMark/>
          </w:tcPr>
          <w:p w14:paraId="4F5BCD91" w14:textId="77BEDD83" w:rsidR="00153AE0" w:rsidRPr="009D4885" w:rsidRDefault="00153AE0" w:rsidP="00153AE0">
            <w:pPr>
              <w:jc w:val="center"/>
            </w:pPr>
            <w:r w:rsidRPr="009D4885">
              <w:t>100,0</w:t>
            </w:r>
          </w:p>
        </w:tc>
      </w:tr>
      <w:tr w:rsidR="009D4885" w:rsidRPr="009D4885" w14:paraId="4205A8F7"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22294636" w14:textId="27076F36" w:rsidR="00153AE0" w:rsidRPr="009D4885" w:rsidRDefault="00153AE0" w:rsidP="00153AE0">
            <w:pPr>
              <w:jc w:val="center"/>
              <w:rPr>
                <w:spacing w:val="-4"/>
              </w:rPr>
            </w:pPr>
            <w:r w:rsidRPr="009D4885">
              <w:t>3.3</w:t>
            </w:r>
            <w:r w:rsidR="004931EB" w:rsidRPr="009D4885">
              <w:t>.</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24775305" w14:textId="04E64ED5" w:rsidR="00153AE0" w:rsidRPr="009D4885" w:rsidRDefault="00153AE0" w:rsidP="00153AE0">
            <w:pPr>
              <w:jc w:val="both"/>
            </w:pPr>
            <w:r w:rsidRPr="009D4885">
              <w:t>Региональный проект «Безопасность дорожного движения»</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0B8B2A6" w14:textId="2C9C4318" w:rsidR="00153AE0" w:rsidRPr="009D4885" w:rsidRDefault="00153AE0" w:rsidP="00153AE0">
            <w:pPr>
              <w:jc w:val="center"/>
            </w:pPr>
            <w:r w:rsidRPr="009D4885">
              <w:t>611,8</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8AA36E4" w14:textId="3F9A225E" w:rsidR="00153AE0" w:rsidRPr="009D4885" w:rsidRDefault="00153AE0" w:rsidP="00153AE0">
            <w:pPr>
              <w:jc w:val="center"/>
            </w:pPr>
            <w:r w:rsidRPr="009D4885">
              <w:t>611,8</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55087F3A" w14:textId="0AD3EBC3" w:rsidR="00153AE0" w:rsidRPr="009D4885" w:rsidRDefault="00153AE0" w:rsidP="00153AE0">
            <w:pPr>
              <w:jc w:val="center"/>
            </w:pPr>
            <w:r w:rsidRPr="009D4885">
              <w:t>100,0</w:t>
            </w:r>
          </w:p>
        </w:tc>
      </w:tr>
      <w:tr w:rsidR="009D4885" w:rsidRPr="009D4885" w14:paraId="09B3D9C1"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6E2FDDD9"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tcPr>
          <w:p w14:paraId="3D5ED108" w14:textId="7F2C7257" w:rsidR="00153AE0" w:rsidRPr="009D4885" w:rsidRDefault="00153AE0" w:rsidP="00153AE0">
            <w:pPr>
              <w:jc w:val="both"/>
            </w:pPr>
            <w:r w:rsidRPr="009D4885">
              <w:t>Осуществление мероприятий по предупреждению детского дорожно-транспортного травматизма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985FBD7" w14:textId="08C1A10E" w:rsidR="00153AE0" w:rsidRPr="009D4885" w:rsidRDefault="00153AE0" w:rsidP="00153AE0">
            <w:pPr>
              <w:jc w:val="center"/>
            </w:pPr>
            <w:r w:rsidRPr="009D4885">
              <w:t>611,8</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41B6271" w14:textId="133C1BAC" w:rsidR="00153AE0" w:rsidRPr="009D4885" w:rsidRDefault="00153AE0" w:rsidP="00153AE0">
            <w:pPr>
              <w:jc w:val="center"/>
            </w:pPr>
            <w:r w:rsidRPr="009D4885">
              <w:t>611,8</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499C3BED" w14:textId="4C5EC141" w:rsidR="00153AE0" w:rsidRPr="009D4885" w:rsidRDefault="00153AE0" w:rsidP="00153AE0">
            <w:pPr>
              <w:jc w:val="center"/>
            </w:pPr>
            <w:r w:rsidRPr="009D4885">
              <w:t>100,0</w:t>
            </w:r>
          </w:p>
        </w:tc>
      </w:tr>
      <w:tr w:rsidR="009D4885" w:rsidRPr="009D4885" w14:paraId="12B7CFFD"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53B56EBE" w14:textId="157FE11F" w:rsidR="00153AE0" w:rsidRPr="009D4885" w:rsidRDefault="00153AE0" w:rsidP="00153AE0">
            <w:pPr>
              <w:jc w:val="center"/>
              <w:rPr>
                <w:spacing w:val="-4"/>
              </w:rPr>
            </w:pPr>
            <w:r w:rsidRPr="009D4885">
              <w:t>3.4</w:t>
            </w:r>
            <w:r w:rsidR="004931EB" w:rsidRPr="009D4885">
              <w:t>.</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7266609D" w14:textId="50666362" w:rsidR="00153AE0" w:rsidRPr="009D4885" w:rsidRDefault="00153AE0" w:rsidP="00153AE0">
            <w:pPr>
              <w:jc w:val="both"/>
            </w:pPr>
            <w:r w:rsidRPr="009D4885">
              <w:t>Региональный проект «Развитие общественного транспорта»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5C954EF6" w14:textId="1F56BC12" w:rsidR="00153AE0" w:rsidRPr="009D4885" w:rsidRDefault="00153AE0" w:rsidP="00153AE0">
            <w:pPr>
              <w:jc w:val="center"/>
            </w:pPr>
            <w:r w:rsidRPr="009D4885">
              <w:t>4 402 160,0</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7030ACE" w14:textId="2161641D" w:rsidR="00153AE0" w:rsidRPr="009D4885" w:rsidRDefault="00153AE0" w:rsidP="00153AE0">
            <w:pPr>
              <w:jc w:val="center"/>
            </w:pPr>
            <w:r w:rsidRPr="009D4885">
              <w:t>4 402 160,0</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7AC28010" w14:textId="30D93EAF" w:rsidR="00153AE0" w:rsidRPr="009D4885" w:rsidRDefault="00153AE0" w:rsidP="00153AE0">
            <w:pPr>
              <w:jc w:val="center"/>
            </w:pPr>
            <w:r w:rsidRPr="009D4885">
              <w:t>100,0</w:t>
            </w:r>
          </w:p>
        </w:tc>
      </w:tr>
      <w:tr w:rsidR="009D4885" w:rsidRPr="009D4885" w14:paraId="09515436"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30B2DF39" w14:textId="19469718"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592A5E07" w14:textId="7B15707D" w:rsidR="00153AE0" w:rsidRPr="009D4885" w:rsidRDefault="00153AE0" w:rsidP="00153AE0">
            <w:pPr>
              <w:jc w:val="both"/>
            </w:pPr>
            <w:r w:rsidRPr="009D4885">
              <w:t xml:space="preserve">Оплата </w:t>
            </w:r>
            <w:proofErr w:type="spellStart"/>
            <w:r w:rsidRPr="009D4885">
              <w:t>концедентом</w:t>
            </w:r>
            <w:proofErr w:type="spellEnd"/>
            <w:r w:rsidRPr="009D4885">
              <w:t xml:space="preserve"> обязательств по финансированию части расходов на создание объекта концессионного соглашения (строительство трамвайных путей и приобретение трамвайных вагонов) </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96627F5" w14:textId="2F771FE0" w:rsidR="00153AE0" w:rsidRPr="009D4885" w:rsidRDefault="00153AE0" w:rsidP="00153AE0">
            <w:pPr>
              <w:jc w:val="center"/>
            </w:pPr>
            <w:r w:rsidRPr="009D4885">
              <w:t>4 402 160,0</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6F17ADAE" w14:textId="33335434" w:rsidR="00153AE0" w:rsidRPr="009D4885" w:rsidRDefault="00153AE0" w:rsidP="00153AE0">
            <w:pPr>
              <w:jc w:val="center"/>
            </w:pPr>
            <w:r w:rsidRPr="009D4885">
              <w:t>4 402 160,0</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7A6ED794" w14:textId="435631F1" w:rsidR="00153AE0" w:rsidRPr="009D4885" w:rsidRDefault="00153AE0" w:rsidP="00153AE0">
            <w:pPr>
              <w:jc w:val="center"/>
            </w:pPr>
            <w:r w:rsidRPr="009D4885">
              <w:t>100,0</w:t>
            </w:r>
          </w:p>
        </w:tc>
      </w:tr>
      <w:tr w:rsidR="009D4885" w:rsidRPr="009D4885" w14:paraId="0F73828B"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10185072" w14:textId="5077615A" w:rsidR="00153AE0" w:rsidRPr="009D4885" w:rsidRDefault="00153AE0" w:rsidP="00153AE0">
            <w:pPr>
              <w:jc w:val="center"/>
              <w:rPr>
                <w:spacing w:val="-4"/>
              </w:rPr>
            </w:pPr>
            <w:r w:rsidRPr="009D4885">
              <w:t>4.</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0FD2DB11" w14:textId="0E66C292" w:rsidR="00153AE0" w:rsidRPr="009D4885" w:rsidRDefault="00153AE0" w:rsidP="00153AE0">
            <w:pPr>
              <w:jc w:val="both"/>
            </w:pPr>
            <w:r w:rsidRPr="009D4885">
              <w:t>Национальный проект «КУЛЬТУРА», всего:</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72AD0C0" w14:textId="0390841E" w:rsidR="00153AE0" w:rsidRPr="009D4885" w:rsidRDefault="00153AE0" w:rsidP="00153AE0">
            <w:pPr>
              <w:jc w:val="center"/>
            </w:pPr>
            <w:r w:rsidRPr="009D4885">
              <w:t>9 877,8</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0972AB8" w14:textId="7A278639" w:rsidR="00153AE0" w:rsidRPr="009D4885" w:rsidRDefault="00153AE0" w:rsidP="00153AE0">
            <w:pPr>
              <w:jc w:val="center"/>
            </w:pPr>
            <w:r w:rsidRPr="009D4885">
              <w:t>9 877,8</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324EADEF" w14:textId="325E97E2" w:rsidR="00153AE0" w:rsidRPr="009D4885" w:rsidRDefault="00153AE0" w:rsidP="00153AE0">
            <w:pPr>
              <w:jc w:val="center"/>
            </w:pPr>
            <w:r w:rsidRPr="009D4885">
              <w:t>100,0</w:t>
            </w:r>
          </w:p>
        </w:tc>
      </w:tr>
      <w:tr w:rsidR="009D4885" w:rsidRPr="009D4885" w14:paraId="322FC188"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5D63C45E" w14:textId="21105AC9" w:rsidR="00153AE0" w:rsidRPr="009D4885" w:rsidRDefault="00153AE0" w:rsidP="00153AE0">
            <w:pPr>
              <w:jc w:val="center"/>
              <w:rPr>
                <w:spacing w:val="-4"/>
              </w:rPr>
            </w:pPr>
            <w:r w:rsidRPr="009D4885">
              <w:t>4.1</w:t>
            </w:r>
            <w:r w:rsidR="004931EB" w:rsidRPr="009D4885">
              <w:t>.</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57713AFD" w14:textId="23A62986" w:rsidR="00153AE0" w:rsidRPr="009D4885" w:rsidRDefault="00153AE0" w:rsidP="00153AE0">
            <w:pPr>
              <w:jc w:val="both"/>
            </w:pPr>
            <w:r w:rsidRPr="009D4885">
              <w:t>Региональный проект «Культурная среда»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2DF0EAE1" w14:textId="176EC64A" w:rsidR="00153AE0" w:rsidRPr="009D4885" w:rsidRDefault="00153AE0" w:rsidP="00153AE0">
            <w:pPr>
              <w:jc w:val="center"/>
            </w:pPr>
            <w:r w:rsidRPr="009D4885">
              <w:t>9 877,8</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E6F93F5" w14:textId="62CB7420" w:rsidR="00153AE0" w:rsidRPr="009D4885" w:rsidRDefault="00153AE0" w:rsidP="00153AE0">
            <w:pPr>
              <w:jc w:val="center"/>
            </w:pPr>
            <w:r w:rsidRPr="009D4885">
              <w:t>9 877,8</w:t>
            </w:r>
          </w:p>
        </w:tc>
        <w:tc>
          <w:tcPr>
            <w:tcW w:w="1279" w:type="dxa"/>
            <w:tcBorders>
              <w:top w:val="dotted" w:sz="4" w:space="0" w:color="auto"/>
              <w:left w:val="dotted" w:sz="4" w:space="0" w:color="auto"/>
              <w:bottom w:val="dotted" w:sz="4" w:space="0" w:color="auto"/>
              <w:right w:val="single" w:sz="4" w:space="0" w:color="auto"/>
            </w:tcBorders>
            <w:shd w:val="clear" w:color="auto" w:fill="auto"/>
            <w:noWrap/>
            <w:tcMar>
              <w:left w:w="57" w:type="dxa"/>
              <w:right w:w="57" w:type="dxa"/>
            </w:tcMar>
            <w:vAlign w:val="bottom"/>
          </w:tcPr>
          <w:p w14:paraId="698BC5CA" w14:textId="664733C6" w:rsidR="00153AE0" w:rsidRPr="009D4885" w:rsidRDefault="00153AE0" w:rsidP="00153AE0">
            <w:pPr>
              <w:jc w:val="center"/>
            </w:pPr>
            <w:r w:rsidRPr="009D4885">
              <w:t>100,0</w:t>
            </w:r>
          </w:p>
        </w:tc>
      </w:tr>
      <w:tr w:rsidR="009D4885" w:rsidRPr="009D4885" w14:paraId="5B05B13B"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6D204E81" w14:textId="77777777"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0B708B60" w14:textId="37051AED" w:rsidR="00153AE0" w:rsidRPr="009D4885" w:rsidRDefault="00153AE0" w:rsidP="00153AE0">
            <w:pPr>
              <w:jc w:val="both"/>
            </w:pPr>
            <w:r w:rsidRPr="009D4885">
              <w:t>Государственная поддержка отрасли культуры</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779F938D" w14:textId="05934992" w:rsidR="00153AE0" w:rsidRPr="009D4885" w:rsidRDefault="00153AE0" w:rsidP="00153AE0">
            <w:pPr>
              <w:jc w:val="center"/>
            </w:pPr>
            <w:r w:rsidRPr="009D4885">
              <w:t>9 877,8</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FEC7279" w14:textId="2F5995CC" w:rsidR="00153AE0" w:rsidRPr="009D4885" w:rsidRDefault="00153AE0" w:rsidP="00153AE0">
            <w:pPr>
              <w:jc w:val="center"/>
            </w:pPr>
            <w:r w:rsidRPr="009D4885">
              <w:t>9 877,8</w:t>
            </w:r>
          </w:p>
        </w:tc>
        <w:tc>
          <w:tcPr>
            <w:tcW w:w="1279" w:type="dxa"/>
            <w:tcBorders>
              <w:top w:val="dotted" w:sz="4" w:space="0" w:color="auto"/>
              <w:left w:val="dotted" w:sz="4" w:space="0" w:color="auto"/>
              <w:bottom w:val="dotted" w:sz="4" w:space="0" w:color="auto"/>
            </w:tcBorders>
            <w:shd w:val="clear" w:color="auto" w:fill="auto"/>
            <w:noWrap/>
            <w:tcMar>
              <w:left w:w="57" w:type="dxa"/>
              <w:right w:w="57" w:type="dxa"/>
            </w:tcMar>
            <w:vAlign w:val="bottom"/>
          </w:tcPr>
          <w:p w14:paraId="6CF0554F" w14:textId="638CC1D9" w:rsidR="00153AE0" w:rsidRPr="009D4885" w:rsidRDefault="00153AE0" w:rsidP="00153AE0">
            <w:pPr>
              <w:jc w:val="center"/>
            </w:pPr>
            <w:r w:rsidRPr="009D4885">
              <w:t>100,0</w:t>
            </w:r>
          </w:p>
        </w:tc>
      </w:tr>
      <w:tr w:rsidR="009D4885" w:rsidRPr="009D4885" w14:paraId="1A6665DF"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046D1641" w14:textId="29F59A18" w:rsidR="00153AE0" w:rsidRPr="009D4885" w:rsidRDefault="00153AE0" w:rsidP="00153AE0">
            <w:pPr>
              <w:jc w:val="center"/>
              <w:rPr>
                <w:spacing w:val="-4"/>
              </w:rPr>
            </w:pPr>
            <w:r w:rsidRPr="009D4885">
              <w:t>5.</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67FB6BB7" w14:textId="08E09289" w:rsidR="00153AE0" w:rsidRPr="009D4885" w:rsidRDefault="00153AE0" w:rsidP="00153AE0">
            <w:pPr>
              <w:jc w:val="both"/>
            </w:pPr>
            <w:r w:rsidRPr="009D4885">
              <w:t>Национальный проект «ЭКОЛОГИЯ», всего:</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33603CD9" w14:textId="151609EF" w:rsidR="00153AE0" w:rsidRPr="009D4885" w:rsidRDefault="00153AE0" w:rsidP="00153AE0">
            <w:pPr>
              <w:jc w:val="center"/>
            </w:pPr>
            <w:r w:rsidRPr="009D4885">
              <w:t>172 886,1</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E0B23DB" w14:textId="3C8C9AC1" w:rsidR="00153AE0" w:rsidRPr="009D4885" w:rsidRDefault="00153AE0" w:rsidP="00153AE0">
            <w:pPr>
              <w:jc w:val="center"/>
            </w:pPr>
            <w:r w:rsidRPr="009D4885">
              <w:t>172 628,2</w:t>
            </w:r>
          </w:p>
        </w:tc>
        <w:tc>
          <w:tcPr>
            <w:tcW w:w="1279" w:type="dxa"/>
            <w:tcBorders>
              <w:top w:val="dotted" w:sz="4" w:space="0" w:color="auto"/>
              <w:left w:val="dotted" w:sz="4" w:space="0" w:color="auto"/>
              <w:bottom w:val="dotted" w:sz="4" w:space="0" w:color="auto"/>
            </w:tcBorders>
            <w:shd w:val="clear" w:color="auto" w:fill="auto"/>
            <w:noWrap/>
            <w:tcMar>
              <w:left w:w="57" w:type="dxa"/>
              <w:right w:w="57" w:type="dxa"/>
            </w:tcMar>
            <w:vAlign w:val="bottom"/>
          </w:tcPr>
          <w:p w14:paraId="5C6B45EC" w14:textId="67E71D83" w:rsidR="00153AE0" w:rsidRPr="009D4885" w:rsidRDefault="00153AE0" w:rsidP="00153AE0">
            <w:pPr>
              <w:jc w:val="center"/>
            </w:pPr>
            <w:r w:rsidRPr="009D4885">
              <w:t>99,9</w:t>
            </w:r>
          </w:p>
        </w:tc>
      </w:tr>
      <w:tr w:rsidR="009D4885" w:rsidRPr="009D4885" w14:paraId="2FD8167F"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655EEE81" w14:textId="42118597" w:rsidR="00153AE0" w:rsidRPr="009D4885" w:rsidRDefault="00153AE0" w:rsidP="00153AE0">
            <w:pPr>
              <w:jc w:val="center"/>
              <w:rPr>
                <w:spacing w:val="-4"/>
              </w:rPr>
            </w:pPr>
            <w:r w:rsidRPr="009D4885">
              <w:t>5.1</w:t>
            </w:r>
            <w:r w:rsidR="004931EB" w:rsidRPr="009D4885">
              <w:t>.</w:t>
            </w: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05F0CA8C" w14:textId="2BAB97EA" w:rsidR="00153AE0" w:rsidRPr="009D4885" w:rsidRDefault="00153AE0" w:rsidP="00153AE0">
            <w:pPr>
              <w:jc w:val="both"/>
            </w:pPr>
            <w:r w:rsidRPr="009D4885">
              <w:t>Региональный проект «Чистая страна»</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0196FDC2" w14:textId="36022FFC" w:rsidR="00153AE0" w:rsidRPr="009D4885" w:rsidRDefault="00153AE0" w:rsidP="00153AE0">
            <w:pPr>
              <w:jc w:val="center"/>
            </w:pPr>
            <w:r w:rsidRPr="009D4885">
              <w:t>172 886,1</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891A4FD" w14:textId="12FD713F" w:rsidR="00153AE0" w:rsidRPr="009D4885" w:rsidRDefault="00153AE0" w:rsidP="00153AE0">
            <w:pPr>
              <w:jc w:val="center"/>
            </w:pPr>
            <w:r w:rsidRPr="009D4885">
              <w:t>172 628,2</w:t>
            </w:r>
          </w:p>
        </w:tc>
        <w:tc>
          <w:tcPr>
            <w:tcW w:w="1279" w:type="dxa"/>
            <w:tcBorders>
              <w:top w:val="dotted" w:sz="4" w:space="0" w:color="auto"/>
              <w:left w:val="dotted" w:sz="4" w:space="0" w:color="auto"/>
              <w:bottom w:val="dotted" w:sz="4" w:space="0" w:color="auto"/>
            </w:tcBorders>
            <w:shd w:val="clear" w:color="auto" w:fill="auto"/>
            <w:noWrap/>
            <w:tcMar>
              <w:left w:w="57" w:type="dxa"/>
              <w:right w:w="57" w:type="dxa"/>
            </w:tcMar>
            <w:vAlign w:val="bottom"/>
          </w:tcPr>
          <w:p w14:paraId="26734984" w14:textId="1163FD64" w:rsidR="00153AE0" w:rsidRPr="009D4885" w:rsidRDefault="00153AE0" w:rsidP="00153AE0">
            <w:pPr>
              <w:jc w:val="center"/>
            </w:pPr>
            <w:r w:rsidRPr="009D4885">
              <w:t>99,9</w:t>
            </w:r>
          </w:p>
        </w:tc>
      </w:tr>
      <w:tr w:rsidR="009D4885" w:rsidRPr="009D4885" w14:paraId="50C98083" w14:textId="77777777" w:rsidTr="00FF170F">
        <w:trPr>
          <w:trHeight w:val="255"/>
          <w:jc w:val="center"/>
        </w:trPr>
        <w:tc>
          <w:tcPr>
            <w:tcW w:w="704" w:type="dxa"/>
            <w:tcBorders>
              <w:top w:val="dotted" w:sz="4" w:space="0" w:color="auto"/>
              <w:bottom w:val="dotted" w:sz="4" w:space="0" w:color="auto"/>
              <w:right w:val="dotted" w:sz="4" w:space="0" w:color="auto"/>
            </w:tcBorders>
            <w:noWrap/>
          </w:tcPr>
          <w:p w14:paraId="0FE3D78D" w14:textId="43FC9176" w:rsidR="00153AE0" w:rsidRPr="009D4885" w:rsidRDefault="00153AE0" w:rsidP="00153AE0">
            <w:pPr>
              <w:jc w:val="center"/>
              <w:rPr>
                <w:spacing w:val="-4"/>
              </w:rPr>
            </w:pPr>
          </w:p>
        </w:tc>
        <w:tc>
          <w:tcPr>
            <w:tcW w:w="4536"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center"/>
          </w:tcPr>
          <w:p w14:paraId="32D0EA0B" w14:textId="04B61356" w:rsidR="00153AE0" w:rsidRPr="009D4885" w:rsidRDefault="00153AE0" w:rsidP="00153AE0">
            <w:pPr>
              <w:jc w:val="both"/>
            </w:pPr>
            <w:r w:rsidRPr="009D4885">
              <w:t>Рекультивация свалки в Прикубанском внутригородском округе г. Краснодар на продолжении ул. Нагорная</w:t>
            </w:r>
          </w:p>
        </w:tc>
        <w:tc>
          <w:tcPr>
            <w:tcW w:w="1559"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13AF7177" w14:textId="0A357EB8" w:rsidR="00153AE0" w:rsidRPr="009D4885" w:rsidRDefault="00153AE0" w:rsidP="00153AE0">
            <w:pPr>
              <w:jc w:val="center"/>
            </w:pPr>
            <w:r w:rsidRPr="009D4885">
              <w:t>172 886,1</w:t>
            </w:r>
          </w:p>
        </w:tc>
        <w:tc>
          <w:tcPr>
            <w:tcW w:w="1560" w:type="dxa"/>
            <w:tcBorders>
              <w:top w:val="dotted" w:sz="4" w:space="0" w:color="auto"/>
              <w:left w:val="dotted" w:sz="4" w:space="0" w:color="auto"/>
              <w:bottom w:val="dotted" w:sz="4" w:space="0" w:color="auto"/>
              <w:right w:val="dotted" w:sz="4" w:space="0" w:color="auto"/>
            </w:tcBorders>
            <w:shd w:val="clear" w:color="auto" w:fill="auto"/>
            <w:tcMar>
              <w:left w:w="57" w:type="dxa"/>
              <w:right w:w="57" w:type="dxa"/>
            </w:tcMar>
            <w:vAlign w:val="bottom"/>
          </w:tcPr>
          <w:p w14:paraId="4CA0ACAC" w14:textId="78B9C539" w:rsidR="00153AE0" w:rsidRPr="009D4885" w:rsidRDefault="00153AE0" w:rsidP="00153AE0">
            <w:pPr>
              <w:jc w:val="center"/>
            </w:pPr>
            <w:r w:rsidRPr="009D4885">
              <w:t>172 628,2</w:t>
            </w:r>
          </w:p>
        </w:tc>
        <w:tc>
          <w:tcPr>
            <w:tcW w:w="1279" w:type="dxa"/>
            <w:tcBorders>
              <w:top w:val="dotted" w:sz="4" w:space="0" w:color="auto"/>
              <w:left w:val="dotted" w:sz="4" w:space="0" w:color="auto"/>
              <w:bottom w:val="dotted" w:sz="4" w:space="0" w:color="auto"/>
            </w:tcBorders>
            <w:shd w:val="clear" w:color="auto" w:fill="auto"/>
            <w:noWrap/>
            <w:tcMar>
              <w:left w:w="57" w:type="dxa"/>
              <w:right w:w="57" w:type="dxa"/>
            </w:tcMar>
            <w:vAlign w:val="bottom"/>
          </w:tcPr>
          <w:p w14:paraId="4B0D1AC9" w14:textId="0EE2B5F2" w:rsidR="00153AE0" w:rsidRPr="009D4885" w:rsidRDefault="00153AE0" w:rsidP="00153AE0">
            <w:pPr>
              <w:jc w:val="center"/>
            </w:pPr>
            <w:r w:rsidRPr="009D4885">
              <w:t>99,9</w:t>
            </w:r>
          </w:p>
        </w:tc>
      </w:tr>
      <w:tr w:rsidR="006663AD" w:rsidRPr="009D4885" w14:paraId="6B508E42" w14:textId="77777777" w:rsidTr="00FF170F">
        <w:trPr>
          <w:trHeight w:val="255"/>
          <w:jc w:val="center"/>
        </w:trPr>
        <w:tc>
          <w:tcPr>
            <w:tcW w:w="704" w:type="dxa"/>
            <w:tcBorders>
              <w:top w:val="dotted" w:sz="4" w:space="0" w:color="auto"/>
              <w:bottom w:val="single" w:sz="4" w:space="0" w:color="auto"/>
              <w:right w:val="dotted" w:sz="4" w:space="0" w:color="auto"/>
            </w:tcBorders>
            <w:noWrap/>
          </w:tcPr>
          <w:p w14:paraId="5D540638" w14:textId="2A6ABA6A" w:rsidR="00153AE0" w:rsidRPr="009D4885" w:rsidRDefault="00153AE0" w:rsidP="00153AE0">
            <w:pPr>
              <w:jc w:val="center"/>
              <w:rPr>
                <w:spacing w:val="-4"/>
              </w:rPr>
            </w:pPr>
          </w:p>
        </w:tc>
        <w:tc>
          <w:tcPr>
            <w:tcW w:w="4536" w:type="dxa"/>
            <w:tcBorders>
              <w:top w:val="dotted" w:sz="4" w:space="0" w:color="auto"/>
              <w:left w:val="dotted" w:sz="4" w:space="0" w:color="auto"/>
              <w:bottom w:val="single" w:sz="4" w:space="0" w:color="auto"/>
              <w:right w:val="dotted" w:sz="4" w:space="0" w:color="auto"/>
            </w:tcBorders>
            <w:shd w:val="clear" w:color="auto" w:fill="auto"/>
            <w:tcMar>
              <w:left w:w="57" w:type="dxa"/>
              <w:right w:w="57" w:type="dxa"/>
            </w:tcMar>
          </w:tcPr>
          <w:p w14:paraId="7B7F6A02" w14:textId="20A7F9EB" w:rsidR="00153AE0" w:rsidRPr="009D4885" w:rsidRDefault="00153AE0" w:rsidP="00153AE0">
            <w:pPr>
              <w:jc w:val="both"/>
            </w:pPr>
            <w:r w:rsidRPr="009D4885">
              <w:t>ВСЕГО РАСХОДЫ на реализацию национальных проектов</w:t>
            </w:r>
          </w:p>
        </w:tc>
        <w:tc>
          <w:tcPr>
            <w:tcW w:w="1559" w:type="dxa"/>
            <w:tcBorders>
              <w:top w:val="dotted" w:sz="4" w:space="0" w:color="auto"/>
              <w:left w:val="dotted" w:sz="4" w:space="0" w:color="auto"/>
              <w:bottom w:val="single" w:sz="4" w:space="0" w:color="auto"/>
              <w:right w:val="dotted" w:sz="4" w:space="0" w:color="auto"/>
            </w:tcBorders>
            <w:shd w:val="clear" w:color="auto" w:fill="auto"/>
            <w:tcMar>
              <w:left w:w="57" w:type="dxa"/>
              <w:right w:w="57" w:type="dxa"/>
            </w:tcMar>
            <w:vAlign w:val="bottom"/>
          </w:tcPr>
          <w:p w14:paraId="6212BC7F" w14:textId="0B445D3E" w:rsidR="00153AE0" w:rsidRPr="009D4885" w:rsidRDefault="00153AE0" w:rsidP="00153AE0">
            <w:pPr>
              <w:jc w:val="center"/>
            </w:pPr>
            <w:r w:rsidRPr="009D4885">
              <w:t>17 425 511,2</w:t>
            </w:r>
          </w:p>
        </w:tc>
        <w:tc>
          <w:tcPr>
            <w:tcW w:w="1560" w:type="dxa"/>
            <w:tcBorders>
              <w:top w:val="dotted" w:sz="4" w:space="0" w:color="auto"/>
              <w:left w:val="dotted" w:sz="4" w:space="0" w:color="auto"/>
              <w:bottom w:val="single" w:sz="4" w:space="0" w:color="auto"/>
              <w:right w:val="dotted" w:sz="4" w:space="0" w:color="auto"/>
            </w:tcBorders>
            <w:shd w:val="clear" w:color="auto" w:fill="auto"/>
            <w:tcMar>
              <w:left w:w="57" w:type="dxa"/>
              <w:right w:w="57" w:type="dxa"/>
            </w:tcMar>
            <w:vAlign w:val="bottom"/>
          </w:tcPr>
          <w:p w14:paraId="03D63207" w14:textId="69ACA153" w:rsidR="00153AE0" w:rsidRPr="009D4885" w:rsidRDefault="00153AE0" w:rsidP="00153AE0">
            <w:pPr>
              <w:jc w:val="center"/>
            </w:pPr>
            <w:r w:rsidRPr="009D4885">
              <w:t xml:space="preserve">16 268 664,4 </w:t>
            </w:r>
          </w:p>
        </w:tc>
        <w:tc>
          <w:tcPr>
            <w:tcW w:w="1279" w:type="dxa"/>
            <w:tcBorders>
              <w:top w:val="dotted" w:sz="4" w:space="0" w:color="auto"/>
              <w:left w:val="dotted" w:sz="4" w:space="0" w:color="auto"/>
              <w:bottom w:val="single" w:sz="4" w:space="0" w:color="auto"/>
            </w:tcBorders>
            <w:shd w:val="clear" w:color="auto" w:fill="auto"/>
            <w:noWrap/>
            <w:tcMar>
              <w:left w:w="57" w:type="dxa"/>
              <w:right w:w="57" w:type="dxa"/>
            </w:tcMar>
            <w:vAlign w:val="bottom"/>
          </w:tcPr>
          <w:p w14:paraId="4B49DA82" w14:textId="438AD74D" w:rsidR="00153AE0" w:rsidRPr="009D4885" w:rsidRDefault="00153AE0" w:rsidP="00153AE0">
            <w:pPr>
              <w:jc w:val="center"/>
            </w:pPr>
            <w:r w:rsidRPr="009D4885">
              <w:t>93,5</w:t>
            </w:r>
          </w:p>
        </w:tc>
      </w:tr>
    </w:tbl>
    <w:p w14:paraId="390C5301" w14:textId="77777777" w:rsidR="000D0DD1" w:rsidRPr="009D4885" w:rsidRDefault="000D0DD1" w:rsidP="000D0DD1">
      <w:pPr>
        <w:widowControl w:val="0"/>
        <w:ind w:firstLine="708"/>
        <w:jc w:val="right"/>
      </w:pPr>
    </w:p>
    <w:p w14:paraId="28D91B5E" w14:textId="77777777" w:rsidR="000D0DD1" w:rsidRPr="009D4885" w:rsidRDefault="000D0DD1" w:rsidP="000C291D">
      <w:pPr>
        <w:widowControl w:val="0"/>
        <w:tabs>
          <w:tab w:val="left" w:pos="0"/>
        </w:tabs>
        <w:suppressAutoHyphens/>
        <w:rPr>
          <w:sz w:val="6"/>
          <w:szCs w:val="6"/>
        </w:rPr>
      </w:pPr>
    </w:p>
    <w:p w14:paraId="6B061291" w14:textId="3B79AE45" w:rsidR="00153AE0" w:rsidRPr="009D4885" w:rsidRDefault="00F85400" w:rsidP="000C291D">
      <w:pPr>
        <w:widowControl w:val="0"/>
        <w:suppressAutoHyphens/>
        <w:ind w:firstLine="709"/>
        <w:jc w:val="both"/>
        <w:rPr>
          <w:sz w:val="28"/>
        </w:rPr>
      </w:pPr>
      <w:r w:rsidRPr="009D4885">
        <w:rPr>
          <w:sz w:val="28"/>
        </w:rPr>
        <w:t>1. </w:t>
      </w:r>
      <w:r w:rsidR="00153AE0" w:rsidRPr="009D4885">
        <w:rPr>
          <w:sz w:val="28"/>
        </w:rPr>
        <w:t>На реализацию национального проекта «Образование» в 2024 году направлено 7</w:t>
      </w:r>
      <w:r w:rsidR="0089649A" w:rsidRPr="009D4885">
        <w:rPr>
          <w:sz w:val="28"/>
        </w:rPr>
        <w:t> </w:t>
      </w:r>
      <w:r w:rsidR="008511B8" w:rsidRPr="009D4885">
        <w:rPr>
          <w:sz w:val="28"/>
        </w:rPr>
        <w:t>247</w:t>
      </w:r>
      <w:r w:rsidR="0089649A" w:rsidRPr="009D4885">
        <w:rPr>
          <w:sz w:val="28"/>
        </w:rPr>
        <w:t> </w:t>
      </w:r>
      <w:r w:rsidR="008511B8" w:rsidRPr="009D4885">
        <w:rPr>
          <w:sz w:val="28"/>
        </w:rPr>
        <w:t>683,3 тыс. рублей или 87,9 процента</w:t>
      </w:r>
      <w:r w:rsidR="00153AE0" w:rsidRPr="009D4885">
        <w:rPr>
          <w:sz w:val="28"/>
        </w:rPr>
        <w:t xml:space="preserve"> от плана на год, в том числе за счёт средств федерального бюджета – 2</w:t>
      </w:r>
      <w:r w:rsidR="0089649A" w:rsidRPr="009D4885">
        <w:rPr>
          <w:sz w:val="28"/>
        </w:rPr>
        <w:t> </w:t>
      </w:r>
      <w:r w:rsidR="00153AE0" w:rsidRPr="009D4885">
        <w:rPr>
          <w:sz w:val="28"/>
        </w:rPr>
        <w:t>495</w:t>
      </w:r>
      <w:r w:rsidR="0089649A" w:rsidRPr="009D4885">
        <w:rPr>
          <w:sz w:val="28"/>
        </w:rPr>
        <w:t> </w:t>
      </w:r>
      <w:r w:rsidR="00153AE0" w:rsidRPr="009D4885">
        <w:rPr>
          <w:sz w:val="28"/>
        </w:rPr>
        <w:t>011,2 тыс. рублей, средств бюджета Краснодарского края – 3</w:t>
      </w:r>
      <w:r w:rsidR="0089649A" w:rsidRPr="009D4885">
        <w:rPr>
          <w:sz w:val="28"/>
        </w:rPr>
        <w:t> </w:t>
      </w:r>
      <w:r w:rsidR="00153AE0" w:rsidRPr="009D4885">
        <w:rPr>
          <w:sz w:val="28"/>
        </w:rPr>
        <w:t>935</w:t>
      </w:r>
      <w:r w:rsidR="0089649A" w:rsidRPr="009D4885">
        <w:rPr>
          <w:sz w:val="28"/>
        </w:rPr>
        <w:t> </w:t>
      </w:r>
      <w:r w:rsidR="00153AE0" w:rsidRPr="009D4885">
        <w:rPr>
          <w:sz w:val="28"/>
        </w:rPr>
        <w:t>108,0 тыс. рублей, средств мест</w:t>
      </w:r>
      <w:r w:rsidRPr="009D4885">
        <w:rPr>
          <w:sz w:val="28"/>
        </w:rPr>
        <w:t xml:space="preserve">ного бюджета – </w:t>
      </w:r>
      <w:r w:rsidR="00153AE0" w:rsidRPr="009D4885">
        <w:rPr>
          <w:sz w:val="28"/>
        </w:rPr>
        <w:t>817</w:t>
      </w:r>
      <w:r w:rsidR="0089649A" w:rsidRPr="009D4885">
        <w:rPr>
          <w:sz w:val="28"/>
        </w:rPr>
        <w:t> </w:t>
      </w:r>
      <w:r w:rsidR="00153AE0" w:rsidRPr="009D4885">
        <w:rPr>
          <w:sz w:val="28"/>
        </w:rPr>
        <w:t>564,1 тыс. рублей (из них средства дотации на поддержку мер по обеспечению сбалансированности местных бюджетов – 539 104,7 тыс. рублей), из них:</w:t>
      </w:r>
    </w:p>
    <w:p w14:paraId="630337EA" w14:textId="54BA4D4B" w:rsidR="00153AE0" w:rsidRPr="009D4885" w:rsidRDefault="00153AE0" w:rsidP="000C291D">
      <w:pPr>
        <w:widowControl w:val="0"/>
        <w:suppressAutoHyphens/>
        <w:ind w:firstLine="709"/>
        <w:jc w:val="both"/>
        <w:rPr>
          <w:sz w:val="28"/>
        </w:rPr>
      </w:pPr>
      <w:r w:rsidRPr="009D4885">
        <w:rPr>
          <w:sz w:val="28"/>
        </w:rPr>
        <w:t>по региональному проекту «Современная школа» в 2024 году реализовывались мероприятия по строительству и оснащению движимым имуществом десяти общеобразовательных школ, выкупу одной общеобразовательной школы на общую сумму 7</w:t>
      </w:r>
      <w:r w:rsidR="0089649A" w:rsidRPr="009D4885">
        <w:rPr>
          <w:sz w:val="28"/>
        </w:rPr>
        <w:t> </w:t>
      </w:r>
      <w:r w:rsidR="004F4EE2" w:rsidRPr="009D4885">
        <w:rPr>
          <w:sz w:val="28"/>
        </w:rPr>
        <w:t>203</w:t>
      </w:r>
      <w:r w:rsidR="0089649A" w:rsidRPr="009D4885">
        <w:rPr>
          <w:sz w:val="28"/>
        </w:rPr>
        <w:t> </w:t>
      </w:r>
      <w:r w:rsidR="004F4EE2" w:rsidRPr="009D4885">
        <w:rPr>
          <w:sz w:val="28"/>
        </w:rPr>
        <w:t xml:space="preserve">466,6 тыс. рублей или </w:t>
      </w:r>
      <w:r w:rsidR="00B4587E" w:rsidRPr="009D4885">
        <w:rPr>
          <w:sz w:val="28"/>
        </w:rPr>
        <w:br/>
      </w:r>
      <w:r w:rsidR="004F4EE2" w:rsidRPr="009D4885">
        <w:rPr>
          <w:sz w:val="28"/>
        </w:rPr>
        <w:t>87,9 процента</w:t>
      </w:r>
      <w:r w:rsidRPr="009D4885">
        <w:rPr>
          <w:sz w:val="28"/>
        </w:rPr>
        <w:t xml:space="preserve"> от плана на год, в том числе за счёт средств фед</w:t>
      </w:r>
      <w:r w:rsidR="00B4587E" w:rsidRPr="009D4885">
        <w:rPr>
          <w:sz w:val="28"/>
        </w:rPr>
        <w:t>ерального бюджета – 2 452 563,2</w:t>
      </w:r>
      <w:r w:rsidR="0089649A" w:rsidRPr="009D4885">
        <w:rPr>
          <w:sz w:val="28"/>
        </w:rPr>
        <w:t xml:space="preserve"> </w:t>
      </w:r>
      <w:r w:rsidRPr="009D4885">
        <w:rPr>
          <w:sz w:val="28"/>
        </w:rPr>
        <w:t xml:space="preserve">тыс. рублей, средств бюджета Краснодарского края – </w:t>
      </w:r>
      <w:r w:rsidR="00B4587E" w:rsidRPr="009D4885">
        <w:rPr>
          <w:sz w:val="28"/>
        </w:rPr>
        <w:br/>
      </w:r>
      <w:r w:rsidRPr="009D4885">
        <w:rPr>
          <w:sz w:val="28"/>
        </w:rPr>
        <w:t>3</w:t>
      </w:r>
      <w:r w:rsidR="0089649A" w:rsidRPr="009D4885">
        <w:rPr>
          <w:sz w:val="28"/>
        </w:rPr>
        <w:t> </w:t>
      </w:r>
      <w:r w:rsidRPr="009D4885">
        <w:rPr>
          <w:sz w:val="28"/>
        </w:rPr>
        <w:t>933</w:t>
      </w:r>
      <w:r w:rsidR="0089649A" w:rsidRPr="009D4885">
        <w:rPr>
          <w:sz w:val="28"/>
        </w:rPr>
        <w:t> </w:t>
      </w:r>
      <w:r w:rsidRPr="009D4885">
        <w:rPr>
          <w:sz w:val="28"/>
        </w:rPr>
        <w:t>339,3 тыс. рублей, средств мес</w:t>
      </w:r>
      <w:r w:rsidR="00BE12C8" w:rsidRPr="009D4885">
        <w:rPr>
          <w:sz w:val="28"/>
        </w:rPr>
        <w:t>тного бюджета –</w:t>
      </w:r>
      <w:r w:rsidR="0089649A" w:rsidRPr="009D4885">
        <w:rPr>
          <w:sz w:val="28"/>
        </w:rPr>
        <w:t xml:space="preserve"> </w:t>
      </w:r>
      <w:r w:rsidRPr="009D4885">
        <w:rPr>
          <w:sz w:val="28"/>
        </w:rPr>
        <w:t>817</w:t>
      </w:r>
      <w:r w:rsidR="0089649A" w:rsidRPr="009D4885">
        <w:rPr>
          <w:sz w:val="28"/>
        </w:rPr>
        <w:t> </w:t>
      </w:r>
      <w:r w:rsidRPr="009D4885">
        <w:rPr>
          <w:sz w:val="28"/>
        </w:rPr>
        <w:t>564,1 тыс. рублей, из них:</w:t>
      </w:r>
    </w:p>
    <w:p w14:paraId="0D84F3F0" w14:textId="00886406" w:rsidR="00153AE0" w:rsidRPr="009D4885" w:rsidRDefault="00153AE0" w:rsidP="000C291D">
      <w:pPr>
        <w:widowControl w:val="0"/>
        <w:suppressAutoHyphens/>
        <w:ind w:firstLine="709"/>
        <w:jc w:val="both"/>
        <w:rPr>
          <w:sz w:val="28"/>
        </w:rPr>
      </w:pPr>
      <w:r w:rsidRPr="009D4885">
        <w:rPr>
          <w:sz w:val="28"/>
        </w:rPr>
        <w:t>– выкуп общеобразовательная школы на 1550 мест в квартале 2.1 жилого района «Восточно-</w:t>
      </w:r>
      <w:proofErr w:type="spellStart"/>
      <w:r w:rsidRPr="009D4885">
        <w:rPr>
          <w:sz w:val="28"/>
        </w:rPr>
        <w:t>Кругликовский</w:t>
      </w:r>
      <w:proofErr w:type="spellEnd"/>
      <w:r w:rsidRPr="009D4885">
        <w:rPr>
          <w:sz w:val="28"/>
        </w:rPr>
        <w:t>» – 2</w:t>
      </w:r>
      <w:r w:rsidR="0089649A" w:rsidRPr="009D4885">
        <w:rPr>
          <w:sz w:val="28"/>
        </w:rPr>
        <w:t> </w:t>
      </w:r>
      <w:r w:rsidRPr="009D4885">
        <w:rPr>
          <w:sz w:val="28"/>
        </w:rPr>
        <w:t>389</w:t>
      </w:r>
      <w:r w:rsidR="0089649A" w:rsidRPr="009D4885">
        <w:rPr>
          <w:sz w:val="28"/>
        </w:rPr>
        <w:t> </w:t>
      </w:r>
      <w:r w:rsidRPr="009D4885">
        <w:rPr>
          <w:sz w:val="28"/>
        </w:rPr>
        <w:t>959,0 тыс. рублей, в том числе за счёт средств федерального бюджета – 806</w:t>
      </w:r>
      <w:r w:rsidR="0089649A" w:rsidRPr="009D4885">
        <w:rPr>
          <w:sz w:val="28"/>
        </w:rPr>
        <w:t> </w:t>
      </w:r>
      <w:r w:rsidRPr="009D4885">
        <w:rPr>
          <w:sz w:val="28"/>
        </w:rPr>
        <w:t xml:space="preserve">272,8 тыс. рублей, средств </w:t>
      </w:r>
      <w:r w:rsidR="004F4EE2" w:rsidRPr="009D4885">
        <w:rPr>
          <w:sz w:val="28"/>
        </w:rPr>
        <w:t xml:space="preserve">бюджета </w:t>
      </w:r>
      <w:r w:rsidR="00841DFD" w:rsidRPr="009D4885">
        <w:rPr>
          <w:sz w:val="28"/>
        </w:rPr>
        <w:br/>
      </w:r>
      <w:r w:rsidR="004F4EE2" w:rsidRPr="009D4885">
        <w:rPr>
          <w:sz w:val="28"/>
        </w:rPr>
        <w:t>Краснодарского края – 1 571 736,3 тыс. </w:t>
      </w:r>
      <w:r w:rsidRPr="009D4885">
        <w:rPr>
          <w:sz w:val="28"/>
        </w:rPr>
        <w:t xml:space="preserve">рублей, средств местного бюджета – </w:t>
      </w:r>
      <w:r w:rsidR="00841DFD" w:rsidRPr="009D4885">
        <w:rPr>
          <w:sz w:val="28"/>
        </w:rPr>
        <w:br/>
      </w:r>
      <w:r w:rsidR="00446608" w:rsidRPr="009D4885">
        <w:rPr>
          <w:sz w:val="28"/>
        </w:rPr>
        <w:t>11 949,9 тыс. рублей;</w:t>
      </w:r>
    </w:p>
    <w:p w14:paraId="408EEF31" w14:textId="56CDFBC1" w:rsidR="00153AE0" w:rsidRPr="009D4885" w:rsidRDefault="00153AE0" w:rsidP="000C291D">
      <w:pPr>
        <w:widowControl w:val="0"/>
        <w:suppressAutoHyphens/>
        <w:ind w:firstLine="709"/>
        <w:jc w:val="both"/>
        <w:rPr>
          <w:sz w:val="28"/>
        </w:rPr>
      </w:pPr>
      <w:r w:rsidRPr="009D4885">
        <w:rPr>
          <w:sz w:val="28"/>
        </w:rPr>
        <w:t xml:space="preserve">– строительство </w:t>
      </w:r>
      <w:proofErr w:type="spellStart"/>
      <w:r w:rsidRPr="009D4885">
        <w:rPr>
          <w:sz w:val="28"/>
        </w:rPr>
        <w:t>МБОУ</w:t>
      </w:r>
      <w:proofErr w:type="spellEnd"/>
      <w:r w:rsidRPr="009D4885">
        <w:rPr>
          <w:sz w:val="28"/>
        </w:rPr>
        <w:t xml:space="preserve"> </w:t>
      </w:r>
      <w:proofErr w:type="spellStart"/>
      <w:r w:rsidRPr="009D4885">
        <w:rPr>
          <w:sz w:val="28"/>
        </w:rPr>
        <w:t>СОШ</w:t>
      </w:r>
      <w:proofErr w:type="spellEnd"/>
      <w:r w:rsidRPr="009D4885">
        <w:rPr>
          <w:sz w:val="28"/>
        </w:rPr>
        <w:t xml:space="preserve"> в пос. Северный проезд 1-й Кипарисовый, 1 – 1</w:t>
      </w:r>
      <w:r w:rsidR="0089649A" w:rsidRPr="009D4885">
        <w:rPr>
          <w:sz w:val="28"/>
        </w:rPr>
        <w:t> </w:t>
      </w:r>
      <w:r w:rsidRPr="009D4885">
        <w:rPr>
          <w:sz w:val="28"/>
        </w:rPr>
        <w:t>081</w:t>
      </w:r>
      <w:r w:rsidR="0089649A" w:rsidRPr="009D4885">
        <w:rPr>
          <w:sz w:val="28"/>
        </w:rPr>
        <w:t> </w:t>
      </w:r>
      <w:r w:rsidRPr="009D4885">
        <w:rPr>
          <w:sz w:val="28"/>
        </w:rPr>
        <w:t>560,9 тыс. рублей, в том числе за счёт сре</w:t>
      </w:r>
      <w:r w:rsidR="00576333" w:rsidRPr="009D4885">
        <w:rPr>
          <w:sz w:val="28"/>
        </w:rPr>
        <w:t>дств федерального бюджета – 549 882,0 тыс. </w:t>
      </w:r>
      <w:r w:rsidRPr="009D4885">
        <w:rPr>
          <w:sz w:val="28"/>
        </w:rPr>
        <w:t xml:space="preserve">рублей, средств бюджета Краснодарского края – </w:t>
      </w:r>
      <w:r w:rsidR="00841DFD" w:rsidRPr="009D4885">
        <w:rPr>
          <w:sz w:val="28"/>
        </w:rPr>
        <w:br/>
      </w:r>
      <w:r w:rsidRPr="009D4885">
        <w:rPr>
          <w:sz w:val="28"/>
        </w:rPr>
        <w:t>514 748,8 тыс. рублей, средств местного бюджета – 16 930,1 тыс. рублей;</w:t>
      </w:r>
    </w:p>
    <w:p w14:paraId="467AFCB3" w14:textId="77777777" w:rsidR="00153AE0" w:rsidRPr="009D4885" w:rsidRDefault="00153AE0" w:rsidP="000C291D">
      <w:pPr>
        <w:widowControl w:val="0"/>
        <w:suppressAutoHyphens/>
        <w:ind w:firstLine="709"/>
        <w:jc w:val="both"/>
        <w:rPr>
          <w:sz w:val="28"/>
        </w:rPr>
      </w:pPr>
      <w:r w:rsidRPr="009D4885">
        <w:rPr>
          <w:sz w:val="28"/>
        </w:rPr>
        <w:t>– строительство общеобразовательной школы на 1550 мест на земельном участке с кадастровым номером 23:43:0106012:617 – 834 786,4 тыс. рублей, в том числе за счёт средств федерального бюджета – 321 516,2 тыс. рублей, средств бюджета Краснодарского края – 453 735,3 тыс. рублей, средств местного бюджета – 59 534,9 тыс. рублей;</w:t>
      </w:r>
    </w:p>
    <w:p w14:paraId="773D26F5" w14:textId="358D93F8" w:rsidR="00153AE0" w:rsidRPr="009D4885" w:rsidRDefault="00446608" w:rsidP="000C291D">
      <w:pPr>
        <w:widowControl w:val="0"/>
        <w:suppressAutoHyphens/>
        <w:ind w:firstLine="709"/>
        <w:jc w:val="both"/>
        <w:rPr>
          <w:sz w:val="28"/>
        </w:rPr>
      </w:pPr>
      <w:r w:rsidRPr="009D4885">
        <w:rPr>
          <w:sz w:val="28"/>
        </w:rPr>
        <w:t>– </w:t>
      </w:r>
      <w:r w:rsidR="00153AE0" w:rsidRPr="009D4885">
        <w:rPr>
          <w:sz w:val="28"/>
        </w:rPr>
        <w:t xml:space="preserve">строительство общеобразовательной школы на 825 мест по </w:t>
      </w:r>
      <w:r w:rsidR="00841DFD" w:rsidRPr="009D4885">
        <w:rPr>
          <w:sz w:val="28"/>
        </w:rPr>
        <w:br/>
      </w:r>
      <w:r w:rsidR="00153AE0" w:rsidRPr="009D4885">
        <w:rPr>
          <w:sz w:val="28"/>
        </w:rPr>
        <w:t>ул. Константина Образцова, 6 – 764 191,0 тыс. рублей, в том числе за счёт сре</w:t>
      </w:r>
      <w:r w:rsidR="00507CA8" w:rsidRPr="009D4885">
        <w:rPr>
          <w:sz w:val="28"/>
        </w:rPr>
        <w:t>дств федерального бюджета – 125 </w:t>
      </w:r>
      <w:r w:rsidR="00153AE0" w:rsidRPr="009D4885">
        <w:rPr>
          <w:sz w:val="28"/>
        </w:rPr>
        <w:t>586,7 тыс. рублей, средств бю</w:t>
      </w:r>
      <w:r w:rsidR="00507CA8" w:rsidRPr="009D4885">
        <w:rPr>
          <w:sz w:val="28"/>
        </w:rPr>
        <w:t>джета Краснодарского края – 568 676,5 тыс. </w:t>
      </w:r>
      <w:r w:rsidR="00153AE0" w:rsidRPr="009D4885">
        <w:rPr>
          <w:sz w:val="28"/>
        </w:rPr>
        <w:t xml:space="preserve">рублей, средств местного бюджета – </w:t>
      </w:r>
      <w:r w:rsidR="00841DFD" w:rsidRPr="009D4885">
        <w:rPr>
          <w:sz w:val="28"/>
        </w:rPr>
        <w:br/>
      </w:r>
      <w:r w:rsidR="00153AE0" w:rsidRPr="009D4885">
        <w:rPr>
          <w:sz w:val="28"/>
        </w:rPr>
        <w:t>69 927,8 тыс. рублей;</w:t>
      </w:r>
    </w:p>
    <w:p w14:paraId="000C6D3C" w14:textId="558000B6" w:rsidR="00153AE0" w:rsidRPr="009D4885" w:rsidRDefault="00446608" w:rsidP="000C291D">
      <w:pPr>
        <w:widowControl w:val="0"/>
        <w:suppressAutoHyphens/>
        <w:ind w:firstLine="709"/>
        <w:jc w:val="both"/>
        <w:rPr>
          <w:sz w:val="28"/>
        </w:rPr>
      </w:pPr>
      <w:r w:rsidRPr="009D4885">
        <w:rPr>
          <w:sz w:val="28"/>
        </w:rPr>
        <w:t>– </w:t>
      </w:r>
      <w:r w:rsidR="00153AE0" w:rsidRPr="009D4885">
        <w:rPr>
          <w:sz w:val="28"/>
        </w:rPr>
        <w:t xml:space="preserve">строительство учебного блока вместимостью 400 мест на территории </w:t>
      </w:r>
      <w:proofErr w:type="spellStart"/>
      <w:r w:rsidR="00153AE0" w:rsidRPr="009D4885">
        <w:rPr>
          <w:sz w:val="28"/>
        </w:rPr>
        <w:t>МБОУ</w:t>
      </w:r>
      <w:proofErr w:type="spellEnd"/>
      <w:r w:rsidR="00153AE0" w:rsidRPr="009D4885">
        <w:rPr>
          <w:sz w:val="28"/>
        </w:rPr>
        <w:t xml:space="preserve"> </w:t>
      </w:r>
      <w:proofErr w:type="spellStart"/>
      <w:r w:rsidR="00153AE0" w:rsidRPr="009D4885">
        <w:rPr>
          <w:sz w:val="28"/>
        </w:rPr>
        <w:t>СОШ</w:t>
      </w:r>
      <w:proofErr w:type="spellEnd"/>
      <w:r w:rsidR="00153AE0" w:rsidRPr="009D4885">
        <w:rPr>
          <w:sz w:val="28"/>
        </w:rPr>
        <w:t xml:space="preserve"> № 76 по ул. Советской, 62 – 587 101,0 тыс. рублей, в том числе за счёт средств федерального бюджета – 137 182,9 тыс. рублей, средств бюджета Краснодарского края – 413 043,1 тыс. рублей, средств местного бюджета – </w:t>
      </w:r>
      <w:r w:rsidR="00841DFD" w:rsidRPr="009D4885">
        <w:rPr>
          <w:sz w:val="28"/>
        </w:rPr>
        <w:br/>
      </w:r>
      <w:r w:rsidRPr="009D4885">
        <w:rPr>
          <w:sz w:val="28"/>
        </w:rPr>
        <w:lastRenderedPageBreak/>
        <w:t>36 875,0 тыс. рублей;</w:t>
      </w:r>
    </w:p>
    <w:p w14:paraId="77C73D62" w14:textId="01A50947" w:rsidR="00153AE0" w:rsidRPr="009D4885" w:rsidRDefault="00446608" w:rsidP="000C291D">
      <w:pPr>
        <w:widowControl w:val="0"/>
        <w:suppressAutoHyphens/>
        <w:ind w:firstLine="709"/>
        <w:jc w:val="both"/>
        <w:rPr>
          <w:sz w:val="28"/>
        </w:rPr>
      </w:pPr>
      <w:r w:rsidRPr="009D4885">
        <w:rPr>
          <w:sz w:val="28"/>
        </w:rPr>
        <w:t>– </w:t>
      </w:r>
      <w:r w:rsidR="00153AE0" w:rsidRPr="009D4885">
        <w:rPr>
          <w:sz w:val="28"/>
        </w:rPr>
        <w:t xml:space="preserve">строительство общеобразовательной школы на 1650 мест по </w:t>
      </w:r>
      <w:r w:rsidR="00841DFD" w:rsidRPr="009D4885">
        <w:rPr>
          <w:sz w:val="28"/>
        </w:rPr>
        <w:br/>
      </w:r>
      <w:r w:rsidR="00153AE0" w:rsidRPr="009D4885">
        <w:rPr>
          <w:sz w:val="28"/>
        </w:rPr>
        <w:t>ул. Красных Партизан – Азовская – 477 715,5 тыс. рублей, в том числе за счёт средств федерального бюджета – 321 516,3 тыс. рублей, средств бю</w:t>
      </w:r>
      <w:r w:rsidR="00DF5EF9" w:rsidRPr="009D4885">
        <w:rPr>
          <w:sz w:val="28"/>
        </w:rPr>
        <w:t>джета Краснодарского края – 122 829,8 тыс. </w:t>
      </w:r>
      <w:r w:rsidR="00153AE0" w:rsidRPr="009D4885">
        <w:rPr>
          <w:sz w:val="28"/>
        </w:rPr>
        <w:t xml:space="preserve">рублей, средств местного бюджета – </w:t>
      </w:r>
      <w:r w:rsidR="00841DFD" w:rsidRPr="009D4885">
        <w:rPr>
          <w:sz w:val="28"/>
        </w:rPr>
        <w:br/>
      </w:r>
      <w:r w:rsidR="00153AE0" w:rsidRPr="009D4885">
        <w:rPr>
          <w:sz w:val="28"/>
        </w:rPr>
        <w:t>33 369,4 тыс. рублей;</w:t>
      </w:r>
    </w:p>
    <w:p w14:paraId="318AC759" w14:textId="77777777" w:rsidR="00153AE0" w:rsidRPr="009D4885" w:rsidRDefault="00153AE0" w:rsidP="000C291D">
      <w:pPr>
        <w:widowControl w:val="0"/>
        <w:suppressAutoHyphens/>
        <w:ind w:firstLine="709"/>
        <w:jc w:val="both"/>
        <w:rPr>
          <w:sz w:val="28"/>
        </w:rPr>
      </w:pPr>
      <w:r w:rsidRPr="009D4885">
        <w:rPr>
          <w:sz w:val="28"/>
        </w:rPr>
        <w:t xml:space="preserve">– строительство </w:t>
      </w:r>
      <w:proofErr w:type="spellStart"/>
      <w:r w:rsidRPr="009D4885">
        <w:rPr>
          <w:sz w:val="28"/>
        </w:rPr>
        <w:t>МБОУ</w:t>
      </w:r>
      <w:proofErr w:type="spellEnd"/>
      <w:r w:rsidRPr="009D4885">
        <w:rPr>
          <w:sz w:val="28"/>
        </w:rPr>
        <w:t xml:space="preserve"> </w:t>
      </w:r>
      <w:proofErr w:type="spellStart"/>
      <w:r w:rsidRPr="009D4885">
        <w:rPr>
          <w:sz w:val="28"/>
        </w:rPr>
        <w:t>СОШ</w:t>
      </w:r>
      <w:proofErr w:type="spellEnd"/>
      <w:r w:rsidRPr="009D4885">
        <w:rPr>
          <w:sz w:val="28"/>
        </w:rPr>
        <w:t xml:space="preserve"> по ул. </w:t>
      </w:r>
      <w:proofErr w:type="spellStart"/>
      <w:r w:rsidRPr="009D4885">
        <w:rPr>
          <w:sz w:val="28"/>
        </w:rPr>
        <w:t>Байбакова</w:t>
      </w:r>
      <w:proofErr w:type="spellEnd"/>
      <w:r w:rsidRPr="009D4885">
        <w:rPr>
          <w:sz w:val="28"/>
        </w:rPr>
        <w:t xml:space="preserve"> </w:t>
      </w:r>
      <w:proofErr w:type="spellStart"/>
      <w:r w:rsidRPr="009D4885">
        <w:rPr>
          <w:sz w:val="28"/>
        </w:rPr>
        <w:t>Н.К</w:t>
      </w:r>
      <w:proofErr w:type="spellEnd"/>
      <w:r w:rsidRPr="009D4885">
        <w:rPr>
          <w:sz w:val="28"/>
        </w:rPr>
        <w:t>. – 445 634,2 тыс. рублей за счёт средств дотации на поддержку мер по обеспечению сбалансированности местных бюджетов;</w:t>
      </w:r>
    </w:p>
    <w:p w14:paraId="340E746E" w14:textId="01ACD64F" w:rsidR="00153AE0" w:rsidRPr="009D4885" w:rsidRDefault="00096C94" w:rsidP="000C291D">
      <w:pPr>
        <w:widowControl w:val="0"/>
        <w:suppressAutoHyphens/>
        <w:ind w:firstLine="709"/>
        <w:jc w:val="both"/>
        <w:rPr>
          <w:sz w:val="28"/>
        </w:rPr>
      </w:pPr>
      <w:r w:rsidRPr="009D4885">
        <w:rPr>
          <w:sz w:val="28"/>
        </w:rPr>
        <w:t>– </w:t>
      </w:r>
      <w:r w:rsidR="00153AE0" w:rsidRPr="009D4885">
        <w:rPr>
          <w:sz w:val="28"/>
        </w:rPr>
        <w:t xml:space="preserve">строительство общеобразовательной школы на 616 мест в районе </w:t>
      </w:r>
      <w:r w:rsidR="00C4012A" w:rsidRPr="009D4885">
        <w:rPr>
          <w:sz w:val="28"/>
        </w:rPr>
        <w:br/>
      </w:r>
      <w:r w:rsidR="00153AE0" w:rsidRPr="009D4885">
        <w:rPr>
          <w:sz w:val="28"/>
        </w:rPr>
        <w:t>ст. Елизаветинской – 348</w:t>
      </w:r>
      <w:r w:rsidR="0089649A" w:rsidRPr="009D4885">
        <w:rPr>
          <w:sz w:val="28"/>
        </w:rPr>
        <w:t> </w:t>
      </w:r>
      <w:r w:rsidR="00153AE0" w:rsidRPr="009D4885">
        <w:rPr>
          <w:sz w:val="28"/>
        </w:rPr>
        <w:t>005,0 тыс. рублей, в том числе за счёт средств федерального бюджета – 190</w:t>
      </w:r>
      <w:r w:rsidR="0089649A" w:rsidRPr="009D4885">
        <w:rPr>
          <w:sz w:val="28"/>
        </w:rPr>
        <w:t> </w:t>
      </w:r>
      <w:r w:rsidR="00153AE0" w:rsidRPr="009D4885">
        <w:rPr>
          <w:sz w:val="28"/>
        </w:rPr>
        <w:t>606,3 тыс. рублей, средств бюджета Краснодарского края –</w:t>
      </w:r>
      <w:r w:rsidR="00C4012A" w:rsidRPr="009D4885">
        <w:rPr>
          <w:sz w:val="28"/>
        </w:rPr>
        <w:t xml:space="preserve"> </w:t>
      </w:r>
      <w:r w:rsidR="00153AE0" w:rsidRPr="009D4885">
        <w:rPr>
          <w:sz w:val="28"/>
        </w:rPr>
        <w:t>62</w:t>
      </w:r>
      <w:r w:rsidR="0089649A" w:rsidRPr="009D4885">
        <w:rPr>
          <w:sz w:val="28"/>
        </w:rPr>
        <w:t> </w:t>
      </w:r>
      <w:r w:rsidR="00153AE0" w:rsidRPr="009D4885">
        <w:rPr>
          <w:sz w:val="28"/>
        </w:rPr>
        <w:t xml:space="preserve">345,5 тыс. рублей, средств местного бюджета – </w:t>
      </w:r>
      <w:r w:rsidR="00DD5558" w:rsidRPr="009D4885">
        <w:rPr>
          <w:sz w:val="28"/>
        </w:rPr>
        <w:br/>
      </w:r>
      <w:r w:rsidR="00153AE0" w:rsidRPr="009D4885">
        <w:rPr>
          <w:sz w:val="28"/>
        </w:rPr>
        <w:t>95 053,2 тыс. рублей (из них средства дотации на поддержку мер по обеспечению сбалансированности местных бюджетов – 93 470,6 тыс. рублей);</w:t>
      </w:r>
    </w:p>
    <w:p w14:paraId="2995644C" w14:textId="1D6E4C06" w:rsidR="00153AE0" w:rsidRPr="009D4885" w:rsidRDefault="003141DB" w:rsidP="000C291D">
      <w:pPr>
        <w:widowControl w:val="0"/>
        <w:suppressAutoHyphens/>
        <w:ind w:firstLine="709"/>
        <w:jc w:val="both"/>
        <w:rPr>
          <w:sz w:val="28"/>
        </w:rPr>
      </w:pPr>
      <w:r w:rsidRPr="009D4885">
        <w:rPr>
          <w:sz w:val="28"/>
        </w:rPr>
        <w:t>– </w:t>
      </w:r>
      <w:r w:rsidR="00153AE0" w:rsidRPr="009D4885">
        <w:rPr>
          <w:sz w:val="28"/>
        </w:rPr>
        <w:t xml:space="preserve">строительство общеобразовательной школы на 1550 мест в районе </w:t>
      </w:r>
      <w:r w:rsidR="00C4012A" w:rsidRPr="009D4885">
        <w:rPr>
          <w:sz w:val="28"/>
        </w:rPr>
        <w:br/>
      </w:r>
      <w:r w:rsidR="00153AE0" w:rsidRPr="009D4885">
        <w:rPr>
          <w:sz w:val="28"/>
        </w:rPr>
        <w:t xml:space="preserve">ул. </w:t>
      </w:r>
      <w:proofErr w:type="spellStart"/>
      <w:r w:rsidR="00153AE0" w:rsidRPr="009D4885">
        <w:rPr>
          <w:sz w:val="28"/>
        </w:rPr>
        <w:t>Батуринской</w:t>
      </w:r>
      <w:proofErr w:type="spellEnd"/>
      <w:r w:rsidR="00153AE0" w:rsidRPr="009D4885">
        <w:rPr>
          <w:sz w:val="28"/>
        </w:rPr>
        <w:t xml:space="preserve"> – 255</w:t>
      </w:r>
      <w:r w:rsidR="0089649A" w:rsidRPr="009D4885">
        <w:rPr>
          <w:sz w:val="28"/>
        </w:rPr>
        <w:t> </w:t>
      </w:r>
      <w:r w:rsidR="00153AE0" w:rsidRPr="009D4885">
        <w:rPr>
          <w:sz w:val="28"/>
        </w:rPr>
        <w:t>632,4 тыс. рублей, в том числе за счёт средств бюджета Краснодарского края – 225</w:t>
      </w:r>
      <w:r w:rsidR="0089649A" w:rsidRPr="009D4885">
        <w:rPr>
          <w:sz w:val="28"/>
        </w:rPr>
        <w:t> </w:t>
      </w:r>
      <w:r w:rsidR="00153AE0" w:rsidRPr="009D4885">
        <w:rPr>
          <w:sz w:val="28"/>
        </w:rPr>
        <w:t xml:space="preserve">853,4 тыс. рублей, средств местного бюджета – </w:t>
      </w:r>
      <w:r w:rsidR="00C4012A" w:rsidRPr="009D4885">
        <w:rPr>
          <w:sz w:val="28"/>
        </w:rPr>
        <w:br/>
      </w:r>
      <w:r w:rsidR="00153AE0" w:rsidRPr="009D4885">
        <w:rPr>
          <w:sz w:val="28"/>
        </w:rPr>
        <w:t>29 779,0 тыс. рублей;</w:t>
      </w:r>
    </w:p>
    <w:p w14:paraId="63358442" w14:textId="321D78B8" w:rsidR="00153AE0" w:rsidRPr="009D4885" w:rsidRDefault="003141DB" w:rsidP="000C291D">
      <w:pPr>
        <w:widowControl w:val="0"/>
        <w:suppressAutoHyphens/>
        <w:ind w:firstLine="709"/>
        <w:jc w:val="both"/>
        <w:rPr>
          <w:sz w:val="28"/>
        </w:rPr>
      </w:pPr>
      <w:r w:rsidRPr="009D4885">
        <w:rPr>
          <w:sz w:val="28"/>
        </w:rPr>
        <w:t>– </w:t>
      </w:r>
      <w:r w:rsidR="00153AE0" w:rsidRPr="009D4885">
        <w:rPr>
          <w:sz w:val="28"/>
        </w:rPr>
        <w:t xml:space="preserve">строительство </w:t>
      </w:r>
      <w:proofErr w:type="spellStart"/>
      <w:r w:rsidR="00153AE0" w:rsidRPr="009D4885">
        <w:rPr>
          <w:sz w:val="28"/>
        </w:rPr>
        <w:t>СОШ</w:t>
      </w:r>
      <w:proofErr w:type="spellEnd"/>
      <w:r w:rsidR="00153AE0" w:rsidRPr="009D4885">
        <w:rPr>
          <w:sz w:val="28"/>
        </w:rPr>
        <w:t xml:space="preserve"> по ул. Первомайской, 4/1 в пос. Знаменском –</w:t>
      </w:r>
      <w:r w:rsidR="00C4012A" w:rsidRPr="009D4885">
        <w:rPr>
          <w:sz w:val="28"/>
        </w:rPr>
        <w:br/>
      </w:r>
      <w:r w:rsidR="00153AE0" w:rsidRPr="009D4885">
        <w:rPr>
          <w:sz w:val="28"/>
        </w:rPr>
        <w:t>18 795,0 тыс. рублей, в том числе за счёт средств бюджета Краснодарского края – 370,6 тыс. рублей, средств местного бюджета – 18</w:t>
      </w:r>
      <w:r w:rsidR="0089649A" w:rsidRPr="009D4885">
        <w:rPr>
          <w:sz w:val="28"/>
        </w:rPr>
        <w:t> </w:t>
      </w:r>
      <w:r w:rsidR="00153AE0" w:rsidRPr="009D4885">
        <w:rPr>
          <w:sz w:val="28"/>
        </w:rPr>
        <w:t>424,4 тыс. рублей;</w:t>
      </w:r>
    </w:p>
    <w:p w14:paraId="171FD137" w14:textId="68C214A1" w:rsidR="00153AE0" w:rsidRPr="009D4885" w:rsidRDefault="003141DB" w:rsidP="000C291D">
      <w:pPr>
        <w:widowControl w:val="0"/>
        <w:suppressAutoHyphens/>
        <w:ind w:firstLine="709"/>
        <w:jc w:val="both"/>
        <w:rPr>
          <w:sz w:val="28"/>
        </w:rPr>
      </w:pPr>
      <w:r w:rsidRPr="009D4885">
        <w:rPr>
          <w:sz w:val="28"/>
        </w:rPr>
        <w:t>– </w:t>
      </w:r>
      <w:r w:rsidR="00153AE0" w:rsidRPr="009D4885">
        <w:rPr>
          <w:sz w:val="28"/>
        </w:rPr>
        <w:t xml:space="preserve">строительство общеобразовательной школы на 1100 мест по </w:t>
      </w:r>
      <w:r w:rsidR="00C4012A" w:rsidRPr="009D4885">
        <w:rPr>
          <w:sz w:val="28"/>
        </w:rPr>
        <w:br/>
      </w:r>
      <w:r w:rsidR="00153AE0" w:rsidRPr="009D4885">
        <w:rPr>
          <w:sz w:val="28"/>
        </w:rPr>
        <w:t>у</w:t>
      </w:r>
      <w:r w:rsidR="00F85400" w:rsidRPr="009D4885">
        <w:rPr>
          <w:sz w:val="28"/>
        </w:rPr>
        <w:t>л. Колхозной – 86,2 тыс. рублей;</w:t>
      </w:r>
    </w:p>
    <w:p w14:paraId="3AA9DA69" w14:textId="068F6676" w:rsidR="00153AE0" w:rsidRPr="009D4885" w:rsidRDefault="00153AE0" w:rsidP="000C291D">
      <w:pPr>
        <w:widowControl w:val="0"/>
        <w:suppressAutoHyphens/>
        <w:ind w:firstLine="709"/>
        <w:jc w:val="both"/>
        <w:rPr>
          <w:sz w:val="28"/>
        </w:rPr>
      </w:pPr>
      <w:r w:rsidRPr="009D4885">
        <w:rPr>
          <w:sz w:val="28"/>
        </w:rPr>
        <w:t xml:space="preserve">по региональному проекту «Патриотическое воспитание граждан </w:t>
      </w:r>
      <w:r w:rsidR="00C4012A" w:rsidRPr="009D4885">
        <w:rPr>
          <w:sz w:val="28"/>
        </w:rPr>
        <w:br/>
      </w:r>
      <w:r w:rsidRPr="009D4885">
        <w:rPr>
          <w:sz w:val="28"/>
        </w:rPr>
        <w:t>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общую сум</w:t>
      </w:r>
      <w:r w:rsidR="004E4526" w:rsidRPr="009D4885">
        <w:rPr>
          <w:sz w:val="28"/>
        </w:rPr>
        <w:t>му 44 216,7 тыс. рублей или 100 процентов</w:t>
      </w:r>
      <w:r w:rsidRPr="009D4885">
        <w:rPr>
          <w:sz w:val="28"/>
        </w:rPr>
        <w:t xml:space="preserve"> от плана на год, в том числе за счёт средств федерального бюджета – 42 448,0 тыс. рублей, средств бюджета Краснодарского края – </w:t>
      </w:r>
      <w:r w:rsidR="00DD5558" w:rsidRPr="009D4885">
        <w:rPr>
          <w:sz w:val="28"/>
        </w:rPr>
        <w:br/>
      </w:r>
      <w:r w:rsidRPr="009D4885">
        <w:rPr>
          <w:sz w:val="28"/>
        </w:rPr>
        <w:t>1 768,7 тыс. рублей;</w:t>
      </w:r>
    </w:p>
    <w:p w14:paraId="212CC729" w14:textId="1396F5D3" w:rsidR="00153AE0" w:rsidRPr="009D4885" w:rsidRDefault="00153AE0" w:rsidP="000C291D">
      <w:pPr>
        <w:widowControl w:val="0"/>
        <w:suppressAutoHyphens/>
        <w:ind w:firstLine="709"/>
        <w:jc w:val="both"/>
        <w:rPr>
          <w:sz w:val="28"/>
        </w:rPr>
      </w:pPr>
      <w:r w:rsidRPr="009D4885">
        <w:rPr>
          <w:sz w:val="28"/>
        </w:rPr>
        <w:t xml:space="preserve">по мероприятию «Реконструкция </w:t>
      </w:r>
      <w:proofErr w:type="spellStart"/>
      <w:r w:rsidRPr="009D4885">
        <w:rPr>
          <w:sz w:val="28"/>
        </w:rPr>
        <w:t>МБОУ</w:t>
      </w:r>
      <w:proofErr w:type="spellEnd"/>
      <w:r w:rsidRPr="009D4885">
        <w:rPr>
          <w:sz w:val="28"/>
        </w:rPr>
        <w:t xml:space="preserve"> </w:t>
      </w:r>
      <w:proofErr w:type="spellStart"/>
      <w:r w:rsidRPr="009D4885">
        <w:rPr>
          <w:sz w:val="28"/>
        </w:rPr>
        <w:t>СОШ</w:t>
      </w:r>
      <w:proofErr w:type="spellEnd"/>
      <w:r w:rsidRPr="009D4885">
        <w:rPr>
          <w:sz w:val="28"/>
        </w:rPr>
        <w:t xml:space="preserve"> № 86 по ул. Шевченко в </w:t>
      </w:r>
      <w:r w:rsidR="000C291D" w:rsidRPr="009D4885">
        <w:rPr>
          <w:sz w:val="28"/>
        </w:rPr>
        <w:br/>
      </w:r>
      <w:r w:rsidRPr="009D4885">
        <w:rPr>
          <w:sz w:val="28"/>
        </w:rPr>
        <w:t>ст. Старокорсунской» (завершённому в 2022 году), на обеспечение муниципального контракта на осуществление строительно-монтажных работ, заключённого между МКУ «Единая служба заказчика» и ООО «Управляющая компания» Арти-Строй» № 83-2020-ЭА от 13.11.</w:t>
      </w:r>
      <w:r w:rsidR="00525926" w:rsidRPr="009D4885">
        <w:rPr>
          <w:sz w:val="28"/>
        </w:rPr>
        <w:t>20</w:t>
      </w:r>
      <w:r w:rsidRPr="009D4885">
        <w:rPr>
          <w:sz w:val="28"/>
        </w:rPr>
        <w:t>20, в 2024 году было предусм</w:t>
      </w:r>
      <w:r w:rsidR="004E4526" w:rsidRPr="009D4885">
        <w:rPr>
          <w:sz w:val="28"/>
        </w:rPr>
        <w:t>отрено</w:t>
      </w:r>
      <w:r w:rsidR="000C291D" w:rsidRPr="009D4885">
        <w:rPr>
          <w:sz w:val="28"/>
        </w:rPr>
        <w:t xml:space="preserve"> </w:t>
      </w:r>
      <w:r w:rsidR="004E4526" w:rsidRPr="009D4885">
        <w:rPr>
          <w:sz w:val="28"/>
        </w:rPr>
        <w:t>24 </w:t>
      </w:r>
      <w:r w:rsidRPr="009D4885">
        <w:rPr>
          <w:sz w:val="28"/>
        </w:rPr>
        <w:t>795,0 тыс. рублей за счёт средств местного бюджета. В настоящее время между МКУ «Единая служба заказчика» и ООО «Управляющая компания» Арти-Строй» идёт судебное разбирательство по непринятому ранее объёму работ.</w:t>
      </w:r>
    </w:p>
    <w:p w14:paraId="4DE141A4" w14:textId="5444E609" w:rsidR="00153AE0" w:rsidRPr="009D4885" w:rsidRDefault="00F85400" w:rsidP="00C93402">
      <w:pPr>
        <w:widowControl w:val="0"/>
        <w:suppressAutoHyphens/>
        <w:ind w:firstLine="709"/>
        <w:jc w:val="both"/>
        <w:rPr>
          <w:sz w:val="28"/>
        </w:rPr>
      </w:pPr>
      <w:r w:rsidRPr="009D4885">
        <w:rPr>
          <w:sz w:val="28"/>
        </w:rPr>
        <w:t>2. </w:t>
      </w:r>
      <w:r w:rsidR="00153AE0" w:rsidRPr="009D4885">
        <w:rPr>
          <w:sz w:val="28"/>
        </w:rPr>
        <w:t xml:space="preserve">На реализацию национального проекта «Безопасные качественные дороги» в 2024 году направлено </w:t>
      </w:r>
      <w:r w:rsidR="00924394" w:rsidRPr="009D4885">
        <w:rPr>
          <w:sz w:val="28"/>
        </w:rPr>
        <w:t>6</w:t>
      </w:r>
      <w:r w:rsidR="0089649A" w:rsidRPr="009D4885">
        <w:rPr>
          <w:sz w:val="28"/>
        </w:rPr>
        <w:t> </w:t>
      </w:r>
      <w:r w:rsidR="00924394" w:rsidRPr="009D4885">
        <w:rPr>
          <w:sz w:val="28"/>
        </w:rPr>
        <w:t>375</w:t>
      </w:r>
      <w:r w:rsidR="0089649A" w:rsidRPr="009D4885">
        <w:rPr>
          <w:sz w:val="28"/>
        </w:rPr>
        <w:t> </w:t>
      </w:r>
      <w:r w:rsidR="00924394" w:rsidRPr="009D4885">
        <w:rPr>
          <w:sz w:val="28"/>
        </w:rPr>
        <w:t>645,0 тыс. рублей или 100 процентов</w:t>
      </w:r>
      <w:r w:rsidR="00153AE0" w:rsidRPr="009D4885">
        <w:rPr>
          <w:sz w:val="28"/>
        </w:rPr>
        <w:t xml:space="preserve"> от плана на год, в том числе за счёт средств федерального бюджета – </w:t>
      </w:r>
      <w:r w:rsidR="00C93402" w:rsidRPr="009D4885">
        <w:rPr>
          <w:sz w:val="28"/>
        </w:rPr>
        <w:br/>
      </w:r>
      <w:r w:rsidR="00153AE0" w:rsidRPr="009D4885">
        <w:rPr>
          <w:sz w:val="28"/>
        </w:rPr>
        <w:t xml:space="preserve">4 303 609,5 тыс. рублей, средств бюджета Краснодарского края – 1 914 222,7 тыс. </w:t>
      </w:r>
      <w:r w:rsidR="00153AE0" w:rsidRPr="009D4885">
        <w:rPr>
          <w:sz w:val="28"/>
        </w:rPr>
        <w:lastRenderedPageBreak/>
        <w:t>рублей, средств местного бюджета – 157 812,8 тыс. рублей, в том числе:</w:t>
      </w:r>
    </w:p>
    <w:p w14:paraId="55A010EF" w14:textId="177108FA" w:rsidR="00153AE0" w:rsidRPr="009D4885" w:rsidRDefault="00153AE0" w:rsidP="000C291D">
      <w:pPr>
        <w:widowControl w:val="0"/>
        <w:suppressAutoHyphens/>
        <w:ind w:firstLine="709"/>
        <w:jc w:val="both"/>
        <w:rPr>
          <w:sz w:val="28"/>
        </w:rPr>
      </w:pPr>
      <w:r w:rsidRPr="009D4885">
        <w:rPr>
          <w:sz w:val="28"/>
        </w:rPr>
        <w:t xml:space="preserve">по региональному проекту «Региональная и местная дорожная сеть» в полном объёме реализовано мероприятие «Ремонт автомобильных дорог общего пользования местного значения, расположенных на территории Краснодарской городской агломерации», произведён ремонт участков автомобильных дорог общего пользования местного значения общей протяжённостью 58,6 км на </w:t>
      </w:r>
      <w:r w:rsidR="003316AA" w:rsidRPr="009D4885">
        <w:rPr>
          <w:sz w:val="28"/>
        </w:rPr>
        <w:br/>
      </w:r>
      <w:r w:rsidRPr="009D4885">
        <w:rPr>
          <w:sz w:val="28"/>
        </w:rPr>
        <w:t xml:space="preserve">45 объектах улично-дорожной сети. За 2024 год исполнение составило </w:t>
      </w:r>
      <w:r w:rsidR="00841DFD" w:rsidRPr="009D4885">
        <w:rPr>
          <w:sz w:val="28"/>
        </w:rPr>
        <w:br/>
      </w:r>
      <w:r w:rsidR="0039038D" w:rsidRPr="009D4885">
        <w:rPr>
          <w:sz w:val="28"/>
        </w:rPr>
        <w:t>1 892 106,6 тыс. рублей или 100 процентов</w:t>
      </w:r>
      <w:r w:rsidRPr="009D4885">
        <w:rPr>
          <w:sz w:val="28"/>
        </w:rPr>
        <w:t xml:space="preserve"> от плана на год, в том числе за счёт средств бюджета Краснодарского края – 1 759 659,1 тыс. рублей, средств местного бюджета – 132 447,5 тыс. рублей;</w:t>
      </w:r>
    </w:p>
    <w:p w14:paraId="78B6914A" w14:textId="2BFA291F" w:rsidR="00153AE0" w:rsidRPr="009D4885" w:rsidRDefault="00153AE0" w:rsidP="000C291D">
      <w:pPr>
        <w:widowControl w:val="0"/>
        <w:suppressAutoHyphens/>
        <w:ind w:firstLine="709"/>
        <w:jc w:val="both"/>
        <w:rPr>
          <w:sz w:val="28"/>
        </w:rPr>
      </w:pPr>
      <w:r w:rsidRPr="009D4885">
        <w:rPr>
          <w:sz w:val="28"/>
        </w:rPr>
        <w:t>по региональному проекту «Общесистемные меры развития дорожного хозяйства» мероприятия по развитию системы обеспечения информационной безопасности и системы сбора данных о параметрах движения транспортного потока исполнены на общую сумму</w:t>
      </w:r>
      <w:r w:rsidR="003316AA" w:rsidRPr="009D4885">
        <w:rPr>
          <w:sz w:val="28"/>
        </w:rPr>
        <w:t xml:space="preserve"> – 80 766,6 тыс. рублей или 100 процентов</w:t>
      </w:r>
      <w:r w:rsidRPr="009D4885">
        <w:rPr>
          <w:sz w:val="28"/>
        </w:rPr>
        <w:t xml:space="preserve"> от плана на год, в том числе за счёт средств федерального бюджета – 77 535,9 тыс. рублей, средств местного бюджета – 3</w:t>
      </w:r>
      <w:r w:rsidR="0089649A" w:rsidRPr="009D4885">
        <w:rPr>
          <w:sz w:val="28"/>
        </w:rPr>
        <w:t> </w:t>
      </w:r>
      <w:r w:rsidRPr="009D4885">
        <w:rPr>
          <w:sz w:val="28"/>
        </w:rPr>
        <w:t>230,7 тыс. рублей. В результате оборудовано 29 светофорных объектов, 84 видеодетектора транспорта, закуплены и подключены комплекс системы обеспечения информационной безопасности «Континент 4.0», средства криптографической защиты информации (аппаратно-программный комплекс шифрования «Континент 3.9»), центр управления сетью аппаратно-программного комплекса шифрования «Континент 3.9»;</w:t>
      </w:r>
    </w:p>
    <w:p w14:paraId="0EF0B660" w14:textId="196E7A44" w:rsidR="00153AE0" w:rsidRPr="009D4885" w:rsidRDefault="00153AE0" w:rsidP="000C291D">
      <w:pPr>
        <w:widowControl w:val="0"/>
        <w:suppressAutoHyphens/>
        <w:ind w:firstLine="709"/>
        <w:jc w:val="both"/>
        <w:rPr>
          <w:sz w:val="28"/>
        </w:rPr>
      </w:pPr>
      <w:r w:rsidRPr="009D4885">
        <w:rPr>
          <w:sz w:val="28"/>
        </w:rPr>
        <w:t>по региональному проекту «Безопасность дорожного движения» на осуществление мероприятий по предупреждению детского дорожно-транспортного травматизма (техническими средствами обучения, наглядными учебными и методическими материалами оснащено 5 кабинетов по безопасности дорожного движения в образовательных организациях) направл</w:t>
      </w:r>
      <w:r w:rsidR="002F4D81" w:rsidRPr="009D4885">
        <w:rPr>
          <w:sz w:val="28"/>
        </w:rPr>
        <w:t xml:space="preserve">ено – </w:t>
      </w:r>
      <w:r w:rsidR="00254596" w:rsidRPr="009D4885">
        <w:rPr>
          <w:sz w:val="28"/>
        </w:rPr>
        <w:br/>
      </w:r>
      <w:r w:rsidR="002F4D81" w:rsidRPr="009D4885">
        <w:rPr>
          <w:sz w:val="28"/>
        </w:rPr>
        <w:t>611,8 тыс. рублей или 100 процентов</w:t>
      </w:r>
      <w:r w:rsidRPr="009D4885">
        <w:rPr>
          <w:sz w:val="28"/>
        </w:rPr>
        <w:t xml:space="preserve"> от плана на год, в том числе за счёт средств бюджета Краснодарского края – 489,4 тыс. рублей, средств местного бюджета – 122,4 тыс. рублей;</w:t>
      </w:r>
    </w:p>
    <w:p w14:paraId="3B5A7AC5" w14:textId="6790C62E" w:rsidR="0089649A" w:rsidRPr="009D4885" w:rsidRDefault="00153AE0" w:rsidP="0089649A">
      <w:pPr>
        <w:widowControl w:val="0"/>
        <w:suppressAutoHyphens/>
        <w:ind w:firstLine="709"/>
        <w:jc w:val="both"/>
        <w:rPr>
          <w:sz w:val="28"/>
        </w:rPr>
      </w:pPr>
      <w:r w:rsidRPr="009D4885">
        <w:rPr>
          <w:sz w:val="28"/>
        </w:rPr>
        <w:t>по региональному проекту «Развитие общественного транспорта» исполнение составило – 4 402 160,0 тыс. рублей или 100</w:t>
      </w:r>
      <w:r w:rsidR="00FE6A04">
        <w:rPr>
          <w:sz w:val="28"/>
        </w:rPr>
        <w:t xml:space="preserve"> процентов</w:t>
      </w:r>
      <w:r w:rsidRPr="009D4885">
        <w:rPr>
          <w:sz w:val="28"/>
        </w:rPr>
        <w:t xml:space="preserve"> от плана на год, в том числе за счёт средств федерального бюджета – 4 226 073,6 тыс. рублей, средств бюджета Краснодарского края – 154</w:t>
      </w:r>
      <w:r w:rsidR="0089649A" w:rsidRPr="009D4885">
        <w:rPr>
          <w:sz w:val="28"/>
        </w:rPr>
        <w:t> </w:t>
      </w:r>
      <w:r w:rsidRPr="009D4885">
        <w:rPr>
          <w:sz w:val="28"/>
        </w:rPr>
        <w:t>074,2 тыс. рублей, средств местного бюджета – 22</w:t>
      </w:r>
      <w:r w:rsidR="0089649A" w:rsidRPr="009D4885">
        <w:rPr>
          <w:sz w:val="28"/>
        </w:rPr>
        <w:t> </w:t>
      </w:r>
      <w:r w:rsidRPr="009D4885">
        <w:rPr>
          <w:sz w:val="28"/>
        </w:rPr>
        <w:t>012,2 тыс. рублей. Проложено 1,4 км трамвайной линии и поставлено 40 единиц трамвайных вагонов.</w:t>
      </w:r>
    </w:p>
    <w:p w14:paraId="37B70E28" w14:textId="6683C680" w:rsidR="00153AE0" w:rsidRPr="009D4885" w:rsidRDefault="00F85400" w:rsidP="0089649A">
      <w:pPr>
        <w:widowControl w:val="0"/>
        <w:suppressAutoHyphens/>
        <w:ind w:firstLine="709"/>
        <w:jc w:val="both"/>
        <w:rPr>
          <w:sz w:val="28"/>
        </w:rPr>
      </w:pPr>
      <w:r w:rsidRPr="009D4885">
        <w:rPr>
          <w:sz w:val="28"/>
        </w:rPr>
        <w:t>3. </w:t>
      </w:r>
      <w:r w:rsidR="00153AE0" w:rsidRPr="009D4885">
        <w:rPr>
          <w:sz w:val="28"/>
        </w:rPr>
        <w:t>На реализацию мероприятий национального проекта «Жильё и городская среда» в 2024 году направлено 2</w:t>
      </w:r>
      <w:r w:rsidR="00554EA2" w:rsidRPr="009D4885">
        <w:rPr>
          <w:sz w:val="28"/>
        </w:rPr>
        <w:t> </w:t>
      </w:r>
      <w:r w:rsidR="00D66199" w:rsidRPr="009D4885">
        <w:rPr>
          <w:sz w:val="28"/>
        </w:rPr>
        <w:t>482</w:t>
      </w:r>
      <w:r w:rsidR="00554EA2" w:rsidRPr="009D4885">
        <w:rPr>
          <w:sz w:val="28"/>
        </w:rPr>
        <w:t> </w:t>
      </w:r>
      <w:r w:rsidR="00D66199" w:rsidRPr="009D4885">
        <w:rPr>
          <w:sz w:val="28"/>
        </w:rPr>
        <w:t xml:space="preserve">830,1 тыс. рублей или </w:t>
      </w:r>
      <w:r w:rsidR="00B13B15" w:rsidRPr="009D4885">
        <w:rPr>
          <w:sz w:val="28"/>
        </w:rPr>
        <w:br/>
      </w:r>
      <w:r w:rsidR="00D66199" w:rsidRPr="009D4885">
        <w:rPr>
          <w:sz w:val="28"/>
        </w:rPr>
        <w:t>94,6 процента</w:t>
      </w:r>
      <w:r w:rsidR="00153AE0" w:rsidRPr="009D4885">
        <w:rPr>
          <w:sz w:val="28"/>
        </w:rPr>
        <w:t xml:space="preserve"> от плана на год, в том числе за счёт</w:t>
      </w:r>
      <w:r w:rsidR="00B13B15" w:rsidRPr="009D4885">
        <w:rPr>
          <w:sz w:val="28"/>
        </w:rPr>
        <w:t xml:space="preserve"> средств федерального бюджета – </w:t>
      </w:r>
      <w:r w:rsidR="00D66199" w:rsidRPr="009D4885">
        <w:rPr>
          <w:sz w:val="28"/>
        </w:rPr>
        <w:t>1 597 644,5 тыс. </w:t>
      </w:r>
      <w:r w:rsidR="00153AE0" w:rsidRPr="009D4885">
        <w:rPr>
          <w:sz w:val="28"/>
        </w:rPr>
        <w:t xml:space="preserve">рублей, средств бюджета Краснодарского края – </w:t>
      </w:r>
      <w:r w:rsidR="00B13B15" w:rsidRPr="009D4885">
        <w:rPr>
          <w:sz w:val="28"/>
        </w:rPr>
        <w:br/>
      </w:r>
      <w:r w:rsidR="00D66199" w:rsidRPr="009D4885">
        <w:rPr>
          <w:sz w:val="28"/>
        </w:rPr>
        <w:t>493 </w:t>
      </w:r>
      <w:r w:rsidR="00153AE0" w:rsidRPr="009D4885">
        <w:rPr>
          <w:sz w:val="28"/>
        </w:rPr>
        <w:t>198,0 тыс. рублей,</w:t>
      </w:r>
      <w:r w:rsidR="00D66199" w:rsidRPr="009D4885">
        <w:rPr>
          <w:sz w:val="28"/>
        </w:rPr>
        <w:t xml:space="preserve"> средств местного бюджета – 355 </w:t>
      </w:r>
      <w:r w:rsidR="00153AE0" w:rsidRPr="009D4885">
        <w:rPr>
          <w:sz w:val="28"/>
        </w:rPr>
        <w:t xml:space="preserve">177,8 тыс. рублей, средств публично-правовой компании «Фонд развития территорий» – </w:t>
      </w:r>
      <w:r w:rsidR="001C6A24" w:rsidRPr="009D4885">
        <w:rPr>
          <w:sz w:val="28"/>
        </w:rPr>
        <w:br/>
      </w:r>
      <w:r w:rsidR="00153AE0" w:rsidRPr="009D4885">
        <w:rPr>
          <w:sz w:val="28"/>
        </w:rPr>
        <w:t>36 809,8 тыс. рублей, из них:</w:t>
      </w:r>
    </w:p>
    <w:p w14:paraId="04A6EAED" w14:textId="14E62257" w:rsidR="00153AE0" w:rsidRPr="009D4885" w:rsidRDefault="00153AE0" w:rsidP="000C291D">
      <w:pPr>
        <w:widowControl w:val="0"/>
        <w:suppressAutoHyphens/>
        <w:ind w:firstLine="709"/>
        <w:jc w:val="both"/>
        <w:rPr>
          <w:sz w:val="28"/>
        </w:rPr>
      </w:pPr>
      <w:r w:rsidRPr="009D4885">
        <w:rPr>
          <w:sz w:val="28"/>
        </w:rPr>
        <w:t>по региональному проекту «Жильё» исполнено – 2</w:t>
      </w:r>
      <w:r w:rsidR="00D66199" w:rsidRPr="009D4885">
        <w:rPr>
          <w:sz w:val="28"/>
        </w:rPr>
        <w:t xml:space="preserve"> 033 844,0 тыс. рублей или 97,9 процента</w:t>
      </w:r>
      <w:r w:rsidRPr="009D4885">
        <w:rPr>
          <w:sz w:val="28"/>
        </w:rPr>
        <w:t xml:space="preserve"> от плана на год, в том числе за счёт средств федерального </w:t>
      </w:r>
      <w:r w:rsidRPr="009D4885">
        <w:rPr>
          <w:sz w:val="28"/>
        </w:rPr>
        <w:lastRenderedPageBreak/>
        <w:t xml:space="preserve">бюджета – 1 441 512,4 тыс. рублей, средств бюджета Краснодарского края – </w:t>
      </w:r>
      <w:r w:rsidR="001C6A24" w:rsidRPr="009D4885">
        <w:rPr>
          <w:sz w:val="28"/>
        </w:rPr>
        <w:br/>
      </w:r>
      <w:r w:rsidRPr="009D4885">
        <w:rPr>
          <w:sz w:val="28"/>
        </w:rPr>
        <w:t xml:space="preserve">324 230,5 тыс. рублей, средств местного бюджета – 268 101,1 тыс. рублей, из них: </w:t>
      </w:r>
    </w:p>
    <w:p w14:paraId="128F4A23" w14:textId="2819EC69" w:rsidR="00153AE0" w:rsidRPr="009D4885" w:rsidRDefault="00D66199" w:rsidP="000C291D">
      <w:pPr>
        <w:widowControl w:val="0"/>
        <w:suppressAutoHyphens/>
        <w:ind w:firstLine="709"/>
        <w:jc w:val="both"/>
        <w:rPr>
          <w:sz w:val="28"/>
        </w:rPr>
      </w:pPr>
      <w:r w:rsidRPr="009D4885">
        <w:rPr>
          <w:sz w:val="28"/>
        </w:rPr>
        <w:t xml:space="preserve">– </w:t>
      </w:r>
      <w:r w:rsidR="00153AE0" w:rsidRPr="009D4885">
        <w:rPr>
          <w:sz w:val="28"/>
        </w:rPr>
        <w:t xml:space="preserve">на продолжение строительства сети ливневой (дождевой) канализации и поверхностного стока (Западный обход) в полном объёме освоено </w:t>
      </w:r>
      <w:r w:rsidR="001C6A24" w:rsidRPr="009D4885">
        <w:rPr>
          <w:sz w:val="28"/>
        </w:rPr>
        <w:br/>
      </w:r>
      <w:r w:rsidR="00153AE0" w:rsidRPr="009D4885">
        <w:rPr>
          <w:sz w:val="28"/>
        </w:rPr>
        <w:t xml:space="preserve">892 050,3 тыс. рублей, в том числе за счёт средств федерального бюджета – </w:t>
      </w:r>
      <w:r w:rsidR="001C6A24" w:rsidRPr="009D4885">
        <w:rPr>
          <w:sz w:val="28"/>
        </w:rPr>
        <w:br/>
      </w:r>
      <w:r w:rsidR="009527FA" w:rsidRPr="009D4885">
        <w:rPr>
          <w:sz w:val="28"/>
        </w:rPr>
        <w:t>828 658,9 тыс. </w:t>
      </w:r>
      <w:r w:rsidR="00153AE0" w:rsidRPr="009D4885">
        <w:rPr>
          <w:sz w:val="28"/>
        </w:rPr>
        <w:t xml:space="preserve">рублей, средств бюджета Краснодарского края – </w:t>
      </w:r>
      <w:r w:rsidR="00B13B15" w:rsidRPr="009D4885">
        <w:rPr>
          <w:sz w:val="28"/>
        </w:rPr>
        <w:br/>
      </w:r>
      <w:r w:rsidR="00153AE0" w:rsidRPr="009D4885">
        <w:rPr>
          <w:sz w:val="28"/>
        </w:rPr>
        <w:t>891,9 тыс. рублей, средств местного бюджета – 62 499,5 тыс. рублей;</w:t>
      </w:r>
    </w:p>
    <w:p w14:paraId="1E1BD17F" w14:textId="756317B8" w:rsidR="00153AE0" w:rsidRPr="009D4885" w:rsidRDefault="00D66199" w:rsidP="000C291D">
      <w:pPr>
        <w:widowControl w:val="0"/>
        <w:suppressAutoHyphens/>
        <w:ind w:firstLine="709"/>
        <w:jc w:val="both"/>
        <w:rPr>
          <w:sz w:val="28"/>
        </w:rPr>
      </w:pPr>
      <w:r w:rsidRPr="009D4885">
        <w:rPr>
          <w:sz w:val="28"/>
        </w:rPr>
        <w:t>– </w:t>
      </w:r>
      <w:r w:rsidR="00153AE0" w:rsidRPr="009D4885">
        <w:rPr>
          <w:sz w:val="28"/>
        </w:rPr>
        <w:t xml:space="preserve">строительство автомобильной дороги по ул. Выездной от </w:t>
      </w:r>
      <w:r w:rsidR="001C6A24" w:rsidRPr="009D4885">
        <w:rPr>
          <w:sz w:val="28"/>
        </w:rPr>
        <w:br/>
      </w:r>
      <w:r w:rsidR="00153AE0" w:rsidRPr="009D4885">
        <w:rPr>
          <w:sz w:val="28"/>
        </w:rPr>
        <w:t xml:space="preserve">ул. Богатырской до ул. им. Георгия Жукова, ул. им. Виктора </w:t>
      </w:r>
      <w:proofErr w:type="spellStart"/>
      <w:r w:rsidR="00153AE0" w:rsidRPr="009D4885">
        <w:rPr>
          <w:sz w:val="28"/>
        </w:rPr>
        <w:t>Нарыкова</w:t>
      </w:r>
      <w:proofErr w:type="spellEnd"/>
      <w:r w:rsidR="00153AE0" w:rsidRPr="009D4885">
        <w:rPr>
          <w:sz w:val="28"/>
        </w:rPr>
        <w:t xml:space="preserve"> от </w:t>
      </w:r>
      <w:r w:rsidR="001C6A24" w:rsidRPr="009D4885">
        <w:rPr>
          <w:sz w:val="28"/>
        </w:rPr>
        <w:br/>
      </w:r>
      <w:r w:rsidR="00153AE0" w:rsidRPr="009D4885">
        <w:rPr>
          <w:sz w:val="28"/>
        </w:rPr>
        <w:t xml:space="preserve">ул. им. Георгия Жукова до ул. им. Виктора Казанцева, ул. им. Геннадия </w:t>
      </w:r>
      <w:proofErr w:type="spellStart"/>
      <w:r w:rsidR="00153AE0" w:rsidRPr="009D4885">
        <w:rPr>
          <w:sz w:val="28"/>
        </w:rPr>
        <w:t>Казаджиева</w:t>
      </w:r>
      <w:proofErr w:type="spellEnd"/>
      <w:r w:rsidR="00153AE0" w:rsidRPr="009D4885">
        <w:rPr>
          <w:sz w:val="28"/>
        </w:rPr>
        <w:t xml:space="preserve"> от ул. им. Владимира Волкова до ул. им. Юрия </w:t>
      </w:r>
      <w:proofErr w:type="spellStart"/>
      <w:r w:rsidR="00153AE0" w:rsidRPr="009D4885">
        <w:rPr>
          <w:sz w:val="28"/>
        </w:rPr>
        <w:t>Радоняка</w:t>
      </w:r>
      <w:proofErr w:type="spellEnd"/>
      <w:r w:rsidR="00153AE0" w:rsidRPr="009D4885">
        <w:rPr>
          <w:sz w:val="28"/>
        </w:rPr>
        <w:t xml:space="preserve">, </w:t>
      </w:r>
      <w:r w:rsidR="00554EA2" w:rsidRPr="009D4885">
        <w:rPr>
          <w:sz w:val="28"/>
        </w:rPr>
        <w:br/>
      </w:r>
      <w:r w:rsidR="00153AE0" w:rsidRPr="009D4885">
        <w:rPr>
          <w:sz w:val="28"/>
        </w:rPr>
        <w:t xml:space="preserve">ул. им. Анатолия </w:t>
      </w:r>
      <w:proofErr w:type="spellStart"/>
      <w:r w:rsidR="00153AE0" w:rsidRPr="009D4885">
        <w:rPr>
          <w:sz w:val="28"/>
        </w:rPr>
        <w:t>Барабанова</w:t>
      </w:r>
      <w:proofErr w:type="spellEnd"/>
      <w:r w:rsidR="00153AE0" w:rsidRPr="009D4885">
        <w:rPr>
          <w:sz w:val="28"/>
        </w:rPr>
        <w:t xml:space="preserve"> от ул. им. Владимира Волкова до ул. им. Виктора </w:t>
      </w:r>
      <w:proofErr w:type="spellStart"/>
      <w:r w:rsidR="00153AE0" w:rsidRPr="009D4885">
        <w:rPr>
          <w:sz w:val="28"/>
        </w:rPr>
        <w:t>Нарыкова</w:t>
      </w:r>
      <w:proofErr w:type="spellEnd"/>
      <w:r w:rsidR="00153AE0" w:rsidRPr="009D4885">
        <w:rPr>
          <w:sz w:val="28"/>
        </w:rPr>
        <w:t xml:space="preserve">, ул. им. Владимира Волкова от ул. им. Геннадия </w:t>
      </w:r>
      <w:proofErr w:type="spellStart"/>
      <w:r w:rsidR="00153AE0" w:rsidRPr="009D4885">
        <w:rPr>
          <w:sz w:val="28"/>
        </w:rPr>
        <w:t>Казаджиева</w:t>
      </w:r>
      <w:proofErr w:type="spellEnd"/>
      <w:r w:rsidR="00153AE0" w:rsidRPr="009D4885">
        <w:rPr>
          <w:sz w:val="28"/>
        </w:rPr>
        <w:t xml:space="preserve"> до </w:t>
      </w:r>
      <w:r w:rsidR="00554EA2" w:rsidRPr="009D4885">
        <w:rPr>
          <w:sz w:val="28"/>
        </w:rPr>
        <w:br/>
      </w:r>
      <w:r w:rsidR="00153AE0" w:rsidRPr="009D4885">
        <w:rPr>
          <w:sz w:val="28"/>
        </w:rPr>
        <w:t xml:space="preserve">ул. им. Анатолия </w:t>
      </w:r>
      <w:proofErr w:type="spellStart"/>
      <w:r w:rsidR="00153AE0" w:rsidRPr="009D4885">
        <w:rPr>
          <w:sz w:val="28"/>
        </w:rPr>
        <w:t>Барабанова</w:t>
      </w:r>
      <w:proofErr w:type="spellEnd"/>
      <w:r w:rsidR="00153AE0" w:rsidRPr="009D4885">
        <w:rPr>
          <w:sz w:val="28"/>
        </w:rPr>
        <w:t xml:space="preserve">, по ул. им. Георгия Жукова от ул. Выездной до </w:t>
      </w:r>
      <w:r w:rsidR="00554EA2" w:rsidRPr="009D4885">
        <w:rPr>
          <w:sz w:val="28"/>
        </w:rPr>
        <w:br/>
      </w:r>
      <w:r w:rsidR="00153AE0" w:rsidRPr="009D4885">
        <w:rPr>
          <w:sz w:val="28"/>
        </w:rPr>
        <w:t xml:space="preserve">ул. Центральной в              г. Краснодаре – </w:t>
      </w:r>
      <w:r w:rsidR="00BB343C" w:rsidRPr="009D4885">
        <w:rPr>
          <w:sz w:val="28"/>
        </w:rPr>
        <w:t xml:space="preserve">821 321,5 тыс. рублей или 97,4 процента </w:t>
      </w:r>
      <w:r w:rsidR="00153AE0" w:rsidRPr="009D4885">
        <w:rPr>
          <w:sz w:val="28"/>
        </w:rPr>
        <w:t xml:space="preserve">от плана на год, в том числе за счёт средств федерального бюджета – </w:t>
      </w:r>
      <w:r w:rsidR="00554EA2" w:rsidRPr="009D4885">
        <w:rPr>
          <w:sz w:val="28"/>
        </w:rPr>
        <w:br/>
      </w:r>
      <w:r w:rsidR="00153AE0" w:rsidRPr="009D4885">
        <w:rPr>
          <w:sz w:val="28"/>
        </w:rPr>
        <w:t>535 847,0 тыс. рублей, средств бюджета Краснодарского края – 207 930,4 тыс. рублей, средств м</w:t>
      </w:r>
      <w:r w:rsidR="00BB343C" w:rsidRPr="009D4885">
        <w:rPr>
          <w:sz w:val="28"/>
        </w:rPr>
        <w:t>естного бюджета –</w:t>
      </w:r>
      <w:r w:rsidR="00153AE0" w:rsidRPr="009D4885">
        <w:rPr>
          <w:sz w:val="28"/>
        </w:rPr>
        <w:t xml:space="preserve"> 77 544,1 тыс. рублей;</w:t>
      </w:r>
    </w:p>
    <w:p w14:paraId="2C40B221" w14:textId="38415745" w:rsidR="00153AE0" w:rsidRPr="009D4885" w:rsidRDefault="0001655A" w:rsidP="000C291D">
      <w:pPr>
        <w:widowControl w:val="0"/>
        <w:suppressAutoHyphens/>
        <w:ind w:firstLine="709"/>
        <w:jc w:val="both"/>
        <w:rPr>
          <w:sz w:val="28"/>
        </w:rPr>
      </w:pPr>
      <w:r w:rsidRPr="009D4885">
        <w:rPr>
          <w:sz w:val="28"/>
        </w:rPr>
        <w:t>– </w:t>
      </w:r>
      <w:r w:rsidR="00153AE0" w:rsidRPr="009D4885">
        <w:rPr>
          <w:sz w:val="28"/>
        </w:rPr>
        <w:t xml:space="preserve">строительство автомобильной дороги по ул. Константиновской от </w:t>
      </w:r>
      <w:r w:rsidR="00841DFD" w:rsidRPr="009D4885">
        <w:rPr>
          <w:sz w:val="28"/>
        </w:rPr>
        <w:br/>
      </w:r>
      <w:r w:rsidR="00153AE0" w:rsidRPr="009D4885">
        <w:rPr>
          <w:sz w:val="28"/>
        </w:rPr>
        <w:t xml:space="preserve">ул. Им. Героя Георгия Бочарникова до Восточной границы жилой застройки </w:t>
      </w:r>
      <w:r w:rsidR="00841DFD" w:rsidRPr="009D4885">
        <w:rPr>
          <w:sz w:val="28"/>
        </w:rPr>
        <w:br/>
      </w:r>
      <w:r w:rsidR="00153AE0" w:rsidRPr="009D4885">
        <w:rPr>
          <w:sz w:val="28"/>
        </w:rPr>
        <w:t xml:space="preserve">пос. Плодородный-2 Прикубанского внутригородского округа г. Краснодара – </w:t>
      </w:r>
      <w:r w:rsidR="00841DFD" w:rsidRPr="009D4885">
        <w:rPr>
          <w:sz w:val="28"/>
        </w:rPr>
        <w:br/>
      </w:r>
      <w:r w:rsidR="00BA059F" w:rsidRPr="009D4885">
        <w:rPr>
          <w:sz w:val="28"/>
        </w:rPr>
        <w:t>320 472,2 тыс. рублей или 93,4 процента</w:t>
      </w:r>
      <w:r w:rsidR="00153AE0" w:rsidRPr="009D4885">
        <w:rPr>
          <w:sz w:val="28"/>
        </w:rPr>
        <w:t xml:space="preserve"> от плана на год, в том числе за счёт средств федерального бюджета </w:t>
      </w:r>
      <w:r w:rsidR="00096C94" w:rsidRPr="009D4885">
        <w:rPr>
          <w:sz w:val="28"/>
        </w:rPr>
        <w:t>– 77 </w:t>
      </w:r>
      <w:r w:rsidR="00153AE0" w:rsidRPr="009D4885">
        <w:rPr>
          <w:sz w:val="28"/>
        </w:rPr>
        <w:t>006,5 тыс. рублей, средств бюджета Краснодарского</w:t>
      </w:r>
      <w:r w:rsidR="00191E91" w:rsidRPr="009D4885">
        <w:rPr>
          <w:sz w:val="28"/>
        </w:rPr>
        <w:t xml:space="preserve"> края – 115 408,2 тыс. </w:t>
      </w:r>
      <w:r w:rsidR="00153AE0" w:rsidRPr="009D4885">
        <w:rPr>
          <w:sz w:val="28"/>
        </w:rPr>
        <w:t xml:space="preserve">рублей, средств местного бюджета – </w:t>
      </w:r>
      <w:r w:rsidR="00841DFD" w:rsidRPr="009D4885">
        <w:rPr>
          <w:sz w:val="28"/>
        </w:rPr>
        <w:br/>
      </w:r>
      <w:r w:rsidRPr="009D4885">
        <w:rPr>
          <w:sz w:val="28"/>
        </w:rPr>
        <w:t>128 057,5 тыс. рублей;</w:t>
      </w:r>
    </w:p>
    <w:p w14:paraId="48FE7048" w14:textId="688E84D0" w:rsidR="00153AE0" w:rsidRPr="009D4885" w:rsidRDefault="00153AE0" w:rsidP="000C291D">
      <w:pPr>
        <w:widowControl w:val="0"/>
        <w:suppressAutoHyphens/>
        <w:ind w:firstLine="709"/>
        <w:jc w:val="both"/>
        <w:rPr>
          <w:sz w:val="28"/>
        </w:rPr>
      </w:pPr>
      <w:r w:rsidRPr="009D4885">
        <w:rPr>
          <w:sz w:val="28"/>
        </w:rPr>
        <w:t xml:space="preserve">по региональному проекту «Формирование комфортной городской среды» на благоустройство сквера Памяти героев-танкистов и сквера им. </w:t>
      </w:r>
      <w:proofErr w:type="spellStart"/>
      <w:r w:rsidRPr="009D4885">
        <w:rPr>
          <w:sz w:val="28"/>
        </w:rPr>
        <w:t>Гатова</w:t>
      </w:r>
      <w:proofErr w:type="spellEnd"/>
      <w:r w:rsidRPr="009D4885">
        <w:rPr>
          <w:sz w:val="28"/>
        </w:rPr>
        <w:t xml:space="preserve"> освоено 311 2</w:t>
      </w:r>
      <w:r w:rsidR="00191E91" w:rsidRPr="009D4885">
        <w:rPr>
          <w:sz w:val="28"/>
        </w:rPr>
        <w:t>32,4 тыс. рублей или 99,7 процента</w:t>
      </w:r>
      <w:r w:rsidRPr="009D4885">
        <w:rPr>
          <w:sz w:val="28"/>
        </w:rPr>
        <w:t xml:space="preserve"> от плана на год, в том числе за счёт средств федерального бюджета – 156</w:t>
      </w:r>
      <w:r w:rsidR="00BD1C6A" w:rsidRPr="009D4885">
        <w:rPr>
          <w:sz w:val="28"/>
        </w:rPr>
        <w:t> </w:t>
      </w:r>
      <w:r w:rsidRPr="009D4885">
        <w:rPr>
          <w:sz w:val="28"/>
        </w:rPr>
        <w:t>132,1 тыс. рублей, средств бюджета Краснодарского края – 92</w:t>
      </w:r>
      <w:r w:rsidR="00BD1C6A" w:rsidRPr="009D4885">
        <w:rPr>
          <w:sz w:val="28"/>
        </w:rPr>
        <w:t> </w:t>
      </w:r>
      <w:r w:rsidRPr="009D4885">
        <w:rPr>
          <w:sz w:val="28"/>
        </w:rPr>
        <w:t xml:space="preserve">853,8 тыс. рублей, средств местного </w:t>
      </w:r>
      <w:r w:rsidR="005170B5" w:rsidRPr="009D4885">
        <w:rPr>
          <w:sz w:val="28"/>
        </w:rPr>
        <w:t>бюджета –</w:t>
      </w:r>
      <w:r w:rsidRPr="009D4885">
        <w:rPr>
          <w:sz w:val="28"/>
        </w:rPr>
        <w:t xml:space="preserve"> </w:t>
      </w:r>
      <w:r w:rsidR="00506082" w:rsidRPr="009D4885">
        <w:rPr>
          <w:sz w:val="28"/>
        </w:rPr>
        <w:br/>
      </w:r>
      <w:r w:rsidRPr="009D4885">
        <w:rPr>
          <w:sz w:val="28"/>
        </w:rPr>
        <w:t>62 246,5 тыс. рублей, из них:</w:t>
      </w:r>
    </w:p>
    <w:p w14:paraId="64266141" w14:textId="0921FB76" w:rsidR="00153AE0" w:rsidRPr="009D4885" w:rsidRDefault="00153AE0" w:rsidP="000C291D">
      <w:pPr>
        <w:widowControl w:val="0"/>
        <w:suppressAutoHyphens/>
        <w:ind w:firstLine="709"/>
        <w:jc w:val="both"/>
        <w:rPr>
          <w:sz w:val="28"/>
        </w:rPr>
      </w:pPr>
      <w:r w:rsidRPr="009D4885">
        <w:rPr>
          <w:sz w:val="28"/>
        </w:rPr>
        <w:t>– организация благоустройства территории муниципального образования город Краснодар («Сквер Памяти героев-танкистов») – 203 297,0 тыс. рублей или 100</w:t>
      </w:r>
      <w:r w:rsidR="00FD7FE8">
        <w:rPr>
          <w:sz w:val="28"/>
        </w:rPr>
        <w:t xml:space="preserve"> процентов</w:t>
      </w:r>
      <w:r w:rsidRPr="009D4885">
        <w:rPr>
          <w:sz w:val="28"/>
        </w:rPr>
        <w:t xml:space="preserve"> от плана на год, в том числе за счёт средств федерального бюд</w:t>
      </w:r>
      <w:r w:rsidR="00D824BA" w:rsidRPr="009D4885">
        <w:rPr>
          <w:sz w:val="28"/>
        </w:rPr>
        <w:t>жета – 156 132,1 </w:t>
      </w:r>
      <w:r w:rsidRPr="009D4885">
        <w:rPr>
          <w:sz w:val="28"/>
        </w:rPr>
        <w:t>тыс.</w:t>
      </w:r>
      <w:r w:rsidR="00D824BA" w:rsidRPr="009D4885">
        <w:rPr>
          <w:sz w:val="28"/>
        </w:rPr>
        <w:t> </w:t>
      </w:r>
      <w:r w:rsidRPr="009D4885">
        <w:rPr>
          <w:sz w:val="28"/>
        </w:rPr>
        <w:t xml:space="preserve">рублей, средств бюджета Краснодарского края – </w:t>
      </w:r>
      <w:r w:rsidR="00841DFD" w:rsidRPr="009D4885">
        <w:rPr>
          <w:sz w:val="28"/>
        </w:rPr>
        <w:br/>
      </w:r>
      <w:r w:rsidRPr="009D4885">
        <w:rPr>
          <w:sz w:val="28"/>
        </w:rPr>
        <w:t>6 505,5 тыс. рублей, средств местного бюджета – 40 659,4 тыс. рублей;</w:t>
      </w:r>
      <w:r w:rsidRPr="009D4885">
        <w:rPr>
          <w:sz w:val="28"/>
        </w:rPr>
        <w:tab/>
      </w:r>
    </w:p>
    <w:p w14:paraId="2F6DF86B" w14:textId="50A03A5F" w:rsidR="00153AE0" w:rsidRPr="009D4885" w:rsidRDefault="00153AE0" w:rsidP="000C291D">
      <w:pPr>
        <w:widowControl w:val="0"/>
        <w:suppressAutoHyphens/>
        <w:ind w:firstLine="709"/>
        <w:jc w:val="both"/>
        <w:rPr>
          <w:sz w:val="28"/>
        </w:rPr>
      </w:pPr>
      <w:r w:rsidRPr="009D4885">
        <w:rPr>
          <w:sz w:val="28"/>
        </w:rPr>
        <w:t xml:space="preserve">– выполнение работ по благоустройству территории общего пользования «Сквер им. </w:t>
      </w:r>
      <w:proofErr w:type="spellStart"/>
      <w:r w:rsidRPr="009D4885">
        <w:rPr>
          <w:sz w:val="28"/>
        </w:rPr>
        <w:t>Гатова</w:t>
      </w:r>
      <w:proofErr w:type="spellEnd"/>
      <w:r w:rsidRPr="009D4885">
        <w:rPr>
          <w:sz w:val="28"/>
        </w:rPr>
        <w:t>», расположенной по адресу: город Краснодар, Карасунский внутригородской округ, в гран</w:t>
      </w:r>
      <w:r w:rsidR="003A360D" w:rsidRPr="009D4885">
        <w:rPr>
          <w:sz w:val="28"/>
        </w:rPr>
        <w:t>ицах ул. им. Селезнева, ул. им. </w:t>
      </w:r>
      <w:r w:rsidRPr="009D4885">
        <w:rPr>
          <w:sz w:val="28"/>
        </w:rPr>
        <w:t xml:space="preserve">Стасова и </w:t>
      </w:r>
      <w:r w:rsidR="00841DFD" w:rsidRPr="009D4885">
        <w:rPr>
          <w:sz w:val="28"/>
        </w:rPr>
        <w:br/>
      </w:r>
      <w:r w:rsidRPr="009D4885">
        <w:rPr>
          <w:sz w:val="28"/>
        </w:rPr>
        <w:t>ул. Алтайская –</w:t>
      </w:r>
      <w:r w:rsidR="00D824BA" w:rsidRPr="009D4885">
        <w:rPr>
          <w:sz w:val="28"/>
        </w:rPr>
        <w:t xml:space="preserve"> 107 935,4 тыс. рублей или 99,1 процента</w:t>
      </w:r>
      <w:r w:rsidRPr="009D4885">
        <w:rPr>
          <w:sz w:val="28"/>
        </w:rPr>
        <w:t xml:space="preserve"> от плана на год, в том числе за счёт средств бюджета Краснодарского края – 86</w:t>
      </w:r>
      <w:r w:rsidR="00BD1C6A" w:rsidRPr="009D4885">
        <w:rPr>
          <w:sz w:val="28"/>
        </w:rPr>
        <w:t> </w:t>
      </w:r>
      <w:r w:rsidRPr="009D4885">
        <w:rPr>
          <w:sz w:val="28"/>
        </w:rPr>
        <w:t>348,3 тыс. рублей, средств местного бюджета – 21</w:t>
      </w:r>
      <w:r w:rsidR="00BD1C6A" w:rsidRPr="009D4885">
        <w:rPr>
          <w:sz w:val="28"/>
        </w:rPr>
        <w:t> </w:t>
      </w:r>
      <w:r w:rsidRPr="009D4885">
        <w:rPr>
          <w:sz w:val="28"/>
        </w:rPr>
        <w:t>587,1 тыс. рублей;</w:t>
      </w:r>
    </w:p>
    <w:p w14:paraId="28DFF9BD" w14:textId="509EC166" w:rsidR="00153AE0" w:rsidRPr="009D4885" w:rsidRDefault="00153AE0" w:rsidP="000C291D">
      <w:pPr>
        <w:widowControl w:val="0"/>
        <w:suppressAutoHyphens/>
        <w:ind w:firstLine="709"/>
        <w:jc w:val="both"/>
        <w:rPr>
          <w:sz w:val="28"/>
        </w:rPr>
      </w:pPr>
      <w:r w:rsidRPr="009D4885">
        <w:rPr>
          <w:sz w:val="28"/>
        </w:rPr>
        <w:t xml:space="preserve">по региональному проекту «Обеспечение устойчивого сокращения непригодного для проживания жилищного фонда» на выплату размера возмещения собственникам помещений, расположенных в аварийном фонде, по </w:t>
      </w:r>
      <w:r w:rsidRPr="009D4885">
        <w:rPr>
          <w:sz w:val="28"/>
        </w:rPr>
        <w:lastRenderedPageBreak/>
        <w:t>соглашениям об изъятии освоено</w:t>
      </w:r>
      <w:r w:rsidR="00851074" w:rsidRPr="009D4885">
        <w:rPr>
          <w:sz w:val="28"/>
        </w:rPr>
        <w:t xml:space="preserve"> 137</w:t>
      </w:r>
      <w:r w:rsidR="00BD1C6A" w:rsidRPr="009D4885">
        <w:rPr>
          <w:sz w:val="28"/>
        </w:rPr>
        <w:t> </w:t>
      </w:r>
      <w:r w:rsidR="00851074" w:rsidRPr="009D4885">
        <w:rPr>
          <w:sz w:val="28"/>
        </w:rPr>
        <w:t>753,7 тыс. рублей или 58,6 процента</w:t>
      </w:r>
      <w:r w:rsidRPr="009D4885">
        <w:rPr>
          <w:sz w:val="28"/>
        </w:rPr>
        <w:t xml:space="preserve"> от плана на год, в том числе за счёт средств публично-правовой компании «Фонд разви</w:t>
      </w:r>
      <w:r w:rsidR="00851074" w:rsidRPr="009D4885">
        <w:rPr>
          <w:sz w:val="28"/>
        </w:rPr>
        <w:t>тия территорий» –</w:t>
      </w:r>
      <w:r w:rsidR="00BD1C6A" w:rsidRPr="009D4885">
        <w:rPr>
          <w:sz w:val="28"/>
        </w:rPr>
        <w:t xml:space="preserve"> </w:t>
      </w:r>
      <w:r w:rsidR="00851074" w:rsidRPr="009D4885">
        <w:rPr>
          <w:sz w:val="28"/>
        </w:rPr>
        <w:t>36 809,8 тыс. </w:t>
      </w:r>
      <w:r w:rsidRPr="009D4885">
        <w:rPr>
          <w:sz w:val="28"/>
        </w:rPr>
        <w:t>рублей, средств бюджета Краснодарского края – 76 113,7 тыс. рублей, средств местного бюджета – 24 830,2 тыс. рублей.</w:t>
      </w:r>
    </w:p>
    <w:p w14:paraId="337C8B79" w14:textId="232593E4" w:rsidR="00153AE0" w:rsidRPr="009D4885" w:rsidRDefault="00F85400" w:rsidP="000C291D">
      <w:pPr>
        <w:widowControl w:val="0"/>
        <w:suppressAutoHyphens/>
        <w:ind w:firstLine="709"/>
        <w:jc w:val="both"/>
        <w:rPr>
          <w:sz w:val="28"/>
        </w:rPr>
      </w:pPr>
      <w:r w:rsidRPr="009D4885">
        <w:rPr>
          <w:sz w:val="28"/>
        </w:rPr>
        <w:t>4. </w:t>
      </w:r>
      <w:r w:rsidR="00153AE0" w:rsidRPr="009D4885">
        <w:rPr>
          <w:sz w:val="28"/>
        </w:rPr>
        <w:t>На реализацию мероприятий государственной поддержки отрасли культуры национального проекта «Культура» регионального проекта «Культурная среда» направл</w:t>
      </w:r>
      <w:r w:rsidR="00463D19" w:rsidRPr="009D4885">
        <w:rPr>
          <w:sz w:val="28"/>
        </w:rPr>
        <w:t>ено 9 877,8 тыс. рублей или 100 процентов</w:t>
      </w:r>
      <w:r w:rsidR="00153AE0" w:rsidRPr="009D4885">
        <w:rPr>
          <w:sz w:val="28"/>
        </w:rPr>
        <w:t xml:space="preserve"> от плана на год, в том числе за счёт средств федерального бюджета – 7 270,0 тыс. рублей, средств бюджета Краснодарского края – 632,2 тыс. рублей, средств местного бюджета – 1</w:t>
      </w:r>
      <w:r w:rsidR="00BD1C6A" w:rsidRPr="009D4885">
        <w:rPr>
          <w:sz w:val="28"/>
        </w:rPr>
        <w:t> </w:t>
      </w:r>
      <w:r w:rsidR="00153AE0" w:rsidRPr="009D4885">
        <w:rPr>
          <w:sz w:val="28"/>
        </w:rPr>
        <w:t xml:space="preserve">975,6 тыс. рублей. Для </w:t>
      </w:r>
      <w:proofErr w:type="spellStart"/>
      <w:r w:rsidR="00153AE0" w:rsidRPr="009D4885">
        <w:rPr>
          <w:sz w:val="28"/>
        </w:rPr>
        <w:t>ДШИ</w:t>
      </w:r>
      <w:proofErr w:type="spellEnd"/>
      <w:r w:rsidR="00153AE0" w:rsidRPr="009D4885">
        <w:rPr>
          <w:sz w:val="28"/>
        </w:rPr>
        <w:t xml:space="preserve"> № 2 приобретены музыкальные инструменты, хоровые станки, наглядные пособия. Для </w:t>
      </w:r>
      <w:proofErr w:type="spellStart"/>
      <w:r w:rsidR="00153AE0" w:rsidRPr="009D4885">
        <w:rPr>
          <w:sz w:val="28"/>
        </w:rPr>
        <w:t>ДШИ</w:t>
      </w:r>
      <w:proofErr w:type="spellEnd"/>
      <w:r w:rsidR="00153AE0" w:rsidRPr="009D4885">
        <w:rPr>
          <w:sz w:val="28"/>
        </w:rPr>
        <w:t xml:space="preserve"> имени </w:t>
      </w:r>
      <w:proofErr w:type="spellStart"/>
      <w:r w:rsidR="00153AE0" w:rsidRPr="009D4885">
        <w:rPr>
          <w:sz w:val="28"/>
        </w:rPr>
        <w:t>С.В.Рахманинова</w:t>
      </w:r>
      <w:proofErr w:type="spellEnd"/>
      <w:r w:rsidR="00153AE0" w:rsidRPr="009D4885">
        <w:rPr>
          <w:sz w:val="28"/>
        </w:rPr>
        <w:t xml:space="preserve"> приобретены комплекты народных инструментов (балалайки, домры, гусли, литавры), пюпитры и учебные пособия.</w:t>
      </w:r>
    </w:p>
    <w:p w14:paraId="1F8D3E85" w14:textId="026A7FB9" w:rsidR="00153AE0" w:rsidRPr="009D4885" w:rsidRDefault="00163795" w:rsidP="00FA4B03">
      <w:pPr>
        <w:widowControl w:val="0"/>
        <w:suppressAutoHyphens/>
        <w:ind w:firstLine="709"/>
        <w:jc w:val="both"/>
        <w:rPr>
          <w:sz w:val="28"/>
        </w:rPr>
      </w:pPr>
      <w:r w:rsidRPr="009D4885">
        <w:rPr>
          <w:sz w:val="28"/>
        </w:rPr>
        <w:t>5. </w:t>
      </w:r>
      <w:r w:rsidR="00153AE0" w:rsidRPr="009D4885">
        <w:rPr>
          <w:sz w:val="28"/>
        </w:rPr>
        <w:t xml:space="preserve">На рекультивацию свалки в Прикубанском внутригородском округе город Краснодар на продолжении ул. Нагорная в рамках национального проекта </w:t>
      </w:r>
      <w:r w:rsidR="00841DFD" w:rsidRPr="009D4885">
        <w:rPr>
          <w:sz w:val="28"/>
        </w:rPr>
        <w:br/>
      </w:r>
      <w:r w:rsidR="00153AE0" w:rsidRPr="009D4885">
        <w:rPr>
          <w:sz w:val="28"/>
        </w:rPr>
        <w:t xml:space="preserve">«Экология» регионального проекта «Чистая страна» направлено </w:t>
      </w:r>
      <w:r w:rsidR="00841DFD" w:rsidRPr="009D4885">
        <w:rPr>
          <w:sz w:val="28"/>
        </w:rPr>
        <w:br/>
      </w:r>
      <w:r w:rsidR="005D1D0F" w:rsidRPr="009D4885">
        <w:rPr>
          <w:sz w:val="28"/>
        </w:rPr>
        <w:t>172 628,2 тыс. рублей или 99,9 процента</w:t>
      </w:r>
      <w:r w:rsidR="00153AE0" w:rsidRPr="009D4885">
        <w:rPr>
          <w:sz w:val="28"/>
        </w:rPr>
        <w:t xml:space="preserve"> от плана на год, в том числе за счёт сре</w:t>
      </w:r>
      <w:r w:rsidR="006C3BDD" w:rsidRPr="009D4885">
        <w:rPr>
          <w:sz w:val="28"/>
        </w:rPr>
        <w:t>дств федерального бюджета – 133 976,6 тыс. </w:t>
      </w:r>
      <w:r w:rsidR="00153AE0" w:rsidRPr="009D4885">
        <w:rPr>
          <w:sz w:val="28"/>
        </w:rPr>
        <w:t>рублей, средств бюджета</w:t>
      </w:r>
      <w:r w:rsidR="00841DFD" w:rsidRPr="009D4885">
        <w:rPr>
          <w:sz w:val="28"/>
        </w:rPr>
        <w:br/>
      </w:r>
      <w:r w:rsidR="00153AE0" w:rsidRPr="009D4885">
        <w:rPr>
          <w:sz w:val="28"/>
        </w:rPr>
        <w:t xml:space="preserve">Краснодарского края – 37 788,5 тыс. рублей, средств местного бюджета – </w:t>
      </w:r>
      <w:r w:rsidR="00841DFD" w:rsidRPr="009D4885">
        <w:rPr>
          <w:sz w:val="28"/>
        </w:rPr>
        <w:br/>
      </w:r>
      <w:r w:rsidR="00153AE0" w:rsidRPr="009D4885">
        <w:rPr>
          <w:sz w:val="28"/>
        </w:rPr>
        <w:t>863,1 тыс. рублей.</w:t>
      </w:r>
    </w:p>
    <w:p w14:paraId="679162E9" w14:textId="4156BB2B" w:rsidR="00F970EF" w:rsidRPr="009D4885" w:rsidRDefault="0039546C" w:rsidP="000C291D">
      <w:pPr>
        <w:pStyle w:val="20"/>
        <w:widowControl w:val="0"/>
        <w:suppressAutoHyphens/>
        <w:spacing w:line="238" w:lineRule="auto"/>
        <w:ind w:firstLine="720"/>
      </w:pPr>
      <w:r w:rsidRPr="009D4885">
        <w:rPr>
          <w:szCs w:val="28"/>
        </w:rPr>
        <w:t xml:space="preserve">Особое внимание в </w:t>
      </w:r>
      <w:r w:rsidR="001D59BC" w:rsidRPr="009D4885">
        <w:rPr>
          <w:szCs w:val="28"/>
        </w:rPr>
        <w:t>2024</w:t>
      </w:r>
      <w:r w:rsidRPr="009D4885">
        <w:rPr>
          <w:szCs w:val="28"/>
        </w:rPr>
        <w:t xml:space="preserve"> году уделялось своевременной и полной выплате заработной платы </w:t>
      </w:r>
      <w:r w:rsidRPr="009D4885">
        <w:t>работникам бюджетной сферы, финансовому обеспечению выполнения муниципального задания бюджетными и автономными муниципальными учреждениями муниципального образования город Краснодар и установленных муниципальными правовыми актами расходных обязательств</w:t>
      </w:r>
      <w:r w:rsidR="00701CC1" w:rsidRPr="009D4885">
        <w:t xml:space="preserve"> муниципального образования город Краснодар</w:t>
      </w:r>
      <w:r w:rsidRPr="009D4885">
        <w:t xml:space="preserve"> по исполнению первоочередных расходов всех сфер жизнедеятельности муниципального образования город</w:t>
      </w:r>
      <w:r w:rsidR="00C13A64" w:rsidRPr="009D4885">
        <w:t> </w:t>
      </w:r>
      <w:r w:rsidRPr="009D4885">
        <w:t>Краснодар, а также отдельных социальных гарантий населению.</w:t>
      </w:r>
    </w:p>
    <w:p w14:paraId="4F8C812D" w14:textId="47E9869A" w:rsidR="00213B02" w:rsidRPr="009D4885" w:rsidRDefault="00213B02" w:rsidP="00213B02">
      <w:pPr>
        <w:widowControl w:val="0"/>
        <w:suppressAutoHyphens/>
        <w:spacing w:line="238" w:lineRule="auto"/>
        <w:ind w:firstLine="708"/>
        <w:jc w:val="both"/>
        <w:rPr>
          <w:sz w:val="28"/>
        </w:rPr>
      </w:pPr>
    </w:p>
    <w:p w14:paraId="64DDAFB7" w14:textId="77777777" w:rsidR="00BC0328" w:rsidRPr="009D4885" w:rsidRDefault="00BC0328" w:rsidP="00213B02">
      <w:pPr>
        <w:widowControl w:val="0"/>
        <w:suppressAutoHyphens/>
        <w:spacing w:line="238" w:lineRule="auto"/>
        <w:ind w:firstLine="708"/>
        <w:jc w:val="both"/>
        <w:rPr>
          <w:sz w:val="28"/>
        </w:rPr>
      </w:pPr>
    </w:p>
    <w:p w14:paraId="34F501E7" w14:textId="21A8E0CE" w:rsidR="005C3C87" w:rsidRPr="009D4885" w:rsidRDefault="005C3C87" w:rsidP="00043FE0">
      <w:pPr>
        <w:widowControl w:val="0"/>
        <w:suppressAutoHyphens/>
        <w:spacing w:line="238" w:lineRule="auto"/>
        <w:jc w:val="center"/>
        <w:rPr>
          <w:sz w:val="28"/>
          <w:szCs w:val="20"/>
        </w:rPr>
      </w:pPr>
      <w:r w:rsidRPr="009D4885">
        <w:rPr>
          <w:sz w:val="28"/>
          <w:szCs w:val="20"/>
        </w:rPr>
        <w:t>Социальная сфера</w:t>
      </w:r>
    </w:p>
    <w:p w14:paraId="66C50963" w14:textId="77777777" w:rsidR="00E45DEA" w:rsidRPr="009D4885" w:rsidRDefault="00E45DEA" w:rsidP="00043FE0">
      <w:pPr>
        <w:widowControl w:val="0"/>
        <w:suppressAutoHyphens/>
        <w:spacing w:line="238" w:lineRule="auto"/>
        <w:jc w:val="center"/>
        <w:rPr>
          <w:sz w:val="28"/>
          <w:szCs w:val="20"/>
        </w:rPr>
      </w:pPr>
    </w:p>
    <w:p w14:paraId="6E46E6FE" w14:textId="1632EDD5" w:rsidR="001E5770" w:rsidRPr="009D4885" w:rsidRDefault="001E5770" w:rsidP="001E5770">
      <w:pPr>
        <w:widowControl w:val="0"/>
        <w:suppressAutoHyphens/>
        <w:ind w:firstLine="708"/>
        <w:jc w:val="both"/>
      </w:pPr>
      <w:r w:rsidRPr="009D4885">
        <w:rPr>
          <w:sz w:val="28"/>
        </w:rPr>
        <w:t>Местный бюджет в 2024 году сохранил социальную направленность. Расходы местного бюджета на социальную сферу за 2024</w:t>
      </w:r>
      <w:r w:rsidR="00D20B31" w:rsidRPr="009D4885">
        <w:rPr>
          <w:sz w:val="28"/>
        </w:rPr>
        <w:t xml:space="preserve"> </w:t>
      </w:r>
      <w:r w:rsidRPr="009D4885">
        <w:rPr>
          <w:sz w:val="28"/>
        </w:rPr>
        <w:t>год составили 64,7 процента в общем объёме расходов местного бюджета.</w:t>
      </w:r>
    </w:p>
    <w:p w14:paraId="31188287" w14:textId="77777777" w:rsidR="001E5770" w:rsidRPr="009D4885" w:rsidRDefault="001E5770" w:rsidP="001E5770">
      <w:pPr>
        <w:widowControl w:val="0"/>
        <w:shd w:val="clear" w:color="auto" w:fill="FFFFFF"/>
        <w:suppressAutoHyphens/>
        <w:ind w:firstLine="709"/>
        <w:jc w:val="both"/>
        <w:rPr>
          <w:sz w:val="28"/>
          <w:szCs w:val="28"/>
        </w:rPr>
      </w:pPr>
      <w:r w:rsidRPr="009D4885">
        <w:rPr>
          <w:sz w:val="28"/>
          <w:szCs w:val="28"/>
        </w:rPr>
        <w:t>Исполнение расходов местного бюджета на социальную сферу в 2024 году составило 59 815 154,5 тыс. рублей или 96,9 процента к годовому плану с ростом в сравнении с 2023 годом на 5 025 037,5 тыс. рублей или 9,2 процента.</w:t>
      </w:r>
    </w:p>
    <w:p w14:paraId="14545062" w14:textId="4FDD6994" w:rsidR="001E5770" w:rsidRPr="009D4885" w:rsidRDefault="001E5770" w:rsidP="001E5770">
      <w:pPr>
        <w:widowControl w:val="0"/>
        <w:shd w:val="clear" w:color="auto" w:fill="FFFFFF"/>
        <w:suppressAutoHyphens/>
        <w:ind w:firstLine="709"/>
        <w:jc w:val="both"/>
        <w:rPr>
          <w:sz w:val="28"/>
          <w:szCs w:val="28"/>
        </w:rPr>
      </w:pPr>
      <w:r w:rsidRPr="009D4885">
        <w:rPr>
          <w:sz w:val="28"/>
          <w:szCs w:val="28"/>
        </w:rPr>
        <w:t xml:space="preserve">за счёт средств местного бюджета – 18 401 083,5 тыс. рублей или </w:t>
      </w:r>
      <w:r w:rsidR="00841DFD" w:rsidRPr="009D4885">
        <w:rPr>
          <w:sz w:val="28"/>
          <w:szCs w:val="28"/>
        </w:rPr>
        <w:br/>
      </w:r>
      <w:r w:rsidRPr="009D4885">
        <w:rPr>
          <w:sz w:val="28"/>
          <w:szCs w:val="28"/>
        </w:rPr>
        <w:t>98,7 процентов к годовому плану;</w:t>
      </w:r>
    </w:p>
    <w:p w14:paraId="019C8331" w14:textId="77777777" w:rsidR="001E5770" w:rsidRPr="009D4885" w:rsidRDefault="001E5770" w:rsidP="001E5770">
      <w:pPr>
        <w:widowControl w:val="0"/>
        <w:shd w:val="clear" w:color="auto" w:fill="FFFFFF"/>
        <w:suppressAutoHyphens/>
        <w:ind w:firstLine="709"/>
        <w:jc w:val="both"/>
        <w:rPr>
          <w:sz w:val="28"/>
          <w:szCs w:val="28"/>
        </w:rPr>
      </w:pPr>
      <w:r w:rsidRPr="009D4885">
        <w:rPr>
          <w:sz w:val="28"/>
          <w:szCs w:val="28"/>
        </w:rPr>
        <w:t xml:space="preserve">за счёт средств, поступивших из федерального бюджета и бюджета Краснодарского края, – 41 414 071,0 тыс. рублей или 96 процентов к годовому плану. </w:t>
      </w:r>
    </w:p>
    <w:p w14:paraId="6C619C21" w14:textId="0EA6D7DC" w:rsidR="001E5770" w:rsidRPr="009D4885" w:rsidRDefault="001E5770" w:rsidP="001E5770">
      <w:pPr>
        <w:widowControl w:val="0"/>
        <w:shd w:val="clear" w:color="auto" w:fill="FFFFFF"/>
        <w:suppressAutoHyphens/>
        <w:ind w:firstLine="709"/>
        <w:jc w:val="both"/>
        <w:rPr>
          <w:b/>
          <w:bCs/>
          <w:sz w:val="28"/>
          <w:szCs w:val="20"/>
        </w:rPr>
      </w:pPr>
      <w:r w:rsidRPr="009D4885">
        <w:rPr>
          <w:sz w:val="28"/>
          <w:szCs w:val="28"/>
        </w:rPr>
        <w:t xml:space="preserve">В структуре расходов местного бюджета на социальную сферу основную долю составляют расходы на финансирование образования – 89 процентов или </w:t>
      </w:r>
      <w:r w:rsidRPr="009D4885">
        <w:rPr>
          <w:sz w:val="28"/>
          <w:szCs w:val="28"/>
        </w:rPr>
        <w:lastRenderedPageBreak/>
        <w:t>53 219 139,5 тыс. рублей, доля расходов на финансирование социальной политики – 4,8</w:t>
      </w:r>
      <w:r w:rsidRPr="009D4885">
        <w:rPr>
          <w:sz w:val="28"/>
          <w:szCs w:val="28"/>
          <w:lang w:val="en-US"/>
        </w:rPr>
        <w:t> </w:t>
      </w:r>
      <w:r w:rsidRPr="009D4885">
        <w:rPr>
          <w:sz w:val="28"/>
          <w:szCs w:val="28"/>
        </w:rPr>
        <w:t xml:space="preserve">процента или 2 888 196,5 тыс. рублей, культуру, кинематографию – 3,6 процента или 2 135 706,9 тыс. рублей, физическую культуру и спорт – 2,6 процента или 1 554 298,5 тыс. рублей, </w:t>
      </w:r>
      <w:r w:rsidR="00A239C6" w:rsidRPr="009D4885">
        <w:rPr>
          <w:sz w:val="28"/>
          <w:szCs w:val="28"/>
        </w:rPr>
        <w:t>здравоохранение – 0,03 процента</w:t>
      </w:r>
      <w:r w:rsidRPr="009D4885">
        <w:rPr>
          <w:sz w:val="28"/>
          <w:szCs w:val="28"/>
        </w:rPr>
        <w:t xml:space="preserve"> или 17 813,1 тыс. рублей.</w:t>
      </w:r>
    </w:p>
    <w:p w14:paraId="565E5778" w14:textId="0EFFA46A" w:rsidR="00A76107" w:rsidRPr="009D4885" w:rsidRDefault="00A76107" w:rsidP="001E5770">
      <w:pPr>
        <w:widowControl w:val="0"/>
        <w:spacing w:line="238" w:lineRule="auto"/>
        <w:jc w:val="both"/>
      </w:pPr>
    </w:p>
    <w:p w14:paraId="6CBDB843" w14:textId="79E760A4" w:rsidR="006951A5" w:rsidRPr="009D4885" w:rsidRDefault="00C07E6C" w:rsidP="00C07E6C">
      <w:pPr>
        <w:widowControl w:val="0"/>
        <w:tabs>
          <w:tab w:val="left" w:pos="2151"/>
        </w:tabs>
        <w:spacing w:line="237" w:lineRule="auto"/>
        <w:rPr>
          <w:sz w:val="28"/>
          <w:szCs w:val="28"/>
        </w:rPr>
      </w:pPr>
      <w:r w:rsidRPr="009D4885">
        <w:rPr>
          <w:noProof/>
        </w:rPr>
        <w:drawing>
          <wp:anchor distT="0" distB="0" distL="114300" distR="114300" simplePos="0" relativeHeight="251677696" behindDoc="1" locked="0" layoutInCell="1" allowOverlap="1" wp14:anchorId="697B5FC8" wp14:editId="5D43CFF9">
            <wp:simplePos x="0" y="0"/>
            <wp:positionH relativeFrom="margin">
              <wp:posOffset>0</wp:posOffset>
            </wp:positionH>
            <wp:positionV relativeFrom="paragraph">
              <wp:posOffset>201930</wp:posOffset>
            </wp:positionV>
            <wp:extent cx="6198046" cy="4053859"/>
            <wp:effectExtent l="0" t="0" r="0" b="381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D17EDDE" w14:textId="7976B774" w:rsidR="001E5770" w:rsidRPr="009D4885" w:rsidRDefault="001E5770" w:rsidP="001E5770">
      <w:pPr>
        <w:widowControl w:val="0"/>
        <w:shd w:val="clear" w:color="auto" w:fill="FFFFFF"/>
        <w:suppressAutoHyphens/>
        <w:spacing w:line="237" w:lineRule="auto"/>
        <w:ind w:firstLine="708"/>
        <w:jc w:val="both"/>
        <w:rPr>
          <w:sz w:val="28"/>
          <w:szCs w:val="28"/>
        </w:rPr>
      </w:pPr>
      <w:r w:rsidRPr="009D4885">
        <w:rPr>
          <w:sz w:val="28"/>
          <w:szCs w:val="28"/>
        </w:rPr>
        <w:t xml:space="preserve">В общем объёме расходов социальной сферы на финансовое обеспечение выполнения муниципального задания бюджетными и автономными муниципальными учреждениями </w:t>
      </w:r>
      <w:r w:rsidR="00313769" w:rsidRPr="009D4885">
        <w:rPr>
          <w:sz w:val="28"/>
          <w:szCs w:val="28"/>
        </w:rPr>
        <w:t xml:space="preserve">муниципального образования город Краснодар </w:t>
      </w:r>
      <w:r w:rsidRPr="009D4885">
        <w:rPr>
          <w:sz w:val="28"/>
          <w:szCs w:val="28"/>
        </w:rPr>
        <w:t>социальной сферы направлено</w:t>
      </w:r>
      <w:r w:rsidR="00313769" w:rsidRPr="009D4885">
        <w:rPr>
          <w:sz w:val="28"/>
          <w:szCs w:val="28"/>
        </w:rPr>
        <w:t xml:space="preserve"> </w:t>
      </w:r>
      <w:r w:rsidRPr="009D4885">
        <w:rPr>
          <w:sz w:val="28"/>
          <w:szCs w:val="28"/>
        </w:rPr>
        <w:t>23 290 130,7 тыс. рублей.</w:t>
      </w:r>
    </w:p>
    <w:p w14:paraId="05601C05" w14:textId="19F539C1" w:rsidR="002016E8" w:rsidRPr="009D4885" w:rsidRDefault="002016E8" w:rsidP="000236FC">
      <w:pPr>
        <w:widowControl w:val="0"/>
        <w:shd w:val="clear" w:color="auto" w:fill="FFFFFF"/>
        <w:suppressAutoHyphens/>
        <w:spacing w:line="237" w:lineRule="auto"/>
        <w:jc w:val="both"/>
        <w:rPr>
          <w:sz w:val="28"/>
          <w:szCs w:val="28"/>
        </w:rPr>
      </w:pPr>
    </w:p>
    <w:p w14:paraId="6FB56093" w14:textId="77777777" w:rsidR="00A76107" w:rsidRPr="009D4885" w:rsidRDefault="00A76107" w:rsidP="000236FC">
      <w:pPr>
        <w:widowControl w:val="0"/>
        <w:shd w:val="clear" w:color="auto" w:fill="FFFFFF"/>
        <w:suppressAutoHyphens/>
        <w:spacing w:line="237" w:lineRule="auto"/>
        <w:jc w:val="both"/>
        <w:rPr>
          <w:sz w:val="28"/>
          <w:szCs w:val="28"/>
        </w:rPr>
      </w:pPr>
    </w:p>
    <w:p w14:paraId="0C78058D" w14:textId="77777777" w:rsidR="00C87651" w:rsidRPr="009D4885" w:rsidRDefault="00C87651" w:rsidP="005D30AD">
      <w:pPr>
        <w:pStyle w:val="a7"/>
        <w:widowControl w:val="0"/>
        <w:spacing w:line="238" w:lineRule="auto"/>
        <w:ind w:firstLine="0"/>
        <w:jc w:val="center"/>
        <w:rPr>
          <w:szCs w:val="28"/>
        </w:rPr>
      </w:pPr>
      <w:r w:rsidRPr="009D4885">
        <w:rPr>
          <w:szCs w:val="28"/>
        </w:rPr>
        <w:t>Муниципальные программы муниципального образования</w:t>
      </w:r>
    </w:p>
    <w:p w14:paraId="73799B5B" w14:textId="77777777" w:rsidR="00C87651" w:rsidRPr="009D4885" w:rsidRDefault="00C87651" w:rsidP="005D30AD">
      <w:pPr>
        <w:pStyle w:val="a7"/>
        <w:widowControl w:val="0"/>
        <w:spacing w:line="238" w:lineRule="auto"/>
        <w:ind w:firstLine="0"/>
        <w:jc w:val="center"/>
        <w:rPr>
          <w:iCs/>
        </w:rPr>
      </w:pPr>
      <w:r w:rsidRPr="009D4885">
        <w:rPr>
          <w:szCs w:val="28"/>
        </w:rPr>
        <w:t>город Краснодар</w:t>
      </w:r>
    </w:p>
    <w:p w14:paraId="1B49E78C" w14:textId="77777777" w:rsidR="003B23D4" w:rsidRPr="009D4885" w:rsidRDefault="003B23D4" w:rsidP="00C6340D">
      <w:pPr>
        <w:pStyle w:val="a7"/>
        <w:widowControl w:val="0"/>
        <w:spacing w:line="238" w:lineRule="auto"/>
        <w:ind w:firstLine="0"/>
        <w:rPr>
          <w:iCs/>
        </w:rPr>
      </w:pPr>
    </w:p>
    <w:p w14:paraId="7D44B880" w14:textId="09D45B95" w:rsidR="0046583D" w:rsidRPr="009D4885" w:rsidRDefault="00C87651" w:rsidP="008C294B">
      <w:pPr>
        <w:widowControl w:val="0"/>
        <w:suppressAutoHyphens/>
        <w:spacing w:line="238" w:lineRule="auto"/>
        <w:ind w:firstLine="709"/>
        <w:jc w:val="both"/>
        <w:rPr>
          <w:sz w:val="28"/>
          <w:szCs w:val="28"/>
        </w:rPr>
      </w:pPr>
      <w:r w:rsidRPr="009D4885">
        <w:rPr>
          <w:sz w:val="28"/>
          <w:szCs w:val="28"/>
        </w:rPr>
        <w:t xml:space="preserve">Расходная часть местного бюджета исполнена в программном формате на основе 24 муниципальных программ муниципального образования </w:t>
      </w:r>
      <w:r w:rsidR="0031432B" w:rsidRPr="009D4885">
        <w:rPr>
          <w:sz w:val="28"/>
          <w:szCs w:val="28"/>
        </w:rPr>
        <w:t>город Краснодар</w:t>
      </w:r>
      <w:r w:rsidRPr="009D4885">
        <w:rPr>
          <w:sz w:val="28"/>
          <w:szCs w:val="28"/>
        </w:rPr>
        <w:t xml:space="preserve"> (далее – муниципальная программа), разработанных в соответствии с целями социально-экономического развития м</w:t>
      </w:r>
      <w:r w:rsidR="0031432B" w:rsidRPr="009D4885">
        <w:rPr>
          <w:sz w:val="28"/>
          <w:szCs w:val="28"/>
        </w:rPr>
        <w:t>униципального образования город </w:t>
      </w:r>
      <w:r w:rsidRPr="009D4885">
        <w:rPr>
          <w:sz w:val="28"/>
          <w:szCs w:val="28"/>
        </w:rPr>
        <w:t xml:space="preserve">Краснодар. </w:t>
      </w:r>
      <w:r w:rsidR="00A960BE" w:rsidRPr="009D4885">
        <w:rPr>
          <w:sz w:val="28"/>
          <w:szCs w:val="28"/>
        </w:rPr>
        <w:t>Исполнение расходов местного бюджета на</w:t>
      </w:r>
      <w:r w:rsidRPr="009D4885">
        <w:rPr>
          <w:sz w:val="28"/>
          <w:szCs w:val="28"/>
        </w:rPr>
        <w:t xml:space="preserve"> реализацию муниципальных программ</w:t>
      </w:r>
      <w:r w:rsidR="00776B20" w:rsidRPr="009D4885">
        <w:rPr>
          <w:sz w:val="28"/>
          <w:szCs w:val="28"/>
        </w:rPr>
        <w:t xml:space="preserve"> (программные расходы)</w:t>
      </w:r>
      <w:r w:rsidRPr="009D4885">
        <w:rPr>
          <w:sz w:val="28"/>
          <w:szCs w:val="28"/>
        </w:rPr>
        <w:t xml:space="preserve"> в 20</w:t>
      </w:r>
      <w:r w:rsidR="006320FB" w:rsidRPr="009D4885">
        <w:rPr>
          <w:sz w:val="28"/>
          <w:szCs w:val="28"/>
        </w:rPr>
        <w:t>24</w:t>
      </w:r>
      <w:r w:rsidR="0031432B" w:rsidRPr="009D4885">
        <w:rPr>
          <w:sz w:val="28"/>
          <w:szCs w:val="28"/>
        </w:rPr>
        <w:t> </w:t>
      </w:r>
      <w:r w:rsidR="00A960BE" w:rsidRPr="009D4885">
        <w:rPr>
          <w:sz w:val="28"/>
          <w:szCs w:val="28"/>
        </w:rPr>
        <w:t>году составило</w:t>
      </w:r>
      <w:r w:rsidR="00841DFD" w:rsidRPr="009D4885">
        <w:rPr>
          <w:sz w:val="28"/>
          <w:szCs w:val="28"/>
        </w:rPr>
        <w:br/>
      </w:r>
      <w:r w:rsidR="006320FB" w:rsidRPr="009D4885">
        <w:rPr>
          <w:sz w:val="28"/>
          <w:szCs w:val="28"/>
        </w:rPr>
        <w:t>89 669 023,3</w:t>
      </w:r>
      <w:r w:rsidRPr="009D4885">
        <w:rPr>
          <w:sz w:val="28"/>
          <w:szCs w:val="28"/>
        </w:rPr>
        <w:t xml:space="preserve"> тыс. рублей или </w:t>
      </w:r>
      <w:r w:rsidR="006320FB" w:rsidRPr="009D4885">
        <w:rPr>
          <w:sz w:val="28"/>
          <w:szCs w:val="28"/>
        </w:rPr>
        <w:t>97,0</w:t>
      </w:r>
      <w:r w:rsidR="00DA31C6" w:rsidRPr="009D4885">
        <w:rPr>
          <w:sz w:val="28"/>
          <w:szCs w:val="28"/>
        </w:rPr>
        <w:t xml:space="preserve"> процентов</w:t>
      </w:r>
      <w:r w:rsidRPr="009D4885">
        <w:rPr>
          <w:sz w:val="28"/>
          <w:szCs w:val="28"/>
        </w:rPr>
        <w:t xml:space="preserve"> от общего объёма расходов местного бюджета</w:t>
      </w:r>
      <w:r w:rsidR="001A2993" w:rsidRPr="009D4885">
        <w:rPr>
          <w:sz w:val="28"/>
          <w:szCs w:val="28"/>
        </w:rPr>
        <w:t xml:space="preserve"> и</w:t>
      </w:r>
      <w:r w:rsidR="00776B20" w:rsidRPr="009D4885">
        <w:rPr>
          <w:sz w:val="28"/>
          <w:szCs w:val="28"/>
        </w:rPr>
        <w:t xml:space="preserve"> </w:t>
      </w:r>
      <w:r w:rsidR="00DA31C6" w:rsidRPr="009D4885">
        <w:rPr>
          <w:sz w:val="28"/>
          <w:szCs w:val="28"/>
        </w:rPr>
        <w:t>97,1 процент</w:t>
      </w:r>
      <w:r w:rsidR="001A2993" w:rsidRPr="009D4885">
        <w:rPr>
          <w:sz w:val="28"/>
          <w:szCs w:val="28"/>
        </w:rPr>
        <w:t xml:space="preserve"> к годовому плану</w:t>
      </w:r>
      <w:r w:rsidR="00776B20" w:rsidRPr="009D4885">
        <w:rPr>
          <w:sz w:val="28"/>
          <w:szCs w:val="28"/>
        </w:rPr>
        <w:t xml:space="preserve">, характеризуется </w:t>
      </w:r>
      <w:r w:rsidR="0046583D" w:rsidRPr="009D4885">
        <w:rPr>
          <w:sz w:val="28"/>
          <w:szCs w:val="28"/>
        </w:rPr>
        <w:t>данны</w:t>
      </w:r>
      <w:r w:rsidR="00776B20" w:rsidRPr="009D4885">
        <w:rPr>
          <w:sz w:val="28"/>
          <w:szCs w:val="28"/>
        </w:rPr>
        <w:t>ми</w:t>
      </w:r>
      <w:r w:rsidR="00D74DF1" w:rsidRPr="009D4885">
        <w:rPr>
          <w:sz w:val="28"/>
          <w:szCs w:val="28"/>
        </w:rPr>
        <w:t>,</w:t>
      </w:r>
      <w:r w:rsidR="00776B20" w:rsidRPr="009D4885">
        <w:rPr>
          <w:sz w:val="28"/>
          <w:szCs w:val="28"/>
        </w:rPr>
        <w:t xml:space="preserve"> </w:t>
      </w:r>
      <w:r w:rsidR="0046583D" w:rsidRPr="009D4885">
        <w:rPr>
          <w:sz w:val="28"/>
          <w:szCs w:val="28"/>
        </w:rPr>
        <w:t>представлен</w:t>
      </w:r>
      <w:r w:rsidR="00776B20" w:rsidRPr="009D4885">
        <w:rPr>
          <w:sz w:val="28"/>
          <w:szCs w:val="28"/>
        </w:rPr>
        <w:t>ными</w:t>
      </w:r>
      <w:r w:rsidR="0046583D" w:rsidRPr="009D4885">
        <w:rPr>
          <w:sz w:val="28"/>
          <w:szCs w:val="28"/>
        </w:rPr>
        <w:t xml:space="preserve"> в </w:t>
      </w:r>
      <w:r w:rsidR="009F2414" w:rsidRPr="009D4885">
        <w:rPr>
          <w:sz w:val="28"/>
          <w:szCs w:val="28"/>
        </w:rPr>
        <w:t>т</w:t>
      </w:r>
      <w:r w:rsidR="0046583D" w:rsidRPr="009D4885">
        <w:rPr>
          <w:sz w:val="28"/>
          <w:szCs w:val="28"/>
        </w:rPr>
        <w:t xml:space="preserve">аблице № </w:t>
      </w:r>
      <w:r w:rsidR="004C3450" w:rsidRPr="009D4885">
        <w:rPr>
          <w:sz w:val="28"/>
          <w:szCs w:val="28"/>
        </w:rPr>
        <w:t>8</w:t>
      </w:r>
      <w:r w:rsidR="001F6F0B" w:rsidRPr="009D4885">
        <w:rPr>
          <w:sz w:val="28"/>
          <w:szCs w:val="28"/>
        </w:rPr>
        <w:t>.</w:t>
      </w:r>
    </w:p>
    <w:p w14:paraId="1D7B8211" w14:textId="3C05685C" w:rsidR="0046583D" w:rsidRPr="009D4885" w:rsidRDefault="0046583D" w:rsidP="0046583D">
      <w:pPr>
        <w:widowControl w:val="0"/>
        <w:ind w:firstLine="8080"/>
        <w:jc w:val="both"/>
        <w:rPr>
          <w:sz w:val="28"/>
          <w:szCs w:val="28"/>
        </w:rPr>
      </w:pPr>
      <w:r w:rsidRPr="009D4885">
        <w:rPr>
          <w:sz w:val="28"/>
          <w:szCs w:val="28"/>
        </w:rPr>
        <w:lastRenderedPageBreak/>
        <w:t>Таблица №</w:t>
      </w:r>
      <w:r w:rsidR="004C3450" w:rsidRPr="009D4885">
        <w:rPr>
          <w:sz w:val="28"/>
          <w:szCs w:val="28"/>
        </w:rPr>
        <w:t xml:space="preserve"> 8</w:t>
      </w:r>
    </w:p>
    <w:p w14:paraId="37DC6479" w14:textId="77777777" w:rsidR="00E45DEA" w:rsidRPr="009D4885" w:rsidRDefault="00E45DEA" w:rsidP="0046583D">
      <w:pPr>
        <w:widowControl w:val="0"/>
        <w:ind w:firstLine="8080"/>
        <w:jc w:val="both"/>
        <w:rPr>
          <w:sz w:val="28"/>
          <w:szCs w:val="28"/>
        </w:rPr>
      </w:pPr>
    </w:p>
    <w:tbl>
      <w:tblPr>
        <w:tblW w:w="9606"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
        <w:gridCol w:w="3260"/>
        <w:gridCol w:w="1559"/>
        <w:gridCol w:w="1559"/>
        <w:gridCol w:w="1560"/>
        <w:gridCol w:w="1275"/>
      </w:tblGrid>
      <w:tr w:rsidR="008B616F" w:rsidRPr="009D4885" w14:paraId="72289F49" w14:textId="77777777" w:rsidTr="008B616F">
        <w:trPr>
          <w:trHeight w:val="969"/>
          <w:tblHeader/>
        </w:trPr>
        <w:tc>
          <w:tcPr>
            <w:tcW w:w="393" w:type="dxa"/>
            <w:shd w:val="clear" w:color="auto" w:fill="auto"/>
            <w:vAlign w:val="center"/>
          </w:tcPr>
          <w:p w14:paraId="54CAE85C" w14:textId="77777777" w:rsidR="008B616F" w:rsidRPr="009D4885" w:rsidRDefault="008B616F" w:rsidP="00D14A02">
            <w:pPr>
              <w:widowControl w:val="0"/>
              <w:jc w:val="center"/>
            </w:pPr>
            <w:r w:rsidRPr="009D4885">
              <w:t>№ п/п</w:t>
            </w:r>
          </w:p>
        </w:tc>
        <w:tc>
          <w:tcPr>
            <w:tcW w:w="3260" w:type="dxa"/>
            <w:shd w:val="clear" w:color="auto" w:fill="auto"/>
            <w:vAlign w:val="center"/>
          </w:tcPr>
          <w:p w14:paraId="07410318" w14:textId="77777777" w:rsidR="008B616F" w:rsidRPr="009D4885" w:rsidRDefault="008B616F" w:rsidP="00D14A02">
            <w:pPr>
              <w:widowControl w:val="0"/>
              <w:jc w:val="center"/>
            </w:pPr>
            <w:r w:rsidRPr="009D4885">
              <w:t>Наименование программы</w:t>
            </w:r>
          </w:p>
        </w:tc>
        <w:tc>
          <w:tcPr>
            <w:tcW w:w="1559" w:type="dxa"/>
          </w:tcPr>
          <w:p w14:paraId="642051E2" w14:textId="086BB3DF" w:rsidR="008B616F" w:rsidRPr="009D4885" w:rsidRDefault="00255F4D" w:rsidP="00D14A02">
            <w:pPr>
              <w:widowControl w:val="0"/>
              <w:jc w:val="center"/>
            </w:pPr>
            <w:r w:rsidRPr="009D4885">
              <w:t>Утверждено на 2024</w:t>
            </w:r>
            <w:r w:rsidR="008B616F" w:rsidRPr="009D4885">
              <w:t xml:space="preserve"> год </w:t>
            </w:r>
          </w:p>
          <w:p w14:paraId="46F244B6" w14:textId="77777777" w:rsidR="008B616F" w:rsidRPr="009D4885" w:rsidRDefault="008B616F" w:rsidP="00D14A02">
            <w:pPr>
              <w:widowControl w:val="0"/>
              <w:jc w:val="center"/>
            </w:pPr>
            <w:r w:rsidRPr="009D4885">
              <w:t xml:space="preserve">решением </w:t>
            </w:r>
          </w:p>
          <w:p w14:paraId="5742CC63" w14:textId="77777777" w:rsidR="008B616F" w:rsidRPr="009D4885" w:rsidRDefault="008B616F" w:rsidP="00D14A02">
            <w:pPr>
              <w:widowControl w:val="0"/>
              <w:jc w:val="center"/>
            </w:pPr>
            <w:r w:rsidRPr="009D4885">
              <w:t xml:space="preserve">городской Думы Краснодара </w:t>
            </w:r>
          </w:p>
          <w:p w14:paraId="38A7DCBD" w14:textId="4AE41723" w:rsidR="008B616F" w:rsidRPr="009D4885" w:rsidRDefault="00255F4D" w:rsidP="00D14A02">
            <w:pPr>
              <w:widowControl w:val="0"/>
              <w:jc w:val="center"/>
            </w:pPr>
            <w:r w:rsidRPr="009D4885">
              <w:t>от 14.12.2023</w:t>
            </w:r>
            <w:r w:rsidR="008B616F" w:rsidRPr="009D4885">
              <w:t xml:space="preserve"> </w:t>
            </w:r>
          </w:p>
          <w:p w14:paraId="1ACC1248" w14:textId="0247B4AE" w:rsidR="008B616F" w:rsidRPr="009D4885" w:rsidRDefault="00F75433" w:rsidP="00D14A02">
            <w:pPr>
              <w:widowControl w:val="0"/>
              <w:jc w:val="center"/>
            </w:pPr>
            <w:r w:rsidRPr="009D4885">
              <w:t>№ 67</w:t>
            </w:r>
            <w:r w:rsidR="008B616F" w:rsidRPr="009D4885">
              <w:t xml:space="preserve"> п. 4 </w:t>
            </w:r>
          </w:p>
          <w:p w14:paraId="21E622E8" w14:textId="77777777" w:rsidR="008B616F" w:rsidRPr="009D4885" w:rsidRDefault="008B616F" w:rsidP="00D14A02">
            <w:pPr>
              <w:widowControl w:val="0"/>
              <w:jc w:val="center"/>
            </w:pPr>
            <w:r w:rsidRPr="009D4885">
              <w:t>(тыс. рублей)</w:t>
            </w:r>
          </w:p>
        </w:tc>
        <w:tc>
          <w:tcPr>
            <w:tcW w:w="1559" w:type="dxa"/>
            <w:shd w:val="clear" w:color="auto" w:fill="auto"/>
            <w:vAlign w:val="center"/>
          </w:tcPr>
          <w:p w14:paraId="14D5F474" w14:textId="01D9CE3C" w:rsidR="008B616F" w:rsidRPr="009D4885" w:rsidRDefault="008B616F" w:rsidP="00D14A02">
            <w:pPr>
              <w:widowControl w:val="0"/>
              <w:jc w:val="center"/>
            </w:pPr>
            <w:r w:rsidRPr="009D4885">
              <w:t>Св</w:t>
            </w:r>
            <w:r w:rsidR="003140C2" w:rsidRPr="009D4885">
              <w:t xml:space="preserve">одная бюджетная роспись на </w:t>
            </w:r>
            <w:r w:rsidR="003140C2" w:rsidRPr="009D4885">
              <w:br/>
              <w:t>2024</w:t>
            </w:r>
            <w:r w:rsidRPr="009D4885">
              <w:t xml:space="preserve"> год </w:t>
            </w:r>
          </w:p>
          <w:p w14:paraId="6F0FB545" w14:textId="77777777" w:rsidR="008B616F" w:rsidRPr="009D4885" w:rsidRDefault="008B616F" w:rsidP="00D14A02">
            <w:pPr>
              <w:widowControl w:val="0"/>
              <w:jc w:val="center"/>
            </w:pPr>
            <w:r w:rsidRPr="009D4885">
              <w:t>(тыс. рублей)</w:t>
            </w:r>
          </w:p>
        </w:tc>
        <w:tc>
          <w:tcPr>
            <w:tcW w:w="1560" w:type="dxa"/>
            <w:shd w:val="clear" w:color="auto" w:fill="auto"/>
            <w:vAlign w:val="center"/>
          </w:tcPr>
          <w:p w14:paraId="48A9FB92" w14:textId="77777777" w:rsidR="008B616F" w:rsidRPr="009D4885" w:rsidRDefault="008B616F" w:rsidP="00D14A02">
            <w:pPr>
              <w:widowControl w:val="0"/>
              <w:autoSpaceDE w:val="0"/>
              <w:autoSpaceDN w:val="0"/>
              <w:adjustRightInd w:val="0"/>
              <w:jc w:val="center"/>
            </w:pPr>
            <w:r w:rsidRPr="009D4885">
              <w:t>Исполнено</w:t>
            </w:r>
          </w:p>
          <w:p w14:paraId="3C24F245" w14:textId="4DC13745" w:rsidR="008B616F" w:rsidRPr="009D4885" w:rsidRDefault="003140C2" w:rsidP="00D14A02">
            <w:pPr>
              <w:widowControl w:val="0"/>
              <w:autoSpaceDE w:val="0"/>
              <w:autoSpaceDN w:val="0"/>
              <w:adjustRightInd w:val="0"/>
              <w:jc w:val="center"/>
            </w:pPr>
            <w:r w:rsidRPr="009D4885">
              <w:t>за 2024</w:t>
            </w:r>
            <w:r w:rsidR="008B616F" w:rsidRPr="009D4885">
              <w:t xml:space="preserve"> год</w:t>
            </w:r>
            <w:r w:rsidR="008B616F" w:rsidRPr="009D4885">
              <w:br/>
              <w:t>(тыс. рублей)</w:t>
            </w:r>
          </w:p>
        </w:tc>
        <w:tc>
          <w:tcPr>
            <w:tcW w:w="1275" w:type="dxa"/>
            <w:shd w:val="clear" w:color="auto" w:fill="auto"/>
            <w:vAlign w:val="center"/>
          </w:tcPr>
          <w:p w14:paraId="21532085" w14:textId="77777777" w:rsidR="000A7ADD" w:rsidRPr="009D4885" w:rsidRDefault="008B616F" w:rsidP="00D14A02">
            <w:pPr>
              <w:widowControl w:val="0"/>
              <w:autoSpaceDE w:val="0"/>
              <w:autoSpaceDN w:val="0"/>
              <w:adjustRightInd w:val="0"/>
              <w:jc w:val="center"/>
            </w:pPr>
            <w:r w:rsidRPr="009D4885">
              <w:t>Процент исполнения к сводной бюджетной росписи,</w:t>
            </w:r>
          </w:p>
          <w:p w14:paraId="706F1FEC" w14:textId="0D13435E" w:rsidR="008B616F" w:rsidRPr="009D4885" w:rsidRDefault="008B616F" w:rsidP="00D14A02">
            <w:pPr>
              <w:widowControl w:val="0"/>
              <w:autoSpaceDE w:val="0"/>
              <w:autoSpaceDN w:val="0"/>
              <w:adjustRightInd w:val="0"/>
              <w:jc w:val="center"/>
            </w:pPr>
            <w:r w:rsidRPr="009D4885">
              <w:t>%</w:t>
            </w:r>
          </w:p>
        </w:tc>
      </w:tr>
    </w:tbl>
    <w:p w14:paraId="673BFF24" w14:textId="77777777" w:rsidR="008B616F" w:rsidRPr="009D4885" w:rsidRDefault="008B616F" w:rsidP="008B616F">
      <w:pPr>
        <w:widowControl w:val="0"/>
        <w:spacing w:line="14" w:lineRule="auto"/>
        <w:ind w:firstLine="8080"/>
        <w:jc w:val="both"/>
        <w:rPr>
          <w:sz w:val="28"/>
          <w:szCs w:val="28"/>
        </w:rPr>
      </w:pP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
        <w:gridCol w:w="3260"/>
        <w:gridCol w:w="1559"/>
        <w:gridCol w:w="1559"/>
        <w:gridCol w:w="1560"/>
        <w:gridCol w:w="1275"/>
      </w:tblGrid>
      <w:tr w:rsidR="009D4885" w:rsidRPr="009D4885" w14:paraId="699E7874" w14:textId="77777777" w:rsidTr="007828C3">
        <w:trPr>
          <w:tblHeader/>
        </w:trPr>
        <w:tc>
          <w:tcPr>
            <w:tcW w:w="393" w:type="dxa"/>
            <w:tcBorders>
              <w:bottom w:val="single" w:sz="4" w:space="0" w:color="auto"/>
            </w:tcBorders>
            <w:shd w:val="clear" w:color="auto" w:fill="auto"/>
            <w:vAlign w:val="center"/>
          </w:tcPr>
          <w:p w14:paraId="656D63E9" w14:textId="77777777" w:rsidR="007356DA" w:rsidRPr="009D4885" w:rsidRDefault="007356DA" w:rsidP="007828C3">
            <w:pPr>
              <w:widowControl w:val="0"/>
              <w:jc w:val="center"/>
            </w:pPr>
            <w:r w:rsidRPr="009D4885">
              <w:t>1</w:t>
            </w:r>
          </w:p>
        </w:tc>
        <w:tc>
          <w:tcPr>
            <w:tcW w:w="3260" w:type="dxa"/>
            <w:tcBorders>
              <w:bottom w:val="single" w:sz="4" w:space="0" w:color="auto"/>
            </w:tcBorders>
            <w:shd w:val="clear" w:color="auto" w:fill="auto"/>
            <w:vAlign w:val="center"/>
          </w:tcPr>
          <w:p w14:paraId="309EDF00" w14:textId="77777777" w:rsidR="007356DA" w:rsidRPr="009D4885" w:rsidRDefault="007356DA" w:rsidP="007828C3">
            <w:pPr>
              <w:widowControl w:val="0"/>
              <w:jc w:val="center"/>
            </w:pPr>
            <w:r w:rsidRPr="009D4885">
              <w:t>2</w:t>
            </w:r>
          </w:p>
        </w:tc>
        <w:tc>
          <w:tcPr>
            <w:tcW w:w="1559" w:type="dxa"/>
            <w:tcBorders>
              <w:bottom w:val="single" w:sz="4" w:space="0" w:color="auto"/>
            </w:tcBorders>
          </w:tcPr>
          <w:p w14:paraId="59DDD86B" w14:textId="77777777" w:rsidR="007356DA" w:rsidRPr="009D4885" w:rsidRDefault="007356DA" w:rsidP="007828C3">
            <w:pPr>
              <w:widowControl w:val="0"/>
              <w:jc w:val="center"/>
            </w:pPr>
            <w:r w:rsidRPr="009D4885">
              <w:t>3</w:t>
            </w:r>
          </w:p>
        </w:tc>
        <w:tc>
          <w:tcPr>
            <w:tcW w:w="1559" w:type="dxa"/>
            <w:tcBorders>
              <w:bottom w:val="single" w:sz="4" w:space="0" w:color="auto"/>
            </w:tcBorders>
            <w:shd w:val="clear" w:color="auto" w:fill="auto"/>
            <w:vAlign w:val="center"/>
          </w:tcPr>
          <w:p w14:paraId="2EC45D69" w14:textId="77777777" w:rsidR="007356DA" w:rsidRPr="009D4885" w:rsidRDefault="007356DA" w:rsidP="007828C3">
            <w:pPr>
              <w:widowControl w:val="0"/>
              <w:jc w:val="center"/>
            </w:pPr>
            <w:r w:rsidRPr="009D4885">
              <w:t>4</w:t>
            </w:r>
          </w:p>
        </w:tc>
        <w:tc>
          <w:tcPr>
            <w:tcW w:w="1560" w:type="dxa"/>
            <w:tcBorders>
              <w:bottom w:val="single" w:sz="4" w:space="0" w:color="auto"/>
            </w:tcBorders>
            <w:shd w:val="clear" w:color="auto" w:fill="auto"/>
            <w:vAlign w:val="center"/>
          </w:tcPr>
          <w:p w14:paraId="3E404522" w14:textId="77777777" w:rsidR="007356DA" w:rsidRPr="009D4885" w:rsidRDefault="007356DA" w:rsidP="007828C3">
            <w:pPr>
              <w:widowControl w:val="0"/>
              <w:autoSpaceDE w:val="0"/>
              <w:autoSpaceDN w:val="0"/>
              <w:adjustRightInd w:val="0"/>
              <w:jc w:val="center"/>
            </w:pPr>
            <w:r w:rsidRPr="009D4885">
              <w:t>5</w:t>
            </w:r>
          </w:p>
        </w:tc>
        <w:tc>
          <w:tcPr>
            <w:tcW w:w="1275" w:type="dxa"/>
            <w:tcBorders>
              <w:bottom w:val="single" w:sz="4" w:space="0" w:color="auto"/>
            </w:tcBorders>
            <w:shd w:val="clear" w:color="auto" w:fill="auto"/>
            <w:vAlign w:val="center"/>
          </w:tcPr>
          <w:p w14:paraId="42A907D6" w14:textId="77777777" w:rsidR="007356DA" w:rsidRPr="009D4885" w:rsidRDefault="007356DA" w:rsidP="007828C3">
            <w:pPr>
              <w:widowControl w:val="0"/>
              <w:autoSpaceDE w:val="0"/>
              <w:autoSpaceDN w:val="0"/>
              <w:adjustRightInd w:val="0"/>
              <w:jc w:val="center"/>
            </w:pPr>
            <w:r w:rsidRPr="009D4885">
              <w:t>6</w:t>
            </w:r>
          </w:p>
        </w:tc>
      </w:tr>
      <w:tr w:rsidR="009D4885" w:rsidRPr="009D4885" w14:paraId="73D17471" w14:textId="77777777" w:rsidTr="00A73E15">
        <w:tc>
          <w:tcPr>
            <w:tcW w:w="393" w:type="dxa"/>
            <w:tcBorders>
              <w:bottom w:val="dotted" w:sz="4" w:space="0" w:color="auto"/>
            </w:tcBorders>
            <w:shd w:val="clear" w:color="auto" w:fill="auto"/>
            <w:hideMark/>
          </w:tcPr>
          <w:p w14:paraId="7F7FE090" w14:textId="77777777" w:rsidR="00A73E15" w:rsidRPr="009D4885" w:rsidRDefault="00A73E15" w:rsidP="00A73E15">
            <w:pPr>
              <w:widowControl w:val="0"/>
              <w:jc w:val="center"/>
              <w:rPr>
                <w:bCs/>
              </w:rPr>
            </w:pPr>
            <w:r w:rsidRPr="009D4885">
              <w:rPr>
                <w:bCs/>
              </w:rPr>
              <w:t>1</w:t>
            </w:r>
          </w:p>
        </w:tc>
        <w:tc>
          <w:tcPr>
            <w:tcW w:w="3260" w:type="dxa"/>
            <w:tcBorders>
              <w:bottom w:val="dotted" w:sz="4" w:space="0" w:color="auto"/>
            </w:tcBorders>
            <w:shd w:val="clear" w:color="auto" w:fill="auto"/>
            <w:vAlign w:val="bottom"/>
          </w:tcPr>
          <w:p w14:paraId="67D70020" w14:textId="77777777" w:rsidR="00A73E15" w:rsidRPr="009D4885" w:rsidRDefault="00A73E15" w:rsidP="00A73E15">
            <w:pPr>
              <w:widowControl w:val="0"/>
              <w:ind w:right="-28"/>
              <w:jc w:val="both"/>
            </w:pPr>
            <w:r w:rsidRPr="009D4885">
              <w:rPr>
                <w:bCs/>
              </w:rPr>
              <w:t>Развитие образования в муниципальном образовании город Краснодар</w:t>
            </w:r>
          </w:p>
        </w:tc>
        <w:tc>
          <w:tcPr>
            <w:tcW w:w="1559" w:type="dxa"/>
            <w:tcBorders>
              <w:bottom w:val="dotted" w:sz="4" w:space="0" w:color="auto"/>
            </w:tcBorders>
            <w:vAlign w:val="bottom"/>
          </w:tcPr>
          <w:p w14:paraId="3E2CC9BB" w14:textId="1606B0CF" w:rsidR="00A73E15" w:rsidRPr="009D4885" w:rsidRDefault="006B026E" w:rsidP="00A73E15">
            <w:pPr>
              <w:jc w:val="center"/>
            </w:pPr>
            <w:r w:rsidRPr="009D4885">
              <w:t>31 300 295,4</w:t>
            </w:r>
          </w:p>
        </w:tc>
        <w:tc>
          <w:tcPr>
            <w:tcW w:w="1559" w:type="dxa"/>
            <w:tcBorders>
              <w:bottom w:val="dotted" w:sz="4" w:space="0" w:color="auto"/>
            </w:tcBorders>
            <w:shd w:val="clear" w:color="auto" w:fill="auto"/>
            <w:noWrap/>
            <w:vAlign w:val="bottom"/>
          </w:tcPr>
          <w:p w14:paraId="5743D94F" w14:textId="50CBC55E" w:rsidR="00A73E15" w:rsidRPr="009D4885" w:rsidRDefault="00F1654D" w:rsidP="00A73E15">
            <w:pPr>
              <w:jc w:val="center"/>
            </w:pPr>
            <w:r w:rsidRPr="009D4885">
              <w:t>31 300 593,7</w:t>
            </w:r>
          </w:p>
        </w:tc>
        <w:tc>
          <w:tcPr>
            <w:tcW w:w="1560" w:type="dxa"/>
            <w:tcBorders>
              <w:bottom w:val="dotted" w:sz="4" w:space="0" w:color="auto"/>
            </w:tcBorders>
            <w:shd w:val="clear" w:color="auto" w:fill="auto"/>
            <w:noWrap/>
            <w:vAlign w:val="bottom"/>
          </w:tcPr>
          <w:p w14:paraId="60F48563" w14:textId="731AFABF" w:rsidR="00A73E15" w:rsidRPr="009D4885" w:rsidRDefault="00F1654D" w:rsidP="00A73E15">
            <w:pPr>
              <w:jc w:val="center"/>
            </w:pPr>
            <w:r w:rsidRPr="009D4885">
              <w:t>31 209 268,2</w:t>
            </w:r>
          </w:p>
        </w:tc>
        <w:tc>
          <w:tcPr>
            <w:tcW w:w="1275" w:type="dxa"/>
            <w:tcBorders>
              <w:bottom w:val="dotted" w:sz="4" w:space="0" w:color="auto"/>
            </w:tcBorders>
            <w:shd w:val="clear" w:color="auto" w:fill="auto"/>
            <w:noWrap/>
            <w:vAlign w:val="bottom"/>
          </w:tcPr>
          <w:p w14:paraId="1FAE1111" w14:textId="3E0370D1" w:rsidR="00A73E15" w:rsidRPr="009D4885" w:rsidRDefault="00A73E15" w:rsidP="00A73E15">
            <w:pPr>
              <w:jc w:val="center"/>
            </w:pPr>
            <w:r w:rsidRPr="009D4885">
              <w:t>99,</w:t>
            </w:r>
            <w:r w:rsidR="00F1654D" w:rsidRPr="009D4885">
              <w:t>7</w:t>
            </w:r>
          </w:p>
        </w:tc>
      </w:tr>
      <w:tr w:rsidR="009D4885" w:rsidRPr="009D4885" w14:paraId="5AC1625A" w14:textId="77777777" w:rsidTr="00A73E15">
        <w:tc>
          <w:tcPr>
            <w:tcW w:w="393" w:type="dxa"/>
            <w:tcBorders>
              <w:top w:val="dotted" w:sz="4" w:space="0" w:color="auto"/>
              <w:bottom w:val="dotted" w:sz="4" w:space="0" w:color="auto"/>
            </w:tcBorders>
            <w:shd w:val="clear" w:color="auto" w:fill="auto"/>
            <w:hideMark/>
          </w:tcPr>
          <w:p w14:paraId="456D06E4" w14:textId="77777777" w:rsidR="00A73E15" w:rsidRPr="009D4885" w:rsidRDefault="00A73E15" w:rsidP="00A73E15">
            <w:pPr>
              <w:widowControl w:val="0"/>
              <w:jc w:val="center"/>
              <w:rPr>
                <w:bCs/>
              </w:rPr>
            </w:pPr>
            <w:r w:rsidRPr="009D4885">
              <w:rPr>
                <w:bCs/>
              </w:rPr>
              <w:t>2</w:t>
            </w:r>
          </w:p>
        </w:tc>
        <w:tc>
          <w:tcPr>
            <w:tcW w:w="3260" w:type="dxa"/>
            <w:tcBorders>
              <w:top w:val="dotted" w:sz="4" w:space="0" w:color="auto"/>
              <w:bottom w:val="dotted" w:sz="4" w:space="0" w:color="auto"/>
            </w:tcBorders>
            <w:shd w:val="clear" w:color="auto" w:fill="auto"/>
            <w:vAlign w:val="bottom"/>
          </w:tcPr>
          <w:p w14:paraId="02AE2BC7" w14:textId="77777777" w:rsidR="00A73E15" w:rsidRPr="009D4885" w:rsidRDefault="00A73E15" w:rsidP="00A73E15">
            <w:pPr>
              <w:widowControl w:val="0"/>
              <w:ind w:right="-28"/>
              <w:jc w:val="both"/>
            </w:pPr>
            <w:r w:rsidRPr="009D4885">
              <w:rPr>
                <w:bCs/>
              </w:rPr>
              <w:t>Социальная поддержка граждан муниципального образования город Краснодар</w:t>
            </w:r>
          </w:p>
        </w:tc>
        <w:tc>
          <w:tcPr>
            <w:tcW w:w="1559" w:type="dxa"/>
            <w:tcBorders>
              <w:top w:val="dotted" w:sz="4" w:space="0" w:color="auto"/>
              <w:bottom w:val="dotted" w:sz="4" w:space="0" w:color="auto"/>
            </w:tcBorders>
            <w:vAlign w:val="bottom"/>
          </w:tcPr>
          <w:p w14:paraId="6ED227B0" w14:textId="44475591" w:rsidR="00A73E15" w:rsidRPr="009D4885" w:rsidRDefault="006B026E" w:rsidP="00A73E15">
            <w:pPr>
              <w:jc w:val="center"/>
            </w:pPr>
            <w:r w:rsidRPr="009D4885">
              <w:t>2 203 767,1</w:t>
            </w:r>
          </w:p>
        </w:tc>
        <w:tc>
          <w:tcPr>
            <w:tcW w:w="1559" w:type="dxa"/>
            <w:tcBorders>
              <w:top w:val="dotted" w:sz="4" w:space="0" w:color="auto"/>
              <w:bottom w:val="dotted" w:sz="4" w:space="0" w:color="auto"/>
            </w:tcBorders>
            <w:shd w:val="clear" w:color="auto" w:fill="auto"/>
            <w:noWrap/>
            <w:vAlign w:val="bottom"/>
          </w:tcPr>
          <w:p w14:paraId="0F498633" w14:textId="521AB3D9" w:rsidR="00A73E15" w:rsidRPr="009D4885" w:rsidRDefault="00F1654D" w:rsidP="00A73E15">
            <w:pPr>
              <w:jc w:val="center"/>
            </w:pPr>
            <w:r w:rsidRPr="009D4885">
              <w:t>2 203 767,1</w:t>
            </w:r>
          </w:p>
        </w:tc>
        <w:tc>
          <w:tcPr>
            <w:tcW w:w="1560" w:type="dxa"/>
            <w:tcBorders>
              <w:top w:val="dotted" w:sz="4" w:space="0" w:color="auto"/>
              <w:bottom w:val="dotted" w:sz="4" w:space="0" w:color="auto"/>
            </w:tcBorders>
            <w:shd w:val="clear" w:color="auto" w:fill="auto"/>
            <w:noWrap/>
            <w:vAlign w:val="bottom"/>
          </w:tcPr>
          <w:p w14:paraId="12AE154B" w14:textId="290D6996" w:rsidR="00A73E15" w:rsidRPr="009D4885" w:rsidRDefault="00F1654D" w:rsidP="00A73E15">
            <w:pPr>
              <w:jc w:val="center"/>
            </w:pPr>
            <w:r w:rsidRPr="009D4885">
              <w:t>2 157 073,9</w:t>
            </w:r>
          </w:p>
        </w:tc>
        <w:tc>
          <w:tcPr>
            <w:tcW w:w="1275" w:type="dxa"/>
            <w:tcBorders>
              <w:top w:val="dotted" w:sz="4" w:space="0" w:color="auto"/>
              <w:bottom w:val="dotted" w:sz="4" w:space="0" w:color="auto"/>
            </w:tcBorders>
            <w:shd w:val="clear" w:color="auto" w:fill="auto"/>
            <w:noWrap/>
            <w:vAlign w:val="bottom"/>
          </w:tcPr>
          <w:p w14:paraId="3B738BA7" w14:textId="46A11A05" w:rsidR="00A73E15" w:rsidRPr="009D4885" w:rsidRDefault="00F1654D" w:rsidP="00A73E15">
            <w:pPr>
              <w:jc w:val="center"/>
            </w:pPr>
            <w:r w:rsidRPr="009D4885">
              <w:t>97,9</w:t>
            </w:r>
          </w:p>
        </w:tc>
      </w:tr>
      <w:tr w:rsidR="009D4885" w:rsidRPr="009D4885" w14:paraId="1DE0360A" w14:textId="77777777" w:rsidTr="00A73E15">
        <w:tc>
          <w:tcPr>
            <w:tcW w:w="393" w:type="dxa"/>
            <w:tcBorders>
              <w:top w:val="dotted" w:sz="4" w:space="0" w:color="auto"/>
              <w:bottom w:val="dotted" w:sz="4" w:space="0" w:color="auto"/>
            </w:tcBorders>
            <w:shd w:val="clear" w:color="auto" w:fill="auto"/>
            <w:hideMark/>
          </w:tcPr>
          <w:p w14:paraId="47E70AFC" w14:textId="77777777" w:rsidR="00A73E15" w:rsidRPr="009D4885" w:rsidRDefault="00A73E15" w:rsidP="00A73E15">
            <w:pPr>
              <w:widowControl w:val="0"/>
              <w:jc w:val="center"/>
              <w:rPr>
                <w:bCs/>
              </w:rPr>
            </w:pPr>
            <w:r w:rsidRPr="009D4885">
              <w:rPr>
                <w:bCs/>
              </w:rPr>
              <w:t>3</w:t>
            </w:r>
          </w:p>
        </w:tc>
        <w:tc>
          <w:tcPr>
            <w:tcW w:w="3260" w:type="dxa"/>
            <w:tcBorders>
              <w:top w:val="dotted" w:sz="4" w:space="0" w:color="auto"/>
              <w:bottom w:val="dotted" w:sz="4" w:space="0" w:color="auto"/>
            </w:tcBorders>
            <w:shd w:val="clear" w:color="auto" w:fill="auto"/>
            <w:vAlign w:val="bottom"/>
          </w:tcPr>
          <w:p w14:paraId="059D3BCB" w14:textId="77777777" w:rsidR="00A73E15" w:rsidRPr="009D4885" w:rsidRDefault="00A73E15" w:rsidP="00A73E15">
            <w:pPr>
              <w:widowControl w:val="0"/>
              <w:ind w:right="-28"/>
              <w:jc w:val="both"/>
            </w:pPr>
            <w:r w:rsidRPr="009D4885">
              <w:rPr>
                <w:bCs/>
              </w:rPr>
              <w:t>Доступная среда</w:t>
            </w:r>
          </w:p>
        </w:tc>
        <w:tc>
          <w:tcPr>
            <w:tcW w:w="1559" w:type="dxa"/>
            <w:tcBorders>
              <w:top w:val="dotted" w:sz="4" w:space="0" w:color="auto"/>
              <w:bottom w:val="dotted" w:sz="4" w:space="0" w:color="auto"/>
            </w:tcBorders>
            <w:vAlign w:val="bottom"/>
          </w:tcPr>
          <w:p w14:paraId="7C0B90D7" w14:textId="0177E48B" w:rsidR="00A73E15" w:rsidRPr="009D4885" w:rsidRDefault="006B026E" w:rsidP="00A73E15">
            <w:pPr>
              <w:jc w:val="center"/>
            </w:pPr>
            <w:r w:rsidRPr="009D4885">
              <w:t>19 913,9</w:t>
            </w:r>
          </w:p>
        </w:tc>
        <w:tc>
          <w:tcPr>
            <w:tcW w:w="1559" w:type="dxa"/>
            <w:tcBorders>
              <w:top w:val="dotted" w:sz="4" w:space="0" w:color="auto"/>
              <w:bottom w:val="dotted" w:sz="4" w:space="0" w:color="auto"/>
            </w:tcBorders>
            <w:shd w:val="clear" w:color="auto" w:fill="auto"/>
            <w:noWrap/>
            <w:vAlign w:val="bottom"/>
          </w:tcPr>
          <w:p w14:paraId="62C08DDA" w14:textId="29955A93" w:rsidR="00A73E15" w:rsidRPr="009D4885" w:rsidRDefault="00F1654D" w:rsidP="00A73E15">
            <w:pPr>
              <w:jc w:val="center"/>
            </w:pPr>
            <w:r w:rsidRPr="009D4885">
              <w:t>19 913,9</w:t>
            </w:r>
          </w:p>
        </w:tc>
        <w:tc>
          <w:tcPr>
            <w:tcW w:w="1560" w:type="dxa"/>
            <w:tcBorders>
              <w:top w:val="dotted" w:sz="4" w:space="0" w:color="auto"/>
              <w:bottom w:val="dotted" w:sz="4" w:space="0" w:color="auto"/>
            </w:tcBorders>
            <w:shd w:val="clear" w:color="auto" w:fill="auto"/>
            <w:noWrap/>
            <w:vAlign w:val="bottom"/>
          </w:tcPr>
          <w:p w14:paraId="100EC6E1" w14:textId="2DA87266" w:rsidR="00A73E15" w:rsidRPr="009D4885" w:rsidRDefault="00F1654D" w:rsidP="00A73E15">
            <w:pPr>
              <w:jc w:val="center"/>
            </w:pPr>
            <w:r w:rsidRPr="009D4885">
              <w:t>19 913,</w:t>
            </w:r>
            <w:r w:rsidR="009154BA" w:rsidRPr="009D4885">
              <w:t>8</w:t>
            </w:r>
          </w:p>
        </w:tc>
        <w:tc>
          <w:tcPr>
            <w:tcW w:w="1275" w:type="dxa"/>
            <w:tcBorders>
              <w:top w:val="dotted" w:sz="4" w:space="0" w:color="auto"/>
              <w:bottom w:val="dotted" w:sz="4" w:space="0" w:color="auto"/>
            </w:tcBorders>
            <w:shd w:val="clear" w:color="auto" w:fill="auto"/>
            <w:noWrap/>
            <w:vAlign w:val="bottom"/>
          </w:tcPr>
          <w:p w14:paraId="21F061AF" w14:textId="77777777" w:rsidR="00A73E15" w:rsidRPr="009D4885" w:rsidRDefault="00A73E15" w:rsidP="00A73E15">
            <w:pPr>
              <w:jc w:val="center"/>
            </w:pPr>
            <w:r w:rsidRPr="009D4885">
              <w:t>100,0</w:t>
            </w:r>
          </w:p>
        </w:tc>
      </w:tr>
      <w:tr w:rsidR="009D4885" w:rsidRPr="009D4885" w14:paraId="7F99B72A" w14:textId="77777777" w:rsidTr="00A73E15">
        <w:tc>
          <w:tcPr>
            <w:tcW w:w="393" w:type="dxa"/>
            <w:tcBorders>
              <w:top w:val="dotted" w:sz="4" w:space="0" w:color="auto"/>
              <w:bottom w:val="dotted" w:sz="4" w:space="0" w:color="auto"/>
            </w:tcBorders>
            <w:shd w:val="clear" w:color="auto" w:fill="auto"/>
            <w:hideMark/>
          </w:tcPr>
          <w:p w14:paraId="3D85F1B4" w14:textId="77777777" w:rsidR="00A73E15" w:rsidRPr="009D4885" w:rsidRDefault="00A73E15" w:rsidP="00A73E15">
            <w:pPr>
              <w:widowControl w:val="0"/>
              <w:jc w:val="center"/>
              <w:rPr>
                <w:bCs/>
              </w:rPr>
            </w:pPr>
            <w:r w:rsidRPr="009D4885">
              <w:rPr>
                <w:bCs/>
              </w:rPr>
              <w:t>4</w:t>
            </w:r>
          </w:p>
        </w:tc>
        <w:tc>
          <w:tcPr>
            <w:tcW w:w="3260" w:type="dxa"/>
            <w:tcBorders>
              <w:top w:val="dotted" w:sz="4" w:space="0" w:color="auto"/>
              <w:bottom w:val="dotted" w:sz="4" w:space="0" w:color="auto"/>
            </w:tcBorders>
            <w:shd w:val="clear" w:color="auto" w:fill="auto"/>
            <w:vAlign w:val="bottom"/>
          </w:tcPr>
          <w:p w14:paraId="56965896" w14:textId="77777777" w:rsidR="00A73E15" w:rsidRPr="009D4885" w:rsidRDefault="00A73E15" w:rsidP="00A73E15">
            <w:pPr>
              <w:widowControl w:val="0"/>
              <w:ind w:right="-28"/>
              <w:jc w:val="both"/>
            </w:pPr>
            <w:r w:rsidRPr="009D4885">
              <w:rPr>
                <w:bCs/>
              </w:rPr>
              <w:t>Город детям</w:t>
            </w:r>
          </w:p>
        </w:tc>
        <w:tc>
          <w:tcPr>
            <w:tcW w:w="1559" w:type="dxa"/>
            <w:tcBorders>
              <w:top w:val="dotted" w:sz="4" w:space="0" w:color="auto"/>
              <w:bottom w:val="dotted" w:sz="4" w:space="0" w:color="auto"/>
            </w:tcBorders>
            <w:vAlign w:val="bottom"/>
          </w:tcPr>
          <w:p w14:paraId="60D1564C" w14:textId="7CF05051" w:rsidR="00A73E15" w:rsidRPr="009D4885" w:rsidRDefault="006B026E" w:rsidP="00A73E15">
            <w:pPr>
              <w:jc w:val="center"/>
            </w:pPr>
            <w:r w:rsidRPr="009D4885">
              <w:t>91 028,4</w:t>
            </w:r>
          </w:p>
        </w:tc>
        <w:tc>
          <w:tcPr>
            <w:tcW w:w="1559" w:type="dxa"/>
            <w:tcBorders>
              <w:top w:val="dotted" w:sz="4" w:space="0" w:color="auto"/>
              <w:bottom w:val="dotted" w:sz="4" w:space="0" w:color="auto"/>
            </w:tcBorders>
            <w:shd w:val="clear" w:color="auto" w:fill="auto"/>
            <w:noWrap/>
            <w:vAlign w:val="bottom"/>
          </w:tcPr>
          <w:p w14:paraId="59E87959" w14:textId="495594C9" w:rsidR="00A73E15" w:rsidRPr="009D4885" w:rsidRDefault="00F1654D" w:rsidP="00A73E15">
            <w:pPr>
              <w:jc w:val="center"/>
            </w:pPr>
            <w:r w:rsidRPr="009D4885">
              <w:t>91 028,4</w:t>
            </w:r>
          </w:p>
        </w:tc>
        <w:tc>
          <w:tcPr>
            <w:tcW w:w="1560" w:type="dxa"/>
            <w:tcBorders>
              <w:top w:val="dotted" w:sz="4" w:space="0" w:color="auto"/>
              <w:bottom w:val="dotted" w:sz="4" w:space="0" w:color="auto"/>
            </w:tcBorders>
            <w:shd w:val="clear" w:color="auto" w:fill="auto"/>
            <w:noWrap/>
            <w:vAlign w:val="bottom"/>
          </w:tcPr>
          <w:p w14:paraId="46844012" w14:textId="17865C7C" w:rsidR="00A73E15" w:rsidRPr="009D4885" w:rsidRDefault="00F1654D" w:rsidP="00A73E15">
            <w:pPr>
              <w:jc w:val="center"/>
            </w:pPr>
            <w:r w:rsidRPr="009D4885">
              <w:t>91 027,9</w:t>
            </w:r>
          </w:p>
        </w:tc>
        <w:tc>
          <w:tcPr>
            <w:tcW w:w="1275" w:type="dxa"/>
            <w:tcBorders>
              <w:top w:val="dotted" w:sz="4" w:space="0" w:color="auto"/>
              <w:bottom w:val="dotted" w:sz="4" w:space="0" w:color="auto"/>
            </w:tcBorders>
            <w:shd w:val="clear" w:color="auto" w:fill="auto"/>
            <w:noWrap/>
            <w:vAlign w:val="bottom"/>
          </w:tcPr>
          <w:p w14:paraId="5A9ACC3A" w14:textId="77777777" w:rsidR="00A73E15" w:rsidRPr="009D4885" w:rsidRDefault="00A73E15" w:rsidP="00A73E15">
            <w:pPr>
              <w:jc w:val="center"/>
            </w:pPr>
            <w:r w:rsidRPr="009D4885">
              <w:t>100,0</w:t>
            </w:r>
          </w:p>
        </w:tc>
      </w:tr>
      <w:tr w:rsidR="009D4885" w:rsidRPr="009D4885" w14:paraId="6A3C9CBD" w14:textId="77777777" w:rsidTr="00A73E15">
        <w:tc>
          <w:tcPr>
            <w:tcW w:w="393" w:type="dxa"/>
            <w:tcBorders>
              <w:top w:val="dotted" w:sz="4" w:space="0" w:color="auto"/>
              <w:bottom w:val="dotted" w:sz="4" w:space="0" w:color="auto"/>
            </w:tcBorders>
            <w:shd w:val="clear" w:color="auto" w:fill="auto"/>
            <w:hideMark/>
          </w:tcPr>
          <w:p w14:paraId="4714CE41" w14:textId="77777777" w:rsidR="00A73E15" w:rsidRPr="009D4885" w:rsidRDefault="00A73E15" w:rsidP="00A73E15">
            <w:pPr>
              <w:widowControl w:val="0"/>
              <w:jc w:val="center"/>
              <w:rPr>
                <w:bCs/>
              </w:rPr>
            </w:pPr>
            <w:r w:rsidRPr="009D4885">
              <w:rPr>
                <w:bCs/>
              </w:rPr>
              <w:t>5</w:t>
            </w:r>
          </w:p>
        </w:tc>
        <w:tc>
          <w:tcPr>
            <w:tcW w:w="3260" w:type="dxa"/>
            <w:tcBorders>
              <w:top w:val="dotted" w:sz="4" w:space="0" w:color="auto"/>
              <w:bottom w:val="dotted" w:sz="4" w:space="0" w:color="auto"/>
            </w:tcBorders>
            <w:shd w:val="clear" w:color="auto" w:fill="auto"/>
            <w:vAlign w:val="bottom"/>
          </w:tcPr>
          <w:p w14:paraId="0439612B" w14:textId="77777777" w:rsidR="00A73E15" w:rsidRPr="009D4885" w:rsidRDefault="00A73E15" w:rsidP="00A73E15">
            <w:pPr>
              <w:widowControl w:val="0"/>
              <w:ind w:right="-28"/>
              <w:jc w:val="both"/>
            </w:pPr>
            <w:r w:rsidRPr="009D4885">
              <w:rPr>
                <w:bCs/>
              </w:rPr>
              <w:t>Реализация молодёжной политики на территории муниципального образования город Краснодар</w:t>
            </w:r>
          </w:p>
        </w:tc>
        <w:tc>
          <w:tcPr>
            <w:tcW w:w="1559" w:type="dxa"/>
            <w:tcBorders>
              <w:top w:val="dotted" w:sz="4" w:space="0" w:color="auto"/>
              <w:bottom w:val="dotted" w:sz="4" w:space="0" w:color="auto"/>
            </w:tcBorders>
            <w:vAlign w:val="bottom"/>
          </w:tcPr>
          <w:p w14:paraId="28516206" w14:textId="3E5225F8" w:rsidR="00A73E15" w:rsidRPr="009D4885" w:rsidRDefault="006B026E" w:rsidP="00A73E15">
            <w:pPr>
              <w:jc w:val="center"/>
            </w:pPr>
            <w:r w:rsidRPr="009D4885">
              <w:t>230 020,5</w:t>
            </w:r>
          </w:p>
        </w:tc>
        <w:tc>
          <w:tcPr>
            <w:tcW w:w="1559" w:type="dxa"/>
            <w:tcBorders>
              <w:top w:val="dotted" w:sz="4" w:space="0" w:color="auto"/>
              <w:bottom w:val="dotted" w:sz="4" w:space="0" w:color="auto"/>
            </w:tcBorders>
            <w:shd w:val="clear" w:color="auto" w:fill="auto"/>
            <w:noWrap/>
            <w:vAlign w:val="bottom"/>
          </w:tcPr>
          <w:p w14:paraId="552A4AE2" w14:textId="7C0BFC18" w:rsidR="00A73E15" w:rsidRPr="009D4885" w:rsidRDefault="00690EEE" w:rsidP="00A73E15">
            <w:pPr>
              <w:jc w:val="center"/>
            </w:pPr>
            <w:r w:rsidRPr="009D4885">
              <w:t>230 020,5</w:t>
            </w:r>
          </w:p>
        </w:tc>
        <w:tc>
          <w:tcPr>
            <w:tcW w:w="1560" w:type="dxa"/>
            <w:tcBorders>
              <w:top w:val="dotted" w:sz="4" w:space="0" w:color="auto"/>
              <w:bottom w:val="dotted" w:sz="4" w:space="0" w:color="auto"/>
            </w:tcBorders>
            <w:shd w:val="clear" w:color="auto" w:fill="auto"/>
            <w:noWrap/>
            <w:vAlign w:val="bottom"/>
          </w:tcPr>
          <w:p w14:paraId="52879D9C" w14:textId="7299B0C0" w:rsidR="00A73E15" w:rsidRPr="009D4885" w:rsidRDefault="00690EEE" w:rsidP="00A73E15">
            <w:pPr>
              <w:jc w:val="center"/>
            </w:pPr>
            <w:r w:rsidRPr="009D4885">
              <w:t>228 713,0</w:t>
            </w:r>
          </w:p>
        </w:tc>
        <w:tc>
          <w:tcPr>
            <w:tcW w:w="1275" w:type="dxa"/>
            <w:tcBorders>
              <w:top w:val="dotted" w:sz="4" w:space="0" w:color="auto"/>
              <w:bottom w:val="dotted" w:sz="4" w:space="0" w:color="auto"/>
            </w:tcBorders>
            <w:shd w:val="clear" w:color="auto" w:fill="auto"/>
            <w:noWrap/>
            <w:vAlign w:val="bottom"/>
          </w:tcPr>
          <w:p w14:paraId="37B65DE3" w14:textId="5487679B" w:rsidR="00A73E15" w:rsidRPr="009D4885" w:rsidRDefault="00A73E15" w:rsidP="00A73E15">
            <w:pPr>
              <w:jc w:val="center"/>
            </w:pPr>
            <w:r w:rsidRPr="009D4885">
              <w:t>99,</w:t>
            </w:r>
            <w:r w:rsidR="00690EEE" w:rsidRPr="009D4885">
              <w:t>4</w:t>
            </w:r>
          </w:p>
        </w:tc>
      </w:tr>
      <w:tr w:rsidR="009D4885" w:rsidRPr="009D4885" w14:paraId="15EB9A85" w14:textId="77777777" w:rsidTr="00A73E15">
        <w:tc>
          <w:tcPr>
            <w:tcW w:w="393" w:type="dxa"/>
            <w:tcBorders>
              <w:top w:val="dotted" w:sz="4" w:space="0" w:color="auto"/>
              <w:bottom w:val="dotted" w:sz="4" w:space="0" w:color="auto"/>
            </w:tcBorders>
            <w:shd w:val="clear" w:color="auto" w:fill="auto"/>
            <w:hideMark/>
          </w:tcPr>
          <w:p w14:paraId="3255DF3E" w14:textId="77777777" w:rsidR="00A73E15" w:rsidRPr="009D4885" w:rsidRDefault="00A73E15" w:rsidP="00A73E15">
            <w:pPr>
              <w:widowControl w:val="0"/>
              <w:jc w:val="center"/>
              <w:rPr>
                <w:bCs/>
              </w:rPr>
            </w:pPr>
            <w:r w:rsidRPr="009D4885">
              <w:rPr>
                <w:bCs/>
              </w:rPr>
              <w:t>6</w:t>
            </w:r>
          </w:p>
        </w:tc>
        <w:tc>
          <w:tcPr>
            <w:tcW w:w="3260" w:type="dxa"/>
            <w:tcBorders>
              <w:top w:val="dotted" w:sz="4" w:space="0" w:color="auto"/>
              <w:bottom w:val="dotted" w:sz="4" w:space="0" w:color="auto"/>
            </w:tcBorders>
            <w:shd w:val="clear" w:color="auto" w:fill="auto"/>
            <w:vAlign w:val="bottom"/>
          </w:tcPr>
          <w:p w14:paraId="23622C89" w14:textId="77777777" w:rsidR="00A73E15" w:rsidRPr="009D4885" w:rsidRDefault="00A73E15" w:rsidP="00A73E15">
            <w:pPr>
              <w:widowControl w:val="0"/>
              <w:ind w:right="-28"/>
              <w:jc w:val="both"/>
            </w:pPr>
            <w:r w:rsidRPr="009D4885">
              <w:rPr>
                <w:bCs/>
              </w:rPr>
              <w:t>Развитие культуры в муниципальном образовании город Краснодар</w:t>
            </w:r>
          </w:p>
        </w:tc>
        <w:tc>
          <w:tcPr>
            <w:tcW w:w="1559" w:type="dxa"/>
            <w:tcBorders>
              <w:top w:val="dotted" w:sz="4" w:space="0" w:color="auto"/>
              <w:bottom w:val="dotted" w:sz="4" w:space="0" w:color="auto"/>
            </w:tcBorders>
            <w:vAlign w:val="bottom"/>
          </w:tcPr>
          <w:p w14:paraId="0853438A" w14:textId="751D0944" w:rsidR="00A73E15" w:rsidRPr="009D4885" w:rsidRDefault="006B026E" w:rsidP="00A73E15">
            <w:pPr>
              <w:jc w:val="center"/>
            </w:pPr>
            <w:r w:rsidRPr="009D4885">
              <w:t>3 289 957,3</w:t>
            </w:r>
          </w:p>
        </w:tc>
        <w:tc>
          <w:tcPr>
            <w:tcW w:w="1559" w:type="dxa"/>
            <w:tcBorders>
              <w:top w:val="dotted" w:sz="4" w:space="0" w:color="auto"/>
              <w:bottom w:val="dotted" w:sz="4" w:space="0" w:color="auto"/>
            </w:tcBorders>
            <w:shd w:val="clear" w:color="auto" w:fill="auto"/>
            <w:noWrap/>
            <w:vAlign w:val="bottom"/>
          </w:tcPr>
          <w:p w14:paraId="7D52A858" w14:textId="642AC0B0" w:rsidR="00A73E15" w:rsidRPr="009D4885" w:rsidRDefault="00CA6918" w:rsidP="00A73E15">
            <w:pPr>
              <w:jc w:val="center"/>
            </w:pPr>
            <w:r w:rsidRPr="009D4885">
              <w:t>3 289 957,3</w:t>
            </w:r>
          </w:p>
        </w:tc>
        <w:tc>
          <w:tcPr>
            <w:tcW w:w="1560" w:type="dxa"/>
            <w:tcBorders>
              <w:top w:val="dotted" w:sz="4" w:space="0" w:color="auto"/>
              <w:bottom w:val="dotted" w:sz="4" w:space="0" w:color="auto"/>
            </w:tcBorders>
            <w:shd w:val="clear" w:color="auto" w:fill="auto"/>
            <w:noWrap/>
            <w:vAlign w:val="bottom"/>
          </w:tcPr>
          <w:p w14:paraId="67114668" w14:textId="29C22F25" w:rsidR="00A73E15" w:rsidRPr="009D4885" w:rsidRDefault="00CA6918" w:rsidP="00A73E15">
            <w:pPr>
              <w:jc w:val="center"/>
            </w:pPr>
            <w:r w:rsidRPr="009D4885">
              <w:t>3 288 464,4</w:t>
            </w:r>
          </w:p>
        </w:tc>
        <w:tc>
          <w:tcPr>
            <w:tcW w:w="1275" w:type="dxa"/>
            <w:tcBorders>
              <w:top w:val="dotted" w:sz="4" w:space="0" w:color="auto"/>
              <w:bottom w:val="dotted" w:sz="4" w:space="0" w:color="auto"/>
            </w:tcBorders>
            <w:shd w:val="clear" w:color="auto" w:fill="auto"/>
            <w:noWrap/>
            <w:vAlign w:val="bottom"/>
          </w:tcPr>
          <w:p w14:paraId="1CC6E929" w14:textId="3C8CB730" w:rsidR="00A73E15" w:rsidRPr="009D4885" w:rsidRDefault="00CA6918" w:rsidP="00A73E15">
            <w:pPr>
              <w:jc w:val="center"/>
            </w:pPr>
            <w:r w:rsidRPr="009D4885">
              <w:t>100</w:t>
            </w:r>
          </w:p>
        </w:tc>
      </w:tr>
      <w:tr w:rsidR="009D4885" w:rsidRPr="009D4885" w14:paraId="47438A70" w14:textId="77777777" w:rsidTr="00A73E15">
        <w:tc>
          <w:tcPr>
            <w:tcW w:w="393" w:type="dxa"/>
            <w:tcBorders>
              <w:top w:val="dotted" w:sz="4" w:space="0" w:color="auto"/>
              <w:bottom w:val="dotted" w:sz="4" w:space="0" w:color="auto"/>
            </w:tcBorders>
            <w:shd w:val="clear" w:color="auto" w:fill="auto"/>
            <w:hideMark/>
          </w:tcPr>
          <w:p w14:paraId="0A93A4E1" w14:textId="77777777" w:rsidR="00A73E15" w:rsidRPr="009D4885" w:rsidRDefault="00A73E15" w:rsidP="00A73E15">
            <w:pPr>
              <w:widowControl w:val="0"/>
              <w:jc w:val="center"/>
              <w:rPr>
                <w:bCs/>
              </w:rPr>
            </w:pPr>
            <w:r w:rsidRPr="009D4885">
              <w:rPr>
                <w:bCs/>
              </w:rPr>
              <w:t>7</w:t>
            </w:r>
          </w:p>
        </w:tc>
        <w:tc>
          <w:tcPr>
            <w:tcW w:w="3260" w:type="dxa"/>
            <w:tcBorders>
              <w:top w:val="dotted" w:sz="4" w:space="0" w:color="auto"/>
              <w:bottom w:val="dotted" w:sz="4" w:space="0" w:color="auto"/>
            </w:tcBorders>
            <w:shd w:val="clear" w:color="auto" w:fill="auto"/>
            <w:vAlign w:val="bottom"/>
          </w:tcPr>
          <w:p w14:paraId="5D2906EE" w14:textId="77777777" w:rsidR="00A73E15" w:rsidRPr="009D4885" w:rsidRDefault="00A73E15" w:rsidP="00A73E15">
            <w:pPr>
              <w:widowControl w:val="0"/>
              <w:ind w:right="-28"/>
              <w:jc w:val="both"/>
            </w:pPr>
            <w:r w:rsidRPr="009D4885">
              <w:rPr>
                <w:bCs/>
              </w:rPr>
              <w:t>Развитие физической культуры и спорта в муниципальном образовании город Краснодар</w:t>
            </w:r>
          </w:p>
        </w:tc>
        <w:tc>
          <w:tcPr>
            <w:tcW w:w="1559" w:type="dxa"/>
            <w:tcBorders>
              <w:top w:val="dotted" w:sz="4" w:space="0" w:color="auto"/>
              <w:bottom w:val="dotted" w:sz="4" w:space="0" w:color="auto"/>
            </w:tcBorders>
            <w:vAlign w:val="bottom"/>
          </w:tcPr>
          <w:p w14:paraId="09FBC556" w14:textId="47A9D9A9" w:rsidR="00A73E15" w:rsidRPr="009D4885" w:rsidRDefault="006B026E" w:rsidP="00A73E15">
            <w:pPr>
              <w:jc w:val="center"/>
            </w:pPr>
            <w:r w:rsidRPr="009D4885">
              <w:t>1 329 765,7</w:t>
            </w:r>
          </w:p>
        </w:tc>
        <w:tc>
          <w:tcPr>
            <w:tcW w:w="1559" w:type="dxa"/>
            <w:tcBorders>
              <w:top w:val="dotted" w:sz="4" w:space="0" w:color="auto"/>
              <w:bottom w:val="dotted" w:sz="4" w:space="0" w:color="auto"/>
            </w:tcBorders>
            <w:shd w:val="clear" w:color="auto" w:fill="auto"/>
            <w:noWrap/>
            <w:vAlign w:val="bottom"/>
          </w:tcPr>
          <w:p w14:paraId="1ACE24CC" w14:textId="5F2F040F" w:rsidR="00A73E15" w:rsidRPr="009D4885" w:rsidRDefault="00CA6918" w:rsidP="00A73E15">
            <w:pPr>
              <w:jc w:val="center"/>
            </w:pPr>
            <w:r w:rsidRPr="009D4885">
              <w:t>1 329 765,7</w:t>
            </w:r>
          </w:p>
        </w:tc>
        <w:tc>
          <w:tcPr>
            <w:tcW w:w="1560" w:type="dxa"/>
            <w:tcBorders>
              <w:top w:val="dotted" w:sz="4" w:space="0" w:color="auto"/>
              <w:bottom w:val="dotted" w:sz="4" w:space="0" w:color="auto"/>
            </w:tcBorders>
            <w:shd w:val="clear" w:color="auto" w:fill="auto"/>
            <w:noWrap/>
            <w:vAlign w:val="bottom"/>
          </w:tcPr>
          <w:p w14:paraId="7166748E" w14:textId="423688BC" w:rsidR="00A73E15" w:rsidRPr="009D4885" w:rsidRDefault="00CA6918" w:rsidP="00A73E15">
            <w:pPr>
              <w:jc w:val="center"/>
            </w:pPr>
            <w:r w:rsidRPr="009D4885">
              <w:t>1 317 050,2</w:t>
            </w:r>
          </w:p>
        </w:tc>
        <w:tc>
          <w:tcPr>
            <w:tcW w:w="1275" w:type="dxa"/>
            <w:tcBorders>
              <w:top w:val="dotted" w:sz="4" w:space="0" w:color="auto"/>
              <w:bottom w:val="dotted" w:sz="4" w:space="0" w:color="auto"/>
            </w:tcBorders>
            <w:shd w:val="clear" w:color="auto" w:fill="auto"/>
            <w:noWrap/>
            <w:vAlign w:val="bottom"/>
          </w:tcPr>
          <w:p w14:paraId="0292729C" w14:textId="712D4BED" w:rsidR="00A73E15" w:rsidRPr="009D4885" w:rsidRDefault="00CA6918" w:rsidP="00A73E15">
            <w:pPr>
              <w:jc w:val="center"/>
            </w:pPr>
            <w:r w:rsidRPr="009D4885">
              <w:t>99,0</w:t>
            </w:r>
          </w:p>
        </w:tc>
      </w:tr>
      <w:tr w:rsidR="009D4885" w:rsidRPr="009D4885" w14:paraId="18144431" w14:textId="77777777" w:rsidTr="00A73E15">
        <w:tc>
          <w:tcPr>
            <w:tcW w:w="393" w:type="dxa"/>
            <w:tcBorders>
              <w:top w:val="dotted" w:sz="4" w:space="0" w:color="auto"/>
              <w:bottom w:val="dotted" w:sz="4" w:space="0" w:color="auto"/>
            </w:tcBorders>
            <w:shd w:val="clear" w:color="auto" w:fill="auto"/>
            <w:hideMark/>
          </w:tcPr>
          <w:p w14:paraId="0522B446" w14:textId="77777777" w:rsidR="00A73E15" w:rsidRPr="009D4885" w:rsidRDefault="00A73E15" w:rsidP="00A73E15">
            <w:pPr>
              <w:widowControl w:val="0"/>
              <w:jc w:val="center"/>
              <w:rPr>
                <w:bCs/>
              </w:rPr>
            </w:pPr>
            <w:r w:rsidRPr="009D4885">
              <w:rPr>
                <w:bCs/>
              </w:rPr>
              <w:t>8</w:t>
            </w:r>
          </w:p>
        </w:tc>
        <w:tc>
          <w:tcPr>
            <w:tcW w:w="3260" w:type="dxa"/>
            <w:tcBorders>
              <w:top w:val="dotted" w:sz="4" w:space="0" w:color="auto"/>
              <w:bottom w:val="dotted" w:sz="4" w:space="0" w:color="auto"/>
            </w:tcBorders>
            <w:shd w:val="clear" w:color="auto" w:fill="auto"/>
            <w:vAlign w:val="bottom"/>
          </w:tcPr>
          <w:p w14:paraId="1F6A93C9" w14:textId="77777777" w:rsidR="00A73E15" w:rsidRPr="009D4885" w:rsidRDefault="00A73E15" w:rsidP="00A73E15">
            <w:pPr>
              <w:widowControl w:val="0"/>
              <w:ind w:right="-28"/>
              <w:jc w:val="both"/>
            </w:pPr>
            <w:r w:rsidRPr="009D4885">
              <w:t>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1559" w:type="dxa"/>
            <w:tcBorders>
              <w:top w:val="dotted" w:sz="4" w:space="0" w:color="auto"/>
              <w:bottom w:val="dotted" w:sz="4" w:space="0" w:color="auto"/>
            </w:tcBorders>
            <w:vAlign w:val="bottom"/>
          </w:tcPr>
          <w:p w14:paraId="56B43BE4" w14:textId="6ABDF69F" w:rsidR="00A73E15" w:rsidRPr="009D4885" w:rsidRDefault="006B026E" w:rsidP="00A73E15">
            <w:pPr>
              <w:jc w:val="center"/>
            </w:pPr>
            <w:r w:rsidRPr="009D4885">
              <w:t>923 038,2</w:t>
            </w:r>
          </w:p>
        </w:tc>
        <w:tc>
          <w:tcPr>
            <w:tcW w:w="1559" w:type="dxa"/>
            <w:tcBorders>
              <w:top w:val="dotted" w:sz="4" w:space="0" w:color="auto"/>
              <w:bottom w:val="dotted" w:sz="4" w:space="0" w:color="auto"/>
            </w:tcBorders>
            <w:shd w:val="clear" w:color="auto" w:fill="auto"/>
            <w:noWrap/>
            <w:vAlign w:val="bottom"/>
          </w:tcPr>
          <w:p w14:paraId="5B6A8AAB" w14:textId="12AD468C" w:rsidR="00A73E15" w:rsidRPr="009D4885" w:rsidRDefault="00F86BDA" w:rsidP="00A73E15">
            <w:pPr>
              <w:jc w:val="center"/>
            </w:pPr>
            <w:r w:rsidRPr="009D4885">
              <w:t>923 038,2</w:t>
            </w:r>
          </w:p>
        </w:tc>
        <w:tc>
          <w:tcPr>
            <w:tcW w:w="1560" w:type="dxa"/>
            <w:tcBorders>
              <w:top w:val="dotted" w:sz="4" w:space="0" w:color="auto"/>
              <w:bottom w:val="dotted" w:sz="4" w:space="0" w:color="auto"/>
            </w:tcBorders>
            <w:shd w:val="clear" w:color="auto" w:fill="auto"/>
            <w:noWrap/>
            <w:vAlign w:val="bottom"/>
          </w:tcPr>
          <w:p w14:paraId="2156B118" w14:textId="395F401A" w:rsidR="00A73E15" w:rsidRPr="009D4885" w:rsidRDefault="00F86BDA" w:rsidP="00A73E15">
            <w:pPr>
              <w:jc w:val="center"/>
            </w:pPr>
            <w:r w:rsidRPr="009D4885">
              <w:t>889 433,0</w:t>
            </w:r>
          </w:p>
        </w:tc>
        <w:tc>
          <w:tcPr>
            <w:tcW w:w="1275" w:type="dxa"/>
            <w:tcBorders>
              <w:top w:val="dotted" w:sz="4" w:space="0" w:color="auto"/>
              <w:bottom w:val="dotted" w:sz="4" w:space="0" w:color="auto"/>
            </w:tcBorders>
            <w:shd w:val="clear" w:color="auto" w:fill="auto"/>
            <w:noWrap/>
            <w:vAlign w:val="bottom"/>
          </w:tcPr>
          <w:p w14:paraId="15D49992" w14:textId="78361C68" w:rsidR="00A73E15" w:rsidRPr="009D4885" w:rsidRDefault="00F86BDA" w:rsidP="00A73E15">
            <w:pPr>
              <w:jc w:val="center"/>
            </w:pPr>
            <w:r w:rsidRPr="009D4885">
              <w:t>96,4</w:t>
            </w:r>
          </w:p>
        </w:tc>
      </w:tr>
      <w:tr w:rsidR="009D4885" w:rsidRPr="009D4885" w14:paraId="54398999" w14:textId="77777777" w:rsidTr="00A73E15">
        <w:tc>
          <w:tcPr>
            <w:tcW w:w="393" w:type="dxa"/>
            <w:tcBorders>
              <w:top w:val="dotted" w:sz="4" w:space="0" w:color="auto"/>
              <w:bottom w:val="dotted" w:sz="4" w:space="0" w:color="auto"/>
            </w:tcBorders>
            <w:shd w:val="clear" w:color="auto" w:fill="auto"/>
            <w:hideMark/>
          </w:tcPr>
          <w:p w14:paraId="5C88D095" w14:textId="77777777" w:rsidR="00A73E15" w:rsidRPr="009D4885" w:rsidRDefault="00A73E15" w:rsidP="00A73E15">
            <w:pPr>
              <w:widowControl w:val="0"/>
              <w:jc w:val="center"/>
              <w:rPr>
                <w:bCs/>
              </w:rPr>
            </w:pPr>
            <w:r w:rsidRPr="009D4885">
              <w:rPr>
                <w:bCs/>
              </w:rPr>
              <w:t>9</w:t>
            </w:r>
          </w:p>
        </w:tc>
        <w:tc>
          <w:tcPr>
            <w:tcW w:w="3260" w:type="dxa"/>
            <w:tcBorders>
              <w:top w:val="dotted" w:sz="4" w:space="0" w:color="auto"/>
              <w:bottom w:val="dotted" w:sz="4" w:space="0" w:color="auto"/>
            </w:tcBorders>
            <w:shd w:val="clear" w:color="auto" w:fill="auto"/>
            <w:vAlign w:val="bottom"/>
          </w:tcPr>
          <w:p w14:paraId="07B6DA98" w14:textId="77777777" w:rsidR="00A73E15" w:rsidRPr="009D4885" w:rsidRDefault="00A73E15" w:rsidP="00A73E15">
            <w:pPr>
              <w:widowControl w:val="0"/>
              <w:ind w:right="-28"/>
              <w:jc w:val="both"/>
            </w:pPr>
            <w:r w:rsidRPr="009D4885">
              <w:rPr>
                <w:bCs/>
              </w:rPr>
              <w:t>Содействие занятости населения муниципального образования город Краснодар</w:t>
            </w:r>
          </w:p>
        </w:tc>
        <w:tc>
          <w:tcPr>
            <w:tcW w:w="1559" w:type="dxa"/>
            <w:tcBorders>
              <w:top w:val="dotted" w:sz="4" w:space="0" w:color="auto"/>
              <w:bottom w:val="dotted" w:sz="4" w:space="0" w:color="auto"/>
            </w:tcBorders>
            <w:vAlign w:val="bottom"/>
          </w:tcPr>
          <w:p w14:paraId="0CECB35E" w14:textId="6CA8A924" w:rsidR="00A73E15" w:rsidRPr="009D4885" w:rsidRDefault="006B026E" w:rsidP="00A73E15">
            <w:pPr>
              <w:jc w:val="center"/>
            </w:pPr>
            <w:r w:rsidRPr="009D4885">
              <w:t>60 636,6</w:t>
            </w:r>
          </w:p>
        </w:tc>
        <w:tc>
          <w:tcPr>
            <w:tcW w:w="1559" w:type="dxa"/>
            <w:tcBorders>
              <w:top w:val="dotted" w:sz="4" w:space="0" w:color="auto"/>
              <w:bottom w:val="dotted" w:sz="4" w:space="0" w:color="auto"/>
            </w:tcBorders>
            <w:shd w:val="clear" w:color="auto" w:fill="auto"/>
            <w:noWrap/>
            <w:vAlign w:val="bottom"/>
          </w:tcPr>
          <w:p w14:paraId="6FA9CED3" w14:textId="573C3104" w:rsidR="00A73E15" w:rsidRPr="009D4885" w:rsidRDefault="0028675E" w:rsidP="00A73E15">
            <w:pPr>
              <w:jc w:val="center"/>
            </w:pPr>
            <w:r w:rsidRPr="009D4885">
              <w:t>60 636,6</w:t>
            </w:r>
          </w:p>
        </w:tc>
        <w:tc>
          <w:tcPr>
            <w:tcW w:w="1560" w:type="dxa"/>
            <w:tcBorders>
              <w:top w:val="dotted" w:sz="4" w:space="0" w:color="auto"/>
              <w:bottom w:val="dotted" w:sz="4" w:space="0" w:color="auto"/>
            </w:tcBorders>
            <w:shd w:val="clear" w:color="auto" w:fill="auto"/>
            <w:noWrap/>
            <w:vAlign w:val="bottom"/>
          </w:tcPr>
          <w:p w14:paraId="60705EE6" w14:textId="3CAB6C07" w:rsidR="00A73E15" w:rsidRPr="009D4885" w:rsidRDefault="0028675E" w:rsidP="00A73E15">
            <w:pPr>
              <w:jc w:val="center"/>
            </w:pPr>
            <w:r w:rsidRPr="009D4885">
              <w:t>60 636,1</w:t>
            </w:r>
          </w:p>
        </w:tc>
        <w:tc>
          <w:tcPr>
            <w:tcW w:w="1275" w:type="dxa"/>
            <w:tcBorders>
              <w:top w:val="dotted" w:sz="4" w:space="0" w:color="auto"/>
              <w:bottom w:val="dotted" w:sz="4" w:space="0" w:color="auto"/>
            </w:tcBorders>
            <w:shd w:val="clear" w:color="auto" w:fill="auto"/>
            <w:noWrap/>
            <w:vAlign w:val="bottom"/>
          </w:tcPr>
          <w:p w14:paraId="51F58D46" w14:textId="77777777" w:rsidR="00A73E15" w:rsidRPr="009D4885" w:rsidRDefault="00A73E15" w:rsidP="00A73E15">
            <w:pPr>
              <w:jc w:val="center"/>
            </w:pPr>
            <w:r w:rsidRPr="009D4885">
              <w:t>100,0</w:t>
            </w:r>
          </w:p>
        </w:tc>
      </w:tr>
      <w:tr w:rsidR="009D4885" w:rsidRPr="009D4885" w14:paraId="79C803B0" w14:textId="77777777" w:rsidTr="00A73E15">
        <w:tc>
          <w:tcPr>
            <w:tcW w:w="393" w:type="dxa"/>
            <w:tcBorders>
              <w:top w:val="dotted" w:sz="4" w:space="0" w:color="auto"/>
              <w:bottom w:val="dotted" w:sz="4" w:space="0" w:color="auto"/>
            </w:tcBorders>
            <w:shd w:val="clear" w:color="auto" w:fill="auto"/>
            <w:hideMark/>
          </w:tcPr>
          <w:p w14:paraId="3E60A440" w14:textId="77777777" w:rsidR="00A73E15" w:rsidRPr="009D4885" w:rsidRDefault="00A73E15" w:rsidP="00A73E15">
            <w:pPr>
              <w:widowControl w:val="0"/>
              <w:jc w:val="center"/>
              <w:rPr>
                <w:bCs/>
              </w:rPr>
            </w:pPr>
            <w:r w:rsidRPr="009D4885">
              <w:rPr>
                <w:bCs/>
              </w:rPr>
              <w:t>10</w:t>
            </w:r>
          </w:p>
        </w:tc>
        <w:tc>
          <w:tcPr>
            <w:tcW w:w="3260" w:type="dxa"/>
            <w:tcBorders>
              <w:top w:val="dotted" w:sz="4" w:space="0" w:color="auto"/>
              <w:bottom w:val="dotted" w:sz="4" w:space="0" w:color="auto"/>
            </w:tcBorders>
            <w:shd w:val="clear" w:color="auto" w:fill="auto"/>
            <w:vAlign w:val="bottom"/>
          </w:tcPr>
          <w:p w14:paraId="1C89F3C8" w14:textId="77777777" w:rsidR="00A73E15" w:rsidRPr="009D4885" w:rsidRDefault="00A73E15" w:rsidP="00A73E15">
            <w:pPr>
              <w:widowControl w:val="0"/>
              <w:ind w:right="-28"/>
              <w:jc w:val="both"/>
            </w:pPr>
            <w:r w:rsidRPr="009D4885">
              <w:rPr>
                <w:bCs/>
              </w:rPr>
              <w:t>Комплексные меры профилактики наркомании в муниципальном образовании город Краснодар</w:t>
            </w:r>
          </w:p>
        </w:tc>
        <w:tc>
          <w:tcPr>
            <w:tcW w:w="1559" w:type="dxa"/>
            <w:tcBorders>
              <w:top w:val="dotted" w:sz="4" w:space="0" w:color="auto"/>
              <w:bottom w:val="dotted" w:sz="4" w:space="0" w:color="auto"/>
            </w:tcBorders>
            <w:vAlign w:val="bottom"/>
          </w:tcPr>
          <w:p w14:paraId="735A12E6" w14:textId="37BDBBB6" w:rsidR="00A73E15" w:rsidRPr="009D4885" w:rsidRDefault="006F01AF" w:rsidP="00A73E15">
            <w:pPr>
              <w:jc w:val="center"/>
            </w:pPr>
            <w:r w:rsidRPr="009D4885">
              <w:t>2 414,8</w:t>
            </w:r>
          </w:p>
        </w:tc>
        <w:tc>
          <w:tcPr>
            <w:tcW w:w="1559" w:type="dxa"/>
            <w:tcBorders>
              <w:top w:val="dotted" w:sz="4" w:space="0" w:color="auto"/>
              <w:bottom w:val="dotted" w:sz="4" w:space="0" w:color="auto"/>
            </w:tcBorders>
            <w:shd w:val="clear" w:color="auto" w:fill="auto"/>
            <w:noWrap/>
            <w:vAlign w:val="bottom"/>
          </w:tcPr>
          <w:p w14:paraId="6193FA30" w14:textId="081126B2" w:rsidR="00A73E15" w:rsidRPr="009D4885" w:rsidRDefault="001A2764" w:rsidP="00A73E15">
            <w:pPr>
              <w:jc w:val="center"/>
            </w:pPr>
            <w:r w:rsidRPr="009D4885">
              <w:t>2 414,8</w:t>
            </w:r>
          </w:p>
        </w:tc>
        <w:tc>
          <w:tcPr>
            <w:tcW w:w="1560" w:type="dxa"/>
            <w:tcBorders>
              <w:top w:val="dotted" w:sz="4" w:space="0" w:color="auto"/>
              <w:bottom w:val="dotted" w:sz="4" w:space="0" w:color="auto"/>
            </w:tcBorders>
            <w:shd w:val="clear" w:color="auto" w:fill="auto"/>
            <w:noWrap/>
            <w:vAlign w:val="bottom"/>
          </w:tcPr>
          <w:p w14:paraId="04F1EE5D" w14:textId="105792D7" w:rsidR="00A73E15" w:rsidRPr="009D4885" w:rsidRDefault="001A2764" w:rsidP="00A73E15">
            <w:pPr>
              <w:jc w:val="center"/>
            </w:pPr>
            <w:r w:rsidRPr="009D4885">
              <w:t>2 414,7</w:t>
            </w:r>
          </w:p>
        </w:tc>
        <w:tc>
          <w:tcPr>
            <w:tcW w:w="1275" w:type="dxa"/>
            <w:tcBorders>
              <w:top w:val="dotted" w:sz="4" w:space="0" w:color="auto"/>
              <w:bottom w:val="dotted" w:sz="4" w:space="0" w:color="auto"/>
            </w:tcBorders>
            <w:shd w:val="clear" w:color="auto" w:fill="auto"/>
            <w:noWrap/>
            <w:vAlign w:val="bottom"/>
          </w:tcPr>
          <w:p w14:paraId="505220FA" w14:textId="77777777" w:rsidR="00A73E15" w:rsidRPr="009D4885" w:rsidRDefault="00A73E15" w:rsidP="00A73E15">
            <w:pPr>
              <w:jc w:val="center"/>
            </w:pPr>
            <w:r w:rsidRPr="009D4885">
              <w:t>100,0</w:t>
            </w:r>
          </w:p>
        </w:tc>
      </w:tr>
      <w:tr w:rsidR="009D4885" w:rsidRPr="009D4885" w14:paraId="57EF0EA0" w14:textId="77777777" w:rsidTr="00A73E15">
        <w:tc>
          <w:tcPr>
            <w:tcW w:w="393" w:type="dxa"/>
            <w:tcBorders>
              <w:top w:val="dotted" w:sz="4" w:space="0" w:color="auto"/>
              <w:bottom w:val="dotted" w:sz="4" w:space="0" w:color="auto"/>
            </w:tcBorders>
            <w:shd w:val="clear" w:color="auto" w:fill="auto"/>
            <w:hideMark/>
          </w:tcPr>
          <w:p w14:paraId="09427439" w14:textId="77777777" w:rsidR="00A73E15" w:rsidRPr="009D4885" w:rsidRDefault="00A73E15" w:rsidP="00A73E15">
            <w:pPr>
              <w:widowControl w:val="0"/>
              <w:jc w:val="center"/>
              <w:rPr>
                <w:bCs/>
              </w:rPr>
            </w:pPr>
            <w:r w:rsidRPr="009D4885">
              <w:rPr>
                <w:bCs/>
              </w:rPr>
              <w:t>11</w:t>
            </w:r>
          </w:p>
        </w:tc>
        <w:tc>
          <w:tcPr>
            <w:tcW w:w="3260" w:type="dxa"/>
            <w:tcBorders>
              <w:top w:val="dotted" w:sz="4" w:space="0" w:color="auto"/>
              <w:bottom w:val="dotted" w:sz="4" w:space="0" w:color="auto"/>
            </w:tcBorders>
            <w:shd w:val="clear" w:color="auto" w:fill="auto"/>
            <w:vAlign w:val="bottom"/>
          </w:tcPr>
          <w:p w14:paraId="557156CB" w14:textId="77777777" w:rsidR="00A73E15" w:rsidRPr="009D4885" w:rsidRDefault="00A73E15" w:rsidP="00A73E15">
            <w:pPr>
              <w:widowControl w:val="0"/>
              <w:ind w:right="-28"/>
              <w:jc w:val="both"/>
            </w:pPr>
            <w:r w:rsidRPr="009D4885">
              <w:rPr>
                <w:bCs/>
              </w:rPr>
              <w:t>Электронный Краснодар</w:t>
            </w:r>
          </w:p>
        </w:tc>
        <w:tc>
          <w:tcPr>
            <w:tcW w:w="1559" w:type="dxa"/>
            <w:tcBorders>
              <w:top w:val="dotted" w:sz="4" w:space="0" w:color="auto"/>
              <w:bottom w:val="dotted" w:sz="4" w:space="0" w:color="auto"/>
            </w:tcBorders>
            <w:vAlign w:val="bottom"/>
          </w:tcPr>
          <w:p w14:paraId="781B8A67" w14:textId="0DB58A2C" w:rsidR="00A73E15" w:rsidRPr="009D4885" w:rsidRDefault="006F01AF" w:rsidP="00A73E15">
            <w:pPr>
              <w:jc w:val="center"/>
            </w:pPr>
            <w:r w:rsidRPr="009D4885">
              <w:t>257 345,7</w:t>
            </w:r>
          </w:p>
        </w:tc>
        <w:tc>
          <w:tcPr>
            <w:tcW w:w="1559" w:type="dxa"/>
            <w:tcBorders>
              <w:top w:val="dotted" w:sz="4" w:space="0" w:color="auto"/>
              <w:bottom w:val="dotted" w:sz="4" w:space="0" w:color="auto"/>
            </w:tcBorders>
            <w:shd w:val="clear" w:color="auto" w:fill="auto"/>
            <w:noWrap/>
            <w:vAlign w:val="bottom"/>
          </w:tcPr>
          <w:p w14:paraId="53997765" w14:textId="61413782" w:rsidR="00A73E15" w:rsidRPr="009D4885" w:rsidRDefault="00173081" w:rsidP="00A73E15">
            <w:pPr>
              <w:jc w:val="center"/>
            </w:pPr>
            <w:r w:rsidRPr="009D4885">
              <w:t>257 345,7</w:t>
            </w:r>
          </w:p>
        </w:tc>
        <w:tc>
          <w:tcPr>
            <w:tcW w:w="1560" w:type="dxa"/>
            <w:tcBorders>
              <w:top w:val="dotted" w:sz="4" w:space="0" w:color="auto"/>
              <w:bottom w:val="dotted" w:sz="4" w:space="0" w:color="auto"/>
            </w:tcBorders>
            <w:shd w:val="clear" w:color="auto" w:fill="auto"/>
            <w:noWrap/>
            <w:vAlign w:val="bottom"/>
          </w:tcPr>
          <w:p w14:paraId="41863FC6" w14:textId="1685876D" w:rsidR="00A73E15" w:rsidRPr="009D4885" w:rsidRDefault="00173081" w:rsidP="00A73E15">
            <w:pPr>
              <w:jc w:val="center"/>
            </w:pPr>
            <w:r w:rsidRPr="009D4885">
              <w:t>252 743,4</w:t>
            </w:r>
          </w:p>
        </w:tc>
        <w:tc>
          <w:tcPr>
            <w:tcW w:w="1275" w:type="dxa"/>
            <w:tcBorders>
              <w:top w:val="dotted" w:sz="4" w:space="0" w:color="auto"/>
              <w:bottom w:val="dotted" w:sz="4" w:space="0" w:color="auto"/>
            </w:tcBorders>
            <w:shd w:val="clear" w:color="auto" w:fill="auto"/>
            <w:noWrap/>
            <w:vAlign w:val="bottom"/>
          </w:tcPr>
          <w:p w14:paraId="56495FDA" w14:textId="7157E456" w:rsidR="00A73E15" w:rsidRPr="009D4885" w:rsidRDefault="00173081" w:rsidP="00A73E15">
            <w:pPr>
              <w:jc w:val="center"/>
            </w:pPr>
            <w:r w:rsidRPr="009D4885">
              <w:t>98,2</w:t>
            </w:r>
          </w:p>
        </w:tc>
      </w:tr>
      <w:tr w:rsidR="009D4885" w:rsidRPr="009D4885" w14:paraId="0530786C" w14:textId="77777777" w:rsidTr="00A73E15">
        <w:tc>
          <w:tcPr>
            <w:tcW w:w="393" w:type="dxa"/>
            <w:tcBorders>
              <w:top w:val="dotted" w:sz="4" w:space="0" w:color="auto"/>
              <w:bottom w:val="dotted" w:sz="4" w:space="0" w:color="auto"/>
            </w:tcBorders>
            <w:shd w:val="clear" w:color="auto" w:fill="auto"/>
          </w:tcPr>
          <w:p w14:paraId="09110790" w14:textId="77777777" w:rsidR="00A73E15" w:rsidRPr="009D4885" w:rsidRDefault="00A73E15" w:rsidP="00A73E15">
            <w:pPr>
              <w:widowControl w:val="0"/>
              <w:jc w:val="center"/>
              <w:rPr>
                <w:bCs/>
              </w:rPr>
            </w:pPr>
            <w:r w:rsidRPr="009D4885">
              <w:rPr>
                <w:bCs/>
              </w:rPr>
              <w:t>12</w:t>
            </w:r>
          </w:p>
        </w:tc>
        <w:tc>
          <w:tcPr>
            <w:tcW w:w="3260" w:type="dxa"/>
            <w:tcBorders>
              <w:top w:val="dotted" w:sz="4" w:space="0" w:color="auto"/>
              <w:bottom w:val="dotted" w:sz="4" w:space="0" w:color="auto"/>
            </w:tcBorders>
            <w:shd w:val="clear" w:color="auto" w:fill="auto"/>
            <w:vAlign w:val="bottom"/>
          </w:tcPr>
          <w:p w14:paraId="6D5BE751" w14:textId="77777777" w:rsidR="00A73E15" w:rsidRPr="009D4885" w:rsidRDefault="00A73E15" w:rsidP="00A73E15">
            <w:pPr>
              <w:widowControl w:val="0"/>
              <w:ind w:right="-28"/>
              <w:jc w:val="both"/>
              <w:rPr>
                <w:bCs/>
              </w:rPr>
            </w:pPr>
            <w:r w:rsidRPr="009D4885">
              <w:rPr>
                <w:bCs/>
              </w:rPr>
              <w:t>Комплексное развитие муниципального образования в сфере жилищно-коммунального хозяйства, благоустройства и озеленения</w:t>
            </w:r>
          </w:p>
        </w:tc>
        <w:tc>
          <w:tcPr>
            <w:tcW w:w="1559" w:type="dxa"/>
            <w:tcBorders>
              <w:top w:val="dotted" w:sz="4" w:space="0" w:color="auto"/>
              <w:bottom w:val="dotted" w:sz="4" w:space="0" w:color="auto"/>
            </w:tcBorders>
            <w:vAlign w:val="bottom"/>
          </w:tcPr>
          <w:p w14:paraId="79C5FD9E" w14:textId="3B7B05BE" w:rsidR="00A73E15" w:rsidRPr="009D4885" w:rsidRDefault="006F01AF" w:rsidP="00A73E15">
            <w:pPr>
              <w:jc w:val="center"/>
            </w:pPr>
            <w:r w:rsidRPr="009D4885">
              <w:t>8 507 107,3</w:t>
            </w:r>
          </w:p>
        </w:tc>
        <w:tc>
          <w:tcPr>
            <w:tcW w:w="1559" w:type="dxa"/>
            <w:tcBorders>
              <w:top w:val="dotted" w:sz="4" w:space="0" w:color="auto"/>
              <w:bottom w:val="dotted" w:sz="4" w:space="0" w:color="auto"/>
            </w:tcBorders>
            <w:shd w:val="clear" w:color="auto" w:fill="auto"/>
            <w:noWrap/>
            <w:vAlign w:val="bottom"/>
          </w:tcPr>
          <w:p w14:paraId="3B9F8585" w14:textId="4AE7B1C4" w:rsidR="00A73E15" w:rsidRPr="009D4885" w:rsidRDefault="00033334" w:rsidP="00A73E15">
            <w:pPr>
              <w:jc w:val="center"/>
            </w:pPr>
            <w:r w:rsidRPr="009D4885">
              <w:t>8 507 107,3</w:t>
            </w:r>
          </w:p>
        </w:tc>
        <w:tc>
          <w:tcPr>
            <w:tcW w:w="1560" w:type="dxa"/>
            <w:tcBorders>
              <w:top w:val="dotted" w:sz="4" w:space="0" w:color="auto"/>
              <w:bottom w:val="dotted" w:sz="4" w:space="0" w:color="auto"/>
            </w:tcBorders>
            <w:shd w:val="clear" w:color="auto" w:fill="auto"/>
            <w:noWrap/>
            <w:vAlign w:val="bottom"/>
          </w:tcPr>
          <w:p w14:paraId="71D2012D" w14:textId="7DAD7D44" w:rsidR="00A73E15" w:rsidRPr="009D4885" w:rsidRDefault="00033334" w:rsidP="00A73E15">
            <w:pPr>
              <w:jc w:val="center"/>
            </w:pPr>
            <w:r w:rsidRPr="009D4885">
              <w:t>8 420 426,5</w:t>
            </w:r>
          </w:p>
        </w:tc>
        <w:tc>
          <w:tcPr>
            <w:tcW w:w="1275" w:type="dxa"/>
            <w:tcBorders>
              <w:top w:val="dotted" w:sz="4" w:space="0" w:color="auto"/>
              <w:bottom w:val="dotted" w:sz="4" w:space="0" w:color="auto"/>
            </w:tcBorders>
            <w:shd w:val="clear" w:color="auto" w:fill="auto"/>
            <w:noWrap/>
            <w:vAlign w:val="bottom"/>
          </w:tcPr>
          <w:p w14:paraId="20840E97" w14:textId="7E113979" w:rsidR="00A73E15" w:rsidRPr="009D4885" w:rsidRDefault="00033334" w:rsidP="00A73E15">
            <w:pPr>
              <w:jc w:val="center"/>
            </w:pPr>
            <w:r w:rsidRPr="009D4885">
              <w:t>99,0</w:t>
            </w:r>
          </w:p>
        </w:tc>
      </w:tr>
      <w:tr w:rsidR="009D4885" w:rsidRPr="009D4885" w14:paraId="1EBC1EED" w14:textId="77777777" w:rsidTr="00A73E15">
        <w:tc>
          <w:tcPr>
            <w:tcW w:w="393" w:type="dxa"/>
            <w:tcBorders>
              <w:top w:val="dotted" w:sz="4" w:space="0" w:color="auto"/>
              <w:bottom w:val="dotted" w:sz="4" w:space="0" w:color="auto"/>
            </w:tcBorders>
            <w:shd w:val="clear" w:color="auto" w:fill="auto"/>
            <w:hideMark/>
          </w:tcPr>
          <w:p w14:paraId="2F88783D" w14:textId="77777777" w:rsidR="00A73E15" w:rsidRPr="009D4885" w:rsidRDefault="00A73E15" w:rsidP="00A73E15">
            <w:pPr>
              <w:widowControl w:val="0"/>
              <w:jc w:val="center"/>
              <w:rPr>
                <w:bCs/>
              </w:rPr>
            </w:pPr>
            <w:r w:rsidRPr="009D4885">
              <w:rPr>
                <w:bCs/>
              </w:rPr>
              <w:lastRenderedPageBreak/>
              <w:t>13</w:t>
            </w:r>
          </w:p>
        </w:tc>
        <w:tc>
          <w:tcPr>
            <w:tcW w:w="3260" w:type="dxa"/>
            <w:tcBorders>
              <w:top w:val="dotted" w:sz="4" w:space="0" w:color="auto"/>
              <w:bottom w:val="dotted" w:sz="4" w:space="0" w:color="auto"/>
            </w:tcBorders>
            <w:shd w:val="clear" w:color="auto" w:fill="auto"/>
            <w:vAlign w:val="bottom"/>
          </w:tcPr>
          <w:p w14:paraId="21798E0F" w14:textId="77777777" w:rsidR="00A73E15" w:rsidRPr="009D4885" w:rsidRDefault="00A73E15" w:rsidP="00A73E15">
            <w:pPr>
              <w:widowControl w:val="0"/>
              <w:ind w:right="-28"/>
              <w:jc w:val="both"/>
            </w:pPr>
            <w:r w:rsidRPr="009D4885">
              <w:rPr>
                <w:bCs/>
              </w:rPr>
              <w:t>Развитие гражданского общества</w:t>
            </w:r>
          </w:p>
        </w:tc>
        <w:tc>
          <w:tcPr>
            <w:tcW w:w="1559" w:type="dxa"/>
            <w:tcBorders>
              <w:top w:val="dotted" w:sz="4" w:space="0" w:color="auto"/>
              <w:bottom w:val="dotted" w:sz="4" w:space="0" w:color="auto"/>
            </w:tcBorders>
            <w:vAlign w:val="bottom"/>
          </w:tcPr>
          <w:p w14:paraId="4F4B9D61" w14:textId="01782C60" w:rsidR="00A73E15" w:rsidRPr="009D4885" w:rsidRDefault="001A5D93" w:rsidP="00A73E15">
            <w:pPr>
              <w:jc w:val="center"/>
            </w:pPr>
            <w:r w:rsidRPr="009D4885">
              <w:t>190 633,9</w:t>
            </w:r>
          </w:p>
        </w:tc>
        <w:tc>
          <w:tcPr>
            <w:tcW w:w="1559" w:type="dxa"/>
            <w:tcBorders>
              <w:top w:val="dotted" w:sz="4" w:space="0" w:color="auto"/>
              <w:bottom w:val="dotted" w:sz="4" w:space="0" w:color="auto"/>
            </w:tcBorders>
            <w:shd w:val="clear" w:color="auto" w:fill="auto"/>
            <w:noWrap/>
            <w:vAlign w:val="bottom"/>
          </w:tcPr>
          <w:p w14:paraId="22E17A77" w14:textId="516B0685" w:rsidR="00A73E15" w:rsidRPr="009D4885" w:rsidRDefault="00E816CB" w:rsidP="00A73E15">
            <w:pPr>
              <w:jc w:val="center"/>
            </w:pPr>
            <w:r w:rsidRPr="009D4885">
              <w:t>190 633,9</w:t>
            </w:r>
          </w:p>
        </w:tc>
        <w:tc>
          <w:tcPr>
            <w:tcW w:w="1560" w:type="dxa"/>
            <w:tcBorders>
              <w:top w:val="dotted" w:sz="4" w:space="0" w:color="auto"/>
              <w:bottom w:val="dotted" w:sz="4" w:space="0" w:color="auto"/>
            </w:tcBorders>
            <w:shd w:val="clear" w:color="auto" w:fill="auto"/>
            <w:noWrap/>
            <w:vAlign w:val="bottom"/>
          </w:tcPr>
          <w:p w14:paraId="3F23F41B" w14:textId="4B37E02A" w:rsidR="00A73E15" w:rsidRPr="009D4885" w:rsidRDefault="00E816CB" w:rsidP="00A73E15">
            <w:pPr>
              <w:jc w:val="center"/>
            </w:pPr>
            <w:r w:rsidRPr="009D4885">
              <w:t>189 602,5</w:t>
            </w:r>
          </w:p>
        </w:tc>
        <w:tc>
          <w:tcPr>
            <w:tcW w:w="1275" w:type="dxa"/>
            <w:tcBorders>
              <w:top w:val="dotted" w:sz="4" w:space="0" w:color="auto"/>
              <w:bottom w:val="dotted" w:sz="4" w:space="0" w:color="auto"/>
            </w:tcBorders>
            <w:shd w:val="clear" w:color="auto" w:fill="auto"/>
            <w:noWrap/>
            <w:vAlign w:val="bottom"/>
          </w:tcPr>
          <w:p w14:paraId="61589795" w14:textId="76D15858" w:rsidR="00A73E15" w:rsidRPr="009D4885" w:rsidRDefault="00E816CB" w:rsidP="00A73E15">
            <w:pPr>
              <w:jc w:val="center"/>
            </w:pPr>
            <w:r w:rsidRPr="009D4885">
              <w:t>99,5</w:t>
            </w:r>
          </w:p>
        </w:tc>
      </w:tr>
      <w:tr w:rsidR="009D4885" w:rsidRPr="009D4885" w14:paraId="03125C39" w14:textId="77777777" w:rsidTr="00A73E15">
        <w:tc>
          <w:tcPr>
            <w:tcW w:w="393" w:type="dxa"/>
            <w:tcBorders>
              <w:top w:val="dotted" w:sz="4" w:space="0" w:color="auto"/>
              <w:bottom w:val="dotted" w:sz="4" w:space="0" w:color="auto"/>
            </w:tcBorders>
            <w:shd w:val="clear" w:color="auto" w:fill="auto"/>
            <w:hideMark/>
          </w:tcPr>
          <w:p w14:paraId="31FB1DE0" w14:textId="77777777" w:rsidR="00A73E15" w:rsidRPr="009D4885" w:rsidRDefault="00A73E15" w:rsidP="00A73E15">
            <w:pPr>
              <w:widowControl w:val="0"/>
              <w:jc w:val="center"/>
              <w:rPr>
                <w:bCs/>
              </w:rPr>
            </w:pPr>
            <w:r w:rsidRPr="009D4885">
              <w:rPr>
                <w:bCs/>
              </w:rPr>
              <w:t>14</w:t>
            </w:r>
          </w:p>
        </w:tc>
        <w:tc>
          <w:tcPr>
            <w:tcW w:w="3260" w:type="dxa"/>
            <w:tcBorders>
              <w:top w:val="dotted" w:sz="4" w:space="0" w:color="auto"/>
              <w:bottom w:val="dotted" w:sz="4" w:space="0" w:color="auto"/>
            </w:tcBorders>
            <w:shd w:val="clear" w:color="auto" w:fill="auto"/>
            <w:vAlign w:val="bottom"/>
          </w:tcPr>
          <w:p w14:paraId="09B5E18F" w14:textId="77777777" w:rsidR="00A73E15" w:rsidRPr="009D4885" w:rsidRDefault="00A73E15" w:rsidP="00A73E15">
            <w:pPr>
              <w:widowControl w:val="0"/>
              <w:ind w:right="-28"/>
              <w:jc w:val="both"/>
            </w:pPr>
            <w:r w:rsidRPr="009D4885">
              <w:rPr>
                <w:bCs/>
              </w:rPr>
              <w:t>Формирование инвестиционной привлекательности муниципального образования город Краснодар</w:t>
            </w:r>
          </w:p>
        </w:tc>
        <w:tc>
          <w:tcPr>
            <w:tcW w:w="1559" w:type="dxa"/>
            <w:tcBorders>
              <w:top w:val="dotted" w:sz="4" w:space="0" w:color="auto"/>
              <w:bottom w:val="dotted" w:sz="4" w:space="0" w:color="auto"/>
            </w:tcBorders>
            <w:vAlign w:val="bottom"/>
          </w:tcPr>
          <w:p w14:paraId="219AF3DB" w14:textId="442364C1" w:rsidR="00A73E15" w:rsidRPr="009D4885" w:rsidRDefault="001A5D93" w:rsidP="00A73E15">
            <w:pPr>
              <w:jc w:val="center"/>
            </w:pPr>
            <w:r w:rsidRPr="009D4885">
              <w:t>7 639,6</w:t>
            </w:r>
          </w:p>
        </w:tc>
        <w:tc>
          <w:tcPr>
            <w:tcW w:w="1559" w:type="dxa"/>
            <w:tcBorders>
              <w:top w:val="dotted" w:sz="4" w:space="0" w:color="auto"/>
              <w:bottom w:val="dotted" w:sz="4" w:space="0" w:color="auto"/>
            </w:tcBorders>
            <w:shd w:val="clear" w:color="auto" w:fill="auto"/>
            <w:noWrap/>
            <w:vAlign w:val="bottom"/>
          </w:tcPr>
          <w:p w14:paraId="5089E848" w14:textId="4319FAEA" w:rsidR="00A73E15" w:rsidRPr="009D4885" w:rsidRDefault="003619C0" w:rsidP="00A73E15">
            <w:pPr>
              <w:jc w:val="center"/>
            </w:pPr>
            <w:r w:rsidRPr="009D4885">
              <w:t>7 639,6</w:t>
            </w:r>
          </w:p>
        </w:tc>
        <w:tc>
          <w:tcPr>
            <w:tcW w:w="1560" w:type="dxa"/>
            <w:tcBorders>
              <w:top w:val="dotted" w:sz="4" w:space="0" w:color="auto"/>
              <w:bottom w:val="dotted" w:sz="4" w:space="0" w:color="auto"/>
            </w:tcBorders>
            <w:shd w:val="clear" w:color="auto" w:fill="auto"/>
            <w:noWrap/>
            <w:vAlign w:val="bottom"/>
          </w:tcPr>
          <w:p w14:paraId="55A0F62F" w14:textId="40A2045D" w:rsidR="00A73E15" w:rsidRPr="009D4885" w:rsidRDefault="003619C0" w:rsidP="00A73E15">
            <w:pPr>
              <w:jc w:val="center"/>
            </w:pPr>
            <w:r w:rsidRPr="009D4885">
              <w:t>7 634,5</w:t>
            </w:r>
          </w:p>
        </w:tc>
        <w:tc>
          <w:tcPr>
            <w:tcW w:w="1275" w:type="dxa"/>
            <w:tcBorders>
              <w:top w:val="dotted" w:sz="4" w:space="0" w:color="auto"/>
              <w:bottom w:val="dotted" w:sz="4" w:space="0" w:color="auto"/>
            </w:tcBorders>
            <w:shd w:val="clear" w:color="auto" w:fill="auto"/>
            <w:noWrap/>
            <w:vAlign w:val="bottom"/>
          </w:tcPr>
          <w:p w14:paraId="1B1155B9" w14:textId="45DC8A0B" w:rsidR="00A73E15" w:rsidRPr="009D4885" w:rsidRDefault="003619C0" w:rsidP="00A73E15">
            <w:pPr>
              <w:jc w:val="center"/>
            </w:pPr>
            <w:r w:rsidRPr="009D4885">
              <w:t>99,9</w:t>
            </w:r>
          </w:p>
        </w:tc>
      </w:tr>
      <w:tr w:rsidR="009D4885" w:rsidRPr="009D4885" w14:paraId="73AFBF11" w14:textId="77777777" w:rsidTr="00A73E15">
        <w:tc>
          <w:tcPr>
            <w:tcW w:w="393" w:type="dxa"/>
            <w:tcBorders>
              <w:top w:val="dotted" w:sz="4" w:space="0" w:color="auto"/>
              <w:bottom w:val="dotted" w:sz="4" w:space="0" w:color="auto"/>
            </w:tcBorders>
            <w:shd w:val="clear" w:color="auto" w:fill="auto"/>
            <w:hideMark/>
          </w:tcPr>
          <w:p w14:paraId="7268AB27" w14:textId="77777777" w:rsidR="00A73E15" w:rsidRPr="009D4885" w:rsidRDefault="00A73E15" w:rsidP="00A73E15">
            <w:pPr>
              <w:widowControl w:val="0"/>
              <w:jc w:val="center"/>
              <w:rPr>
                <w:bCs/>
              </w:rPr>
            </w:pPr>
            <w:r w:rsidRPr="009D4885">
              <w:rPr>
                <w:bCs/>
              </w:rPr>
              <w:t>15</w:t>
            </w:r>
          </w:p>
        </w:tc>
        <w:tc>
          <w:tcPr>
            <w:tcW w:w="3260" w:type="dxa"/>
            <w:tcBorders>
              <w:top w:val="dotted" w:sz="4" w:space="0" w:color="auto"/>
              <w:bottom w:val="dotted" w:sz="4" w:space="0" w:color="auto"/>
            </w:tcBorders>
            <w:shd w:val="clear" w:color="auto" w:fill="auto"/>
            <w:vAlign w:val="bottom"/>
          </w:tcPr>
          <w:p w14:paraId="347AFD11" w14:textId="77777777" w:rsidR="00A73E15" w:rsidRPr="009D4885" w:rsidRDefault="00A73E15" w:rsidP="00A73E15">
            <w:pPr>
              <w:widowControl w:val="0"/>
              <w:ind w:right="-28"/>
              <w:jc w:val="both"/>
            </w:pPr>
            <w:r w:rsidRPr="009D4885">
              <w:rPr>
                <w:bCs/>
              </w:rPr>
              <w:t>Развитие туризма в муниципальном образовании город Краснодар</w:t>
            </w:r>
          </w:p>
        </w:tc>
        <w:tc>
          <w:tcPr>
            <w:tcW w:w="1559" w:type="dxa"/>
            <w:tcBorders>
              <w:top w:val="dotted" w:sz="4" w:space="0" w:color="auto"/>
              <w:bottom w:val="dotted" w:sz="4" w:space="0" w:color="auto"/>
            </w:tcBorders>
            <w:vAlign w:val="bottom"/>
          </w:tcPr>
          <w:p w14:paraId="6D4B565B" w14:textId="322FE1F2" w:rsidR="00A73E15" w:rsidRPr="009D4885" w:rsidRDefault="001A5D93" w:rsidP="00A73E15">
            <w:pPr>
              <w:jc w:val="center"/>
            </w:pPr>
            <w:r w:rsidRPr="009D4885">
              <w:t>15 306,7</w:t>
            </w:r>
          </w:p>
        </w:tc>
        <w:tc>
          <w:tcPr>
            <w:tcW w:w="1559" w:type="dxa"/>
            <w:tcBorders>
              <w:top w:val="dotted" w:sz="4" w:space="0" w:color="auto"/>
              <w:bottom w:val="dotted" w:sz="4" w:space="0" w:color="auto"/>
            </w:tcBorders>
            <w:shd w:val="clear" w:color="auto" w:fill="auto"/>
            <w:noWrap/>
            <w:vAlign w:val="bottom"/>
          </w:tcPr>
          <w:p w14:paraId="7E3CD173" w14:textId="2BF0B1CB" w:rsidR="00A73E15" w:rsidRPr="009D4885" w:rsidRDefault="00A24FB0" w:rsidP="00A73E15">
            <w:pPr>
              <w:jc w:val="center"/>
            </w:pPr>
            <w:r w:rsidRPr="009D4885">
              <w:t>15 306,7</w:t>
            </w:r>
          </w:p>
        </w:tc>
        <w:tc>
          <w:tcPr>
            <w:tcW w:w="1560" w:type="dxa"/>
            <w:tcBorders>
              <w:top w:val="dotted" w:sz="4" w:space="0" w:color="auto"/>
              <w:bottom w:val="dotted" w:sz="4" w:space="0" w:color="auto"/>
            </w:tcBorders>
            <w:shd w:val="clear" w:color="auto" w:fill="auto"/>
            <w:noWrap/>
            <w:vAlign w:val="bottom"/>
          </w:tcPr>
          <w:p w14:paraId="7E3C144C" w14:textId="00A74B57" w:rsidR="00A73E15" w:rsidRPr="009D4885" w:rsidRDefault="00A24FB0" w:rsidP="00A73E15">
            <w:pPr>
              <w:jc w:val="center"/>
            </w:pPr>
            <w:r w:rsidRPr="009D4885">
              <w:t>15 306,7</w:t>
            </w:r>
          </w:p>
        </w:tc>
        <w:tc>
          <w:tcPr>
            <w:tcW w:w="1275" w:type="dxa"/>
            <w:tcBorders>
              <w:top w:val="dotted" w:sz="4" w:space="0" w:color="auto"/>
              <w:bottom w:val="dotted" w:sz="4" w:space="0" w:color="auto"/>
            </w:tcBorders>
            <w:shd w:val="clear" w:color="auto" w:fill="auto"/>
            <w:noWrap/>
            <w:vAlign w:val="bottom"/>
          </w:tcPr>
          <w:p w14:paraId="61E39A9F" w14:textId="77777777" w:rsidR="00A73E15" w:rsidRPr="009D4885" w:rsidRDefault="00A73E15" w:rsidP="00A73E15">
            <w:pPr>
              <w:jc w:val="center"/>
            </w:pPr>
            <w:r w:rsidRPr="009D4885">
              <w:t>100,0</w:t>
            </w:r>
          </w:p>
        </w:tc>
      </w:tr>
      <w:tr w:rsidR="009D4885" w:rsidRPr="009D4885" w14:paraId="25636E73" w14:textId="77777777" w:rsidTr="00A73E15">
        <w:tc>
          <w:tcPr>
            <w:tcW w:w="393" w:type="dxa"/>
            <w:tcBorders>
              <w:top w:val="dotted" w:sz="4" w:space="0" w:color="auto"/>
              <w:bottom w:val="dotted" w:sz="4" w:space="0" w:color="auto"/>
            </w:tcBorders>
            <w:shd w:val="clear" w:color="auto" w:fill="auto"/>
            <w:hideMark/>
          </w:tcPr>
          <w:p w14:paraId="3841F24D" w14:textId="77777777" w:rsidR="00A73E15" w:rsidRPr="009D4885" w:rsidRDefault="00A73E15" w:rsidP="00A73E15">
            <w:pPr>
              <w:widowControl w:val="0"/>
              <w:jc w:val="center"/>
              <w:rPr>
                <w:bCs/>
              </w:rPr>
            </w:pPr>
            <w:r w:rsidRPr="009D4885">
              <w:rPr>
                <w:bCs/>
              </w:rPr>
              <w:t>16</w:t>
            </w:r>
          </w:p>
        </w:tc>
        <w:tc>
          <w:tcPr>
            <w:tcW w:w="3260" w:type="dxa"/>
            <w:tcBorders>
              <w:top w:val="dotted" w:sz="4" w:space="0" w:color="auto"/>
              <w:bottom w:val="dotted" w:sz="4" w:space="0" w:color="auto"/>
            </w:tcBorders>
            <w:shd w:val="clear" w:color="auto" w:fill="auto"/>
            <w:vAlign w:val="bottom"/>
          </w:tcPr>
          <w:p w14:paraId="54F94904" w14:textId="77777777" w:rsidR="00A73E15" w:rsidRPr="009D4885" w:rsidRDefault="00A73E15" w:rsidP="00A73E15">
            <w:pPr>
              <w:widowControl w:val="0"/>
              <w:ind w:right="-28"/>
              <w:jc w:val="both"/>
            </w:pPr>
            <w:r w:rsidRPr="009D4885">
              <w:rPr>
                <w:bCs/>
              </w:rPr>
              <w:t>Управление муниципальным имуществом</w:t>
            </w:r>
          </w:p>
        </w:tc>
        <w:tc>
          <w:tcPr>
            <w:tcW w:w="1559" w:type="dxa"/>
            <w:tcBorders>
              <w:top w:val="dotted" w:sz="4" w:space="0" w:color="auto"/>
              <w:bottom w:val="dotted" w:sz="4" w:space="0" w:color="auto"/>
            </w:tcBorders>
            <w:vAlign w:val="bottom"/>
          </w:tcPr>
          <w:p w14:paraId="7A72FE82" w14:textId="13ABFAAE" w:rsidR="00A73E15" w:rsidRPr="009D4885" w:rsidRDefault="001A5D93" w:rsidP="00A73E15">
            <w:pPr>
              <w:jc w:val="center"/>
            </w:pPr>
            <w:r w:rsidRPr="009D4885">
              <w:t>1 828 513,6</w:t>
            </w:r>
          </w:p>
        </w:tc>
        <w:tc>
          <w:tcPr>
            <w:tcW w:w="1559" w:type="dxa"/>
            <w:tcBorders>
              <w:top w:val="dotted" w:sz="4" w:space="0" w:color="auto"/>
              <w:bottom w:val="dotted" w:sz="4" w:space="0" w:color="auto"/>
            </w:tcBorders>
            <w:shd w:val="clear" w:color="auto" w:fill="auto"/>
            <w:noWrap/>
            <w:vAlign w:val="bottom"/>
          </w:tcPr>
          <w:p w14:paraId="289ABC30" w14:textId="198769EE" w:rsidR="00A73E15" w:rsidRPr="009D4885" w:rsidRDefault="00BC3CD5" w:rsidP="00A73E15">
            <w:pPr>
              <w:jc w:val="center"/>
            </w:pPr>
            <w:r w:rsidRPr="009D4885">
              <w:t>1 828 513,6</w:t>
            </w:r>
          </w:p>
        </w:tc>
        <w:tc>
          <w:tcPr>
            <w:tcW w:w="1560" w:type="dxa"/>
            <w:tcBorders>
              <w:top w:val="dotted" w:sz="4" w:space="0" w:color="auto"/>
              <w:bottom w:val="dotted" w:sz="4" w:space="0" w:color="auto"/>
            </w:tcBorders>
            <w:shd w:val="clear" w:color="auto" w:fill="auto"/>
            <w:noWrap/>
            <w:vAlign w:val="bottom"/>
          </w:tcPr>
          <w:p w14:paraId="533233C2" w14:textId="060533FC" w:rsidR="00A73E15" w:rsidRPr="009D4885" w:rsidRDefault="00BC3CD5" w:rsidP="00A73E15">
            <w:pPr>
              <w:jc w:val="center"/>
            </w:pPr>
            <w:r w:rsidRPr="009D4885">
              <w:t>1 812 725,2</w:t>
            </w:r>
          </w:p>
        </w:tc>
        <w:tc>
          <w:tcPr>
            <w:tcW w:w="1275" w:type="dxa"/>
            <w:tcBorders>
              <w:top w:val="dotted" w:sz="4" w:space="0" w:color="auto"/>
              <w:bottom w:val="dotted" w:sz="4" w:space="0" w:color="auto"/>
            </w:tcBorders>
            <w:shd w:val="clear" w:color="auto" w:fill="auto"/>
            <w:noWrap/>
            <w:vAlign w:val="bottom"/>
          </w:tcPr>
          <w:p w14:paraId="47F88DC4" w14:textId="26089C00" w:rsidR="00A73E15" w:rsidRPr="009D4885" w:rsidRDefault="00BC3CD5" w:rsidP="00A73E15">
            <w:pPr>
              <w:jc w:val="center"/>
            </w:pPr>
            <w:r w:rsidRPr="009D4885">
              <w:t>99,1</w:t>
            </w:r>
          </w:p>
        </w:tc>
      </w:tr>
      <w:tr w:rsidR="009D4885" w:rsidRPr="009D4885" w14:paraId="577A585E" w14:textId="77777777" w:rsidTr="00A73E15">
        <w:tc>
          <w:tcPr>
            <w:tcW w:w="393" w:type="dxa"/>
            <w:tcBorders>
              <w:top w:val="dotted" w:sz="4" w:space="0" w:color="auto"/>
              <w:bottom w:val="dotted" w:sz="4" w:space="0" w:color="auto"/>
            </w:tcBorders>
            <w:shd w:val="clear" w:color="auto" w:fill="auto"/>
            <w:hideMark/>
          </w:tcPr>
          <w:p w14:paraId="7290E7DF" w14:textId="77777777" w:rsidR="00A73E15" w:rsidRPr="009D4885" w:rsidRDefault="00A73E15" w:rsidP="00A73E15">
            <w:pPr>
              <w:widowControl w:val="0"/>
              <w:jc w:val="center"/>
              <w:rPr>
                <w:bCs/>
              </w:rPr>
            </w:pPr>
            <w:r w:rsidRPr="009D4885">
              <w:rPr>
                <w:bCs/>
              </w:rPr>
              <w:t>17</w:t>
            </w:r>
          </w:p>
        </w:tc>
        <w:tc>
          <w:tcPr>
            <w:tcW w:w="3260" w:type="dxa"/>
            <w:tcBorders>
              <w:top w:val="dotted" w:sz="4" w:space="0" w:color="auto"/>
              <w:bottom w:val="dotted" w:sz="4" w:space="0" w:color="auto"/>
            </w:tcBorders>
            <w:shd w:val="clear" w:color="auto" w:fill="auto"/>
            <w:vAlign w:val="bottom"/>
          </w:tcPr>
          <w:p w14:paraId="3C1C5BC2" w14:textId="77777777" w:rsidR="00A73E15" w:rsidRPr="009D4885" w:rsidRDefault="00A73E15" w:rsidP="00A73E15">
            <w:pPr>
              <w:widowControl w:val="0"/>
              <w:ind w:right="-28"/>
              <w:jc w:val="both"/>
            </w:pPr>
            <w:r w:rsidRPr="009D4885">
              <w:rPr>
                <w:bCs/>
              </w:rPr>
              <w:t>Информационный город</w:t>
            </w:r>
          </w:p>
        </w:tc>
        <w:tc>
          <w:tcPr>
            <w:tcW w:w="1559" w:type="dxa"/>
            <w:tcBorders>
              <w:top w:val="dotted" w:sz="4" w:space="0" w:color="auto"/>
              <w:bottom w:val="dotted" w:sz="4" w:space="0" w:color="auto"/>
            </w:tcBorders>
            <w:vAlign w:val="bottom"/>
          </w:tcPr>
          <w:p w14:paraId="26F90429" w14:textId="6B5C3EEF" w:rsidR="00A73E15" w:rsidRPr="009D4885" w:rsidRDefault="001A5D93" w:rsidP="00A73E15">
            <w:pPr>
              <w:jc w:val="center"/>
            </w:pPr>
            <w:r w:rsidRPr="009D4885">
              <w:t>247 207,3</w:t>
            </w:r>
          </w:p>
        </w:tc>
        <w:tc>
          <w:tcPr>
            <w:tcW w:w="1559" w:type="dxa"/>
            <w:tcBorders>
              <w:top w:val="dotted" w:sz="4" w:space="0" w:color="auto"/>
              <w:bottom w:val="dotted" w:sz="4" w:space="0" w:color="auto"/>
            </w:tcBorders>
            <w:shd w:val="clear" w:color="auto" w:fill="auto"/>
            <w:noWrap/>
            <w:vAlign w:val="bottom"/>
          </w:tcPr>
          <w:p w14:paraId="3A2154D6" w14:textId="29BB7613" w:rsidR="00A73E15" w:rsidRPr="009D4885" w:rsidRDefault="00745CE8" w:rsidP="00A73E15">
            <w:pPr>
              <w:jc w:val="center"/>
            </w:pPr>
            <w:r w:rsidRPr="009D4885">
              <w:t>247 207,3</w:t>
            </w:r>
          </w:p>
        </w:tc>
        <w:tc>
          <w:tcPr>
            <w:tcW w:w="1560" w:type="dxa"/>
            <w:tcBorders>
              <w:top w:val="dotted" w:sz="4" w:space="0" w:color="auto"/>
              <w:bottom w:val="dotted" w:sz="4" w:space="0" w:color="auto"/>
            </w:tcBorders>
            <w:shd w:val="clear" w:color="auto" w:fill="auto"/>
            <w:noWrap/>
            <w:vAlign w:val="bottom"/>
          </w:tcPr>
          <w:p w14:paraId="2BC07B92" w14:textId="1F2BD5FB" w:rsidR="00A73E15" w:rsidRPr="009D4885" w:rsidRDefault="00745CE8" w:rsidP="00A73E15">
            <w:pPr>
              <w:jc w:val="center"/>
            </w:pPr>
            <w:r w:rsidRPr="009D4885">
              <w:t>247 207,2</w:t>
            </w:r>
          </w:p>
        </w:tc>
        <w:tc>
          <w:tcPr>
            <w:tcW w:w="1275" w:type="dxa"/>
            <w:tcBorders>
              <w:top w:val="dotted" w:sz="4" w:space="0" w:color="auto"/>
              <w:bottom w:val="dotted" w:sz="4" w:space="0" w:color="auto"/>
            </w:tcBorders>
            <w:shd w:val="clear" w:color="auto" w:fill="auto"/>
            <w:noWrap/>
            <w:vAlign w:val="bottom"/>
          </w:tcPr>
          <w:p w14:paraId="1251641D" w14:textId="77777777" w:rsidR="00A73E15" w:rsidRPr="009D4885" w:rsidRDefault="00A73E15" w:rsidP="00A73E15">
            <w:pPr>
              <w:jc w:val="center"/>
            </w:pPr>
            <w:r w:rsidRPr="009D4885">
              <w:t>100,0</w:t>
            </w:r>
          </w:p>
        </w:tc>
      </w:tr>
      <w:tr w:rsidR="009D4885" w:rsidRPr="009D4885" w14:paraId="5EDC147E" w14:textId="77777777" w:rsidTr="00A73E15">
        <w:tc>
          <w:tcPr>
            <w:tcW w:w="393" w:type="dxa"/>
            <w:tcBorders>
              <w:top w:val="dotted" w:sz="4" w:space="0" w:color="auto"/>
              <w:bottom w:val="dotted" w:sz="4" w:space="0" w:color="auto"/>
            </w:tcBorders>
            <w:shd w:val="clear" w:color="auto" w:fill="auto"/>
            <w:hideMark/>
          </w:tcPr>
          <w:p w14:paraId="0B9CF1F5" w14:textId="77777777" w:rsidR="00A73E15" w:rsidRPr="009D4885" w:rsidRDefault="00A73E15" w:rsidP="00A73E15">
            <w:pPr>
              <w:widowControl w:val="0"/>
              <w:jc w:val="center"/>
              <w:rPr>
                <w:bCs/>
              </w:rPr>
            </w:pPr>
            <w:r w:rsidRPr="009D4885">
              <w:rPr>
                <w:bCs/>
              </w:rPr>
              <w:t>18</w:t>
            </w:r>
          </w:p>
        </w:tc>
        <w:tc>
          <w:tcPr>
            <w:tcW w:w="3260" w:type="dxa"/>
            <w:tcBorders>
              <w:top w:val="dotted" w:sz="4" w:space="0" w:color="auto"/>
              <w:bottom w:val="dotted" w:sz="4" w:space="0" w:color="auto"/>
            </w:tcBorders>
            <w:shd w:val="clear" w:color="auto" w:fill="auto"/>
            <w:vAlign w:val="bottom"/>
          </w:tcPr>
          <w:p w14:paraId="1EFAF562" w14:textId="77777777" w:rsidR="00A73E15" w:rsidRPr="009D4885" w:rsidRDefault="00A73E15" w:rsidP="00A73E15">
            <w:pPr>
              <w:widowControl w:val="0"/>
              <w:ind w:right="-28"/>
              <w:jc w:val="both"/>
            </w:pPr>
            <w:r w:rsidRPr="009D4885">
              <w:rPr>
                <w:bCs/>
              </w:rPr>
              <w:t>Управление муниципальными финансами и муниципальным долгом</w:t>
            </w:r>
          </w:p>
        </w:tc>
        <w:tc>
          <w:tcPr>
            <w:tcW w:w="1559" w:type="dxa"/>
            <w:tcBorders>
              <w:top w:val="dotted" w:sz="4" w:space="0" w:color="auto"/>
              <w:bottom w:val="dotted" w:sz="4" w:space="0" w:color="auto"/>
            </w:tcBorders>
            <w:vAlign w:val="bottom"/>
          </w:tcPr>
          <w:p w14:paraId="1CA47EFB" w14:textId="417CC743" w:rsidR="00A73E15" w:rsidRPr="009D4885" w:rsidRDefault="001A5D93" w:rsidP="00A73E15">
            <w:pPr>
              <w:jc w:val="center"/>
            </w:pPr>
            <w:r w:rsidRPr="009D4885">
              <w:t>247 735,7</w:t>
            </w:r>
          </w:p>
        </w:tc>
        <w:tc>
          <w:tcPr>
            <w:tcW w:w="1559" w:type="dxa"/>
            <w:tcBorders>
              <w:top w:val="dotted" w:sz="4" w:space="0" w:color="auto"/>
              <w:bottom w:val="dotted" w:sz="4" w:space="0" w:color="auto"/>
            </w:tcBorders>
            <w:shd w:val="clear" w:color="auto" w:fill="auto"/>
            <w:noWrap/>
            <w:vAlign w:val="bottom"/>
          </w:tcPr>
          <w:p w14:paraId="6DA81682" w14:textId="2B254C00" w:rsidR="00A73E15" w:rsidRPr="009D4885" w:rsidRDefault="00745CE8" w:rsidP="00A73E15">
            <w:pPr>
              <w:jc w:val="center"/>
            </w:pPr>
            <w:r w:rsidRPr="009D4885">
              <w:t>247 735,7</w:t>
            </w:r>
          </w:p>
        </w:tc>
        <w:tc>
          <w:tcPr>
            <w:tcW w:w="1560" w:type="dxa"/>
            <w:tcBorders>
              <w:top w:val="dotted" w:sz="4" w:space="0" w:color="auto"/>
              <w:bottom w:val="dotted" w:sz="4" w:space="0" w:color="auto"/>
            </w:tcBorders>
            <w:shd w:val="clear" w:color="auto" w:fill="auto"/>
            <w:noWrap/>
            <w:vAlign w:val="bottom"/>
          </w:tcPr>
          <w:p w14:paraId="64746353" w14:textId="6DE4A006" w:rsidR="00A73E15" w:rsidRPr="009D4885" w:rsidRDefault="00745CE8" w:rsidP="00A73E15">
            <w:pPr>
              <w:jc w:val="center"/>
            </w:pPr>
            <w:r w:rsidRPr="009D4885">
              <w:t>246 878,8</w:t>
            </w:r>
          </w:p>
        </w:tc>
        <w:tc>
          <w:tcPr>
            <w:tcW w:w="1275" w:type="dxa"/>
            <w:tcBorders>
              <w:top w:val="dotted" w:sz="4" w:space="0" w:color="auto"/>
              <w:bottom w:val="dotted" w:sz="4" w:space="0" w:color="auto"/>
            </w:tcBorders>
            <w:shd w:val="clear" w:color="auto" w:fill="auto"/>
            <w:noWrap/>
            <w:vAlign w:val="bottom"/>
          </w:tcPr>
          <w:p w14:paraId="601348C8" w14:textId="5C1A7A9D" w:rsidR="00A73E15" w:rsidRPr="009D4885" w:rsidRDefault="00A73E15" w:rsidP="00A73E15">
            <w:pPr>
              <w:jc w:val="center"/>
            </w:pPr>
            <w:r w:rsidRPr="009D4885">
              <w:t>99,</w:t>
            </w:r>
            <w:r w:rsidR="00745CE8" w:rsidRPr="009D4885">
              <w:t>7</w:t>
            </w:r>
          </w:p>
        </w:tc>
      </w:tr>
      <w:tr w:rsidR="009D4885" w:rsidRPr="009D4885" w14:paraId="359522EC" w14:textId="77777777" w:rsidTr="00A73E15">
        <w:tc>
          <w:tcPr>
            <w:tcW w:w="393" w:type="dxa"/>
            <w:tcBorders>
              <w:top w:val="dotted" w:sz="4" w:space="0" w:color="auto"/>
              <w:bottom w:val="dotted" w:sz="4" w:space="0" w:color="auto"/>
            </w:tcBorders>
            <w:shd w:val="clear" w:color="auto" w:fill="auto"/>
            <w:hideMark/>
          </w:tcPr>
          <w:p w14:paraId="3C0B1EEF" w14:textId="77777777" w:rsidR="00A73E15" w:rsidRPr="009D4885" w:rsidRDefault="00A73E15" w:rsidP="00A73E15">
            <w:pPr>
              <w:widowControl w:val="0"/>
              <w:jc w:val="center"/>
              <w:rPr>
                <w:bCs/>
              </w:rPr>
            </w:pPr>
            <w:r w:rsidRPr="009D4885">
              <w:rPr>
                <w:bCs/>
              </w:rPr>
              <w:t>19</w:t>
            </w:r>
          </w:p>
        </w:tc>
        <w:tc>
          <w:tcPr>
            <w:tcW w:w="3260" w:type="dxa"/>
            <w:tcBorders>
              <w:top w:val="dotted" w:sz="4" w:space="0" w:color="auto"/>
              <w:bottom w:val="dotted" w:sz="4" w:space="0" w:color="auto"/>
            </w:tcBorders>
            <w:shd w:val="clear" w:color="auto" w:fill="auto"/>
            <w:vAlign w:val="bottom"/>
          </w:tcPr>
          <w:p w14:paraId="11AE85A7" w14:textId="77777777" w:rsidR="00A73E15" w:rsidRPr="009D4885" w:rsidRDefault="00A73E15" w:rsidP="00A73E15">
            <w:pPr>
              <w:widowControl w:val="0"/>
              <w:ind w:right="-28"/>
              <w:jc w:val="both"/>
            </w:pPr>
            <w:r w:rsidRPr="009D4885">
              <w:rPr>
                <w:bCs/>
              </w:rPr>
              <w:t>Энергосбережение и повышение энергетической эффективности муниципального образования город Краснодар</w:t>
            </w:r>
          </w:p>
        </w:tc>
        <w:tc>
          <w:tcPr>
            <w:tcW w:w="1559" w:type="dxa"/>
            <w:tcBorders>
              <w:top w:val="dotted" w:sz="4" w:space="0" w:color="auto"/>
              <w:bottom w:val="dotted" w:sz="4" w:space="0" w:color="auto"/>
            </w:tcBorders>
            <w:vAlign w:val="bottom"/>
          </w:tcPr>
          <w:p w14:paraId="6F4A0E70" w14:textId="38408D02" w:rsidR="00A73E15" w:rsidRPr="009D4885" w:rsidRDefault="001A5D93" w:rsidP="00A73E15">
            <w:pPr>
              <w:jc w:val="center"/>
            </w:pPr>
            <w:r w:rsidRPr="009D4885">
              <w:t>6 441,7</w:t>
            </w:r>
          </w:p>
        </w:tc>
        <w:tc>
          <w:tcPr>
            <w:tcW w:w="1559" w:type="dxa"/>
            <w:tcBorders>
              <w:top w:val="dotted" w:sz="4" w:space="0" w:color="auto"/>
              <w:bottom w:val="dotted" w:sz="4" w:space="0" w:color="auto"/>
            </w:tcBorders>
            <w:shd w:val="clear" w:color="auto" w:fill="auto"/>
            <w:noWrap/>
            <w:vAlign w:val="bottom"/>
          </w:tcPr>
          <w:p w14:paraId="0718D66D" w14:textId="3A55C19A" w:rsidR="00A73E15" w:rsidRPr="009D4885" w:rsidRDefault="00965E3C" w:rsidP="00A73E15">
            <w:pPr>
              <w:jc w:val="center"/>
            </w:pPr>
            <w:r w:rsidRPr="009D4885">
              <w:t>6 441,7</w:t>
            </w:r>
          </w:p>
        </w:tc>
        <w:tc>
          <w:tcPr>
            <w:tcW w:w="1560" w:type="dxa"/>
            <w:tcBorders>
              <w:top w:val="dotted" w:sz="4" w:space="0" w:color="auto"/>
              <w:bottom w:val="dotted" w:sz="4" w:space="0" w:color="auto"/>
            </w:tcBorders>
            <w:shd w:val="clear" w:color="auto" w:fill="auto"/>
            <w:noWrap/>
            <w:vAlign w:val="bottom"/>
          </w:tcPr>
          <w:p w14:paraId="5EE6D143" w14:textId="79975AC1" w:rsidR="00A73E15" w:rsidRPr="009D4885" w:rsidRDefault="00965E3C" w:rsidP="00A73E15">
            <w:pPr>
              <w:jc w:val="center"/>
            </w:pPr>
            <w:r w:rsidRPr="009D4885">
              <w:t>6 441,6</w:t>
            </w:r>
          </w:p>
        </w:tc>
        <w:tc>
          <w:tcPr>
            <w:tcW w:w="1275" w:type="dxa"/>
            <w:tcBorders>
              <w:top w:val="dotted" w:sz="4" w:space="0" w:color="auto"/>
              <w:bottom w:val="dotted" w:sz="4" w:space="0" w:color="auto"/>
            </w:tcBorders>
            <w:shd w:val="clear" w:color="auto" w:fill="auto"/>
            <w:noWrap/>
            <w:vAlign w:val="bottom"/>
          </w:tcPr>
          <w:p w14:paraId="57F6E3FC" w14:textId="14236855" w:rsidR="00A73E15" w:rsidRPr="009D4885" w:rsidRDefault="00965E3C" w:rsidP="00A73E15">
            <w:pPr>
              <w:jc w:val="center"/>
            </w:pPr>
            <w:r w:rsidRPr="009D4885">
              <w:t>100</w:t>
            </w:r>
            <w:r w:rsidR="007E4EDA" w:rsidRPr="009D4885">
              <w:t>,0</w:t>
            </w:r>
          </w:p>
        </w:tc>
      </w:tr>
      <w:tr w:rsidR="009D4885" w:rsidRPr="009D4885" w14:paraId="2ED6719C" w14:textId="77777777" w:rsidTr="00A73E15">
        <w:tc>
          <w:tcPr>
            <w:tcW w:w="393" w:type="dxa"/>
            <w:tcBorders>
              <w:top w:val="dotted" w:sz="4" w:space="0" w:color="auto"/>
              <w:bottom w:val="dotted" w:sz="4" w:space="0" w:color="auto"/>
            </w:tcBorders>
            <w:shd w:val="clear" w:color="auto" w:fill="auto"/>
            <w:hideMark/>
          </w:tcPr>
          <w:p w14:paraId="3569928C" w14:textId="77777777" w:rsidR="00A73E15" w:rsidRPr="009D4885" w:rsidRDefault="00A73E15" w:rsidP="00A73E15">
            <w:pPr>
              <w:widowControl w:val="0"/>
              <w:jc w:val="center"/>
              <w:rPr>
                <w:bCs/>
              </w:rPr>
            </w:pPr>
            <w:r w:rsidRPr="009D4885">
              <w:rPr>
                <w:bCs/>
              </w:rPr>
              <w:t>20</w:t>
            </w:r>
          </w:p>
        </w:tc>
        <w:tc>
          <w:tcPr>
            <w:tcW w:w="3260" w:type="dxa"/>
            <w:tcBorders>
              <w:top w:val="dotted" w:sz="4" w:space="0" w:color="auto"/>
              <w:bottom w:val="dotted" w:sz="4" w:space="0" w:color="auto"/>
            </w:tcBorders>
            <w:shd w:val="clear" w:color="auto" w:fill="auto"/>
            <w:vAlign w:val="bottom"/>
          </w:tcPr>
          <w:p w14:paraId="2E27E465" w14:textId="77777777" w:rsidR="00A73E15" w:rsidRPr="009D4885" w:rsidRDefault="00A73E15" w:rsidP="00A73E15">
            <w:pPr>
              <w:widowControl w:val="0"/>
              <w:ind w:right="-28"/>
              <w:jc w:val="both"/>
            </w:pPr>
            <w:r w:rsidRPr="009D4885">
              <w:rPr>
                <w:bCs/>
              </w:rPr>
              <w:t>Содействие развитию малого и среднего предпринимательства в муниципальном образовании город Краснодар</w:t>
            </w:r>
          </w:p>
        </w:tc>
        <w:tc>
          <w:tcPr>
            <w:tcW w:w="1559" w:type="dxa"/>
            <w:tcBorders>
              <w:top w:val="dotted" w:sz="4" w:space="0" w:color="auto"/>
              <w:bottom w:val="dotted" w:sz="4" w:space="0" w:color="auto"/>
            </w:tcBorders>
            <w:vAlign w:val="bottom"/>
          </w:tcPr>
          <w:p w14:paraId="4B71C0DF" w14:textId="0454F4C8" w:rsidR="00A73E15" w:rsidRPr="009D4885" w:rsidRDefault="001A5D93" w:rsidP="00A73E15">
            <w:pPr>
              <w:jc w:val="center"/>
            </w:pPr>
            <w:r w:rsidRPr="009D4885">
              <w:t>29 082,0</w:t>
            </w:r>
          </w:p>
        </w:tc>
        <w:tc>
          <w:tcPr>
            <w:tcW w:w="1559" w:type="dxa"/>
            <w:tcBorders>
              <w:top w:val="dotted" w:sz="4" w:space="0" w:color="auto"/>
              <w:bottom w:val="dotted" w:sz="4" w:space="0" w:color="auto"/>
            </w:tcBorders>
            <w:shd w:val="clear" w:color="auto" w:fill="auto"/>
            <w:noWrap/>
            <w:vAlign w:val="bottom"/>
          </w:tcPr>
          <w:p w14:paraId="6600FE1B" w14:textId="472BD7FF" w:rsidR="00A73E15" w:rsidRPr="009D4885" w:rsidRDefault="00582371" w:rsidP="00A73E15">
            <w:pPr>
              <w:jc w:val="center"/>
            </w:pPr>
            <w:r w:rsidRPr="009D4885">
              <w:t>29 082,0</w:t>
            </w:r>
          </w:p>
        </w:tc>
        <w:tc>
          <w:tcPr>
            <w:tcW w:w="1560" w:type="dxa"/>
            <w:tcBorders>
              <w:top w:val="dotted" w:sz="4" w:space="0" w:color="auto"/>
              <w:bottom w:val="dotted" w:sz="4" w:space="0" w:color="auto"/>
            </w:tcBorders>
            <w:shd w:val="clear" w:color="auto" w:fill="auto"/>
            <w:noWrap/>
            <w:vAlign w:val="bottom"/>
          </w:tcPr>
          <w:p w14:paraId="4F213C82" w14:textId="00C2616E" w:rsidR="00A73E15" w:rsidRPr="009D4885" w:rsidRDefault="00582371" w:rsidP="00A73E15">
            <w:pPr>
              <w:jc w:val="center"/>
            </w:pPr>
            <w:r w:rsidRPr="009D4885">
              <w:t>28 590,3</w:t>
            </w:r>
          </w:p>
        </w:tc>
        <w:tc>
          <w:tcPr>
            <w:tcW w:w="1275" w:type="dxa"/>
            <w:tcBorders>
              <w:top w:val="dotted" w:sz="4" w:space="0" w:color="auto"/>
              <w:bottom w:val="dotted" w:sz="4" w:space="0" w:color="auto"/>
            </w:tcBorders>
            <w:shd w:val="clear" w:color="auto" w:fill="auto"/>
            <w:noWrap/>
            <w:vAlign w:val="bottom"/>
          </w:tcPr>
          <w:p w14:paraId="491B13E1" w14:textId="1C315F2D" w:rsidR="00A73E15" w:rsidRPr="009D4885" w:rsidRDefault="00582371" w:rsidP="00A73E15">
            <w:pPr>
              <w:jc w:val="center"/>
            </w:pPr>
            <w:r w:rsidRPr="009D4885">
              <w:t>98,3</w:t>
            </w:r>
          </w:p>
        </w:tc>
      </w:tr>
      <w:tr w:rsidR="009D4885" w:rsidRPr="009D4885" w14:paraId="769B9F6C" w14:textId="77777777" w:rsidTr="00A73E15">
        <w:tc>
          <w:tcPr>
            <w:tcW w:w="393" w:type="dxa"/>
            <w:tcBorders>
              <w:top w:val="dotted" w:sz="4" w:space="0" w:color="auto"/>
              <w:bottom w:val="dotted" w:sz="4" w:space="0" w:color="auto"/>
            </w:tcBorders>
            <w:shd w:val="clear" w:color="auto" w:fill="auto"/>
            <w:hideMark/>
          </w:tcPr>
          <w:p w14:paraId="73D14376" w14:textId="77777777" w:rsidR="00A73E15" w:rsidRPr="009D4885" w:rsidRDefault="00A73E15" w:rsidP="00A73E15">
            <w:pPr>
              <w:widowControl w:val="0"/>
              <w:jc w:val="center"/>
              <w:rPr>
                <w:bCs/>
              </w:rPr>
            </w:pPr>
            <w:r w:rsidRPr="009D4885">
              <w:rPr>
                <w:bCs/>
              </w:rPr>
              <w:t>21</w:t>
            </w:r>
          </w:p>
        </w:tc>
        <w:tc>
          <w:tcPr>
            <w:tcW w:w="3260" w:type="dxa"/>
            <w:tcBorders>
              <w:top w:val="dotted" w:sz="4" w:space="0" w:color="auto"/>
              <w:bottom w:val="dotted" w:sz="4" w:space="0" w:color="auto"/>
            </w:tcBorders>
            <w:shd w:val="clear" w:color="auto" w:fill="auto"/>
            <w:vAlign w:val="bottom"/>
          </w:tcPr>
          <w:p w14:paraId="3E16053F" w14:textId="77777777" w:rsidR="00A73E15" w:rsidRPr="009D4885" w:rsidRDefault="00A73E15" w:rsidP="00A73E15">
            <w:pPr>
              <w:widowControl w:val="0"/>
              <w:ind w:right="-28"/>
              <w:jc w:val="both"/>
            </w:pPr>
            <w:r w:rsidRPr="009D4885">
              <w:rPr>
                <w:bCs/>
              </w:rPr>
              <w:t>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1559" w:type="dxa"/>
            <w:tcBorders>
              <w:top w:val="dotted" w:sz="4" w:space="0" w:color="auto"/>
              <w:bottom w:val="dotted" w:sz="4" w:space="0" w:color="auto"/>
            </w:tcBorders>
            <w:vAlign w:val="bottom"/>
          </w:tcPr>
          <w:p w14:paraId="6DD413A2" w14:textId="112F45C6" w:rsidR="00A73E15" w:rsidRPr="009D4885" w:rsidRDefault="001A5D93" w:rsidP="00A73E15">
            <w:pPr>
              <w:jc w:val="center"/>
            </w:pPr>
            <w:r w:rsidRPr="009D4885">
              <w:t>25 666 883,7</w:t>
            </w:r>
          </w:p>
        </w:tc>
        <w:tc>
          <w:tcPr>
            <w:tcW w:w="1559" w:type="dxa"/>
            <w:tcBorders>
              <w:top w:val="dotted" w:sz="4" w:space="0" w:color="auto"/>
              <w:bottom w:val="dotted" w:sz="4" w:space="0" w:color="auto"/>
            </w:tcBorders>
            <w:shd w:val="clear" w:color="auto" w:fill="auto"/>
            <w:noWrap/>
            <w:vAlign w:val="bottom"/>
          </w:tcPr>
          <w:p w14:paraId="7C020E35" w14:textId="0AF6B969" w:rsidR="00A73E15" w:rsidRPr="009D4885" w:rsidRDefault="00582371" w:rsidP="00A73E15">
            <w:pPr>
              <w:jc w:val="center"/>
            </w:pPr>
            <w:r w:rsidRPr="009D4885">
              <w:t>25 666 883,7</w:t>
            </w:r>
          </w:p>
        </w:tc>
        <w:tc>
          <w:tcPr>
            <w:tcW w:w="1560" w:type="dxa"/>
            <w:tcBorders>
              <w:top w:val="dotted" w:sz="4" w:space="0" w:color="auto"/>
              <w:bottom w:val="dotted" w:sz="4" w:space="0" w:color="auto"/>
            </w:tcBorders>
            <w:shd w:val="clear" w:color="auto" w:fill="auto"/>
            <w:noWrap/>
            <w:vAlign w:val="bottom"/>
          </w:tcPr>
          <w:p w14:paraId="75E7F7DE" w14:textId="5F380F46" w:rsidR="00A73E15" w:rsidRPr="009D4885" w:rsidRDefault="00582371" w:rsidP="00A73E15">
            <w:pPr>
              <w:jc w:val="center"/>
            </w:pPr>
            <w:r w:rsidRPr="009D4885">
              <w:t>23 660 555,7</w:t>
            </w:r>
          </w:p>
        </w:tc>
        <w:tc>
          <w:tcPr>
            <w:tcW w:w="1275" w:type="dxa"/>
            <w:tcBorders>
              <w:top w:val="dotted" w:sz="4" w:space="0" w:color="auto"/>
              <w:bottom w:val="dotted" w:sz="4" w:space="0" w:color="auto"/>
            </w:tcBorders>
            <w:shd w:val="clear" w:color="auto" w:fill="auto"/>
            <w:noWrap/>
            <w:vAlign w:val="bottom"/>
          </w:tcPr>
          <w:p w14:paraId="5F1D0026" w14:textId="45800057" w:rsidR="00A73E15" w:rsidRPr="009D4885" w:rsidRDefault="00582371" w:rsidP="00A73E15">
            <w:pPr>
              <w:jc w:val="center"/>
            </w:pPr>
            <w:r w:rsidRPr="009D4885">
              <w:t>92,2</w:t>
            </w:r>
          </w:p>
        </w:tc>
      </w:tr>
      <w:tr w:rsidR="009D4885" w:rsidRPr="009D4885" w14:paraId="53DFC699" w14:textId="77777777" w:rsidTr="00A73E15">
        <w:tc>
          <w:tcPr>
            <w:tcW w:w="393" w:type="dxa"/>
            <w:tcBorders>
              <w:top w:val="dotted" w:sz="4" w:space="0" w:color="auto"/>
              <w:bottom w:val="dotted" w:sz="4" w:space="0" w:color="auto"/>
            </w:tcBorders>
            <w:shd w:val="clear" w:color="auto" w:fill="auto"/>
          </w:tcPr>
          <w:p w14:paraId="4B3FE879" w14:textId="77777777" w:rsidR="00A73E15" w:rsidRPr="009D4885" w:rsidRDefault="00A73E15" w:rsidP="00A73E15">
            <w:pPr>
              <w:widowControl w:val="0"/>
              <w:jc w:val="center"/>
              <w:rPr>
                <w:bCs/>
              </w:rPr>
            </w:pPr>
            <w:r w:rsidRPr="009D4885">
              <w:rPr>
                <w:bCs/>
              </w:rPr>
              <w:t>22</w:t>
            </w:r>
          </w:p>
        </w:tc>
        <w:tc>
          <w:tcPr>
            <w:tcW w:w="3260" w:type="dxa"/>
            <w:tcBorders>
              <w:top w:val="dotted" w:sz="4" w:space="0" w:color="auto"/>
              <w:bottom w:val="dotted" w:sz="4" w:space="0" w:color="auto"/>
            </w:tcBorders>
            <w:shd w:val="clear" w:color="auto" w:fill="auto"/>
            <w:vAlign w:val="bottom"/>
          </w:tcPr>
          <w:p w14:paraId="6DC635B5" w14:textId="77777777" w:rsidR="00A73E15" w:rsidRPr="009D4885" w:rsidRDefault="00A73E15" w:rsidP="00A73E15">
            <w:pPr>
              <w:widowControl w:val="0"/>
              <w:ind w:right="-28"/>
              <w:jc w:val="both"/>
              <w:rPr>
                <w:bCs/>
              </w:rPr>
            </w:pPr>
            <w:r w:rsidRPr="009D4885">
              <w:rPr>
                <w:bCs/>
              </w:rPr>
              <w:t>Формирование современной городской среды</w:t>
            </w:r>
          </w:p>
        </w:tc>
        <w:tc>
          <w:tcPr>
            <w:tcW w:w="1559" w:type="dxa"/>
            <w:tcBorders>
              <w:top w:val="dotted" w:sz="4" w:space="0" w:color="auto"/>
              <w:bottom w:val="dotted" w:sz="4" w:space="0" w:color="auto"/>
            </w:tcBorders>
            <w:vAlign w:val="bottom"/>
          </w:tcPr>
          <w:p w14:paraId="68075318" w14:textId="36F8E9F9" w:rsidR="00A73E15" w:rsidRPr="009D4885" w:rsidRDefault="001A5D93" w:rsidP="00A73E15">
            <w:pPr>
              <w:jc w:val="center"/>
            </w:pPr>
            <w:r w:rsidRPr="009D4885">
              <w:t>331 100,9</w:t>
            </w:r>
          </w:p>
        </w:tc>
        <w:tc>
          <w:tcPr>
            <w:tcW w:w="1559" w:type="dxa"/>
            <w:tcBorders>
              <w:top w:val="dotted" w:sz="4" w:space="0" w:color="auto"/>
              <w:bottom w:val="dotted" w:sz="4" w:space="0" w:color="auto"/>
            </w:tcBorders>
            <w:shd w:val="clear" w:color="auto" w:fill="auto"/>
            <w:noWrap/>
            <w:vAlign w:val="bottom"/>
          </w:tcPr>
          <w:p w14:paraId="7C0BA0BF" w14:textId="6374E9DF" w:rsidR="00A73E15" w:rsidRPr="009D4885" w:rsidRDefault="00582371" w:rsidP="00A73E15">
            <w:pPr>
              <w:jc w:val="center"/>
            </w:pPr>
            <w:r w:rsidRPr="009D4885">
              <w:t>331 100,9</w:t>
            </w:r>
          </w:p>
        </w:tc>
        <w:tc>
          <w:tcPr>
            <w:tcW w:w="1560" w:type="dxa"/>
            <w:tcBorders>
              <w:top w:val="dotted" w:sz="4" w:space="0" w:color="auto"/>
              <w:bottom w:val="dotted" w:sz="4" w:space="0" w:color="auto"/>
            </w:tcBorders>
            <w:shd w:val="clear" w:color="auto" w:fill="auto"/>
            <w:noWrap/>
            <w:vAlign w:val="bottom"/>
          </w:tcPr>
          <w:p w14:paraId="6522C834" w14:textId="6DF6E320" w:rsidR="00A73E15" w:rsidRPr="009D4885" w:rsidRDefault="00582371" w:rsidP="00A73E15">
            <w:pPr>
              <w:jc w:val="center"/>
            </w:pPr>
            <w:r w:rsidRPr="009D4885">
              <w:t>329 985,6</w:t>
            </w:r>
          </w:p>
        </w:tc>
        <w:tc>
          <w:tcPr>
            <w:tcW w:w="1275" w:type="dxa"/>
            <w:tcBorders>
              <w:top w:val="dotted" w:sz="4" w:space="0" w:color="auto"/>
              <w:bottom w:val="dotted" w:sz="4" w:space="0" w:color="auto"/>
            </w:tcBorders>
            <w:shd w:val="clear" w:color="auto" w:fill="auto"/>
            <w:noWrap/>
            <w:vAlign w:val="bottom"/>
          </w:tcPr>
          <w:p w14:paraId="026766CF" w14:textId="38092D22" w:rsidR="00A73E15" w:rsidRPr="009D4885" w:rsidRDefault="00582371" w:rsidP="00A73E15">
            <w:pPr>
              <w:jc w:val="center"/>
            </w:pPr>
            <w:r w:rsidRPr="009D4885">
              <w:t>99,7</w:t>
            </w:r>
          </w:p>
        </w:tc>
      </w:tr>
      <w:tr w:rsidR="009D4885" w:rsidRPr="009D4885" w14:paraId="5CAD6C06" w14:textId="77777777" w:rsidTr="00A73E15">
        <w:tc>
          <w:tcPr>
            <w:tcW w:w="393" w:type="dxa"/>
            <w:tcBorders>
              <w:top w:val="dotted" w:sz="4" w:space="0" w:color="auto"/>
              <w:bottom w:val="dotted" w:sz="4" w:space="0" w:color="auto"/>
            </w:tcBorders>
            <w:shd w:val="clear" w:color="auto" w:fill="auto"/>
          </w:tcPr>
          <w:p w14:paraId="4AD2CCA7" w14:textId="77777777" w:rsidR="00A73E15" w:rsidRPr="009D4885" w:rsidRDefault="00A73E15" w:rsidP="00A73E15">
            <w:pPr>
              <w:widowControl w:val="0"/>
              <w:jc w:val="center"/>
              <w:rPr>
                <w:bCs/>
              </w:rPr>
            </w:pPr>
            <w:r w:rsidRPr="009D4885">
              <w:rPr>
                <w:bCs/>
              </w:rPr>
              <w:t>23</w:t>
            </w:r>
          </w:p>
        </w:tc>
        <w:tc>
          <w:tcPr>
            <w:tcW w:w="3260" w:type="dxa"/>
            <w:tcBorders>
              <w:top w:val="dotted" w:sz="4" w:space="0" w:color="auto"/>
              <w:bottom w:val="dotted" w:sz="4" w:space="0" w:color="auto"/>
            </w:tcBorders>
            <w:shd w:val="clear" w:color="auto" w:fill="auto"/>
            <w:vAlign w:val="bottom"/>
          </w:tcPr>
          <w:p w14:paraId="1401F0D2" w14:textId="77777777" w:rsidR="00A73E15" w:rsidRPr="009D4885" w:rsidRDefault="00A73E15" w:rsidP="00A73E15">
            <w:pPr>
              <w:widowControl w:val="0"/>
              <w:ind w:right="-28"/>
              <w:jc w:val="both"/>
              <w:rPr>
                <w:bCs/>
              </w:rPr>
            </w:pPr>
            <w:r w:rsidRPr="009D4885">
              <w:rPr>
                <w:bCs/>
              </w:rPr>
              <w:t>Развитие транспортной системы в границах муниципального образования город Краснодар</w:t>
            </w:r>
          </w:p>
        </w:tc>
        <w:tc>
          <w:tcPr>
            <w:tcW w:w="1559" w:type="dxa"/>
            <w:tcBorders>
              <w:top w:val="dotted" w:sz="4" w:space="0" w:color="auto"/>
              <w:bottom w:val="dotted" w:sz="4" w:space="0" w:color="auto"/>
            </w:tcBorders>
            <w:vAlign w:val="bottom"/>
          </w:tcPr>
          <w:p w14:paraId="29806D13" w14:textId="27B01273" w:rsidR="00A73E15" w:rsidRPr="009D4885" w:rsidRDefault="001A5D93" w:rsidP="00A73E15">
            <w:pPr>
              <w:jc w:val="center"/>
            </w:pPr>
            <w:r w:rsidRPr="009D4885">
              <w:t>14 827 415,7</w:t>
            </w:r>
          </w:p>
        </w:tc>
        <w:tc>
          <w:tcPr>
            <w:tcW w:w="1559" w:type="dxa"/>
            <w:tcBorders>
              <w:top w:val="dotted" w:sz="4" w:space="0" w:color="auto"/>
              <w:bottom w:val="dotted" w:sz="4" w:space="0" w:color="auto"/>
            </w:tcBorders>
            <w:shd w:val="clear" w:color="auto" w:fill="auto"/>
            <w:noWrap/>
            <w:vAlign w:val="bottom"/>
          </w:tcPr>
          <w:p w14:paraId="3EE54200" w14:textId="08A21886" w:rsidR="00A73E15" w:rsidRPr="009D4885" w:rsidRDefault="00582371" w:rsidP="00A73E15">
            <w:pPr>
              <w:jc w:val="center"/>
            </w:pPr>
            <w:r w:rsidRPr="009D4885">
              <w:t>14 827 415,7</w:t>
            </w:r>
          </w:p>
        </w:tc>
        <w:tc>
          <w:tcPr>
            <w:tcW w:w="1560" w:type="dxa"/>
            <w:tcBorders>
              <w:top w:val="dotted" w:sz="4" w:space="0" w:color="auto"/>
              <w:bottom w:val="dotted" w:sz="4" w:space="0" w:color="auto"/>
            </w:tcBorders>
            <w:shd w:val="clear" w:color="auto" w:fill="auto"/>
            <w:noWrap/>
            <w:vAlign w:val="bottom"/>
          </w:tcPr>
          <w:p w14:paraId="7C21DA81" w14:textId="6F54E8FB" w:rsidR="00A73E15" w:rsidRPr="009D4885" w:rsidRDefault="00582371" w:rsidP="00A73E15">
            <w:pPr>
              <w:jc w:val="center"/>
            </w:pPr>
            <w:r w:rsidRPr="009D4885">
              <w:t>14 596 636,1</w:t>
            </w:r>
          </w:p>
        </w:tc>
        <w:tc>
          <w:tcPr>
            <w:tcW w:w="1275" w:type="dxa"/>
            <w:tcBorders>
              <w:top w:val="dotted" w:sz="4" w:space="0" w:color="auto"/>
              <w:bottom w:val="dotted" w:sz="4" w:space="0" w:color="auto"/>
            </w:tcBorders>
            <w:shd w:val="clear" w:color="auto" w:fill="auto"/>
            <w:noWrap/>
            <w:vAlign w:val="bottom"/>
          </w:tcPr>
          <w:p w14:paraId="39C88545" w14:textId="75D7AA6E" w:rsidR="00A73E15" w:rsidRPr="009D4885" w:rsidRDefault="00582371" w:rsidP="00A73E15">
            <w:pPr>
              <w:jc w:val="center"/>
            </w:pPr>
            <w:r w:rsidRPr="009D4885">
              <w:t>98,4</w:t>
            </w:r>
          </w:p>
        </w:tc>
      </w:tr>
      <w:tr w:rsidR="009D4885" w:rsidRPr="009D4885" w14:paraId="7D66EFA1" w14:textId="77777777" w:rsidTr="00A73E15">
        <w:tc>
          <w:tcPr>
            <w:tcW w:w="393" w:type="dxa"/>
            <w:tcBorders>
              <w:top w:val="dotted" w:sz="4" w:space="0" w:color="auto"/>
              <w:bottom w:val="dotted" w:sz="4" w:space="0" w:color="auto"/>
            </w:tcBorders>
            <w:shd w:val="clear" w:color="auto" w:fill="auto"/>
          </w:tcPr>
          <w:p w14:paraId="041618B8" w14:textId="77777777" w:rsidR="00A73E15" w:rsidRPr="009D4885" w:rsidRDefault="00A73E15" w:rsidP="00A73E15">
            <w:pPr>
              <w:widowControl w:val="0"/>
              <w:jc w:val="center"/>
              <w:rPr>
                <w:bCs/>
              </w:rPr>
            </w:pPr>
            <w:r w:rsidRPr="009D4885">
              <w:rPr>
                <w:bCs/>
              </w:rPr>
              <w:t>24</w:t>
            </w:r>
          </w:p>
        </w:tc>
        <w:tc>
          <w:tcPr>
            <w:tcW w:w="3260" w:type="dxa"/>
            <w:tcBorders>
              <w:top w:val="dotted" w:sz="4" w:space="0" w:color="auto"/>
              <w:bottom w:val="dotted" w:sz="4" w:space="0" w:color="auto"/>
            </w:tcBorders>
            <w:shd w:val="clear" w:color="auto" w:fill="auto"/>
            <w:vAlign w:val="bottom"/>
          </w:tcPr>
          <w:p w14:paraId="5EBF0BF4" w14:textId="77777777" w:rsidR="00A73E15" w:rsidRPr="009D4885" w:rsidRDefault="00A73E15" w:rsidP="00A73E15">
            <w:pPr>
              <w:widowControl w:val="0"/>
              <w:ind w:right="-28"/>
              <w:jc w:val="both"/>
              <w:rPr>
                <w:bCs/>
              </w:rPr>
            </w:pPr>
            <w:r w:rsidRPr="009D4885">
              <w:rPr>
                <w:bCs/>
              </w:rPr>
              <w:t xml:space="preserve">Расселение аварийного фонда, расположенного на территории муниципального образования город Краснодар </w:t>
            </w:r>
          </w:p>
        </w:tc>
        <w:tc>
          <w:tcPr>
            <w:tcW w:w="1559" w:type="dxa"/>
            <w:tcBorders>
              <w:top w:val="dotted" w:sz="4" w:space="0" w:color="auto"/>
              <w:bottom w:val="dotted" w:sz="4" w:space="0" w:color="auto"/>
            </w:tcBorders>
            <w:vAlign w:val="bottom"/>
          </w:tcPr>
          <w:p w14:paraId="623A89EC" w14:textId="7BF036A2" w:rsidR="00A73E15" w:rsidRPr="009D4885" w:rsidRDefault="001A5D93" w:rsidP="00A73E15">
            <w:pPr>
              <w:jc w:val="center"/>
            </w:pPr>
            <w:r w:rsidRPr="009D4885">
              <w:t>687 638,1</w:t>
            </w:r>
          </w:p>
        </w:tc>
        <w:tc>
          <w:tcPr>
            <w:tcW w:w="1559" w:type="dxa"/>
            <w:tcBorders>
              <w:top w:val="dotted" w:sz="4" w:space="0" w:color="auto"/>
              <w:bottom w:val="dotted" w:sz="4" w:space="0" w:color="auto"/>
            </w:tcBorders>
            <w:shd w:val="clear" w:color="auto" w:fill="auto"/>
            <w:noWrap/>
            <w:vAlign w:val="bottom"/>
          </w:tcPr>
          <w:p w14:paraId="7ACA0D5B" w14:textId="327997EE" w:rsidR="00A73E15" w:rsidRPr="009D4885" w:rsidRDefault="001B4FD9" w:rsidP="00A73E15">
            <w:pPr>
              <w:jc w:val="center"/>
            </w:pPr>
            <w:r w:rsidRPr="009D4885">
              <w:t>687 638,1</w:t>
            </w:r>
          </w:p>
        </w:tc>
        <w:tc>
          <w:tcPr>
            <w:tcW w:w="1560" w:type="dxa"/>
            <w:tcBorders>
              <w:top w:val="dotted" w:sz="4" w:space="0" w:color="auto"/>
              <w:bottom w:val="dotted" w:sz="4" w:space="0" w:color="auto"/>
            </w:tcBorders>
            <w:shd w:val="clear" w:color="auto" w:fill="auto"/>
            <w:noWrap/>
            <w:vAlign w:val="bottom"/>
          </w:tcPr>
          <w:p w14:paraId="346F481B" w14:textId="3FFF2A2B" w:rsidR="00A73E15" w:rsidRPr="009D4885" w:rsidRDefault="001B4FD9" w:rsidP="00A73E15">
            <w:pPr>
              <w:jc w:val="center"/>
            </w:pPr>
            <w:r w:rsidRPr="009D4885">
              <w:t>590 294,0</w:t>
            </w:r>
          </w:p>
        </w:tc>
        <w:tc>
          <w:tcPr>
            <w:tcW w:w="1275" w:type="dxa"/>
            <w:tcBorders>
              <w:top w:val="dotted" w:sz="4" w:space="0" w:color="auto"/>
              <w:bottom w:val="dotted" w:sz="4" w:space="0" w:color="auto"/>
            </w:tcBorders>
            <w:shd w:val="clear" w:color="auto" w:fill="auto"/>
            <w:noWrap/>
            <w:vAlign w:val="bottom"/>
          </w:tcPr>
          <w:p w14:paraId="2C2E0AF4" w14:textId="3BFCD608" w:rsidR="00A73E15" w:rsidRPr="009D4885" w:rsidRDefault="001B4FD9" w:rsidP="00A73E15">
            <w:pPr>
              <w:jc w:val="center"/>
            </w:pPr>
            <w:r w:rsidRPr="009D4885">
              <w:t>85,8</w:t>
            </w:r>
          </w:p>
        </w:tc>
      </w:tr>
      <w:tr w:rsidR="00A73E15" w:rsidRPr="009D4885" w14:paraId="4D323360" w14:textId="77777777" w:rsidTr="00A73E15">
        <w:tc>
          <w:tcPr>
            <w:tcW w:w="393" w:type="dxa"/>
            <w:tcBorders>
              <w:top w:val="dotted" w:sz="4" w:space="0" w:color="auto"/>
              <w:bottom w:val="dotted" w:sz="4" w:space="0" w:color="auto"/>
            </w:tcBorders>
            <w:shd w:val="clear" w:color="auto" w:fill="auto"/>
            <w:hideMark/>
          </w:tcPr>
          <w:p w14:paraId="7103EE25" w14:textId="77777777" w:rsidR="00A73E15" w:rsidRPr="009D4885" w:rsidRDefault="00A73E15" w:rsidP="00A73E15">
            <w:pPr>
              <w:widowControl w:val="0"/>
              <w:jc w:val="center"/>
              <w:rPr>
                <w:bCs/>
              </w:rPr>
            </w:pPr>
          </w:p>
        </w:tc>
        <w:tc>
          <w:tcPr>
            <w:tcW w:w="3260" w:type="dxa"/>
            <w:tcBorders>
              <w:top w:val="dotted" w:sz="4" w:space="0" w:color="auto"/>
              <w:bottom w:val="dotted" w:sz="4" w:space="0" w:color="auto"/>
            </w:tcBorders>
            <w:shd w:val="clear" w:color="auto" w:fill="auto"/>
          </w:tcPr>
          <w:p w14:paraId="3ED3E89E" w14:textId="1D073905" w:rsidR="00A73E15" w:rsidRPr="009D4885" w:rsidRDefault="00A73E15" w:rsidP="00A73E15">
            <w:pPr>
              <w:widowControl w:val="0"/>
              <w:jc w:val="both"/>
              <w:rPr>
                <w:bCs/>
              </w:rPr>
            </w:pPr>
            <w:r w:rsidRPr="009D4885">
              <w:rPr>
                <w:bCs/>
              </w:rPr>
              <w:t xml:space="preserve">Всего по муниципальным программам </w:t>
            </w:r>
          </w:p>
        </w:tc>
        <w:tc>
          <w:tcPr>
            <w:tcW w:w="1559" w:type="dxa"/>
            <w:tcBorders>
              <w:top w:val="dotted" w:sz="4" w:space="0" w:color="auto"/>
              <w:bottom w:val="dotted" w:sz="4" w:space="0" w:color="auto"/>
            </w:tcBorders>
            <w:vAlign w:val="bottom"/>
          </w:tcPr>
          <w:p w14:paraId="628FD3E2" w14:textId="6A1F7235" w:rsidR="00A73E15" w:rsidRPr="009D4885" w:rsidRDefault="00243C2C" w:rsidP="00A73E15">
            <w:pPr>
              <w:jc w:val="center"/>
            </w:pPr>
            <w:r w:rsidRPr="009D4885">
              <w:t>92 300 889,8</w:t>
            </w:r>
          </w:p>
        </w:tc>
        <w:tc>
          <w:tcPr>
            <w:tcW w:w="1559" w:type="dxa"/>
            <w:tcBorders>
              <w:top w:val="dotted" w:sz="4" w:space="0" w:color="auto"/>
              <w:bottom w:val="dotted" w:sz="4" w:space="0" w:color="auto"/>
            </w:tcBorders>
            <w:shd w:val="clear" w:color="auto" w:fill="auto"/>
            <w:noWrap/>
            <w:vAlign w:val="bottom"/>
          </w:tcPr>
          <w:p w14:paraId="42C060D0" w14:textId="32605EEC" w:rsidR="00A73E15" w:rsidRPr="009D4885" w:rsidRDefault="001B4FD9" w:rsidP="001B4FD9">
            <w:pPr>
              <w:jc w:val="center"/>
            </w:pPr>
            <w:r w:rsidRPr="009D4885">
              <w:t>92 301 188,1</w:t>
            </w:r>
          </w:p>
        </w:tc>
        <w:tc>
          <w:tcPr>
            <w:tcW w:w="1560" w:type="dxa"/>
            <w:tcBorders>
              <w:top w:val="dotted" w:sz="4" w:space="0" w:color="auto"/>
              <w:bottom w:val="dotted" w:sz="4" w:space="0" w:color="auto"/>
            </w:tcBorders>
            <w:shd w:val="clear" w:color="auto" w:fill="auto"/>
            <w:noWrap/>
            <w:vAlign w:val="bottom"/>
          </w:tcPr>
          <w:p w14:paraId="694EF1FD" w14:textId="7CC04898" w:rsidR="00A73E15" w:rsidRPr="009D4885" w:rsidRDefault="001B4FD9" w:rsidP="00A73E15">
            <w:pPr>
              <w:jc w:val="center"/>
            </w:pPr>
            <w:r w:rsidRPr="009D4885">
              <w:t>89 669 023,3</w:t>
            </w:r>
          </w:p>
        </w:tc>
        <w:tc>
          <w:tcPr>
            <w:tcW w:w="1275" w:type="dxa"/>
            <w:tcBorders>
              <w:top w:val="dotted" w:sz="4" w:space="0" w:color="auto"/>
              <w:bottom w:val="dotted" w:sz="4" w:space="0" w:color="auto"/>
            </w:tcBorders>
            <w:shd w:val="clear" w:color="auto" w:fill="auto"/>
            <w:noWrap/>
            <w:vAlign w:val="bottom"/>
          </w:tcPr>
          <w:p w14:paraId="14A65C5E" w14:textId="0DD2DEBC" w:rsidR="00A73E15" w:rsidRPr="009D4885" w:rsidRDefault="001B4FD9" w:rsidP="00A73E15">
            <w:pPr>
              <w:jc w:val="center"/>
            </w:pPr>
            <w:r w:rsidRPr="009D4885">
              <w:t>97,1</w:t>
            </w:r>
          </w:p>
        </w:tc>
      </w:tr>
    </w:tbl>
    <w:p w14:paraId="19E9D0AE" w14:textId="77777777" w:rsidR="007356DA" w:rsidRPr="009D4885" w:rsidRDefault="007356DA" w:rsidP="007356DA"/>
    <w:p w14:paraId="5A387A2D" w14:textId="77777777" w:rsidR="002016E8" w:rsidRPr="009D4885" w:rsidRDefault="002016E8" w:rsidP="005C2DE1">
      <w:pPr>
        <w:widowControl w:val="0"/>
        <w:spacing w:line="238" w:lineRule="auto"/>
        <w:jc w:val="center"/>
        <w:rPr>
          <w:sz w:val="28"/>
          <w:szCs w:val="28"/>
        </w:rPr>
      </w:pPr>
    </w:p>
    <w:p w14:paraId="61FBE1A4" w14:textId="550FCD01" w:rsidR="00B03B09" w:rsidRPr="009D4885" w:rsidRDefault="00B03B09" w:rsidP="005C2DE1">
      <w:pPr>
        <w:widowControl w:val="0"/>
        <w:spacing w:line="238" w:lineRule="auto"/>
        <w:jc w:val="center"/>
        <w:rPr>
          <w:sz w:val="28"/>
          <w:szCs w:val="28"/>
        </w:rPr>
      </w:pPr>
      <w:r w:rsidRPr="009D4885">
        <w:rPr>
          <w:sz w:val="28"/>
          <w:szCs w:val="28"/>
        </w:rPr>
        <w:t>Развитие образования</w:t>
      </w:r>
    </w:p>
    <w:p w14:paraId="170C3941" w14:textId="77777777" w:rsidR="00B03B09" w:rsidRPr="009D4885" w:rsidRDefault="00B03B09" w:rsidP="005C2DE1">
      <w:pPr>
        <w:widowControl w:val="0"/>
        <w:spacing w:line="238" w:lineRule="auto"/>
        <w:jc w:val="center"/>
        <w:rPr>
          <w:b/>
          <w:sz w:val="28"/>
          <w:szCs w:val="28"/>
        </w:rPr>
      </w:pPr>
      <w:r w:rsidRPr="009D4885">
        <w:rPr>
          <w:sz w:val="28"/>
          <w:szCs w:val="28"/>
        </w:rPr>
        <w:t>в муниципальном образовании город Краснодар</w:t>
      </w:r>
    </w:p>
    <w:p w14:paraId="4AFD42F0" w14:textId="77777777" w:rsidR="00B03B09" w:rsidRPr="009D4885" w:rsidRDefault="00B03B09" w:rsidP="00B03B09">
      <w:pPr>
        <w:widowControl w:val="0"/>
        <w:spacing w:line="237" w:lineRule="auto"/>
        <w:ind w:firstLine="709"/>
        <w:jc w:val="both"/>
        <w:rPr>
          <w:sz w:val="28"/>
          <w:szCs w:val="28"/>
        </w:rPr>
      </w:pPr>
    </w:p>
    <w:p w14:paraId="03576731" w14:textId="236B6031" w:rsidR="000F24AD" w:rsidRPr="009D4885" w:rsidRDefault="000F24AD" w:rsidP="005D572C">
      <w:pPr>
        <w:widowControl w:val="0"/>
        <w:suppressAutoHyphens/>
        <w:spacing w:line="237" w:lineRule="auto"/>
        <w:ind w:firstLine="709"/>
        <w:jc w:val="both"/>
        <w:rPr>
          <w:sz w:val="28"/>
          <w:szCs w:val="28"/>
        </w:rPr>
      </w:pPr>
      <w:r w:rsidRPr="009D4885">
        <w:rPr>
          <w:sz w:val="28"/>
          <w:szCs w:val="28"/>
        </w:rPr>
        <w:t xml:space="preserve">Расходы местного бюджета на реализацию мероприятий муниципальной программы муниципального образования город Краснодар «Развитие образования в муниципальном образовании город Краснодар» за 2024 год составили 31 209 268,2 тыс. рублей или 99,7 процента к годовому плану, в том </w:t>
      </w:r>
      <w:r w:rsidRPr="009D4885">
        <w:rPr>
          <w:sz w:val="28"/>
          <w:szCs w:val="28"/>
        </w:rPr>
        <w:lastRenderedPageBreak/>
        <w:t xml:space="preserve">числе за счёт средств федерального бюджета </w:t>
      </w:r>
      <w:r w:rsidR="00D95808" w:rsidRPr="009D4885">
        <w:rPr>
          <w:sz w:val="28"/>
          <w:szCs w:val="28"/>
        </w:rPr>
        <w:t>– 1 368 464,2 тыс. рублей, средств</w:t>
      </w:r>
      <w:r w:rsidRPr="009D4885">
        <w:rPr>
          <w:sz w:val="28"/>
          <w:szCs w:val="28"/>
        </w:rPr>
        <w:t xml:space="preserve"> бюджета Краснодарского края – 1</w:t>
      </w:r>
      <w:r w:rsidR="00D95808" w:rsidRPr="009D4885">
        <w:rPr>
          <w:sz w:val="28"/>
          <w:szCs w:val="28"/>
        </w:rPr>
        <w:t>8</w:t>
      </w:r>
      <w:r w:rsidRPr="009D4885">
        <w:rPr>
          <w:sz w:val="28"/>
          <w:szCs w:val="28"/>
        </w:rPr>
        <w:t> </w:t>
      </w:r>
      <w:r w:rsidR="00D95808" w:rsidRPr="009D4885">
        <w:rPr>
          <w:sz w:val="28"/>
          <w:szCs w:val="28"/>
        </w:rPr>
        <w:t>139 402,7</w:t>
      </w:r>
      <w:r w:rsidRPr="009D4885">
        <w:rPr>
          <w:sz w:val="28"/>
          <w:szCs w:val="28"/>
        </w:rPr>
        <w:t> тыс. рублей</w:t>
      </w:r>
      <w:r w:rsidR="00733DFE" w:rsidRPr="009D4885">
        <w:rPr>
          <w:sz w:val="28"/>
          <w:szCs w:val="28"/>
        </w:rPr>
        <w:t>, средств местного бюджета – 11 701 401,3 тыс. рублей.</w:t>
      </w:r>
    </w:p>
    <w:p w14:paraId="4B1E845D" w14:textId="0C60EE66" w:rsidR="000F24AD" w:rsidRPr="009D4885" w:rsidRDefault="000F24AD" w:rsidP="005D572C">
      <w:pPr>
        <w:widowControl w:val="0"/>
        <w:suppressAutoHyphens/>
        <w:spacing w:line="237" w:lineRule="auto"/>
        <w:ind w:firstLine="709"/>
        <w:jc w:val="both"/>
        <w:rPr>
          <w:sz w:val="28"/>
          <w:szCs w:val="28"/>
        </w:rPr>
      </w:pPr>
      <w:r w:rsidRPr="009D4885">
        <w:rPr>
          <w:sz w:val="28"/>
          <w:szCs w:val="28"/>
        </w:rPr>
        <w:t>Расходы по подпрограмме «Развитие общего, дополнительного образования и отдельных муниципальных учреждений муниципального образования город Краснодар» исполнены в сумме 30 027 016,1 тыс. р</w:t>
      </w:r>
      <w:r w:rsidR="006E06E6" w:rsidRPr="009D4885">
        <w:rPr>
          <w:sz w:val="28"/>
          <w:szCs w:val="28"/>
        </w:rPr>
        <w:t xml:space="preserve">ублей или </w:t>
      </w:r>
      <w:r w:rsidRPr="009D4885">
        <w:rPr>
          <w:sz w:val="28"/>
          <w:szCs w:val="28"/>
        </w:rPr>
        <w:t xml:space="preserve">99,7 процента к годовому плану, в том числе за счёт средств федерального бюджета </w:t>
      </w:r>
      <w:r w:rsidR="00035C62" w:rsidRPr="009D4885">
        <w:rPr>
          <w:sz w:val="28"/>
          <w:szCs w:val="28"/>
        </w:rPr>
        <w:t xml:space="preserve">– 1 367 873,1 тыс. рублей, средств </w:t>
      </w:r>
      <w:r w:rsidRPr="009D4885">
        <w:rPr>
          <w:sz w:val="28"/>
          <w:szCs w:val="28"/>
        </w:rPr>
        <w:t>бюджета Краснодарского края – 1</w:t>
      </w:r>
      <w:r w:rsidR="00035C62" w:rsidRPr="009D4885">
        <w:rPr>
          <w:sz w:val="28"/>
          <w:szCs w:val="28"/>
        </w:rPr>
        <w:t>7</w:t>
      </w:r>
      <w:r w:rsidRPr="009D4885">
        <w:rPr>
          <w:sz w:val="28"/>
          <w:szCs w:val="28"/>
        </w:rPr>
        <w:t> </w:t>
      </w:r>
      <w:r w:rsidR="00035C62" w:rsidRPr="009D4885">
        <w:rPr>
          <w:sz w:val="28"/>
          <w:szCs w:val="28"/>
        </w:rPr>
        <w:t>768 386,2</w:t>
      </w:r>
      <w:r w:rsidRPr="009D4885">
        <w:rPr>
          <w:sz w:val="28"/>
          <w:szCs w:val="28"/>
        </w:rPr>
        <w:t xml:space="preserve"> тыс. рублей</w:t>
      </w:r>
      <w:r w:rsidR="00A93237" w:rsidRPr="009D4885">
        <w:rPr>
          <w:sz w:val="28"/>
          <w:szCs w:val="28"/>
        </w:rPr>
        <w:t>,</w:t>
      </w:r>
      <w:r w:rsidR="00733DFE" w:rsidRPr="009D4885">
        <w:rPr>
          <w:sz w:val="28"/>
          <w:szCs w:val="28"/>
        </w:rPr>
        <w:t xml:space="preserve"> средств местного бюджета – </w:t>
      </w:r>
      <w:r w:rsidR="00A93237" w:rsidRPr="009D4885">
        <w:rPr>
          <w:sz w:val="28"/>
          <w:szCs w:val="28"/>
        </w:rPr>
        <w:t>10 890 756,8 тыс. рублей.</w:t>
      </w:r>
    </w:p>
    <w:p w14:paraId="6CC8BB26" w14:textId="77777777" w:rsidR="000F24AD" w:rsidRPr="009D4885" w:rsidRDefault="000F24AD" w:rsidP="005D572C">
      <w:pPr>
        <w:widowControl w:val="0"/>
        <w:shd w:val="clear" w:color="auto" w:fill="FFFFFF"/>
        <w:suppressAutoHyphens/>
        <w:ind w:firstLine="708"/>
        <w:jc w:val="both"/>
        <w:rPr>
          <w:sz w:val="28"/>
        </w:rPr>
      </w:pPr>
      <w:r w:rsidRPr="009D4885">
        <w:rPr>
          <w:sz w:val="28"/>
          <w:szCs w:val="28"/>
        </w:rPr>
        <w:t>В рамках подпрограммы в 2024 году продолжается 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федерального проекта «Патриотическое воспитание граждан Российской Федерации» национального проекта «Образование», на осуществление которых за счёт средств федерального бюджета и бюджета Краснодарского края направлено 44 216,7 тыс. рублей</w:t>
      </w:r>
      <w:r w:rsidRPr="009D4885">
        <w:rPr>
          <w:sz w:val="28"/>
        </w:rPr>
        <w:t>.</w:t>
      </w:r>
    </w:p>
    <w:p w14:paraId="6BC09910" w14:textId="4FB40C27" w:rsidR="000F24AD" w:rsidRPr="009D4885" w:rsidRDefault="000F24AD" w:rsidP="005D572C">
      <w:pPr>
        <w:widowControl w:val="0"/>
        <w:shd w:val="clear" w:color="auto" w:fill="FFFFFF"/>
        <w:suppressAutoHyphens/>
        <w:ind w:firstLine="709"/>
        <w:jc w:val="both"/>
        <w:rPr>
          <w:sz w:val="28"/>
          <w:szCs w:val="28"/>
        </w:rPr>
      </w:pPr>
      <w:r w:rsidRPr="009D4885">
        <w:rPr>
          <w:sz w:val="28"/>
          <w:szCs w:val="28"/>
        </w:rPr>
        <w:t>В рамках выполнения мероприятий регионального проекта «Безопасность дорожного движения» национального проекта «</w:t>
      </w:r>
      <w:r w:rsidR="006E06E6" w:rsidRPr="009D4885">
        <w:rPr>
          <w:sz w:val="28"/>
          <w:szCs w:val="28"/>
        </w:rPr>
        <w:t>Безопасные качественные</w:t>
      </w:r>
      <w:r w:rsidRPr="009D4885">
        <w:rPr>
          <w:sz w:val="28"/>
          <w:szCs w:val="28"/>
        </w:rPr>
        <w:t xml:space="preserve"> дороги» на 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направлено 611,8 тыс. рублей, в том числе за счёт средств бюджета Краснодарского края – 489,4 тыс. рублей, средств местного бюджета – 122,4 тыс. рублей.</w:t>
      </w:r>
    </w:p>
    <w:p w14:paraId="56BCE92E" w14:textId="77777777" w:rsidR="000F24AD" w:rsidRPr="009D4885" w:rsidRDefault="000F24AD" w:rsidP="005D572C">
      <w:pPr>
        <w:widowControl w:val="0"/>
        <w:shd w:val="clear" w:color="auto" w:fill="FFFFFF"/>
        <w:suppressAutoHyphens/>
        <w:ind w:firstLine="709"/>
        <w:jc w:val="both"/>
        <w:rPr>
          <w:sz w:val="28"/>
          <w:szCs w:val="28"/>
        </w:rPr>
      </w:pPr>
      <w:r w:rsidRPr="009D4885">
        <w:rPr>
          <w:sz w:val="28"/>
          <w:szCs w:val="28"/>
        </w:rPr>
        <w:t>На продолжение реализации проекта по обеспечению бесплатным горячим питанием обучающихся общеобразовательных организаций, осваивающих образовательные программы начального общего образования, направлено 1 563 524,3 тыс. рублей, в том числе за счёт средств федерального бюджета и бюджета Краснодарского края – 1 007 701,5 тыс. рублей, средств местного бюджета – 555 822,8 тыс. рублей.</w:t>
      </w:r>
    </w:p>
    <w:p w14:paraId="284A78FB" w14:textId="77777777" w:rsidR="000F24AD" w:rsidRPr="009D4885" w:rsidRDefault="000F24AD" w:rsidP="005D572C">
      <w:pPr>
        <w:widowControl w:val="0"/>
        <w:suppressAutoHyphens/>
        <w:spacing w:line="237" w:lineRule="auto"/>
        <w:ind w:firstLine="708"/>
        <w:jc w:val="both"/>
        <w:rPr>
          <w:sz w:val="28"/>
          <w:szCs w:val="28"/>
        </w:rPr>
      </w:pPr>
      <w:r w:rsidRPr="009D4885">
        <w:rPr>
          <w:sz w:val="28"/>
          <w:szCs w:val="28"/>
        </w:rPr>
        <w:t>В рамках подпрограммы также осуществлялись следующие расходы:</w:t>
      </w:r>
    </w:p>
    <w:p w14:paraId="4C1004E8" w14:textId="58227D1F" w:rsidR="000F24AD" w:rsidRPr="009D4885" w:rsidRDefault="000F24AD" w:rsidP="005D572C">
      <w:pPr>
        <w:widowControl w:val="0"/>
        <w:suppressAutoHyphens/>
        <w:spacing w:line="237" w:lineRule="auto"/>
        <w:ind w:firstLine="708"/>
        <w:jc w:val="both"/>
        <w:rPr>
          <w:sz w:val="28"/>
          <w:szCs w:val="28"/>
        </w:rPr>
      </w:pPr>
      <w:r w:rsidRPr="009D4885">
        <w:rPr>
          <w:sz w:val="28"/>
          <w:szCs w:val="28"/>
        </w:rPr>
        <w:t xml:space="preserve">финансовое обеспечение выполнения муниципального задания по оказанию муниципальных услуг 187 дошкольными образовательными организациями, 102 общеобразовательными организациями, 27 организациями дополнительного образования детей, 2 оздоровительными учреждениями (комплексный спортивно-оздоровительный центр «Ольгинка» и детский оздоровительный Центр «Краснодарская смена»), в том числе дополнительное стимулирование отдельных категорий работников муниципальных образовательных организаций, а также обеспечение выполнения функций </w:t>
      </w:r>
      <w:r w:rsidR="001443A3" w:rsidRPr="009D4885">
        <w:rPr>
          <w:sz w:val="28"/>
          <w:szCs w:val="28"/>
        </w:rPr>
        <w:br/>
      </w:r>
      <w:r w:rsidRPr="009D4885">
        <w:rPr>
          <w:sz w:val="28"/>
          <w:szCs w:val="28"/>
        </w:rPr>
        <w:t xml:space="preserve">1 казённым учреждением «Ресурсный центр «Детство» – </w:t>
      </w:r>
      <w:r w:rsidR="00AE12EF" w:rsidRPr="009D4885">
        <w:rPr>
          <w:sz w:val="28"/>
          <w:szCs w:val="28"/>
        </w:rPr>
        <w:br/>
      </w:r>
      <w:r w:rsidRPr="009D4885">
        <w:rPr>
          <w:sz w:val="28"/>
          <w:szCs w:val="28"/>
        </w:rPr>
        <w:t>23 111 693,4 тыс. рублей, в том числе за счёт средств федерального бюджета и бюджета Краснодарского края – 15 894 391,6 тыс. рублей;</w:t>
      </w:r>
    </w:p>
    <w:p w14:paraId="1D991C50"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перечисление субсидии 46 частным дошкольным образовательным организациям и 11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sidRPr="009D4885">
        <w:rPr>
          <w:szCs w:val="28"/>
        </w:rPr>
        <w:t xml:space="preserve"> </w:t>
      </w:r>
      <w:r w:rsidRPr="009D4885">
        <w:rPr>
          <w:sz w:val="28"/>
          <w:szCs w:val="28"/>
        </w:rPr>
        <w:t xml:space="preserve">на возмещение </w:t>
      </w:r>
      <w:r w:rsidRPr="009D4885">
        <w:rPr>
          <w:sz w:val="28"/>
          <w:szCs w:val="28"/>
        </w:rPr>
        <w:lastRenderedPageBreak/>
        <w:t>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счёт средств бюджета Краснодарского края – 543 162,5 тыс. рублей;</w:t>
      </w:r>
    </w:p>
    <w:p w14:paraId="15DFEF59"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организация бесплатной перевозки обучающихся в муниципальных образовательных организациях, реализующих основные общеобразовательные программы, – 542 054,9 тыс. рублей;</w:t>
      </w:r>
    </w:p>
    <w:p w14:paraId="4AEDEB58" w14:textId="30EC96CC" w:rsidR="000F24AD" w:rsidRPr="009D4885" w:rsidRDefault="000F24AD" w:rsidP="005D572C">
      <w:pPr>
        <w:widowControl w:val="0"/>
        <w:suppressAutoHyphens/>
        <w:spacing w:line="237" w:lineRule="auto"/>
        <w:ind w:firstLine="709"/>
        <w:jc w:val="both"/>
        <w:rPr>
          <w:sz w:val="28"/>
          <w:szCs w:val="28"/>
        </w:rPr>
      </w:pPr>
      <w:r w:rsidRPr="009D4885">
        <w:rPr>
          <w:sz w:val="28"/>
          <w:szCs w:val="28"/>
        </w:rPr>
        <w:t xml:space="preserve">развитие сети муниципальных образовательных организаций, приобретение муниципальными учреждениями движимого имущества в целях оснащения дополнительных мест в образовательных организациях – </w:t>
      </w:r>
      <w:r w:rsidR="005D572C" w:rsidRPr="009D4885">
        <w:rPr>
          <w:sz w:val="28"/>
          <w:szCs w:val="28"/>
        </w:rPr>
        <w:br/>
      </w:r>
      <w:r w:rsidRPr="009D4885">
        <w:rPr>
          <w:sz w:val="28"/>
          <w:szCs w:val="28"/>
        </w:rPr>
        <w:t>2 382 503,4 тыс. рублей, в том числе за счёт средств бюджета Краснодарского края – 1 189 513,1 тыс. рублей;</w:t>
      </w:r>
    </w:p>
    <w:p w14:paraId="246A69C9"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приобретение муниципальными учреждениями движимого имущества – 81 662,3 тыс. рублей, в том числе за счёт средств бюджета Краснодарского края в рамках государственной программы Краснодарского края «Дети Кубани» (организация отдыха и оздоровления детей) – 7 900,4 тыс. рублей;</w:t>
      </w:r>
    </w:p>
    <w:p w14:paraId="2168FD31"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осуществление комплекса мер по развитию системы организации школьного питания – 122 271,7 тыс. рублей;</w:t>
      </w:r>
    </w:p>
    <w:p w14:paraId="53C60AFB" w14:textId="77777777" w:rsidR="000F24AD" w:rsidRPr="009D4885" w:rsidRDefault="000F24AD" w:rsidP="005D572C">
      <w:pPr>
        <w:widowControl w:val="0"/>
        <w:suppressAutoHyphens/>
        <w:spacing w:line="237" w:lineRule="auto"/>
        <w:ind w:firstLine="708"/>
        <w:jc w:val="both"/>
        <w:rPr>
          <w:sz w:val="28"/>
          <w:szCs w:val="28"/>
        </w:rPr>
      </w:pPr>
      <w:r w:rsidRPr="009D4885">
        <w:rPr>
          <w:sz w:val="28"/>
          <w:szCs w:val="28"/>
        </w:rPr>
        <w:t>развитие системы дополнительного образования – 48 813,0 тыс. рублей;</w:t>
      </w:r>
    </w:p>
    <w:p w14:paraId="6FA01247" w14:textId="77777777" w:rsidR="000F24AD" w:rsidRPr="009D4885" w:rsidRDefault="000F24AD" w:rsidP="005D572C">
      <w:pPr>
        <w:widowControl w:val="0"/>
        <w:suppressAutoHyphens/>
        <w:spacing w:line="237" w:lineRule="auto"/>
        <w:ind w:firstLine="708"/>
        <w:jc w:val="both"/>
        <w:rPr>
          <w:sz w:val="28"/>
          <w:szCs w:val="28"/>
        </w:rPr>
      </w:pPr>
      <w:r w:rsidRPr="009D4885">
        <w:rPr>
          <w:sz w:val="28"/>
          <w:szCs w:val="28"/>
        </w:rPr>
        <w:t>развитие системы дошкольного образования – 68 312,1 тыс. рублей;</w:t>
      </w:r>
    </w:p>
    <w:p w14:paraId="6AEA187D"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реализация мероприятий в сфере развития образования (проведение конкурсов, олимпиад, конференций и т.д.) – 3 108,6 тыс. рублей;</w:t>
      </w:r>
    </w:p>
    <w:p w14:paraId="31BA666D"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осуществление расходов по решениям судебных органов –                 20 639,9 тыс. рублей;</w:t>
      </w:r>
    </w:p>
    <w:p w14:paraId="56F8368B"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 xml:space="preserve">предоставление грантов в виде субсидий в рамках персонифицированного финансирования дополнительного образования учреждениям, не являющимся муниципальными учреждениями муниципального образования город </w:t>
      </w:r>
      <w:r w:rsidRPr="009D4885">
        <w:rPr>
          <w:sz w:val="28"/>
          <w:szCs w:val="28"/>
        </w:rPr>
        <w:br/>
        <w:t>Краснодар, – 3 797,7 тыс. рублей;</w:t>
      </w:r>
    </w:p>
    <w:p w14:paraId="0B514F43"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 за счёт средств бюджета Краснодарского края – 1 592,7 тыс. рублей;</w:t>
      </w:r>
    </w:p>
    <w:p w14:paraId="495A6BDF"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 xml:space="preserve">предоставление дополнительных мер социальной поддержки отдельным категориям граждан (частичная компенсация стоимости питания учащихся, в том числе из малоимущих семей, организация питания отдельных категорий обучающихся в муниципальных общеобразовательных учреждениях, а также организация отдыха отдельных категорий граждан в муниципальном бюджетном учреждении муниципального образования город Краснодар «Комплексный </w:t>
      </w:r>
      <w:r w:rsidRPr="009D4885">
        <w:rPr>
          <w:sz w:val="28"/>
          <w:szCs w:val="28"/>
        </w:rPr>
        <w:lastRenderedPageBreak/>
        <w:t>спортивно-оздоровительный центр «Ольгинка», единовременная выплата в размере 5 750 рублей отдельным категориям работников муниципальных учреждений, компенсация (частичная компенсация) педагогическим работникам за жилое помещение по договору найма, ежемесячного платежа по обязательству, обеспечиваемому ипотекой) – 579 396,0 тыс. рублей, в том числе за счёт средств бюджета Краснодарского края – 198 497,3 тыс. рублей;</w:t>
      </w:r>
    </w:p>
    <w:p w14:paraId="2CE91C22"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выплата компенсации расходов на оплату жилых помещений, отопления и освещения работникам муниципальных учреждений, проживающим и работающим в сельской местности, за счёт средств бюджета Краснодарского края – 10 406,8 тыс. рублей;</w:t>
      </w:r>
    </w:p>
    <w:p w14:paraId="05E92131"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создание безопасных современных условий для комфортного пребывания обучающихся, воспитанников и работников в муниципальных образовательных организациях и муниципальных учреждениях – 560 833,9 тыс. рублей, в том числе за счёт средств бюджета Краснодарского края – 118 322,5 тыс. рублей;</w:t>
      </w:r>
    </w:p>
    <w:p w14:paraId="5BAB0A4C"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реализация мероприятий, направленных на обеспечение комплексной безопасности образовательных организаций, профилактику терроризма и экстремизма, предупреждение детского дорожного транспортного травматизма, – 134 314,2 тыс. рублей;</w:t>
      </w:r>
    </w:p>
    <w:p w14:paraId="4BB6F9F9"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реализация мероприятий в рамках Программы по выполнению наказов избирателей депутатам городской Думы Краснодара – 84 035,4 тыс. рублей;</w:t>
      </w:r>
    </w:p>
    <w:p w14:paraId="45A0A2AB" w14:textId="77777777" w:rsidR="000F24AD" w:rsidRPr="009D4885" w:rsidRDefault="000F24AD" w:rsidP="005D572C">
      <w:pPr>
        <w:widowControl w:val="0"/>
        <w:suppressAutoHyphens/>
        <w:autoSpaceDE w:val="0"/>
        <w:autoSpaceDN w:val="0"/>
        <w:adjustRightInd w:val="0"/>
        <w:ind w:firstLine="709"/>
        <w:jc w:val="both"/>
        <w:rPr>
          <w:sz w:val="28"/>
          <w:szCs w:val="28"/>
        </w:rPr>
      </w:pPr>
      <w:r w:rsidRPr="009D4885">
        <w:rPr>
          <w:sz w:val="28"/>
          <w:szCs w:val="28"/>
        </w:rPr>
        <w:t>реализация мероприятий в рамках дополнительной помощи местным бюджетам для решения социально значимых вопросов за счёт средств бюджета   Краснодарского края – 120 064,8 тыс. рублей.</w:t>
      </w:r>
    </w:p>
    <w:p w14:paraId="3E8D5276" w14:textId="29FB9786" w:rsidR="000F24AD" w:rsidRPr="009D4885" w:rsidRDefault="000F24AD" w:rsidP="005D572C">
      <w:pPr>
        <w:widowControl w:val="0"/>
        <w:suppressAutoHyphens/>
        <w:spacing w:line="237" w:lineRule="auto"/>
        <w:ind w:firstLine="709"/>
        <w:jc w:val="both"/>
        <w:rPr>
          <w:sz w:val="28"/>
          <w:szCs w:val="28"/>
        </w:rPr>
      </w:pPr>
      <w:r w:rsidRPr="009D4885">
        <w:rPr>
          <w:sz w:val="28"/>
          <w:szCs w:val="28"/>
        </w:rPr>
        <w:t xml:space="preserve">Расходы по подпрограмме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 за 2024 год исполнены в сумме </w:t>
      </w:r>
      <w:r w:rsidR="005D572C" w:rsidRPr="009D4885">
        <w:rPr>
          <w:sz w:val="28"/>
          <w:szCs w:val="28"/>
        </w:rPr>
        <w:br/>
      </w:r>
      <w:r w:rsidRPr="009D4885">
        <w:rPr>
          <w:sz w:val="28"/>
          <w:szCs w:val="28"/>
        </w:rPr>
        <w:t>1 182 252,1 тыс. рублей (или 99 процентов к годовому плану), в том числе за счёт средств бюджета Краснодарского края – 371 607,6 тыс. рублей.</w:t>
      </w:r>
    </w:p>
    <w:p w14:paraId="4EA158A0" w14:textId="77777777" w:rsidR="000F24AD" w:rsidRPr="009D4885" w:rsidRDefault="000F24AD" w:rsidP="005D572C">
      <w:pPr>
        <w:widowControl w:val="0"/>
        <w:suppressAutoHyphens/>
        <w:spacing w:line="237" w:lineRule="auto"/>
        <w:ind w:firstLine="708"/>
        <w:jc w:val="both"/>
        <w:rPr>
          <w:sz w:val="28"/>
          <w:szCs w:val="28"/>
        </w:rPr>
      </w:pPr>
      <w:r w:rsidRPr="009D4885">
        <w:rPr>
          <w:sz w:val="28"/>
          <w:szCs w:val="28"/>
        </w:rPr>
        <w:t>В рамках подпрограммы обеспечено исполнение следующих расходов:</w:t>
      </w:r>
    </w:p>
    <w:p w14:paraId="1ED1D136"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обеспечение деятельности департамента образования администрации муниципального образования город Краснодар – 138 388,9 тыс. рублей, в том числе средства бюджета Краснодарского края – 13 189,8 тыс. рублей (администрирование по расходам на осуществление государственных полномочий в области образования);</w:t>
      </w:r>
    </w:p>
    <w:p w14:paraId="7253CB59" w14:textId="57C3AB4D" w:rsidR="000F24AD" w:rsidRPr="009D4885" w:rsidRDefault="000F24AD" w:rsidP="005D572C">
      <w:pPr>
        <w:widowControl w:val="0"/>
        <w:suppressAutoHyphens/>
        <w:spacing w:line="237" w:lineRule="auto"/>
        <w:ind w:firstLine="708"/>
        <w:jc w:val="both"/>
        <w:rPr>
          <w:sz w:val="28"/>
          <w:szCs w:val="28"/>
        </w:rPr>
      </w:pPr>
      <w:r w:rsidRPr="009D4885">
        <w:rPr>
          <w:sz w:val="28"/>
          <w:szCs w:val="28"/>
        </w:rPr>
        <w:t xml:space="preserve">выполнение функций 4 казёнными учреждениями, обеспечивающими деятельность образовательных организаций (централизованная бухгалтерия, учреждение по обеспечению деятельности учреждений образования, </w:t>
      </w:r>
      <w:r w:rsidR="005D572C" w:rsidRPr="009D4885">
        <w:rPr>
          <w:sz w:val="28"/>
          <w:szCs w:val="28"/>
        </w:rPr>
        <w:br/>
      </w:r>
      <w:r w:rsidRPr="009D4885">
        <w:rPr>
          <w:sz w:val="28"/>
          <w:szCs w:val="28"/>
        </w:rPr>
        <w:t>2 учреждения, осуществляющие методическое руководство в области образования), – 808 657,2 тыс. рублей, в том числе средства бюджета Краснодарского края – 141 963,8 тыс. рублей (администрирование по расходам на осуществление государственных полномочий в области образования);</w:t>
      </w:r>
    </w:p>
    <w:p w14:paraId="13AD0128" w14:textId="60DB4662" w:rsidR="000F24AD" w:rsidRPr="009D4885" w:rsidRDefault="000F24AD" w:rsidP="005D572C">
      <w:pPr>
        <w:widowControl w:val="0"/>
        <w:suppressAutoHyphens/>
        <w:spacing w:line="237" w:lineRule="auto"/>
        <w:ind w:firstLine="709"/>
        <w:jc w:val="both"/>
        <w:rPr>
          <w:sz w:val="28"/>
          <w:szCs w:val="28"/>
        </w:rPr>
      </w:pPr>
      <w:r w:rsidRPr="009D4885">
        <w:rPr>
          <w:sz w:val="28"/>
          <w:szCs w:val="28"/>
        </w:rPr>
        <w:t xml:space="preserve">реализация мероприятий в сфере развития образования – </w:t>
      </w:r>
      <w:r w:rsidR="00323AEE" w:rsidRPr="009D4885">
        <w:rPr>
          <w:sz w:val="28"/>
          <w:szCs w:val="28"/>
        </w:rPr>
        <w:br/>
      </w:r>
      <w:r w:rsidRPr="009D4885">
        <w:rPr>
          <w:sz w:val="28"/>
          <w:szCs w:val="28"/>
        </w:rPr>
        <w:t xml:space="preserve">161 969,1 тыс. рублей, в том числе выплата компенсации части родительской платы за присмотр и уход за детьми, посещающими организации, реализующие </w:t>
      </w:r>
      <w:r w:rsidRPr="009D4885">
        <w:rPr>
          <w:sz w:val="28"/>
          <w:szCs w:val="28"/>
        </w:rPr>
        <w:lastRenderedPageBreak/>
        <w:t>общеобразовательную программу дошкольного образования, за счёт средств бюджета Краснодарского края – 159 242,1 тыс. рублей;</w:t>
      </w:r>
    </w:p>
    <w:p w14:paraId="6F121DB1" w14:textId="66309A47" w:rsidR="000F24AD" w:rsidRPr="009D4885" w:rsidRDefault="000F24AD" w:rsidP="005D572C">
      <w:pPr>
        <w:widowControl w:val="0"/>
        <w:suppressAutoHyphens/>
        <w:spacing w:line="237" w:lineRule="auto"/>
        <w:ind w:firstLine="709"/>
        <w:jc w:val="both"/>
        <w:rPr>
          <w:sz w:val="28"/>
          <w:szCs w:val="28"/>
        </w:rPr>
      </w:pPr>
      <w:r w:rsidRPr="009D4885">
        <w:rPr>
          <w:sz w:val="28"/>
          <w:szCs w:val="28"/>
        </w:rPr>
        <w:t xml:space="preserve">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 (ежегодное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реализующих основные общеобразовательные программы дошкольного, общего и дополнительного образования) – </w:t>
      </w:r>
      <w:r w:rsidR="005D572C" w:rsidRPr="009D4885">
        <w:rPr>
          <w:sz w:val="28"/>
          <w:szCs w:val="28"/>
        </w:rPr>
        <w:br/>
      </w:r>
      <w:r w:rsidRPr="009D4885">
        <w:rPr>
          <w:sz w:val="28"/>
          <w:szCs w:val="28"/>
        </w:rPr>
        <w:t>16 025,0 тыс. рублей;</w:t>
      </w:r>
    </w:p>
    <w:p w14:paraId="2509F80D" w14:textId="77777777" w:rsidR="000F24AD" w:rsidRPr="009D4885" w:rsidRDefault="000F24AD" w:rsidP="005D572C">
      <w:pPr>
        <w:widowControl w:val="0"/>
        <w:suppressAutoHyphens/>
        <w:spacing w:line="237" w:lineRule="auto"/>
        <w:ind w:firstLine="709"/>
        <w:jc w:val="both"/>
        <w:rPr>
          <w:sz w:val="28"/>
          <w:szCs w:val="28"/>
        </w:rPr>
      </w:pPr>
      <w:r w:rsidRPr="009D4885">
        <w:rPr>
          <w:sz w:val="28"/>
          <w:szCs w:val="28"/>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счёт средств бюджета Краснодарского края – 57 211,9 тыс. рублей.</w:t>
      </w:r>
    </w:p>
    <w:p w14:paraId="64244169" w14:textId="77777777" w:rsidR="004B594B" w:rsidRPr="009D4885" w:rsidRDefault="004B594B" w:rsidP="005D572C">
      <w:pPr>
        <w:widowControl w:val="0"/>
        <w:suppressAutoHyphens/>
        <w:spacing w:line="237" w:lineRule="auto"/>
        <w:ind w:firstLine="709"/>
        <w:jc w:val="both"/>
        <w:rPr>
          <w:sz w:val="28"/>
          <w:szCs w:val="28"/>
        </w:rPr>
      </w:pPr>
    </w:p>
    <w:p w14:paraId="5DEE4078" w14:textId="77777777" w:rsidR="00A64081" w:rsidRPr="009D4885" w:rsidRDefault="00A64081" w:rsidP="005D572C">
      <w:pPr>
        <w:widowControl w:val="0"/>
        <w:suppressAutoHyphens/>
        <w:spacing w:line="237" w:lineRule="auto"/>
        <w:ind w:firstLine="709"/>
        <w:jc w:val="both"/>
        <w:rPr>
          <w:sz w:val="28"/>
          <w:szCs w:val="28"/>
        </w:rPr>
      </w:pPr>
    </w:p>
    <w:p w14:paraId="182C27F1" w14:textId="77777777" w:rsidR="00FB338D" w:rsidRPr="009D4885" w:rsidRDefault="00FB338D" w:rsidP="005D572C">
      <w:pPr>
        <w:widowControl w:val="0"/>
        <w:suppressAutoHyphens/>
        <w:spacing w:line="238" w:lineRule="auto"/>
        <w:jc w:val="center"/>
        <w:rPr>
          <w:sz w:val="28"/>
          <w:szCs w:val="28"/>
        </w:rPr>
      </w:pPr>
      <w:r w:rsidRPr="009D4885">
        <w:rPr>
          <w:sz w:val="28"/>
          <w:szCs w:val="28"/>
        </w:rPr>
        <w:t>Развитие культуры</w:t>
      </w:r>
    </w:p>
    <w:p w14:paraId="7105150D" w14:textId="77777777" w:rsidR="00FB338D" w:rsidRPr="009D4885" w:rsidRDefault="00FB338D" w:rsidP="00FB338D">
      <w:pPr>
        <w:widowControl w:val="0"/>
        <w:spacing w:line="238" w:lineRule="auto"/>
        <w:ind w:firstLine="709"/>
        <w:jc w:val="center"/>
        <w:rPr>
          <w:sz w:val="28"/>
          <w:szCs w:val="28"/>
        </w:rPr>
      </w:pPr>
      <w:r w:rsidRPr="009D4885">
        <w:rPr>
          <w:sz w:val="28"/>
          <w:szCs w:val="28"/>
        </w:rPr>
        <w:t>в муниципальном образовании город Краснодар</w:t>
      </w:r>
    </w:p>
    <w:p w14:paraId="6B057F05" w14:textId="77777777" w:rsidR="00FB338D" w:rsidRPr="009D4885" w:rsidRDefault="00FB338D" w:rsidP="00FB338D">
      <w:pPr>
        <w:widowControl w:val="0"/>
        <w:spacing w:line="238" w:lineRule="auto"/>
        <w:ind w:firstLine="709"/>
        <w:jc w:val="center"/>
        <w:rPr>
          <w:iCs/>
          <w:sz w:val="28"/>
          <w:szCs w:val="20"/>
        </w:rPr>
      </w:pPr>
    </w:p>
    <w:p w14:paraId="6C9F2520" w14:textId="77777777" w:rsidR="00EB0627" w:rsidRPr="009D4885" w:rsidRDefault="00070297" w:rsidP="00EB0627">
      <w:pPr>
        <w:widowControl w:val="0"/>
        <w:suppressAutoHyphens/>
        <w:spacing w:line="238" w:lineRule="auto"/>
        <w:ind w:firstLine="708"/>
        <w:jc w:val="both"/>
        <w:rPr>
          <w:sz w:val="28"/>
        </w:rPr>
      </w:pPr>
      <w:r w:rsidRPr="009D4885">
        <w:rPr>
          <w:sz w:val="28"/>
          <w:szCs w:val="28"/>
        </w:rPr>
        <w:t>Расходы на реализацию мероприятий муниципальной программы муниципального образования город Краснодар «Развитие культуры в муниципальном образовании город Кра</w:t>
      </w:r>
      <w:r w:rsidR="00821193" w:rsidRPr="009D4885">
        <w:rPr>
          <w:sz w:val="28"/>
          <w:szCs w:val="28"/>
        </w:rPr>
        <w:t xml:space="preserve">снодар» в 2024 году составили </w:t>
      </w:r>
      <w:r w:rsidR="00494E47" w:rsidRPr="009D4885">
        <w:rPr>
          <w:sz w:val="28"/>
          <w:szCs w:val="28"/>
        </w:rPr>
        <w:br/>
      </w:r>
      <w:r w:rsidRPr="009D4885">
        <w:rPr>
          <w:sz w:val="28"/>
          <w:szCs w:val="28"/>
        </w:rPr>
        <w:t>3 288 464,4 тыс. рублей или 100</w:t>
      </w:r>
      <w:r w:rsidRPr="009D4885">
        <w:rPr>
          <w:sz w:val="28"/>
        </w:rPr>
        <w:t xml:space="preserve"> процентов </w:t>
      </w:r>
      <w:r w:rsidRPr="009D4885">
        <w:rPr>
          <w:sz w:val="28"/>
          <w:u w:color="FF0000"/>
        </w:rPr>
        <w:t>к годовому плану</w:t>
      </w:r>
      <w:r w:rsidRPr="009D4885">
        <w:rPr>
          <w:sz w:val="28"/>
        </w:rPr>
        <w:t>,</w:t>
      </w:r>
      <w:r w:rsidRPr="009D4885">
        <w:rPr>
          <w:sz w:val="28"/>
          <w:szCs w:val="28"/>
        </w:rPr>
        <w:t xml:space="preserve"> </w:t>
      </w:r>
      <w:r w:rsidR="00EB0627" w:rsidRPr="009D4885">
        <w:rPr>
          <w:sz w:val="28"/>
          <w:szCs w:val="28"/>
        </w:rPr>
        <w:t>в том числе за счёт средств федерального бюджета – 17 782,7 тыс. рублей, средств бюджета Краснодарского края – 485 176,1 тыс. рублей, средства местного бюджета –2 785 505,6 тыс. рублей.</w:t>
      </w:r>
    </w:p>
    <w:p w14:paraId="16FCA9DB" w14:textId="3060230E" w:rsidR="00070297" w:rsidRPr="009D4885" w:rsidRDefault="00070297" w:rsidP="00EB0627">
      <w:pPr>
        <w:widowControl w:val="0"/>
        <w:suppressAutoHyphens/>
        <w:spacing w:line="238" w:lineRule="auto"/>
        <w:ind w:firstLine="708"/>
        <w:jc w:val="both"/>
        <w:rPr>
          <w:sz w:val="28"/>
          <w:szCs w:val="28"/>
        </w:rPr>
      </w:pPr>
      <w:r w:rsidRPr="009D4885">
        <w:rPr>
          <w:sz w:val="28"/>
          <w:szCs w:val="28"/>
        </w:rPr>
        <w:t>В рамках муниципальной программы в 2024</w:t>
      </w:r>
      <w:r w:rsidR="00494E47" w:rsidRPr="009D4885">
        <w:rPr>
          <w:sz w:val="28"/>
          <w:szCs w:val="28"/>
        </w:rPr>
        <w:t xml:space="preserve"> </w:t>
      </w:r>
      <w:r w:rsidRPr="009D4885">
        <w:rPr>
          <w:sz w:val="28"/>
          <w:szCs w:val="28"/>
        </w:rPr>
        <w:t>году профинансированы следующие мероприятия:</w:t>
      </w:r>
    </w:p>
    <w:p w14:paraId="760CF1C0" w14:textId="58066933" w:rsidR="00070297" w:rsidRPr="009D4885" w:rsidRDefault="00494E47" w:rsidP="00821193">
      <w:pPr>
        <w:widowControl w:val="0"/>
        <w:suppressAutoHyphens/>
        <w:spacing w:line="238" w:lineRule="auto"/>
        <w:ind w:firstLine="709"/>
        <w:jc w:val="both"/>
        <w:rPr>
          <w:sz w:val="28"/>
          <w:szCs w:val="28"/>
        </w:rPr>
      </w:pPr>
      <w:r w:rsidRPr="009D4885">
        <w:rPr>
          <w:sz w:val="28"/>
          <w:szCs w:val="28"/>
        </w:rPr>
        <w:t>о</w:t>
      </w:r>
      <w:r w:rsidR="00070297" w:rsidRPr="009D4885">
        <w:rPr>
          <w:sz w:val="28"/>
          <w:szCs w:val="28"/>
        </w:rPr>
        <w:t>беспечение деятельности 34 бюджетных и одного автономного                    муниципальных учреждений в сумме 2 619 185,6 тыс. рублей, в том числе за счёт средств федерального бюджета и бюджета Краснодарско</w:t>
      </w:r>
      <w:r w:rsidRPr="009D4885">
        <w:rPr>
          <w:sz w:val="28"/>
          <w:szCs w:val="28"/>
        </w:rPr>
        <w:t xml:space="preserve">го края – </w:t>
      </w:r>
      <w:r w:rsidRPr="009D4885">
        <w:rPr>
          <w:sz w:val="28"/>
          <w:szCs w:val="28"/>
        </w:rPr>
        <w:br/>
      </w:r>
      <w:r w:rsidR="00070297" w:rsidRPr="009D4885">
        <w:rPr>
          <w:sz w:val="28"/>
          <w:szCs w:val="28"/>
        </w:rPr>
        <w:t xml:space="preserve">256 361,2 </w:t>
      </w:r>
      <w:r w:rsidRPr="009D4885">
        <w:rPr>
          <w:sz w:val="28"/>
          <w:szCs w:val="28"/>
        </w:rPr>
        <w:t>тыс. рублей, в том числе:</w:t>
      </w:r>
      <w:r w:rsidR="00070297" w:rsidRPr="009D4885">
        <w:rPr>
          <w:sz w:val="28"/>
          <w:szCs w:val="28"/>
        </w:rPr>
        <w:t xml:space="preserve"> </w:t>
      </w:r>
    </w:p>
    <w:p w14:paraId="69A33F9E" w14:textId="04DCD686" w:rsidR="00070297" w:rsidRPr="009D4885" w:rsidRDefault="00494E47" w:rsidP="00821193">
      <w:pPr>
        <w:widowControl w:val="0"/>
        <w:suppressAutoHyphens/>
        <w:spacing w:line="238" w:lineRule="auto"/>
        <w:ind w:firstLine="709"/>
        <w:jc w:val="both"/>
        <w:rPr>
          <w:sz w:val="28"/>
          <w:szCs w:val="28"/>
        </w:rPr>
      </w:pPr>
      <w:r w:rsidRPr="009D4885">
        <w:rPr>
          <w:sz w:val="28"/>
          <w:szCs w:val="28"/>
        </w:rPr>
        <w:t>– </w:t>
      </w:r>
      <w:r w:rsidR="00070297" w:rsidRPr="009D4885">
        <w:rPr>
          <w:sz w:val="28"/>
          <w:szCs w:val="28"/>
        </w:rPr>
        <w:t xml:space="preserve">13 домов культуры и </w:t>
      </w:r>
      <w:proofErr w:type="spellStart"/>
      <w:r w:rsidR="00070297" w:rsidRPr="009D4885">
        <w:rPr>
          <w:sz w:val="28"/>
          <w:szCs w:val="28"/>
        </w:rPr>
        <w:t>МБУК</w:t>
      </w:r>
      <w:proofErr w:type="spellEnd"/>
      <w:r w:rsidR="00070297" w:rsidRPr="009D4885">
        <w:rPr>
          <w:sz w:val="28"/>
          <w:szCs w:val="28"/>
        </w:rPr>
        <w:t xml:space="preserve"> «Информационно-методический центр города Краснодара» в сумме 420</w:t>
      </w:r>
      <w:r w:rsidR="00BC2C8E" w:rsidRPr="009D4885">
        <w:rPr>
          <w:sz w:val="28"/>
          <w:szCs w:val="28"/>
        </w:rPr>
        <w:t> </w:t>
      </w:r>
      <w:r w:rsidR="00070297" w:rsidRPr="009D4885">
        <w:rPr>
          <w:sz w:val="28"/>
          <w:szCs w:val="28"/>
        </w:rPr>
        <w:t xml:space="preserve">545,0 тыс. рублей; </w:t>
      </w:r>
    </w:p>
    <w:p w14:paraId="36CC8DC1" w14:textId="7C91B5A6" w:rsidR="00070297" w:rsidRPr="009D4885" w:rsidRDefault="00494E47" w:rsidP="00821193">
      <w:pPr>
        <w:widowControl w:val="0"/>
        <w:suppressAutoHyphens/>
        <w:spacing w:line="238" w:lineRule="auto"/>
        <w:ind w:firstLine="709"/>
        <w:jc w:val="both"/>
        <w:rPr>
          <w:sz w:val="28"/>
          <w:szCs w:val="28"/>
        </w:rPr>
      </w:pPr>
      <w:r w:rsidRPr="009D4885">
        <w:rPr>
          <w:sz w:val="28"/>
          <w:szCs w:val="28"/>
        </w:rPr>
        <w:t>– </w:t>
      </w:r>
      <w:r w:rsidR="00070297" w:rsidRPr="009D4885">
        <w:rPr>
          <w:sz w:val="28"/>
          <w:szCs w:val="28"/>
        </w:rPr>
        <w:t>18 дет</w:t>
      </w:r>
      <w:r w:rsidRPr="009D4885">
        <w:rPr>
          <w:sz w:val="28"/>
          <w:szCs w:val="28"/>
        </w:rPr>
        <w:t>ских школ искусств – 1</w:t>
      </w:r>
      <w:r w:rsidR="00BC2C8E" w:rsidRPr="009D4885">
        <w:rPr>
          <w:sz w:val="28"/>
          <w:szCs w:val="28"/>
        </w:rPr>
        <w:t> </w:t>
      </w:r>
      <w:r w:rsidRPr="009D4885">
        <w:rPr>
          <w:sz w:val="28"/>
          <w:szCs w:val="28"/>
        </w:rPr>
        <w:t>091</w:t>
      </w:r>
      <w:r w:rsidR="00BC2C8E" w:rsidRPr="009D4885">
        <w:rPr>
          <w:sz w:val="28"/>
          <w:szCs w:val="28"/>
        </w:rPr>
        <w:t> </w:t>
      </w:r>
      <w:r w:rsidRPr="009D4885">
        <w:rPr>
          <w:sz w:val="28"/>
          <w:szCs w:val="28"/>
        </w:rPr>
        <w:t>287,7</w:t>
      </w:r>
      <w:r w:rsidR="00070297" w:rsidRPr="009D4885">
        <w:rPr>
          <w:sz w:val="28"/>
          <w:szCs w:val="28"/>
        </w:rPr>
        <w:t xml:space="preserve"> тыс. рублей; </w:t>
      </w:r>
    </w:p>
    <w:p w14:paraId="6066FA88" w14:textId="0BA4967E" w:rsidR="00070297" w:rsidRPr="009D4885" w:rsidRDefault="00494E47" w:rsidP="00821193">
      <w:pPr>
        <w:widowControl w:val="0"/>
        <w:suppressAutoHyphens/>
        <w:spacing w:line="238" w:lineRule="auto"/>
        <w:ind w:firstLine="709"/>
        <w:jc w:val="both"/>
        <w:rPr>
          <w:sz w:val="28"/>
          <w:szCs w:val="28"/>
        </w:rPr>
      </w:pPr>
      <w:r w:rsidRPr="009D4885">
        <w:rPr>
          <w:sz w:val="28"/>
          <w:szCs w:val="28"/>
        </w:rPr>
        <w:t>– </w:t>
      </w:r>
      <w:r w:rsidR="00E36E14" w:rsidRPr="009D4885">
        <w:rPr>
          <w:sz w:val="28"/>
          <w:szCs w:val="28"/>
        </w:rPr>
        <w:t>муниципальное бюджетное учреждение культуры (</w:t>
      </w:r>
      <w:proofErr w:type="spellStart"/>
      <w:r w:rsidR="00E36E14" w:rsidRPr="009D4885">
        <w:rPr>
          <w:sz w:val="28"/>
          <w:szCs w:val="28"/>
        </w:rPr>
        <w:t>МБУК</w:t>
      </w:r>
      <w:proofErr w:type="spellEnd"/>
      <w:r w:rsidR="00E36E14" w:rsidRPr="009D4885">
        <w:rPr>
          <w:sz w:val="28"/>
          <w:szCs w:val="28"/>
        </w:rPr>
        <w:t xml:space="preserve">) </w:t>
      </w:r>
      <w:r w:rsidR="00070297" w:rsidRPr="009D4885">
        <w:rPr>
          <w:sz w:val="28"/>
          <w:szCs w:val="28"/>
        </w:rPr>
        <w:t xml:space="preserve">«Централизованная библиотечная система города Краснодара» с 40 филиалами – 383 493,7 тыс. рублей; </w:t>
      </w:r>
    </w:p>
    <w:p w14:paraId="69A60FF1" w14:textId="51E1D6B2" w:rsidR="00070297" w:rsidRPr="009D4885" w:rsidRDefault="00494E47" w:rsidP="00821193">
      <w:pPr>
        <w:widowControl w:val="0"/>
        <w:suppressAutoHyphens/>
        <w:spacing w:line="238" w:lineRule="auto"/>
        <w:ind w:firstLine="709"/>
        <w:jc w:val="both"/>
        <w:rPr>
          <w:sz w:val="28"/>
          <w:szCs w:val="28"/>
        </w:rPr>
      </w:pPr>
      <w:r w:rsidRPr="009D4885">
        <w:rPr>
          <w:sz w:val="28"/>
          <w:szCs w:val="28"/>
        </w:rPr>
        <w:t>–</w:t>
      </w:r>
      <w:r w:rsidRPr="009D4885">
        <w:rPr>
          <w:sz w:val="28"/>
          <w:szCs w:val="28"/>
          <w:lang w:val="en-US"/>
        </w:rPr>
        <w:t> </w:t>
      </w:r>
      <w:r w:rsidR="00E36E14" w:rsidRPr="009D4885">
        <w:rPr>
          <w:sz w:val="28"/>
          <w:szCs w:val="28"/>
        </w:rPr>
        <w:t>муниципальное бюджетное учреждение культуры (</w:t>
      </w:r>
      <w:proofErr w:type="spellStart"/>
      <w:r w:rsidR="00E36E14" w:rsidRPr="009D4885">
        <w:rPr>
          <w:sz w:val="28"/>
          <w:szCs w:val="28"/>
        </w:rPr>
        <w:t>МБУК</w:t>
      </w:r>
      <w:proofErr w:type="spellEnd"/>
      <w:r w:rsidR="00E36E14" w:rsidRPr="009D4885">
        <w:rPr>
          <w:sz w:val="28"/>
          <w:szCs w:val="28"/>
        </w:rPr>
        <w:t>)</w:t>
      </w:r>
      <w:r w:rsidR="00070297" w:rsidRPr="009D4885">
        <w:rPr>
          <w:sz w:val="28"/>
          <w:szCs w:val="28"/>
        </w:rPr>
        <w:t xml:space="preserve"> «Парки культуры и отдыха города Краснодара» – 122 143,6 тыс. рублей (с сентября </w:t>
      </w:r>
      <w:r w:rsidR="000C3CEB" w:rsidRPr="009D4885">
        <w:rPr>
          <w:sz w:val="28"/>
          <w:szCs w:val="28"/>
        </w:rPr>
        <w:br/>
      </w:r>
      <w:r w:rsidR="00BC2C8E" w:rsidRPr="009D4885">
        <w:rPr>
          <w:sz w:val="28"/>
          <w:szCs w:val="28"/>
        </w:rPr>
        <w:t xml:space="preserve">2024 года муниципальное учреждение переведено в подведомственность департамента городского хозяйства и топливно-энергетического комплекса </w:t>
      </w:r>
      <w:r w:rsidR="00BC2C8E" w:rsidRPr="009D4885">
        <w:rPr>
          <w:sz w:val="28"/>
          <w:szCs w:val="28"/>
        </w:rPr>
        <w:lastRenderedPageBreak/>
        <w:t>администрации муниципального образования город Краснодар);</w:t>
      </w:r>
    </w:p>
    <w:p w14:paraId="22BE76E8" w14:textId="1BD431BB" w:rsidR="00070297" w:rsidRPr="009D4885" w:rsidRDefault="00494E47" w:rsidP="00821193">
      <w:pPr>
        <w:widowControl w:val="0"/>
        <w:suppressAutoHyphens/>
        <w:spacing w:line="238" w:lineRule="auto"/>
        <w:ind w:firstLine="709"/>
        <w:jc w:val="both"/>
        <w:rPr>
          <w:sz w:val="28"/>
          <w:szCs w:val="28"/>
        </w:rPr>
      </w:pPr>
      <w:r w:rsidRPr="009D4885">
        <w:rPr>
          <w:sz w:val="28"/>
          <w:szCs w:val="28"/>
        </w:rPr>
        <w:t>–</w:t>
      </w:r>
      <w:r w:rsidRPr="009D4885">
        <w:rPr>
          <w:sz w:val="28"/>
          <w:szCs w:val="28"/>
          <w:lang w:val="en-US"/>
        </w:rPr>
        <w:t> </w:t>
      </w:r>
      <w:r w:rsidR="00070297" w:rsidRPr="009D4885">
        <w:rPr>
          <w:sz w:val="28"/>
          <w:szCs w:val="28"/>
        </w:rPr>
        <w:t>муниципального автономного театрально-концертного учреждения муниципального образования город Краснодар «Краснодарское творческое объединение «Премьера» – 601 715,6 тыс. рублей;</w:t>
      </w:r>
    </w:p>
    <w:p w14:paraId="7FE45A66" w14:textId="4D3DA546" w:rsidR="00070297" w:rsidRPr="009D4885" w:rsidRDefault="00070297" w:rsidP="00821193">
      <w:pPr>
        <w:widowControl w:val="0"/>
        <w:suppressAutoHyphens/>
        <w:spacing w:line="238" w:lineRule="auto"/>
        <w:ind w:firstLine="709"/>
        <w:jc w:val="both"/>
        <w:rPr>
          <w:sz w:val="28"/>
          <w:szCs w:val="28"/>
        </w:rPr>
      </w:pPr>
      <w:r w:rsidRPr="009D4885">
        <w:rPr>
          <w:sz w:val="28"/>
          <w:szCs w:val="28"/>
        </w:rPr>
        <w:t>приобретение муниципальными учреждениями движимого имущества – 304</w:t>
      </w:r>
      <w:r w:rsidR="00BC2C8E" w:rsidRPr="009D4885">
        <w:rPr>
          <w:sz w:val="28"/>
          <w:szCs w:val="28"/>
        </w:rPr>
        <w:t> </w:t>
      </w:r>
      <w:r w:rsidRPr="009D4885">
        <w:rPr>
          <w:sz w:val="28"/>
          <w:szCs w:val="28"/>
        </w:rPr>
        <w:t>184,7 тыс. рублей, в том числе за счёт средств федерального бюджета и бюджета Краснодарского края – 143 221,9 тыс. рублей;</w:t>
      </w:r>
    </w:p>
    <w:p w14:paraId="766CFD21"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осуществление муниципальными учреждениями капитального ремонта –146 621,5 тыс. рублей, в том числе за счёт средств федерального бюджета и бюджета Краснодарского края – 70 128,9 тыс. рублей;</w:t>
      </w:r>
    </w:p>
    <w:p w14:paraId="4E37C16A"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оказание дополнительной меры социальной поддержки в виде ежегодного осуществления денежной выплаты в размере 5 750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w:t>
      </w:r>
      <w:r w:rsidRPr="009D4885">
        <w:rPr>
          <w:sz w:val="28"/>
          <w:szCs w:val="28"/>
          <w:lang w:val="en-US"/>
        </w:rPr>
        <w:t> </w:t>
      </w:r>
      <w:r w:rsidRPr="009D4885">
        <w:rPr>
          <w:sz w:val="28"/>
          <w:szCs w:val="28"/>
        </w:rPr>
        <w:t>Краснодар, – 6 438,4 тыс. рублей;</w:t>
      </w:r>
    </w:p>
    <w:p w14:paraId="4C03E509"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поддержка и развитие самодеятельного народного творчества, улучшение культурно-досугового обслуживания населения – 1 498,5 тыс. рублей;</w:t>
      </w:r>
    </w:p>
    <w:p w14:paraId="4C7668D4" w14:textId="2E59DDBB" w:rsidR="00070297" w:rsidRPr="009D4885" w:rsidRDefault="00070297" w:rsidP="00821193">
      <w:pPr>
        <w:widowControl w:val="0"/>
        <w:suppressAutoHyphens/>
        <w:spacing w:line="238" w:lineRule="auto"/>
        <w:ind w:firstLine="709"/>
        <w:jc w:val="both"/>
        <w:rPr>
          <w:sz w:val="28"/>
          <w:szCs w:val="28"/>
        </w:rPr>
      </w:pPr>
      <w:r w:rsidRPr="009D4885">
        <w:rPr>
          <w:sz w:val="28"/>
          <w:szCs w:val="28"/>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 – 2</w:t>
      </w:r>
      <w:r w:rsidR="00BC2C8E" w:rsidRPr="009D4885">
        <w:rPr>
          <w:sz w:val="28"/>
          <w:szCs w:val="28"/>
        </w:rPr>
        <w:t> </w:t>
      </w:r>
      <w:r w:rsidRPr="009D4885">
        <w:rPr>
          <w:sz w:val="28"/>
          <w:szCs w:val="28"/>
        </w:rPr>
        <w:t>647,0 тыс. рублей;</w:t>
      </w:r>
    </w:p>
    <w:p w14:paraId="75A06FB1"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реализация мероприятий в сфере поддержки и развития муниципальных библиотек – 173,5 тыс. рублей;</w:t>
      </w:r>
    </w:p>
    <w:p w14:paraId="26E9E1F9"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комплектование книжных фондов библиотек – 6 231,7 тыс. рублей, в том числе за счёт средств федерального бюджета и бюджета Краснодарского края – 4 985,4 тыс. рублей;</w:t>
      </w:r>
    </w:p>
    <w:p w14:paraId="758ECCEB" w14:textId="7865B554" w:rsidR="00070297" w:rsidRPr="009D4885" w:rsidRDefault="00070297" w:rsidP="00821193">
      <w:pPr>
        <w:widowControl w:val="0"/>
        <w:suppressAutoHyphens/>
        <w:spacing w:line="238" w:lineRule="auto"/>
        <w:ind w:firstLine="709"/>
        <w:jc w:val="both"/>
        <w:rPr>
          <w:sz w:val="28"/>
          <w:szCs w:val="28"/>
        </w:rPr>
      </w:pPr>
      <w:r w:rsidRPr="009D4885">
        <w:rPr>
          <w:sz w:val="28"/>
          <w:szCs w:val="28"/>
        </w:rPr>
        <w:t>обеспечение компле</w:t>
      </w:r>
      <w:r w:rsidR="00A9596B" w:rsidRPr="009D4885">
        <w:rPr>
          <w:sz w:val="28"/>
          <w:szCs w:val="28"/>
        </w:rPr>
        <w:t>ксной безопасности учреждений –</w:t>
      </w:r>
      <w:r w:rsidRPr="009D4885">
        <w:rPr>
          <w:sz w:val="28"/>
          <w:szCs w:val="28"/>
        </w:rPr>
        <w:t>18</w:t>
      </w:r>
      <w:r w:rsidR="00065307" w:rsidRPr="009D4885">
        <w:rPr>
          <w:sz w:val="28"/>
          <w:szCs w:val="28"/>
        </w:rPr>
        <w:t> </w:t>
      </w:r>
      <w:r w:rsidRPr="009D4885">
        <w:rPr>
          <w:sz w:val="28"/>
          <w:szCs w:val="28"/>
        </w:rPr>
        <w:t>567,1</w:t>
      </w:r>
      <w:r w:rsidR="00065307" w:rsidRPr="009D4885">
        <w:rPr>
          <w:sz w:val="28"/>
          <w:szCs w:val="28"/>
        </w:rPr>
        <w:t> </w:t>
      </w:r>
      <w:r w:rsidRPr="009D4885">
        <w:rPr>
          <w:sz w:val="28"/>
          <w:szCs w:val="28"/>
        </w:rPr>
        <w:t>тыс.</w:t>
      </w:r>
      <w:r w:rsidR="00065307" w:rsidRPr="009D4885">
        <w:rPr>
          <w:sz w:val="28"/>
          <w:szCs w:val="28"/>
        </w:rPr>
        <w:t> </w:t>
      </w:r>
      <w:r w:rsidRPr="009D4885">
        <w:rPr>
          <w:sz w:val="28"/>
          <w:szCs w:val="28"/>
        </w:rPr>
        <w:t>рублей;</w:t>
      </w:r>
    </w:p>
    <w:p w14:paraId="02584DCF"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поддержка творческой деятельности и техническое оснащение детских и кукольных театров – 9 682,0 тыс. рублей, в том числе за счёт средств федерального бюджета и бюджета Краснодарского края – 7 745,6 тыс. рублей;</w:t>
      </w:r>
    </w:p>
    <w:p w14:paraId="10ADAA2F"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компенсация расходов по оплате за жилое помещение, отопление и освещение работникам учреждений культуры, работающим и проживающим в сельских населённых пунктах на территории муниципального образования город Краснодар, – 204,4 тыс. рублей;</w:t>
      </w:r>
    </w:p>
    <w:p w14:paraId="71669874"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компенсация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посёлках (посёлках городского типа) Краснодарского края, – 328,9 тыс. рублей;</w:t>
      </w:r>
    </w:p>
    <w:p w14:paraId="07F380A5"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реализация мероприятий в рамках Программы по выполнению наказов избирателей депутатам городской Думы Краснодара – 19 636,4 тыс. рублей;</w:t>
      </w:r>
    </w:p>
    <w:p w14:paraId="239B0000" w14:textId="2002998D" w:rsidR="00070297" w:rsidRPr="009D4885" w:rsidRDefault="00070297" w:rsidP="00821193">
      <w:pPr>
        <w:widowControl w:val="0"/>
        <w:suppressAutoHyphens/>
        <w:spacing w:line="238" w:lineRule="auto"/>
        <w:ind w:firstLine="709"/>
        <w:jc w:val="both"/>
        <w:rPr>
          <w:sz w:val="28"/>
          <w:szCs w:val="28"/>
        </w:rPr>
      </w:pPr>
      <w:r w:rsidRPr="009D4885">
        <w:rPr>
          <w:sz w:val="28"/>
          <w:szCs w:val="28"/>
        </w:rPr>
        <w:t>реализация мероприятий в рамках дополнительной помощи местным бюджетам для решения социально значимых вопросов ме</w:t>
      </w:r>
      <w:r w:rsidR="00821193" w:rsidRPr="009D4885">
        <w:rPr>
          <w:sz w:val="28"/>
          <w:szCs w:val="28"/>
        </w:rPr>
        <w:t>стного значения –</w:t>
      </w:r>
      <w:r w:rsidR="00821193" w:rsidRPr="009D4885">
        <w:rPr>
          <w:sz w:val="28"/>
          <w:szCs w:val="28"/>
        </w:rPr>
        <w:br/>
      </w:r>
      <w:r w:rsidRPr="009D4885">
        <w:rPr>
          <w:sz w:val="28"/>
          <w:szCs w:val="28"/>
        </w:rPr>
        <w:lastRenderedPageBreak/>
        <w:t>19 604,4 тыс. рублей;</w:t>
      </w:r>
    </w:p>
    <w:p w14:paraId="0C5BD379" w14:textId="25379AC2" w:rsidR="00070297" w:rsidRPr="009D4885" w:rsidRDefault="00070297" w:rsidP="00821193">
      <w:pPr>
        <w:widowControl w:val="0"/>
        <w:suppressAutoHyphens/>
        <w:spacing w:line="238" w:lineRule="auto"/>
        <w:ind w:firstLine="709"/>
        <w:jc w:val="both"/>
        <w:rPr>
          <w:sz w:val="28"/>
          <w:szCs w:val="28"/>
        </w:rPr>
      </w:pPr>
      <w:r w:rsidRPr="009D4885">
        <w:rPr>
          <w:sz w:val="28"/>
          <w:szCs w:val="28"/>
        </w:rPr>
        <w:t>обеспечение деятельности муниципаль</w:t>
      </w:r>
      <w:r w:rsidR="00821193" w:rsidRPr="009D4885">
        <w:rPr>
          <w:sz w:val="28"/>
          <w:szCs w:val="28"/>
        </w:rPr>
        <w:t xml:space="preserve">ного казённого учреждении </w:t>
      </w:r>
      <w:r w:rsidRPr="009D4885">
        <w:rPr>
          <w:sz w:val="28"/>
          <w:szCs w:val="28"/>
        </w:rPr>
        <w:t>«Централизованная бухгалтерия управления культуры администрации муниципального образования город Краснодар» – 63</w:t>
      </w:r>
      <w:r w:rsidR="00BC2C8E" w:rsidRPr="009D4885">
        <w:rPr>
          <w:sz w:val="28"/>
          <w:szCs w:val="28"/>
        </w:rPr>
        <w:t> </w:t>
      </w:r>
      <w:r w:rsidRPr="009D4885">
        <w:rPr>
          <w:sz w:val="28"/>
          <w:szCs w:val="28"/>
        </w:rPr>
        <w:t>609,7 тыс. рублей;</w:t>
      </w:r>
    </w:p>
    <w:p w14:paraId="39CC89C5" w14:textId="58C1F421" w:rsidR="00070297" w:rsidRPr="009D4885" w:rsidRDefault="00070297" w:rsidP="00821193">
      <w:pPr>
        <w:widowControl w:val="0"/>
        <w:suppressAutoHyphens/>
        <w:autoSpaceDE w:val="0"/>
        <w:autoSpaceDN w:val="0"/>
        <w:adjustRightInd w:val="0"/>
        <w:ind w:firstLine="708"/>
        <w:jc w:val="both"/>
        <w:rPr>
          <w:rFonts w:eastAsia="Calibri"/>
          <w:sz w:val="28"/>
          <w:szCs w:val="28"/>
          <w:lang w:eastAsia="en-US"/>
        </w:rPr>
      </w:pPr>
      <w:r w:rsidRPr="009D4885">
        <w:rPr>
          <w:sz w:val="28"/>
          <w:szCs w:val="28"/>
        </w:rPr>
        <w:t>р</w:t>
      </w:r>
      <w:r w:rsidRPr="009D4885">
        <w:rPr>
          <w:rFonts w:eastAsia="Calibri"/>
          <w:sz w:val="28"/>
          <w:szCs w:val="28"/>
          <w:lang w:eastAsia="en-US"/>
        </w:rPr>
        <w:t xml:space="preserve">еализация мероприятий в области культуры, </w:t>
      </w:r>
      <w:r w:rsidR="00821193" w:rsidRPr="009D4885">
        <w:rPr>
          <w:rFonts w:eastAsia="Calibri"/>
          <w:sz w:val="28"/>
          <w:szCs w:val="28"/>
          <w:lang w:eastAsia="en-US"/>
        </w:rPr>
        <w:t xml:space="preserve">в том числе участие в </w:t>
      </w:r>
      <w:proofErr w:type="spellStart"/>
      <w:r w:rsidRPr="009D4885">
        <w:rPr>
          <w:rFonts w:eastAsia="Calibri"/>
          <w:sz w:val="28"/>
          <w:szCs w:val="28"/>
          <w:lang w:eastAsia="en-US"/>
        </w:rPr>
        <w:t>фестивально</w:t>
      </w:r>
      <w:proofErr w:type="spellEnd"/>
      <w:r w:rsidRPr="009D4885">
        <w:rPr>
          <w:rFonts w:eastAsia="Calibri"/>
          <w:sz w:val="28"/>
          <w:szCs w:val="28"/>
          <w:lang w:eastAsia="en-US"/>
        </w:rPr>
        <w:t xml:space="preserve">-конкурсных мероприятиях </w:t>
      </w:r>
      <w:r w:rsidRPr="009D4885">
        <w:rPr>
          <w:sz w:val="28"/>
          <w:szCs w:val="28"/>
        </w:rPr>
        <w:t>– 11</w:t>
      </w:r>
      <w:r w:rsidR="00BC2C8E" w:rsidRPr="009D4885">
        <w:rPr>
          <w:sz w:val="28"/>
          <w:szCs w:val="28"/>
        </w:rPr>
        <w:t> </w:t>
      </w:r>
      <w:r w:rsidRPr="009D4885">
        <w:rPr>
          <w:sz w:val="28"/>
          <w:szCs w:val="28"/>
        </w:rPr>
        <w:t>483,5 тыс. рублей;</w:t>
      </w:r>
    </w:p>
    <w:p w14:paraId="76CE28F9" w14:textId="0445B1C4" w:rsidR="00070297" w:rsidRPr="009D4885" w:rsidRDefault="00070297" w:rsidP="00821193">
      <w:pPr>
        <w:widowControl w:val="0"/>
        <w:suppressAutoHyphens/>
        <w:spacing w:line="238" w:lineRule="auto"/>
        <w:ind w:firstLine="709"/>
        <w:jc w:val="both"/>
        <w:rPr>
          <w:sz w:val="28"/>
          <w:szCs w:val="28"/>
        </w:rPr>
      </w:pPr>
      <w:r w:rsidRPr="009D4885">
        <w:rPr>
          <w:sz w:val="28"/>
          <w:szCs w:val="28"/>
        </w:rPr>
        <w:t>обеспечение деятельности управления культуры администрации муниципального образования город Краснодар – 35</w:t>
      </w:r>
      <w:r w:rsidR="00BC2C8E" w:rsidRPr="009D4885">
        <w:rPr>
          <w:sz w:val="28"/>
          <w:szCs w:val="28"/>
        </w:rPr>
        <w:t> </w:t>
      </w:r>
      <w:r w:rsidRPr="009D4885">
        <w:rPr>
          <w:sz w:val="28"/>
          <w:szCs w:val="28"/>
        </w:rPr>
        <w:t>712,2 тыс. рублей, в том числе за счёт средств федерального бюджета и бюджета Краснодарского края – 582,5 тыс. рублей;</w:t>
      </w:r>
    </w:p>
    <w:p w14:paraId="5E06D390" w14:textId="162A0041" w:rsidR="00070297" w:rsidRPr="009D4885" w:rsidRDefault="00070297" w:rsidP="00821193">
      <w:pPr>
        <w:widowControl w:val="0"/>
        <w:suppressAutoHyphens/>
        <w:autoSpaceDE w:val="0"/>
        <w:autoSpaceDN w:val="0"/>
        <w:adjustRightInd w:val="0"/>
        <w:ind w:firstLine="708"/>
        <w:jc w:val="both"/>
        <w:rPr>
          <w:sz w:val="28"/>
          <w:szCs w:val="28"/>
        </w:rPr>
      </w:pPr>
      <w:r w:rsidRPr="009D4885">
        <w:rPr>
          <w:sz w:val="28"/>
          <w:szCs w:val="28"/>
        </w:rPr>
        <w:t>реставрация объектов культурного наследия – 9</w:t>
      </w:r>
      <w:r w:rsidR="00BC2C8E" w:rsidRPr="009D4885">
        <w:rPr>
          <w:sz w:val="28"/>
          <w:szCs w:val="28"/>
        </w:rPr>
        <w:t> </w:t>
      </w:r>
      <w:r w:rsidRPr="009D4885">
        <w:rPr>
          <w:sz w:val="28"/>
          <w:szCs w:val="28"/>
        </w:rPr>
        <w:t>501,2 тыс. рублей;</w:t>
      </w:r>
    </w:p>
    <w:p w14:paraId="46EF25EF" w14:textId="33B49177" w:rsidR="00070297" w:rsidRPr="009D4885" w:rsidRDefault="00070297" w:rsidP="00821193">
      <w:pPr>
        <w:widowControl w:val="0"/>
        <w:suppressAutoHyphens/>
        <w:autoSpaceDE w:val="0"/>
        <w:autoSpaceDN w:val="0"/>
        <w:adjustRightInd w:val="0"/>
        <w:ind w:firstLine="709"/>
        <w:jc w:val="both"/>
        <w:rPr>
          <w:sz w:val="28"/>
          <w:szCs w:val="28"/>
        </w:rPr>
      </w:pPr>
      <w:r w:rsidRPr="009D4885">
        <w:rPr>
          <w:sz w:val="28"/>
          <w:szCs w:val="28"/>
        </w:rPr>
        <w:t xml:space="preserve">реализация инициативного проекта «Благоустройство парка «Городской сад» с ремонтом горки «Казачьей» по адресу: г. Краснодар, ул. Постовая, 34» </w:t>
      </w:r>
      <w:r w:rsidR="001167B8" w:rsidRPr="009D4885">
        <w:rPr>
          <w:sz w:val="28"/>
          <w:szCs w:val="28"/>
        </w:rPr>
        <w:br/>
      </w:r>
      <w:r w:rsidRPr="009D4885">
        <w:rPr>
          <w:sz w:val="28"/>
          <w:szCs w:val="28"/>
        </w:rPr>
        <w:t>12</w:t>
      </w:r>
      <w:r w:rsidR="00BC2C8E" w:rsidRPr="009D4885">
        <w:rPr>
          <w:sz w:val="28"/>
          <w:szCs w:val="28"/>
        </w:rPr>
        <w:t> </w:t>
      </w:r>
      <w:r w:rsidRPr="009D4885">
        <w:rPr>
          <w:sz w:val="28"/>
          <w:szCs w:val="28"/>
        </w:rPr>
        <w:t>003,7 тыс. рублей;</w:t>
      </w:r>
    </w:p>
    <w:p w14:paraId="5F8F2DDF"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поддержка деятельности творческих работников в области культуры и искусства – 950,0 тыс. рублей;</w:t>
      </w:r>
    </w:p>
    <w:p w14:paraId="12DF9B02" w14:textId="77777777" w:rsidR="00070297" w:rsidRPr="009D4885" w:rsidRDefault="00070297" w:rsidP="00821193">
      <w:pPr>
        <w:widowControl w:val="0"/>
        <w:suppressAutoHyphens/>
        <w:spacing w:line="238" w:lineRule="auto"/>
        <w:ind w:firstLine="709"/>
        <w:jc w:val="both"/>
        <w:rPr>
          <w:sz w:val="28"/>
          <w:szCs w:val="28"/>
        </w:rPr>
      </w:pPr>
      <w:r w:rsidRPr="009D4885">
        <w:rPr>
          <w:sz w:val="28"/>
          <w:szCs w:val="28"/>
        </w:rPr>
        <w:t>расходы по решениям судебных органов – 200,0 тыс. рублей.</w:t>
      </w:r>
    </w:p>
    <w:p w14:paraId="54184EFD" w14:textId="6E1C868E" w:rsidR="00A7288C" w:rsidRPr="009D4885" w:rsidRDefault="00A7288C" w:rsidP="007B0750">
      <w:pPr>
        <w:widowControl w:val="0"/>
        <w:spacing w:line="238" w:lineRule="auto"/>
        <w:jc w:val="both"/>
      </w:pPr>
    </w:p>
    <w:p w14:paraId="5762F497" w14:textId="77777777" w:rsidR="001167B8" w:rsidRPr="009D4885" w:rsidRDefault="001167B8" w:rsidP="007B0750">
      <w:pPr>
        <w:widowControl w:val="0"/>
        <w:spacing w:line="238" w:lineRule="auto"/>
        <w:jc w:val="both"/>
      </w:pPr>
    </w:p>
    <w:p w14:paraId="439B10D5" w14:textId="77777777" w:rsidR="002A4F8A" w:rsidRPr="009D4885" w:rsidRDefault="002A4F8A" w:rsidP="007F5C8B">
      <w:pPr>
        <w:widowControl w:val="0"/>
        <w:jc w:val="center"/>
        <w:rPr>
          <w:sz w:val="28"/>
          <w:szCs w:val="28"/>
        </w:rPr>
      </w:pPr>
      <w:r w:rsidRPr="009D4885">
        <w:rPr>
          <w:sz w:val="28"/>
          <w:szCs w:val="28"/>
        </w:rPr>
        <w:t>Реализация молодёжной политики</w:t>
      </w:r>
    </w:p>
    <w:p w14:paraId="20234BA3" w14:textId="4EF343E5" w:rsidR="002A4F8A" w:rsidRPr="009D4885" w:rsidRDefault="002A4F8A" w:rsidP="007F5C8B">
      <w:pPr>
        <w:widowControl w:val="0"/>
        <w:jc w:val="center"/>
        <w:rPr>
          <w:b/>
          <w:sz w:val="28"/>
          <w:szCs w:val="28"/>
        </w:rPr>
      </w:pPr>
      <w:r w:rsidRPr="009D4885">
        <w:rPr>
          <w:sz w:val="28"/>
          <w:szCs w:val="28"/>
        </w:rPr>
        <w:t>на территории муниципального образования</w:t>
      </w:r>
      <w:r w:rsidR="00E45DEA" w:rsidRPr="009D4885">
        <w:rPr>
          <w:sz w:val="28"/>
          <w:szCs w:val="28"/>
        </w:rPr>
        <w:t xml:space="preserve"> </w:t>
      </w:r>
      <w:r w:rsidRPr="009D4885">
        <w:rPr>
          <w:sz w:val="28"/>
          <w:szCs w:val="28"/>
        </w:rPr>
        <w:t>город Краснодар</w:t>
      </w:r>
    </w:p>
    <w:p w14:paraId="0519743A" w14:textId="77777777" w:rsidR="002A4F8A" w:rsidRPr="009D4885" w:rsidRDefault="002A4F8A" w:rsidP="002A4F8A">
      <w:pPr>
        <w:widowControl w:val="0"/>
        <w:spacing w:line="235" w:lineRule="auto"/>
        <w:ind w:firstLine="709"/>
        <w:jc w:val="both"/>
        <w:rPr>
          <w:sz w:val="28"/>
          <w:szCs w:val="28"/>
        </w:rPr>
      </w:pPr>
    </w:p>
    <w:p w14:paraId="1999FD5F" w14:textId="7D8D5F0F" w:rsidR="00DD426D" w:rsidRPr="009D4885" w:rsidRDefault="00760F99" w:rsidP="00DD426D">
      <w:pPr>
        <w:widowControl w:val="0"/>
        <w:suppressAutoHyphens/>
        <w:spacing w:line="235" w:lineRule="auto"/>
        <w:ind w:firstLine="709"/>
        <w:jc w:val="both"/>
        <w:rPr>
          <w:sz w:val="28"/>
        </w:rPr>
      </w:pPr>
      <w:r w:rsidRPr="009D4885">
        <w:rPr>
          <w:sz w:val="28"/>
          <w:szCs w:val="28"/>
        </w:rPr>
        <w:t xml:space="preserve">Расходы на реализацию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 в 2024 году составили 228 713,0 тыс. рублей, </w:t>
      </w:r>
      <w:r w:rsidRPr="009D4885">
        <w:rPr>
          <w:sz w:val="28"/>
        </w:rPr>
        <w:t xml:space="preserve">что составляет 99,4 процента </w:t>
      </w:r>
      <w:r w:rsidRPr="009D4885">
        <w:rPr>
          <w:sz w:val="28"/>
          <w:u w:color="FF0000"/>
        </w:rPr>
        <w:t>к годовому плану</w:t>
      </w:r>
      <w:r w:rsidRPr="009D4885">
        <w:rPr>
          <w:sz w:val="28"/>
        </w:rPr>
        <w:t>, в том числе за счёт средств бюджета Краснодарского края – 4 740,3 тыс. рублей</w:t>
      </w:r>
      <w:r w:rsidR="00DD426D" w:rsidRPr="009D4885">
        <w:rPr>
          <w:sz w:val="28"/>
        </w:rPr>
        <w:t>,</w:t>
      </w:r>
      <w:r w:rsidR="00DD426D" w:rsidRPr="009D4885">
        <w:rPr>
          <w:sz w:val="28"/>
          <w:highlight w:val="cyan"/>
        </w:rPr>
        <w:t xml:space="preserve"> </w:t>
      </w:r>
      <w:r w:rsidR="00DD426D" w:rsidRPr="009D4885">
        <w:rPr>
          <w:sz w:val="28"/>
        </w:rPr>
        <w:t>средств местного бюджета – 223 972,7 тыс. рублей.</w:t>
      </w:r>
    </w:p>
    <w:p w14:paraId="6D008305" w14:textId="089D18C9" w:rsidR="00760F99" w:rsidRPr="009D4885" w:rsidRDefault="00760F99" w:rsidP="006328EA">
      <w:pPr>
        <w:widowControl w:val="0"/>
        <w:suppressAutoHyphens/>
        <w:spacing w:line="235" w:lineRule="auto"/>
        <w:ind w:firstLine="709"/>
        <w:jc w:val="both"/>
        <w:rPr>
          <w:sz w:val="28"/>
          <w:szCs w:val="28"/>
        </w:rPr>
      </w:pPr>
      <w:r w:rsidRPr="009D4885">
        <w:rPr>
          <w:sz w:val="28"/>
          <w:szCs w:val="28"/>
        </w:rPr>
        <w:t>По подпрограмме «Молодёжь Краснодара» в 2024</w:t>
      </w:r>
      <w:r w:rsidR="000C3CEB" w:rsidRPr="009D4885">
        <w:rPr>
          <w:sz w:val="28"/>
          <w:szCs w:val="28"/>
        </w:rPr>
        <w:t xml:space="preserve"> </w:t>
      </w:r>
      <w:r w:rsidRPr="009D4885">
        <w:rPr>
          <w:sz w:val="28"/>
          <w:szCs w:val="28"/>
        </w:rPr>
        <w:t>году расходы составили 22 136,5 тыс. рублей, в том числе реализованы следующие мероприятия:</w:t>
      </w:r>
    </w:p>
    <w:p w14:paraId="47AF58BE" w14:textId="57EE4EA5" w:rsidR="00760F99" w:rsidRPr="009D4885" w:rsidRDefault="00760F99" w:rsidP="006328EA">
      <w:pPr>
        <w:widowControl w:val="0"/>
        <w:suppressAutoHyphens/>
        <w:spacing w:line="235" w:lineRule="auto"/>
        <w:ind w:firstLine="709"/>
        <w:jc w:val="both"/>
        <w:rPr>
          <w:sz w:val="28"/>
          <w:szCs w:val="28"/>
        </w:rPr>
      </w:pPr>
      <w:r w:rsidRPr="009D4885">
        <w:rPr>
          <w:sz w:val="28"/>
          <w:szCs w:val="28"/>
        </w:rPr>
        <w:t xml:space="preserve">творческое и интеллектуальное развитие молодёжи, формирование здорового образа жизни, международное молодёжное сотрудничество, проведение мероприятий, направленных на организацию летнего отдыха и оздоровления молодёжи, проведение работы с молодёжью по месту жительства, поддержка и развитие массового молодёжного спорта и туризма – </w:t>
      </w:r>
      <w:r w:rsidR="00965B5D" w:rsidRPr="009D4885">
        <w:rPr>
          <w:sz w:val="28"/>
          <w:szCs w:val="28"/>
        </w:rPr>
        <w:br/>
      </w:r>
      <w:r w:rsidRPr="009D4885">
        <w:rPr>
          <w:sz w:val="28"/>
          <w:szCs w:val="28"/>
        </w:rPr>
        <w:t>19 886,5 тыс. рублей;</w:t>
      </w:r>
    </w:p>
    <w:p w14:paraId="2CEC49AA" w14:textId="77777777" w:rsidR="00760F99" w:rsidRPr="009D4885" w:rsidRDefault="00760F99" w:rsidP="006328EA">
      <w:pPr>
        <w:widowControl w:val="0"/>
        <w:suppressAutoHyphens/>
        <w:spacing w:line="235" w:lineRule="auto"/>
        <w:ind w:firstLine="709"/>
        <w:jc w:val="both"/>
        <w:rPr>
          <w:sz w:val="28"/>
          <w:szCs w:val="28"/>
        </w:rPr>
      </w:pPr>
      <w:r w:rsidRPr="009D4885">
        <w:rPr>
          <w:sz w:val="28"/>
          <w:szCs w:val="28"/>
        </w:rPr>
        <w:t>выплата премий главы муниципального образования город Краснодар молодым талантам – 1 050,0 тыс. рублей;</w:t>
      </w:r>
    </w:p>
    <w:p w14:paraId="7FD2D406" w14:textId="7AA21F0A" w:rsidR="00760F99" w:rsidRPr="009D4885" w:rsidRDefault="00760F99" w:rsidP="006328EA">
      <w:pPr>
        <w:widowControl w:val="0"/>
        <w:suppressAutoHyphens/>
        <w:spacing w:line="235" w:lineRule="auto"/>
        <w:ind w:firstLine="709"/>
        <w:jc w:val="both"/>
        <w:rPr>
          <w:sz w:val="28"/>
          <w:szCs w:val="28"/>
        </w:rPr>
      </w:pPr>
      <w:r w:rsidRPr="009D4885">
        <w:rPr>
          <w:sz w:val="28"/>
          <w:szCs w:val="28"/>
        </w:rPr>
        <w:t>вручение специальных молодёжных стипендий для социально активных студентов и аспирантов образовательных учреждений – 1 200,0</w:t>
      </w:r>
      <w:r w:rsidR="000C3CEB" w:rsidRPr="009D4885">
        <w:rPr>
          <w:sz w:val="28"/>
          <w:szCs w:val="28"/>
        </w:rPr>
        <w:t xml:space="preserve"> </w:t>
      </w:r>
      <w:r w:rsidRPr="009D4885">
        <w:rPr>
          <w:sz w:val="28"/>
          <w:szCs w:val="28"/>
        </w:rPr>
        <w:t>тыс. рублей.</w:t>
      </w:r>
    </w:p>
    <w:p w14:paraId="561CDF24" w14:textId="77777777" w:rsidR="00760F99" w:rsidRPr="009D4885" w:rsidRDefault="00760F99" w:rsidP="006328EA">
      <w:pPr>
        <w:widowControl w:val="0"/>
        <w:suppressAutoHyphens/>
        <w:spacing w:line="235" w:lineRule="auto"/>
        <w:ind w:firstLine="709"/>
        <w:jc w:val="both"/>
        <w:rPr>
          <w:sz w:val="28"/>
          <w:szCs w:val="28"/>
        </w:rPr>
      </w:pPr>
      <w:r w:rsidRPr="009D4885">
        <w:rPr>
          <w:sz w:val="28"/>
          <w:szCs w:val="28"/>
        </w:rPr>
        <w:t>По подпрограмме «Патриотическое и духовно-нравственное воспитание граждан, проживающих на территории муниципального образования                     город Краснодар» в 2024 году расходы на проведение акций, фестивалей, слётов, экскурсий, торжественных мероприятий, приуроченных к знаменательным датам и героическим событиям истории России и Кубани, составили 3 406,7 тыс. рублей.</w:t>
      </w:r>
    </w:p>
    <w:p w14:paraId="2CA956C0" w14:textId="77777777" w:rsidR="00760F99" w:rsidRPr="009D4885" w:rsidRDefault="00760F99" w:rsidP="006328EA">
      <w:pPr>
        <w:widowControl w:val="0"/>
        <w:suppressAutoHyphens/>
        <w:spacing w:line="235" w:lineRule="auto"/>
        <w:ind w:firstLine="709"/>
        <w:jc w:val="both"/>
        <w:rPr>
          <w:sz w:val="28"/>
          <w:szCs w:val="28"/>
        </w:rPr>
      </w:pPr>
      <w:r w:rsidRPr="009D4885">
        <w:rPr>
          <w:sz w:val="28"/>
          <w:szCs w:val="28"/>
        </w:rPr>
        <w:lastRenderedPageBreak/>
        <w:t>Кроме того, в рамках муниципальной программы в 2024 году реализованы следующие программные мероприятия:</w:t>
      </w:r>
    </w:p>
    <w:p w14:paraId="7771C216" w14:textId="07FD0E0F" w:rsidR="00760F99" w:rsidRPr="009D4885" w:rsidRDefault="00760F99" w:rsidP="006328EA">
      <w:pPr>
        <w:widowControl w:val="0"/>
        <w:suppressAutoHyphens/>
        <w:spacing w:line="235" w:lineRule="auto"/>
        <w:ind w:firstLine="709"/>
        <w:jc w:val="both"/>
        <w:rPr>
          <w:spacing w:val="-4"/>
          <w:sz w:val="28"/>
          <w:szCs w:val="28"/>
        </w:rPr>
      </w:pPr>
      <w:r w:rsidRPr="009D4885">
        <w:rPr>
          <w:spacing w:val="-4"/>
          <w:sz w:val="28"/>
          <w:szCs w:val="28"/>
        </w:rPr>
        <w:t xml:space="preserve">обеспечение выполнения функций муниципального казённого учреждения </w:t>
      </w:r>
      <w:r w:rsidR="00832ACF" w:rsidRPr="009D4885">
        <w:rPr>
          <w:spacing w:val="-4"/>
          <w:sz w:val="28"/>
          <w:szCs w:val="28"/>
        </w:rPr>
        <w:t xml:space="preserve">муниципального образования город Краснодар «Центр патриотического воспитания молодёжи» </w:t>
      </w:r>
      <w:r w:rsidRPr="009D4885">
        <w:rPr>
          <w:spacing w:val="-4"/>
          <w:sz w:val="28"/>
          <w:szCs w:val="28"/>
        </w:rPr>
        <w:t>в сумме 46 809,3 тыс. рублей;</w:t>
      </w:r>
    </w:p>
    <w:p w14:paraId="622FCAFD" w14:textId="68227CB0" w:rsidR="00760F99" w:rsidRPr="009D4885" w:rsidRDefault="00760F99" w:rsidP="006328EA">
      <w:pPr>
        <w:widowControl w:val="0"/>
        <w:suppressAutoHyphens/>
        <w:spacing w:line="237" w:lineRule="auto"/>
        <w:ind w:firstLine="709"/>
        <w:jc w:val="both"/>
        <w:rPr>
          <w:sz w:val="28"/>
          <w:szCs w:val="28"/>
        </w:rPr>
      </w:pPr>
      <w:r w:rsidRPr="009D4885">
        <w:rPr>
          <w:sz w:val="28"/>
          <w:szCs w:val="28"/>
        </w:rPr>
        <w:t>обеспечение деятельности муниципальных бюджетных учреждений</w:t>
      </w:r>
      <w:r w:rsidR="00065307" w:rsidRPr="009D4885">
        <w:rPr>
          <w:sz w:val="28"/>
          <w:szCs w:val="28"/>
        </w:rPr>
        <w:t xml:space="preserve"> </w:t>
      </w:r>
      <w:bookmarkStart w:id="2" w:name="_Hlk193102509"/>
      <w:r w:rsidR="00065307" w:rsidRPr="009D4885">
        <w:rPr>
          <w:sz w:val="28"/>
          <w:szCs w:val="28"/>
        </w:rPr>
        <w:t xml:space="preserve">муниципального образования город Краснодар </w:t>
      </w:r>
      <w:bookmarkEnd w:id="2"/>
      <w:r w:rsidRPr="009D4885">
        <w:rPr>
          <w:sz w:val="28"/>
          <w:szCs w:val="28"/>
        </w:rPr>
        <w:t>– 86 181,2 тыс. рублей, в том числе на организацию отдыха и оздоровление детей – 5 925,4 тыс. рублей, из них за счёт средств бюджета Краснодарского края – 4 740,3 тыс. рублей;</w:t>
      </w:r>
    </w:p>
    <w:p w14:paraId="5E8B35A2" w14:textId="5AAA7FE8" w:rsidR="00760F99" w:rsidRPr="009D4885" w:rsidRDefault="00760F99" w:rsidP="006328EA">
      <w:pPr>
        <w:widowControl w:val="0"/>
        <w:suppressAutoHyphens/>
        <w:spacing w:line="237" w:lineRule="auto"/>
        <w:ind w:firstLine="709"/>
        <w:jc w:val="both"/>
        <w:rPr>
          <w:sz w:val="28"/>
          <w:szCs w:val="28"/>
        </w:rPr>
      </w:pPr>
      <w:r w:rsidRPr="009D4885">
        <w:rPr>
          <w:sz w:val="28"/>
          <w:szCs w:val="28"/>
        </w:rPr>
        <w:t xml:space="preserve">приобретение муниципальными учреждениями </w:t>
      </w:r>
      <w:r w:rsidR="00065307" w:rsidRPr="009D4885">
        <w:rPr>
          <w:sz w:val="28"/>
          <w:szCs w:val="28"/>
        </w:rPr>
        <w:t xml:space="preserve">муниципального образования город Краснодар </w:t>
      </w:r>
      <w:r w:rsidRPr="009D4885">
        <w:rPr>
          <w:sz w:val="28"/>
          <w:szCs w:val="28"/>
        </w:rPr>
        <w:t>движимого имущества – 265,8 тыс. рублей;</w:t>
      </w:r>
    </w:p>
    <w:p w14:paraId="1D956D02" w14:textId="05AD5AD1" w:rsidR="00760F99" w:rsidRPr="009D4885" w:rsidRDefault="00760F99" w:rsidP="006328EA">
      <w:pPr>
        <w:widowControl w:val="0"/>
        <w:suppressAutoHyphens/>
        <w:spacing w:line="237" w:lineRule="auto"/>
        <w:ind w:firstLine="709"/>
        <w:jc w:val="both"/>
        <w:rPr>
          <w:sz w:val="28"/>
          <w:szCs w:val="28"/>
        </w:rPr>
      </w:pPr>
      <w:r w:rsidRPr="009D4885">
        <w:rPr>
          <w:sz w:val="28"/>
          <w:szCs w:val="28"/>
        </w:rPr>
        <w:t xml:space="preserve">осуществление муниципальными учреждениями </w:t>
      </w:r>
      <w:r w:rsidR="00065307" w:rsidRPr="009D4885">
        <w:rPr>
          <w:sz w:val="28"/>
          <w:szCs w:val="28"/>
        </w:rPr>
        <w:t xml:space="preserve">муниципального образования город Краснодар </w:t>
      </w:r>
      <w:r w:rsidRPr="009D4885">
        <w:rPr>
          <w:sz w:val="28"/>
          <w:szCs w:val="28"/>
        </w:rPr>
        <w:t>капитального ремонта – 41 392,9 тыс. рублей;</w:t>
      </w:r>
    </w:p>
    <w:p w14:paraId="0883A173" w14:textId="77777777" w:rsidR="00760F99" w:rsidRPr="009D4885" w:rsidRDefault="00760F99" w:rsidP="006328EA">
      <w:pPr>
        <w:widowControl w:val="0"/>
        <w:suppressAutoHyphens/>
        <w:spacing w:line="237" w:lineRule="auto"/>
        <w:ind w:firstLine="709"/>
        <w:jc w:val="both"/>
        <w:rPr>
          <w:sz w:val="28"/>
          <w:szCs w:val="28"/>
        </w:rPr>
      </w:pPr>
      <w:r w:rsidRPr="009D4885">
        <w:rPr>
          <w:sz w:val="28"/>
          <w:szCs w:val="28"/>
        </w:rPr>
        <w:t>обеспечение деятельности управления по делам молодёжи администрации муниципального образования город Краснодар – 25 975,8 тыс. рублей;</w:t>
      </w:r>
    </w:p>
    <w:p w14:paraId="3CD56356" w14:textId="270E4FEB" w:rsidR="00760F99" w:rsidRPr="009D4885" w:rsidRDefault="00760F99" w:rsidP="006328EA">
      <w:pPr>
        <w:widowControl w:val="0"/>
        <w:suppressAutoHyphens/>
        <w:spacing w:line="237" w:lineRule="auto"/>
        <w:ind w:firstLine="709"/>
        <w:jc w:val="both"/>
        <w:rPr>
          <w:sz w:val="28"/>
          <w:szCs w:val="28"/>
        </w:rPr>
      </w:pPr>
      <w:r w:rsidRPr="009D4885">
        <w:rPr>
          <w:sz w:val="28"/>
          <w:szCs w:val="28"/>
        </w:rPr>
        <w:t xml:space="preserve">реализация иных мероприятий в рамках Программы по выполнению наказов избирателей депутатам городской Думы Краснодара – </w:t>
      </w:r>
      <w:r w:rsidR="006328EA" w:rsidRPr="009D4885">
        <w:rPr>
          <w:sz w:val="28"/>
          <w:szCs w:val="28"/>
        </w:rPr>
        <w:br/>
      </w:r>
      <w:r w:rsidRPr="009D4885">
        <w:rPr>
          <w:sz w:val="28"/>
          <w:szCs w:val="28"/>
        </w:rPr>
        <w:t>2 544,8 тыс. рублей.</w:t>
      </w:r>
    </w:p>
    <w:p w14:paraId="6150BAAC" w14:textId="77777777" w:rsidR="00760F99" w:rsidRPr="009D4885" w:rsidRDefault="00760F99" w:rsidP="006328EA">
      <w:pPr>
        <w:widowControl w:val="0"/>
        <w:suppressAutoHyphens/>
        <w:spacing w:line="238" w:lineRule="auto"/>
        <w:jc w:val="both"/>
        <w:rPr>
          <w:sz w:val="28"/>
          <w:szCs w:val="28"/>
        </w:rPr>
      </w:pPr>
    </w:p>
    <w:p w14:paraId="6391B749" w14:textId="77777777" w:rsidR="00F52908" w:rsidRPr="009D4885" w:rsidRDefault="00F52908" w:rsidP="006328EA">
      <w:pPr>
        <w:widowControl w:val="0"/>
        <w:suppressAutoHyphens/>
        <w:spacing w:line="238" w:lineRule="auto"/>
        <w:rPr>
          <w:sz w:val="28"/>
          <w:szCs w:val="28"/>
        </w:rPr>
      </w:pPr>
    </w:p>
    <w:p w14:paraId="27B19EE4" w14:textId="77777777" w:rsidR="0052535E" w:rsidRPr="009D4885" w:rsidRDefault="0052535E" w:rsidP="0052535E">
      <w:pPr>
        <w:widowControl w:val="0"/>
        <w:spacing w:line="237" w:lineRule="auto"/>
        <w:jc w:val="center"/>
        <w:rPr>
          <w:sz w:val="28"/>
          <w:szCs w:val="28"/>
        </w:rPr>
      </w:pPr>
      <w:r w:rsidRPr="009D4885">
        <w:rPr>
          <w:sz w:val="28"/>
          <w:szCs w:val="28"/>
        </w:rPr>
        <w:t xml:space="preserve">Развитие физической культуры и спорта </w:t>
      </w:r>
    </w:p>
    <w:p w14:paraId="64296798" w14:textId="77777777" w:rsidR="0052535E" w:rsidRPr="009D4885" w:rsidRDefault="0052535E" w:rsidP="0052535E">
      <w:pPr>
        <w:widowControl w:val="0"/>
        <w:spacing w:line="237" w:lineRule="auto"/>
        <w:jc w:val="center"/>
        <w:rPr>
          <w:sz w:val="28"/>
          <w:szCs w:val="28"/>
        </w:rPr>
      </w:pPr>
      <w:r w:rsidRPr="009D4885">
        <w:rPr>
          <w:sz w:val="28"/>
          <w:szCs w:val="28"/>
        </w:rPr>
        <w:t>в муниципальном образовании город Краснодар</w:t>
      </w:r>
    </w:p>
    <w:p w14:paraId="23781919" w14:textId="77777777" w:rsidR="0052535E" w:rsidRPr="009D4885" w:rsidRDefault="0052535E" w:rsidP="0052535E">
      <w:pPr>
        <w:widowControl w:val="0"/>
        <w:spacing w:line="237" w:lineRule="auto"/>
        <w:ind w:firstLine="709"/>
        <w:jc w:val="both"/>
        <w:rPr>
          <w:sz w:val="28"/>
          <w:szCs w:val="28"/>
        </w:rPr>
      </w:pPr>
    </w:p>
    <w:p w14:paraId="3B8FE058" w14:textId="40AC6D8F" w:rsidR="00A44AAE" w:rsidRPr="009D4885" w:rsidRDefault="00A44AAE" w:rsidP="00A44AAE">
      <w:pPr>
        <w:widowControl w:val="0"/>
        <w:shd w:val="clear" w:color="auto" w:fill="FFFFFF"/>
        <w:suppressAutoHyphens/>
        <w:overflowPunct w:val="0"/>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Расходы на реализацию муниципальной программы муниципального образования город Краснодар «Развитие физической культуры и спорта в муниципальном образовании город Кра</w:t>
      </w:r>
      <w:r w:rsidR="00132224" w:rsidRPr="009D4885">
        <w:rPr>
          <w:rFonts w:ascii="PT Astra Serif" w:eastAsia="Source Han Sans CN Regular" w:hAnsi="PT Astra Serif" w:cs="Lohit Devanagari"/>
          <w:kern w:val="2"/>
          <w:sz w:val="28"/>
          <w:szCs w:val="28"/>
          <w:lang w:bidi="ru-RU"/>
        </w:rPr>
        <w:t>снодар» в 2024</w:t>
      </w:r>
      <w:r w:rsidR="00591570" w:rsidRPr="009D4885">
        <w:rPr>
          <w:rFonts w:ascii="PT Astra Serif" w:eastAsia="Source Han Sans CN Regular" w:hAnsi="PT Astra Serif" w:cs="Lohit Devanagari"/>
          <w:kern w:val="2"/>
          <w:sz w:val="28"/>
          <w:szCs w:val="28"/>
          <w:lang w:bidi="ru-RU"/>
        </w:rPr>
        <w:t xml:space="preserve"> </w:t>
      </w:r>
      <w:r w:rsidR="00132224" w:rsidRPr="009D4885">
        <w:rPr>
          <w:rFonts w:ascii="PT Astra Serif" w:eastAsia="Source Han Sans CN Regular" w:hAnsi="PT Astra Serif" w:cs="Lohit Devanagari"/>
          <w:kern w:val="2"/>
          <w:sz w:val="28"/>
          <w:szCs w:val="28"/>
          <w:lang w:bidi="ru-RU"/>
        </w:rPr>
        <w:t xml:space="preserve">году составили </w:t>
      </w:r>
      <w:r w:rsidR="00132224" w:rsidRPr="009D4885">
        <w:rPr>
          <w:rFonts w:ascii="PT Astra Serif" w:eastAsia="Source Han Sans CN Regular" w:hAnsi="PT Astra Serif" w:cs="Lohit Devanagari"/>
          <w:kern w:val="2"/>
          <w:sz w:val="28"/>
          <w:szCs w:val="28"/>
          <w:lang w:bidi="ru-RU"/>
        </w:rPr>
        <w:br/>
      </w:r>
      <w:r w:rsidRPr="009D4885">
        <w:rPr>
          <w:rFonts w:ascii="PT Astra Serif" w:eastAsia="Source Han Sans CN Regular" w:hAnsi="PT Astra Serif" w:cs="Lohit Devanagari"/>
          <w:kern w:val="2"/>
          <w:sz w:val="28"/>
          <w:szCs w:val="28"/>
          <w:lang w:bidi="ru-RU"/>
        </w:rPr>
        <w:t>1</w:t>
      </w:r>
      <w:r w:rsidR="00643EEF"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317</w:t>
      </w:r>
      <w:r w:rsidR="00643EEF"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050,2 тыс. рублей или 99,0 процента годовому плану, в том числе за счёт средств федерального бюдже</w:t>
      </w:r>
      <w:r w:rsidR="005F32FF" w:rsidRPr="009D4885">
        <w:rPr>
          <w:rFonts w:ascii="PT Astra Serif" w:eastAsia="Source Han Sans CN Regular" w:hAnsi="PT Astra Serif" w:cs="Lohit Devanagari"/>
          <w:kern w:val="2"/>
          <w:sz w:val="28"/>
          <w:szCs w:val="28"/>
          <w:lang w:bidi="ru-RU"/>
        </w:rPr>
        <w:t>та – 297,7 тыс. рублей или 100</w:t>
      </w:r>
      <w:r w:rsidRPr="009D4885">
        <w:rPr>
          <w:rFonts w:ascii="PT Astra Serif" w:eastAsia="Source Han Sans CN Regular" w:hAnsi="PT Astra Serif" w:cs="Lohit Devanagari"/>
          <w:kern w:val="2"/>
          <w:sz w:val="28"/>
          <w:szCs w:val="28"/>
          <w:lang w:bidi="ru-RU"/>
        </w:rPr>
        <w:t xml:space="preserve"> процентов к годовому плану, средств бюджета Краснодарского края – 389</w:t>
      </w:r>
      <w:r w:rsidR="00643EEF"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 xml:space="preserve">470,2 тыс. рублей или </w:t>
      </w:r>
      <w:r w:rsidR="00065307" w:rsidRPr="009D4885">
        <w:rPr>
          <w:rFonts w:ascii="PT Astra Serif" w:eastAsia="Source Han Sans CN Regular" w:hAnsi="PT Astra Serif" w:cs="Lohit Devanagari"/>
          <w:kern w:val="2"/>
          <w:sz w:val="28"/>
          <w:szCs w:val="28"/>
          <w:lang w:bidi="ru-RU"/>
        </w:rPr>
        <w:br/>
      </w:r>
      <w:r w:rsidRPr="009D4885">
        <w:rPr>
          <w:rFonts w:ascii="PT Astra Serif" w:eastAsia="Source Han Sans CN Regular" w:hAnsi="PT Astra Serif" w:cs="Lohit Devanagari"/>
          <w:kern w:val="2"/>
          <w:sz w:val="28"/>
          <w:szCs w:val="28"/>
          <w:lang w:bidi="ru-RU"/>
        </w:rPr>
        <w:t>98,7 процента к годовому плану, средств местного бюджета –</w:t>
      </w:r>
      <w:r w:rsidR="00065307" w:rsidRPr="009D4885">
        <w:rPr>
          <w:rFonts w:ascii="PT Astra Serif" w:eastAsia="Source Han Sans CN Regular" w:hAnsi="PT Astra Serif" w:cs="Lohit Devanagari"/>
          <w:kern w:val="2"/>
          <w:sz w:val="28"/>
          <w:szCs w:val="28"/>
          <w:lang w:bidi="ru-RU"/>
        </w:rPr>
        <w:t xml:space="preserve"> </w:t>
      </w:r>
      <w:r w:rsidRPr="009D4885">
        <w:rPr>
          <w:rFonts w:ascii="PT Astra Serif" w:eastAsia="Source Han Sans CN Regular" w:hAnsi="PT Astra Serif" w:cs="Lohit Devanagari"/>
          <w:kern w:val="2"/>
          <w:sz w:val="28"/>
          <w:szCs w:val="28"/>
          <w:lang w:bidi="ru-RU"/>
        </w:rPr>
        <w:t>927</w:t>
      </w:r>
      <w:r w:rsidR="00643EEF"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 xml:space="preserve">282,3 тыс. рублей или 99,2 процента к годовому плану. </w:t>
      </w:r>
    </w:p>
    <w:p w14:paraId="199E6E88" w14:textId="77777777" w:rsidR="00A44AAE" w:rsidRPr="009D4885" w:rsidRDefault="00A44AAE" w:rsidP="00A44AAE">
      <w:pPr>
        <w:widowControl w:val="0"/>
        <w:suppressAutoHyphens/>
        <w:overflowPunct w:val="0"/>
        <w:spacing w:line="235" w:lineRule="auto"/>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По подпрограмме «Развитие физической культуры и массового спорта» в 2024 году расходы составили 887 576,3 тыс. рублей, в том числе на:</w:t>
      </w:r>
    </w:p>
    <w:p w14:paraId="48EE1E97" w14:textId="2E4A7A12" w:rsidR="009F21FC" w:rsidRPr="009D4885" w:rsidRDefault="00A44AAE" w:rsidP="00A44AAE">
      <w:pPr>
        <w:widowControl w:val="0"/>
        <w:suppressAutoHyphens/>
        <w:overflowPunct w:val="0"/>
        <w:spacing w:line="235" w:lineRule="auto"/>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предоставление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 – 4 476,2 тыс. рублей</w:t>
      </w:r>
      <w:r w:rsidR="000919FA" w:rsidRPr="009D4885">
        <w:rPr>
          <w:rFonts w:ascii="PT Astra Serif" w:eastAsia="Source Han Sans CN Regular" w:hAnsi="PT Astra Serif" w:cs="Lohit Devanagari"/>
          <w:kern w:val="2"/>
          <w:sz w:val="28"/>
          <w:szCs w:val="28"/>
          <w:lang w:bidi="ru-RU"/>
        </w:rPr>
        <w:t xml:space="preserve"> за счёт средств с</w:t>
      </w:r>
      <w:r w:rsidR="009F21FC" w:rsidRPr="009D4885">
        <w:rPr>
          <w:rFonts w:ascii="PT Astra Serif" w:eastAsia="Source Han Sans CN Regular" w:hAnsi="PT Astra Serif" w:cs="Lohit Devanagari"/>
          <w:kern w:val="2"/>
          <w:sz w:val="28"/>
          <w:szCs w:val="28"/>
          <w:lang w:bidi="ru-RU"/>
        </w:rPr>
        <w:t>убвенции на осуществление отдельных государственных полномочий</w:t>
      </w:r>
      <w:r w:rsidR="000919FA" w:rsidRPr="009D4885">
        <w:rPr>
          <w:rFonts w:ascii="PT Astra Serif" w:eastAsia="Source Han Sans CN Regular" w:hAnsi="PT Astra Serif" w:cs="Lohit Devanagari"/>
          <w:kern w:val="2"/>
          <w:sz w:val="28"/>
          <w:szCs w:val="28"/>
          <w:lang w:bidi="ru-RU"/>
        </w:rPr>
        <w:t>.</w:t>
      </w:r>
    </w:p>
    <w:p w14:paraId="07188284" w14:textId="12F45EA7" w:rsidR="00A44AAE" w:rsidRPr="009D4885" w:rsidRDefault="00A44AAE" w:rsidP="00A44AAE">
      <w:pPr>
        <w:widowControl w:val="0"/>
        <w:suppressAutoHyphens/>
        <w:overflowPunct w:val="0"/>
        <w:spacing w:line="235" w:lineRule="auto"/>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 xml:space="preserve">обеспечение выполнения муниципального задания на оказание муниципальных услуг (выполнение работ) 13 муниципальными бюджетными учреждениями, находящимися в ведении департамента по физической культуре и спорту администрации муниципального образования город Краснодар, </w:t>
      </w:r>
      <w:r w:rsidR="00132224" w:rsidRPr="009D4885">
        <w:rPr>
          <w:rFonts w:ascii="PT Astra Serif" w:eastAsia="Source Han Sans CN Regular" w:hAnsi="PT Astra Serif" w:cs="Lohit Devanagari"/>
          <w:kern w:val="2"/>
          <w:sz w:val="28"/>
          <w:szCs w:val="28"/>
          <w:lang w:bidi="ru-RU"/>
        </w:rPr>
        <w:t>–</w:t>
      </w:r>
      <w:r w:rsidR="00132224" w:rsidRPr="009D4885">
        <w:rPr>
          <w:rFonts w:ascii="PT Astra Serif" w:eastAsia="Source Han Sans CN Regular" w:hAnsi="PT Astra Serif" w:cs="Lohit Devanagari"/>
          <w:kern w:val="2"/>
          <w:sz w:val="28"/>
          <w:szCs w:val="28"/>
          <w:lang w:bidi="ru-RU"/>
        </w:rPr>
        <w:br/>
      </w:r>
      <w:r w:rsidRPr="009D4885">
        <w:rPr>
          <w:rFonts w:ascii="PT Astra Serif" w:eastAsia="Source Han Sans CN Regular" w:hAnsi="PT Astra Serif" w:cs="Lohit Devanagari"/>
          <w:kern w:val="2"/>
          <w:sz w:val="28"/>
          <w:szCs w:val="28"/>
          <w:lang w:bidi="ru-RU"/>
        </w:rPr>
        <w:t>766</w:t>
      </w:r>
      <w:r w:rsidR="000919FA"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 xml:space="preserve">490,9 тыс. рублей, в том числе на оплату труда инструкторов по спорту за </w:t>
      </w:r>
      <w:r w:rsidRPr="009D4885">
        <w:rPr>
          <w:rFonts w:ascii="PT Astra Serif" w:eastAsia="Source Han Sans CN Regular" w:hAnsi="PT Astra Serif" w:cs="Lohit Devanagari"/>
          <w:kern w:val="2"/>
          <w:sz w:val="28"/>
          <w:szCs w:val="28"/>
          <w:lang w:bidi="ru-RU"/>
        </w:rPr>
        <w:lastRenderedPageBreak/>
        <w:t>счёт средств бюджета Краснодарского края – 4</w:t>
      </w:r>
      <w:r w:rsidR="000919FA"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559,6 тыс. рублей, средств местного бюджета — 1</w:t>
      </w:r>
      <w:r w:rsidR="000919FA"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139,9 тыс. рублей;</w:t>
      </w:r>
    </w:p>
    <w:p w14:paraId="5253C16B" w14:textId="027DD0E3" w:rsidR="00A44AAE" w:rsidRPr="009D4885" w:rsidRDefault="00A44AAE" w:rsidP="00A44AAE">
      <w:pPr>
        <w:widowControl w:val="0"/>
        <w:suppressAutoHyphens/>
        <w:overflowPunct w:val="0"/>
        <w:spacing w:line="235" w:lineRule="auto"/>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проведение медицинских осмотров лиц, занимающихся физической культурой и спортом, по углублённой программе</w:t>
      </w:r>
      <w:r w:rsidR="00132224" w:rsidRPr="009D4885">
        <w:rPr>
          <w:rFonts w:ascii="PT Astra Serif" w:eastAsia="Source Han Sans CN Regular" w:hAnsi="PT Astra Serif" w:cs="Lohit Devanagari"/>
          <w:kern w:val="2"/>
          <w:sz w:val="28"/>
          <w:szCs w:val="28"/>
          <w:lang w:bidi="ru-RU"/>
        </w:rPr>
        <w:t xml:space="preserve"> медицинского обследования –</w:t>
      </w:r>
      <w:r w:rsidR="00132224" w:rsidRPr="009D4885">
        <w:rPr>
          <w:rFonts w:ascii="PT Astra Serif" w:eastAsia="Source Han Sans CN Regular" w:hAnsi="PT Astra Serif" w:cs="Lohit Devanagari"/>
          <w:kern w:val="2"/>
          <w:sz w:val="28"/>
          <w:szCs w:val="28"/>
          <w:lang w:bidi="ru-RU"/>
        </w:rPr>
        <w:br/>
      </w:r>
      <w:r w:rsidRPr="009D4885">
        <w:rPr>
          <w:rFonts w:ascii="PT Astra Serif" w:eastAsia="Source Han Sans CN Regular" w:hAnsi="PT Astra Serif" w:cs="Lohit Devanagari"/>
          <w:kern w:val="2"/>
          <w:sz w:val="28"/>
          <w:szCs w:val="28"/>
          <w:lang w:bidi="ru-RU"/>
        </w:rPr>
        <w:t>6</w:t>
      </w:r>
      <w:r w:rsidR="000919FA"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261,2 тыс. рублей;</w:t>
      </w:r>
    </w:p>
    <w:p w14:paraId="722FF9F0" w14:textId="166F7D90" w:rsidR="00A44AAE" w:rsidRPr="009D4885" w:rsidRDefault="00A44AAE" w:rsidP="00A44AAE">
      <w:pPr>
        <w:widowControl w:val="0"/>
        <w:suppressAutoHyphens/>
        <w:overflowPunct w:val="0"/>
        <w:spacing w:line="235" w:lineRule="auto"/>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укрепление материально-технической базы и другие расходы, направленные на обеспечение деятельности муниципальных бюджетных учреждений, – 18</w:t>
      </w:r>
      <w:r w:rsidR="000919FA"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967,1 тыс. рублей, из них 9</w:t>
      </w:r>
      <w:r w:rsidR="000919FA"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060,1 тыс. рублей за счёт средств бюджета Краснодарского края;</w:t>
      </w:r>
    </w:p>
    <w:p w14:paraId="359464C0" w14:textId="79E81351" w:rsidR="00A44AAE" w:rsidRPr="009D4885" w:rsidRDefault="00A44AAE" w:rsidP="00A44AAE">
      <w:pPr>
        <w:widowControl w:val="0"/>
        <w:suppressAutoHyphens/>
        <w:overflowPunct w:val="0"/>
        <w:spacing w:line="235" w:lineRule="auto"/>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организацию проведения и участия в официальных физкультурных и спортивных мероприятиях, включённых в календарный план физкультурных и спортивных мероприятий муниципального образования го</w:t>
      </w:r>
      <w:r w:rsidR="00132224" w:rsidRPr="009D4885">
        <w:rPr>
          <w:rFonts w:ascii="PT Astra Serif" w:eastAsia="Source Han Sans CN Regular" w:hAnsi="PT Astra Serif" w:cs="Lohit Devanagari"/>
          <w:kern w:val="2"/>
          <w:sz w:val="28"/>
          <w:szCs w:val="28"/>
          <w:lang w:bidi="ru-RU"/>
        </w:rPr>
        <w:t>род Краснодар, –</w:t>
      </w:r>
      <w:r w:rsidR="00132224" w:rsidRPr="009D4885">
        <w:rPr>
          <w:rFonts w:ascii="PT Astra Serif" w:eastAsia="Source Han Sans CN Regular" w:hAnsi="PT Astra Serif" w:cs="Lohit Devanagari"/>
          <w:kern w:val="2"/>
          <w:sz w:val="28"/>
          <w:szCs w:val="28"/>
          <w:lang w:bidi="ru-RU"/>
        </w:rPr>
        <w:br/>
      </w:r>
      <w:r w:rsidRPr="009D4885">
        <w:rPr>
          <w:rFonts w:ascii="PT Astra Serif" w:eastAsia="Source Han Sans CN Regular" w:hAnsi="PT Astra Serif" w:cs="Lohit Devanagari"/>
          <w:kern w:val="2"/>
          <w:sz w:val="28"/>
          <w:szCs w:val="28"/>
          <w:lang w:bidi="ru-RU"/>
        </w:rPr>
        <w:t>49 285,6 тыс. рублей;</w:t>
      </w:r>
    </w:p>
    <w:p w14:paraId="18E9D745" w14:textId="37B6BDE4" w:rsidR="00A44AAE" w:rsidRPr="009D4885" w:rsidRDefault="00A44AAE" w:rsidP="00A44AAE">
      <w:pPr>
        <w:widowControl w:val="0"/>
        <w:suppressAutoHyphens/>
        <w:overflowPunct w:val="0"/>
        <w:spacing w:line="235" w:lineRule="auto"/>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обеспечение деятельности департамента по физической культуре и спорту администрации муниципального</w:t>
      </w:r>
      <w:r w:rsidR="00132224" w:rsidRPr="009D4885">
        <w:rPr>
          <w:rFonts w:ascii="PT Astra Serif" w:eastAsia="Source Han Sans CN Regular" w:hAnsi="PT Astra Serif" w:cs="Lohit Devanagari"/>
          <w:kern w:val="2"/>
          <w:sz w:val="28"/>
          <w:szCs w:val="28"/>
          <w:lang w:bidi="ru-RU"/>
        </w:rPr>
        <w:t xml:space="preserve"> образования город Краснодар –</w:t>
      </w:r>
      <w:r w:rsidR="00132224" w:rsidRPr="009D4885">
        <w:rPr>
          <w:rFonts w:ascii="PT Astra Serif" w:eastAsia="Source Han Sans CN Regular" w:hAnsi="PT Astra Serif" w:cs="Lohit Devanagari"/>
          <w:kern w:val="2"/>
          <w:sz w:val="28"/>
          <w:szCs w:val="28"/>
          <w:lang w:bidi="ru-RU"/>
        </w:rPr>
        <w:br/>
      </w:r>
      <w:r w:rsidRPr="009D4885">
        <w:rPr>
          <w:rFonts w:ascii="PT Astra Serif" w:eastAsia="Source Han Sans CN Regular" w:hAnsi="PT Astra Serif" w:cs="Lohit Devanagari"/>
          <w:kern w:val="2"/>
          <w:sz w:val="28"/>
          <w:szCs w:val="28"/>
          <w:lang w:bidi="ru-RU"/>
        </w:rPr>
        <w:t>24 390,6 тыс. рублей;</w:t>
      </w:r>
    </w:p>
    <w:p w14:paraId="5DF42A69" w14:textId="3C6E2D64" w:rsidR="00A44AAE" w:rsidRPr="009D4885" w:rsidRDefault="00A44AAE" w:rsidP="00A44AAE">
      <w:pPr>
        <w:widowControl w:val="0"/>
        <w:suppressAutoHyphens/>
        <w:overflowPunct w:val="0"/>
        <w:spacing w:line="235" w:lineRule="auto"/>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обеспечение деятельности муниципального казённого учрежден</w:t>
      </w:r>
      <w:r w:rsidR="00132224" w:rsidRPr="009D4885">
        <w:rPr>
          <w:rFonts w:ascii="PT Astra Serif" w:eastAsia="Source Han Sans CN Regular" w:hAnsi="PT Astra Serif" w:cs="Lohit Devanagari"/>
          <w:kern w:val="2"/>
          <w:sz w:val="28"/>
          <w:szCs w:val="28"/>
          <w:lang w:bidi="ru-RU"/>
        </w:rPr>
        <w:t xml:space="preserve">ия </w:t>
      </w:r>
      <w:r w:rsidRPr="009D4885">
        <w:rPr>
          <w:rFonts w:ascii="PT Astra Serif" w:eastAsia="Source Han Sans CN Regular" w:hAnsi="PT Astra Serif" w:cs="Lohit Devanagari"/>
          <w:kern w:val="2"/>
          <w:sz w:val="28"/>
          <w:szCs w:val="28"/>
          <w:lang w:bidi="ru-RU"/>
        </w:rPr>
        <w:t>«Централизованная бухгалтерия департамента по физической культуре и спорту» – 17</w:t>
      </w:r>
      <w:r w:rsidR="000919FA"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704,7 тыс. рублей.</w:t>
      </w:r>
    </w:p>
    <w:p w14:paraId="7B0BEEC2" w14:textId="1FE710BD" w:rsidR="00A44AAE" w:rsidRPr="009D4885" w:rsidRDefault="00A44AAE" w:rsidP="00A44AAE">
      <w:pPr>
        <w:widowControl w:val="0"/>
        <w:suppressAutoHyphens/>
        <w:overflowPunct w:val="0"/>
        <w:ind w:firstLine="708"/>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 xml:space="preserve">По подпрограмме «Развитие спортивных сооружений муниципального образования город Краснодар» расходы на строительство, реконструкцию, благоустройство и ремонт спортивных объектов и сооружений составили </w:t>
      </w:r>
      <w:r w:rsidRPr="009D4885">
        <w:rPr>
          <w:rFonts w:ascii="PT Astra Serif" w:eastAsia="Source Han Sans CN Regular" w:hAnsi="PT Astra Serif" w:cs="Lohit Devanagari"/>
          <w:kern w:val="2"/>
          <w:sz w:val="28"/>
          <w:szCs w:val="28"/>
          <w:lang w:bidi="ru-RU"/>
        </w:rPr>
        <w:br/>
        <w:t>429</w:t>
      </w:r>
      <w:r w:rsidR="000919FA" w:rsidRPr="009D4885">
        <w:rPr>
          <w:rFonts w:ascii="PT Astra Serif" w:eastAsia="Source Han Sans CN Regular" w:hAnsi="PT Astra Serif" w:cs="Lohit Devanagari"/>
          <w:kern w:val="2"/>
          <w:sz w:val="28"/>
          <w:szCs w:val="28"/>
          <w:lang w:val="en-US" w:bidi="ru-RU"/>
        </w:rPr>
        <w:t> </w:t>
      </w:r>
      <w:r w:rsidRPr="009D4885">
        <w:rPr>
          <w:rFonts w:ascii="PT Astra Serif" w:eastAsia="Source Han Sans CN Regular" w:hAnsi="PT Astra Serif" w:cs="Lohit Devanagari"/>
          <w:kern w:val="2"/>
          <w:sz w:val="28"/>
          <w:szCs w:val="28"/>
          <w:lang w:bidi="ru-RU"/>
        </w:rPr>
        <w:t>473,9 или 97,4 процента к годовому плану, в том числе за счёт средств бюджета Краснодарского края – 374</w:t>
      </w:r>
      <w:r w:rsidR="000919FA" w:rsidRPr="009D4885">
        <w:rPr>
          <w:rFonts w:ascii="PT Astra Serif" w:eastAsia="Source Han Sans CN Regular" w:hAnsi="PT Astra Serif" w:cs="Lohit Devanagari"/>
          <w:kern w:val="2"/>
          <w:sz w:val="28"/>
          <w:szCs w:val="28"/>
          <w:lang w:val="en-US" w:bidi="ru-RU"/>
        </w:rPr>
        <w:t> </w:t>
      </w:r>
      <w:r w:rsidRPr="009D4885">
        <w:rPr>
          <w:rFonts w:ascii="PT Astra Serif" w:eastAsia="Source Han Sans CN Regular" w:hAnsi="PT Astra Serif" w:cs="Lohit Devanagari"/>
          <w:kern w:val="2"/>
          <w:sz w:val="28"/>
          <w:szCs w:val="28"/>
          <w:lang w:bidi="ru-RU"/>
        </w:rPr>
        <w:t>481,2 тыс. рублей или 98,8 процента к годовому плану, за счёт средств местного бюджета – 54</w:t>
      </w:r>
      <w:r w:rsidR="000919FA" w:rsidRPr="009D4885">
        <w:rPr>
          <w:rFonts w:ascii="PT Astra Serif" w:eastAsia="Source Han Sans CN Regular" w:hAnsi="PT Astra Serif" w:cs="Lohit Devanagari"/>
          <w:kern w:val="2"/>
          <w:sz w:val="28"/>
          <w:szCs w:val="28"/>
          <w:lang w:val="en-US" w:bidi="ru-RU"/>
        </w:rPr>
        <w:t> </w:t>
      </w:r>
      <w:r w:rsidRPr="009D4885">
        <w:rPr>
          <w:rFonts w:ascii="PT Astra Serif" w:eastAsia="Source Han Sans CN Regular" w:hAnsi="PT Astra Serif" w:cs="Lohit Devanagari"/>
          <w:kern w:val="2"/>
          <w:sz w:val="28"/>
          <w:szCs w:val="28"/>
          <w:lang w:bidi="ru-RU"/>
        </w:rPr>
        <w:t>992,7 тыс. рублей или 89,1 процента к годовому плану.</w:t>
      </w:r>
    </w:p>
    <w:p w14:paraId="02FF83BA" w14:textId="77777777" w:rsidR="00F46B5C" w:rsidRPr="009D4885" w:rsidRDefault="00F46B5C" w:rsidP="00513827">
      <w:pPr>
        <w:widowControl w:val="0"/>
        <w:tabs>
          <w:tab w:val="left" w:pos="3165"/>
          <w:tab w:val="center" w:pos="5173"/>
        </w:tabs>
        <w:spacing w:line="237" w:lineRule="auto"/>
        <w:rPr>
          <w:sz w:val="25"/>
          <w:szCs w:val="25"/>
        </w:rPr>
      </w:pPr>
    </w:p>
    <w:p w14:paraId="34AD1A73" w14:textId="77777777" w:rsidR="00E45DEA" w:rsidRPr="009D4885" w:rsidRDefault="00E45DEA" w:rsidP="00A23615">
      <w:pPr>
        <w:widowControl w:val="0"/>
        <w:spacing w:line="238" w:lineRule="auto"/>
        <w:jc w:val="center"/>
        <w:rPr>
          <w:sz w:val="28"/>
          <w:szCs w:val="28"/>
        </w:rPr>
      </w:pPr>
    </w:p>
    <w:p w14:paraId="3AF59465" w14:textId="1EE992CE" w:rsidR="00181DFD" w:rsidRPr="009D4885" w:rsidRDefault="00181DFD" w:rsidP="00A23615">
      <w:pPr>
        <w:widowControl w:val="0"/>
        <w:spacing w:line="238" w:lineRule="auto"/>
        <w:jc w:val="center"/>
        <w:rPr>
          <w:sz w:val="28"/>
          <w:szCs w:val="28"/>
        </w:rPr>
      </w:pPr>
      <w:r w:rsidRPr="009D4885">
        <w:rPr>
          <w:sz w:val="28"/>
          <w:szCs w:val="28"/>
        </w:rPr>
        <w:t>Социальная поддержка граждан</w:t>
      </w:r>
    </w:p>
    <w:p w14:paraId="7A4ABD75" w14:textId="77777777" w:rsidR="00181DFD" w:rsidRPr="009D4885" w:rsidRDefault="00181DFD" w:rsidP="00A23615">
      <w:pPr>
        <w:widowControl w:val="0"/>
        <w:spacing w:line="238" w:lineRule="auto"/>
        <w:jc w:val="center"/>
        <w:rPr>
          <w:sz w:val="28"/>
          <w:szCs w:val="28"/>
        </w:rPr>
      </w:pPr>
      <w:r w:rsidRPr="009D4885">
        <w:rPr>
          <w:sz w:val="28"/>
          <w:szCs w:val="28"/>
        </w:rPr>
        <w:t>муниципального образования город Краснодар</w:t>
      </w:r>
    </w:p>
    <w:p w14:paraId="20531862" w14:textId="77777777" w:rsidR="00181DFD" w:rsidRPr="009D4885" w:rsidRDefault="00181DFD" w:rsidP="007F0487">
      <w:pPr>
        <w:widowControl w:val="0"/>
        <w:suppressAutoHyphens/>
        <w:spacing w:line="237" w:lineRule="auto"/>
        <w:ind w:firstLine="709"/>
        <w:jc w:val="center"/>
        <w:rPr>
          <w:sz w:val="28"/>
          <w:szCs w:val="28"/>
        </w:rPr>
      </w:pPr>
    </w:p>
    <w:p w14:paraId="089A8A49" w14:textId="4C56B628" w:rsidR="007F0487" w:rsidRPr="009D4885" w:rsidRDefault="007F0487" w:rsidP="007F0487">
      <w:pPr>
        <w:widowControl w:val="0"/>
        <w:suppressAutoHyphens/>
        <w:spacing w:line="237" w:lineRule="auto"/>
        <w:ind w:firstLine="709"/>
        <w:jc w:val="both"/>
        <w:rPr>
          <w:sz w:val="28"/>
          <w:szCs w:val="28"/>
        </w:rPr>
      </w:pPr>
      <w:r w:rsidRPr="009D4885">
        <w:rPr>
          <w:sz w:val="28"/>
          <w:szCs w:val="28"/>
        </w:rPr>
        <w:t xml:space="preserve">Расходы на реализацию муниципальной программы муниципального образования город Краснодар «Социальная поддержка граждан муниципального образования город Краснодар» в 2024 году составили 2 157 073,9 тыс. рублей или 97,9 процента </w:t>
      </w:r>
      <w:r w:rsidRPr="009D4885">
        <w:rPr>
          <w:sz w:val="28"/>
          <w:szCs w:val="28"/>
          <w:u w:color="FF0000"/>
        </w:rPr>
        <w:t xml:space="preserve">к </w:t>
      </w:r>
      <w:r w:rsidRPr="009D4885">
        <w:rPr>
          <w:sz w:val="28"/>
          <w:szCs w:val="28"/>
        </w:rPr>
        <w:t xml:space="preserve">годовому плану, в том числе за счёт средств бюджета Краснодарского края – 1 133 884,3 тыс. рублей, средств местного бюджета – </w:t>
      </w:r>
      <w:r w:rsidR="00092CDC" w:rsidRPr="009D4885">
        <w:rPr>
          <w:sz w:val="28"/>
          <w:szCs w:val="28"/>
        </w:rPr>
        <w:br/>
      </w:r>
      <w:r w:rsidRPr="009D4885">
        <w:rPr>
          <w:sz w:val="28"/>
          <w:szCs w:val="28"/>
        </w:rPr>
        <w:t>1</w:t>
      </w:r>
      <w:r w:rsidR="004C77B8" w:rsidRPr="009D4885">
        <w:rPr>
          <w:sz w:val="28"/>
          <w:szCs w:val="28"/>
          <w:lang w:val="en-US"/>
        </w:rPr>
        <w:t> </w:t>
      </w:r>
      <w:r w:rsidRPr="009D4885">
        <w:rPr>
          <w:sz w:val="28"/>
          <w:szCs w:val="28"/>
        </w:rPr>
        <w:t>023 189,6 тыс. рублей.</w:t>
      </w:r>
    </w:p>
    <w:p w14:paraId="2BB7C805"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По подпрограмме «Старшее поколение» расходы за счёт средств местного бюджета составили 31 850,8 тыс. рублей или 98,9 процента к годовому плану.</w:t>
      </w:r>
    </w:p>
    <w:p w14:paraId="448135D1"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В рамках подпрограммы реализованы следующие мероприятия:</w:t>
      </w:r>
    </w:p>
    <w:p w14:paraId="2BFA7023"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 xml:space="preserve">создание условий для улучшения социально-бытовых условий ветеранов Великой Отечественной войны и лиц, </w:t>
      </w:r>
      <w:proofErr w:type="spellStart"/>
      <w:r w:rsidRPr="009D4885">
        <w:rPr>
          <w:sz w:val="28"/>
          <w:szCs w:val="28"/>
        </w:rPr>
        <w:t>приравненных</w:t>
      </w:r>
      <w:proofErr w:type="spellEnd"/>
      <w:r w:rsidRPr="009D4885">
        <w:rPr>
          <w:sz w:val="28"/>
          <w:szCs w:val="28"/>
        </w:rPr>
        <w:t xml:space="preserve"> к ним, в виде проведения ремонта жилых помещений – 4 173,4 тыс. рублей;</w:t>
      </w:r>
    </w:p>
    <w:p w14:paraId="41ACC70E"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организация отдыха и оздоровление, участие в культурно-досуговых мероприятиях граждан пожилого возраста – 7 480,0 тыс. рублей;</w:t>
      </w:r>
    </w:p>
    <w:p w14:paraId="1C5D43D9" w14:textId="77777777" w:rsidR="007F0487" w:rsidRPr="009D4885" w:rsidRDefault="007F0487" w:rsidP="007F0487">
      <w:pPr>
        <w:widowControl w:val="0"/>
        <w:suppressAutoHyphens/>
        <w:spacing w:line="238" w:lineRule="auto"/>
        <w:ind w:firstLine="709"/>
        <w:jc w:val="both"/>
        <w:rPr>
          <w:sz w:val="28"/>
          <w:szCs w:val="28"/>
        </w:rPr>
      </w:pPr>
      <w:r w:rsidRPr="009D4885">
        <w:rPr>
          <w:sz w:val="28"/>
          <w:szCs w:val="28"/>
        </w:rPr>
        <w:lastRenderedPageBreak/>
        <w:t>активизацию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 – 160,0 тыс. рублей;</w:t>
      </w:r>
    </w:p>
    <w:p w14:paraId="4100948E" w14:textId="7636FF3A" w:rsidR="007F0487" w:rsidRPr="009D4885" w:rsidRDefault="007F0487" w:rsidP="007F0487">
      <w:pPr>
        <w:widowControl w:val="0"/>
        <w:suppressAutoHyphens/>
        <w:spacing w:line="237" w:lineRule="auto"/>
        <w:ind w:firstLine="709"/>
        <w:jc w:val="both"/>
        <w:rPr>
          <w:sz w:val="28"/>
          <w:szCs w:val="28"/>
        </w:rPr>
      </w:pPr>
      <w:r w:rsidRPr="009D4885">
        <w:rPr>
          <w:sz w:val="28"/>
          <w:szCs w:val="28"/>
        </w:rPr>
        <w:t xml:space="preserve">обеспечение деятельности муниципального казённого учреждения </w:t>
      </w:r>
      <w:r w:rsidR="00092CDC" w:rsidRPr="009D4885">
        <w:rPr>
          <w:sz w:val="28"/>
          <w:szCs w:val="28"/>
        </w:rPr>
        <w:br/>
      </w:r>
      <w:r w:rsidRPr="009D4885">
        <w:rPr>
          <w:sz w:val="28"/>
          <w:szCs w:val="28"/>
        </w:rPr>
        <w:t>«Центр «Источник» – 20 037,4 тыс. рублей.</w:t>
      </w:r>
    </w:p>
    <w:p w14:paraId="4E4FD251" w14:textId="7CF4BAFB" w:rsidR="007F0487" w:rsidRPr="009D4885" w:rsidRDefault="007F0487" w:rsidP="007F0487">
      <w:pPr>
        <w:widowControl w:val="0"/>
        <w:suppressAutoHyphens/>
        <w:spacing w:line="237" w:lineRule="auto"/>
        <w:ind w:firstLine="709"/>
        <w:jc w:val="both"/>
        <w:rPr>
          <w:sz w:val="28"/>
          <w:szCs w:val="28"/>
        </w:rPr>
      </w:pPr>
      <w:r w:rsidRPr="009D4885">
        <w:rPr>
          <w:sz w:val="28"/>
          <w:szCs w:val="28"/>
        </w:rPr>
        <w:t>По подпрограмме «Дополнительные меры социальной помощи и социальной поддержки отдельных категорий граждан» расходы на реализацию мероприятий составили 573 913,7 тыс. рублей или 95,4 процента к годовому плану, из них за счёт средств бюджета Краснод</w:t>
      </w:r>
      <w:r w:rsidR="00092CDC" w:rsidRPr="009D4885">
        <w:rPr>
          <w:sz w:val="28"/>
          <w:szCs w:val="28"/>
        </w:rPr>
        <w:t xml:space="preserve">арского края – </w:t>
      </w:r>
      <w:r w:rsidR="00092CDC" w:rsidRPr="009D4885">
        <w:rPr>
          <w:sz w:val="28"/>
          <w:szCs w:val="28"/>
        </w:rPr>
        <w:br/>
      </w:r>
      <w:r w:rsidRPr="009D4885">
        <w:rPr>
          <w:sz w:val="28"/>
          <w:szCs w:val="28"/>
        </w:rPr>
        <w:t>62</w:t>
      </w:r>
      <w:r w:rsidR="004C77B8" w:rsidRPr="009D4885">
        <w:rPr>
          <w:sz w:val="28"/>
          <w:szCs w:val="28"/>
          <w:lang w:val="en-US"/>
        </w:rPr>
        <w:t> </w:t>
      </w:r>
      <w:r w:rsidRPr="009D4885">
        <w:rPr>
          <w:sz w:val="28"/>
          <w:szCs w:val="28"/>
        </w:rPr>
        <w:t>500,0 тыс. рублей, в том числе на:</w:t>
      </w:r>
    </w:p>
    <w:p w14:paraId="6744593F"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обеспечение единовременной денежной выплаты малоимущим многодетным семьям, проживающим в муниципальном образовании город Краснодар, – 16 760,5 тыс. рублей;</w:t>
      </w:r>
    </w:p>
    <w:p w14:paraId="4420AE56"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 8 134,5 тыс. рублей, хранение подарочных наборов, доставку к месту проведения новогодних ёлок, включая погрузо-разгрузочные работы, – 261,1 тыс. рублей;</w:t>
      </w:r>
    </w:p>
    <w:p w14:paraId="34CCFB06" w14:textId="17CCECCE" w:rsidR="007F0487" w:rsidRPr="009D4885" w:rsidRDefault="007F0487" w:rsidP="007F0487">
      <w:pPr>
        <w:widowControl w:val="0"/>
        <w:suppressAutoHyphens/>
        <w:spacing w:line="237" w:lineRule="auto"/>
        <w:ind w:firstLine="709"/>
        <w:jc w:val="both"/>
        <w:rPr>
          <w:sz w:val="28"/>
          <w:szCs w:val="28"/>
        </w:rPr>
      </w:pPr>
      <w:r w:rsidRPr="009D4885">
        <w:rPr>
          <w:sz w:val="28"/>
          <w:szCs w:val="28"/>
        </w:rPr>
        <w:t xml:space="preserve">обеспечение деятельности управления по социальным вопросам администрации муниципального образования город Краснодар – </w:t>
      </w:r>
      <w:r w:rsidR="00092CDC" w:rsidRPr="009D4885">
        <w:rPr>
          <w:sz w:val="28"/>
          <w:szCs w:val="28"/>
        </w:rPr>
        <w:br/>
      </w:r>
      <w:r w:rsidRPr="009D4885">
        <w:rPr>
          <w:sz w:val="28"/>
          <w:szCs w:val="28"/>
        </w:rPr>
        <w:t>46 304,8 тыс. рублей;</w:t>
      </w:r>
    </w:p>
    <w:p w14:paraId="36C6F098"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реализацию отдельных мероприятий, в сфере социальной помощи и социальной поддержки отдельных категорий граждан, приуроченных к празднованию Международного дня инвалида, Международного дня пожилого человека, Дня социального работника, – 226,8 тыс. рублей;</w:t>
      </w:r>
    </w:p>
    <w:p w14:paraId="0908C1C7"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выплату пенсий за выслугу лет лицам, замещавшим муниципальные должности и должности муниципальной службы, – 124 963,1 тыс. рублей;</w:t>
      </w:r>
    </w:p>
    <w:p w14:paraId="2FFE9881" w14:textId="77777777" w:rsidR="007F0487" w:rsidRPr="009D4885" w:rsidRDefault="007F0487" w:rsidP="007F0487">
      <w:pPr>
        <w:widowControl w:val="0"/>
        <w:suppressAutoHyphens/>
        <w:ind w:firstLine="708"/>
        <w:jc w:val="both"/>
        <w:rPr>
          <w:bCs/>
          <w:sz w:val="28"/>
          <w:szCs w:val="28"/>
        </w:rPr>
      </w:pPr>
      <w:r w:rsidRPr="009D4885">
        <w:rPr>
          <w:sz w:val="28"/>
          <w:szCs w:val="28"/>
        </w:rPr>
        <w:t xml:space="preserve">ежемесячную денежную выплату Почётным гражданам                                      города Краснодара, пережившим супругам Почётных граждан города Краснодара, ежегодную денежную компенсацию расходов, фактически понесённых за санаторно-курортное лечение, </w:t>
      </w:r>
      <w:r w:rsidRPr="009D4885">
        <w:rPr>
          <w:bCs/>
          <w:sz w:val="28"/>
          <w:szCs w:val="28"/>
        </w:rPr>
        <w:t>– 21 219,7 тыс. рублей;</w:t>
      </w:r>
    </w:p>
    <w:p w14:paraId="552D62F4" w14:textId="77777777" w:rsidR="007F0487" w:rsidRPr="009D4885" w:rsidRDefault="007F0487" w:rsidP="007F0487">
      <w:pPr>
        <w:widowControl w:val="0"/>
        <w:suppressAutoHyphens/>
        <w:ind w:firstLine="708"/>
        <w:jc w:val="both"/>
        <w:rPr>
          <w:sz w:val="28"/>
          <w:szCs w:val="28"/>
        </w:rPr>
      </w:pPr>
      <w:r w:rsidRPr="009D4885">
        <w:rPr>
          <w:sz w:val="28"/>
          <w:szCs w:val="28"/>
        </w:rPr>
        <w:t>компенсацию расходов на погребение Почётных граждан города Краснодара – 285,7 тыс. рублей;</w:t>
      </w:r>
    </w:p>
    <w:p w14:paraId="493A1F87" w14:textId="77777777" w:rsidR="007F0487" w:rsidRPr="009D4885" w:rsidRDefault="007F0487" w:rsidP="007F0487">
      <w:pPr>
        <w:widowControl w:val="0"/>
        <w:suppressAutoHyphens/>
        <w:ind w:firstLine="708"/>
        <w:jc w:val="both"/>
        <w:rPr>
          <w:bCs/>
          <w:sz w:val="28"/>
          <w:szCs w:val="28"/>
        </w:rPr>
      </w:pPr>
      <w:r w:rsidRPr="009D4885">
        <w:rPr>
          <w:sz w:val="28"/>
          <w:szCs w:val="28"/>
        </w:rPr>
        <w:t>оснащение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предоставляемое однократно в натуральной форме</w:t>
      </w:r>
      <w:r w:rsidRPr="009D4885">
        <w:rPr>
          <w:bCs/>
          <w:sz w:val="28"/>
          <w:szCs w:val="28"/>
        </w:rPr>
        <w:t xml:space="preserve">, – 1 007,5 тыс. рублей; </w:t>
      </w:r>
    </w:p>
    <w:p w14:paraId="55D865AB" w14:textId="2837ED65" w:rsidR="007F0487" w:rsidRPr="009D4885" w:rsidRDefault="007F0487" w:rsidP="007F0487">
      <w:pPr>
        <w:widowControl w:val="0"/>
        <w:suppressAutoHyphens/>
        <w:spacing w:line="237" w:lineRule="auto"/>
        <w:ind w:firstLine="708"/>
        <w:jc w:val="both"/>
        <w:rPr>
          <w:sz w:val="28"/>
          <w:szCs w:val="28"/>
        </w:rPr>
      </w:pPr>
      <w:r w:rsidRPr="009D4885">
        <w:rPr>
          <w:bCs/>
          <w:sz w:val="28"/>
          <w:szCs w:val="28"/>
        </w:rPr>
        <w:t xml:space="preserve">единовременную материальную помощь в размере в размере </w:t>
      </w:r>
      <w:r w:rsidR="00092CDC" w:rsidRPr="009D4885">
        <w:rPr>
          <w:bCs/>
          <w:sz w:val="28"/>
          <w:szCs w:val="28"/>
        </w:rPr>
        <w:br/>
      </w:r>
      <w:r w:rsidRPr="009D4885">
        <w:rPr>
          <w:bCs/>
          <w:sz w:val="28"/>
          <w:szCs w:val="28"/>
        </w:rPr>
        <w:t>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w:t>
      </w:r>
      <w:r w:rsidR="00425138" w:rsidRPr="009D4885">
        <w:rPr>
          <w:bCs/>
          <w:sz w:val="28"/>
          <w:szCs w:val="28"/>
        </w:rPr>
        <w:t>ции</w:t>
      </w:r>
      <w:r w:rsidRPr="009D4885">
        <w:rPr>
          <w:bCs/>
          <w:sz w:val="28"/>
          <w:szCs w:val="28"/>
        </w:rPr>
        <w:t xml:space="preserve"> </w:t>
      </w:r>
      <w:r w:rsidRPr="009D4885">
        <w:rPr>
          <w:sz w:val="28"/>
          <w:szCs w:val="28"/>
        </w:rPr>
        <w:t xml:space="preserve">– 354 750,0 тыс. рублей, из них за </w:t>
      </w:r>
      <w:r w:rsidRPr="009D4885">
        <w:rPr>
          <w:sz w:val="28"/>
          <w:szCs w:val="28"/>
        </w:rPr>
        <w:lastRenderedPageBreak/>
        <w:t>счёт средств бюджета Краснодарского края – 62 500,0 тыс. рублей.</w:t>
      </w:r>
    </w:p>
    <w:p w14:paraId="69C132FA" w14:textId="3AC71E12" w:rsidR="007F0487" w:rsidRPr="009D4885" w:rsidRDefault="007F0487" w:rsidP="007F0487">
      <w:pPr>
        <w:widowControl w:val="0"/>
        <w:suppressAutoHyphens/>
        <w:spacing w:line="237" w:lineRule="auto"/>
        <w:ind w:firstLine="709"/>
        <w:jc w:val="both"/>
        <w:rPr>
          <w:sz w:val="28"/>
          <w:szCs w:val="28"/>
        </w:rPr>
      </w:pPr>
      <w:r w:rsidRPr="009D4885">
        <w:rPr>
          <w:sz w:val="28"/>
          <w:szCs w:val="28"/>
        </w:rPr>
        <w:t>По подпрограмме «Совершенствование социальной поддержки семьи и детей» расходы составили 1</w:t>
      </w:r>
      <w:r w:rsidR="006F52CD" w:rsidRPr="009D4885">
        <w:rPr>
          <w:sz w:val="28"/>
          <w:szCs w:val="28"/>
        </w:rPr>
        <w:t> </w:t>
      </w:r>
      <w:r w:rsidRPr="009D4885">
        <w:rPr>
          <w:sz w:val="28"/>
          <w:szCs w:val="28"/>
        </w:rPr>
        <w:t xml:space="preserve">111 616,7 тыс. рублей или 98,4 процента </w:t>
      </w:r>
      <w:r w:rsidRPr="009D4885">
        <w:rPr>
          <w:sz w:val="28"/>
          <w:szCs w:val="28"/>
          <w:u w:color="FF0000"/>
        </w:rPr>
        <w:t xml:space="preserve">к </w:t>
      </w:r>
      <w:r w:rsidRPr="009D4885">
        <w:rPr>
          <w:sz w:val="28"/>
          <w:szCs w:val="28"/>
        </w:rPr>
        <w:t>годовому плану, из них за счёт средств бюджета Краснодарского края –</w:t>
      </w:r>
      <w:r w:rsidR="00092CDC" w:rsidRPr="009D4885">
        <w:rPr>
          <w:sz w:val="28"/>
          <w:szCs w:val="28"/>
        </w:rPr>
        <w:t xml:space="preserve"> </w:t>
      </w:r>
      <w:r w:rsidR="00092CDC" w:rsidRPr="009D4885">
        <w:rPr>
          <w:sz w:val="28"/>
          <w:szCs w:val="28"/>
        </w:rPr>
        <w:br/>
      </w:r>
      <w:r w:rsidRPr="009D4885">
        <w:rPr>
          <w:sz w:val="28"/>
          <w:szCs w:val="28"/>
        </w:rPr>
        <w:t>1 071 384,3 тыс. рублей, в том числе на:</w:t>
      </w:r>
    </w:p>
    <w:p w14:paraId="33CD8334"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555 984,0 тыс. рублей;</w:t>
      </w:r>
    </w:p>
    <w:p w14:paraId="6E2F2852"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выплату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 256 414,6 тыс. рублей;</w:t>
      </w:r>
    </w:p>
    <w:p w14:paraId="222AC81A" w14:textId="1A08B3E3" w:rsidR="007F0487" w:rsidRPr="009D4885" w:rsidRDefault="007F0487" w:rsidP="007F0487">
      <w:pPr>
        <w:widowControl w:val="0"/>
        <w:suppressAutoHyphens/>
        <w:spacing w:line="237" w:lineRule="auto"/>
        <w:ind w:firstLine="709"/>
        <w:jc w:val="both"/>
        <w:rPr>
          <w:sz w:val="28"/>
          <w:szCs w:val="28"/>
        </w:rPr>
      </w:pPr>
      <w:r w:rsidRPr="009D4885">
        <w:rPr>
          <w:sz w:val="28"/>
          <w:szCs w:val="28"/>
        </w:rPr>
        <w:t xml:space="preserve">выплату ежемесячного вознаграждения, причитающегося приёмным родителям за оказание услуг по воспитанию приёмных детей, – </w:t>
      </w:r>
      <w:r w:rsidR="00F53CEA" w:rsidRPr="009D4885">
        <w:rPr>
          <w:sz w:val="28"/>
          <w:szCs w:val="28"/>
        </w:rPr>
        <w:br/>
      </w:r>
      <w:r w:rsidRPr="009D4885">
        <w:rPr>
          <w:sz w:val="28"/>
          <w:szCs w:val="28"/>
        </w:rPr>
        <w:t>133 051,0 тыс. рублей;</w:t>
      </w:r>
    </w:p>
    <w:p w14:paraId="5E4B6017"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выплату ежемесячных денежных средств на содержание детей, нуждающихся в особой заботе государства, переданных на патронатное воспитание, – 1 029,0 тыс. рублей;</w:t>
      </w:r>
    </w:p>
    <w:p w14:paraId="0CB2399C"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 xml:space="preserve">выплату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9D4885">
        <w:rPr>
          <w:sz w:val="28"/>
          <w:szCs w:val="28"/>
        </w:rPr>
        <w:t>постинтернатного</w:t>
      </w:r>
      <w:proofErr w:type="spellEnd"/>
      <w:r w:rsidRPr="009D4885">
        <w:rPr>
          <w:sz w:val="28"/>
          <w:szCs w:val="28"/>
        </w:rPr>
        <w:t xml:space="preserve"> сопровождения, – 1 008,2 тыс. рублей;</w:t>
      </w:r>
    </w:p>
    <w:p w14:paraId="2C58D4B0" w14:textId="77777777" w:rsidR="007F0487" w:rsidRPr="009D4885" w:rsidRDefault="007F0487" w:rsidP="007F0487">
      <w:pPr>
        <w:widowControl w:val="0"/>
        <w:suppressAutoHyphens/>
        <w:ind w:firstLine="709"/>
        <w:jc w:val="both"/>
        <w:rPr>
          <w:sz w:val="28"/>
          <w:szCs w:val="28"/>
        </w:rPr>
      </w:pPr>
      <w:r w:rsidRPr="009D4885">
        <w:rPr>
          <w:sz w:val="28"/>
          <w:szCs w:val="28"/>
        </w:rPr>
        <w:t>оплату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 – 231,6 тыс. рублей;</w:t>
      </w:r>
    </w:p>
    <w:p w14:paraId="6B4B6360" w14:textId="77777777" w:rsidR="001962B9" w:rsidRPr="009D4885" w:rsidRDefault="007F0487" w:rsidP="001962B9">
      <w:pPr>
        <w:widowControl w:val="0"/>
        <w:suppressAutoHyphens/>
        <w:spacing w:line="238" w:lineRule="auto"/>
        <w:ind w:firstLine="709"/>
        <w:jc w:val="both"/>
        <w:rPr>
          <w:sz w:val="28"/>
          <w:szCs w:val="28"/>
        </w:rPr>
      </w:pPr>
      <w:r w:rsidRPr="009D4885">
        <w:rPr>
          <w:sz w:val="28"/>
          <w:szCs w:val="28"/>
        </w:rPr>
        <w:t>содержание управления по вопросам семьи и детства администрации муниципального образования город Краснодар – 163 898,3 тыс. рублей, из них</w:t>
      </w:r>
      <w:r w:rsidR="001962B9" w:rsidRPr="009D4885">
        <w:rPr>
          <w:sz w:val="28"/>
          <w:szCs w:val="28"/>
        </w:rPr>
        <w:t xml:space="preserve">: </w:t>
      </w:r>
    </w:p>
    <w:p w14:paraId="66E4348F" w14:textId="68D58F30" w:rsidR="007F0487" w:rsidRPr="009D4885" w:rsidRDefault="001962B9" w:rsidP="001962B9">
      <w:pPr>
        <w:widowControl w:val="0"/>
        <w:suppressAutoHyphens/>
        <w:spacing w:line="238" w:lineRule="auto"/>
        <w:ind w:firstLine="709"/>
        <w:jc w:val="both"/>
        <w:rPr>
          <w:sz w:val="28"/>
          <w:szCs w:val="28"/>
        </w:rPr>
      </w:pPr>
      <w:r w:rsidRPr="009D4885">
        <w:rPr>
          <w:sz w:val="28"/>
          <w:szCs w:val="28"/>
        </w:rPr>
        <w:t>– </w:t>
      </w:r>
      <w:r w:rsidR="007F0487" w:rsidRPr="009D4885">
        <w:rPr>
          <w:sz w:val="28"/>
          <w:szCs w:val="28"/>
        </w:rPr>
        <w:t>в рамках переданных полномочий по организации и осуществлению деятельности по опеке и попечительству в отношении несовершеннолетних – 121 456,0 тыс. рублей, по организации и обеспечению отдыха и оздоровления детей (за исключением организации отдыха детей в каникулярное время) – 653,6 тыс. рублей,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 1 556,3 тыс. рублей;</w:t>
      </w:r>
    </w:p>
    <w:p w14:paraId="5BC13CDF" w14:textId="10E2CAA0" w:rsidR="007F0487" w:rsidRPr="009D4885" w:rsidRDefault="001962B9" w:rsidP="007F0487">
      <w:pPr>
        <w:widowControl w:val="0"/>
        <w:suppressAutoHyphens/>
        <w:spacing w:line="237" w:lineRule="auto"/>
        <w:ind w:firstLine="709"/>
        <w:jc w:val="both"/>
        <w:rPr>
          <w:sz w:val="28"/>
          <w:szCs w:val="28"/>
        </w:rPr>
      </w:pPr>
      <w:r w:rsidRPr="009D4885">
        <w:rPr>
          <w:sz w:val="28"/>
          <w:szCs w:val="28"/>
        </w:rPr>
        <w:t>– </w:t>
      </w:r>
      <w:r w:rsidR="007F0487" w:rsidRPr="009D4885">
        <w:rPr>
          <w:sz w:val="28"/>
          <w:szCs w:val="28"/>
        </w:rPr>
        <w:t>за счёт средств местного бюджета расходы на организацию и осуществление деятельности по опеке и попечительству в отношении несовершеннолетних составили 40 232,4 тыс. рублей.</w:t>
      </w:r>
    </w:p>
    <w:p w14:paraId="1F491892"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 xml:space="preserve">По подпрограмме «Дополнительные меры социальной поддержки жителям муниципального образования город Краснодар по оплате проезда на </w:t>
      </w:r>
      <w:r w:rsidRPr="009D4885">
        <w:rPr>
          <w:sz w:val="28"/>
          <w:szCs w:val="28"/>
        </w:rPr>
        <w:lastRenderedPageBreak/>
        <w:t>муниципальных маршрутах регулярного сообщения» расходы за счёт средств местного бюджета составили 439 692,7 тыс. рублей или 100 процентов к годовому плану, в том числе на:</w:t>
      </w:r>
    </w:p>
    <w:p w14:paraId="52405F8C" w14:textId="77777777" w:rsidR="007F0487" w:rsidRPr="009D4885" w:rsidRDefault="007F0487" w:rsidP="007F0487">
      <w:pPr>
        <w:widowControl w:val="0"/>
        <w:suppressAutoHyphens/>
        <w:autoSpaceDE w:val="0"/>
        <w:autoSpaceDN w:val="0"/>
        <w:adjustRightInd w:val="0"/>
        <w:ind w:firstLine="661"/>
        <w:jc w:val="both"/>
        <w:rPr>
          <w:sz w:val="28"/>
          <w:szCs w:val="28"/>
        </w:rPr>
      </w:pPr>
      <w:r w:rsidRPr="009D4885">
        <w:rPr>
          <w:sz w:val="28"/>
          <w:szCs w:val="28"/>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 – 43 377,0 тыс. рублей;</w:t>
      </w:r>
    </w:p>
    <w:p w14:paraId="0A9E54C8" w14:textId="77777777" w:rsidR="007F0487" w:rsidRPr="009D4885" w:rsidRDefault="007F0487" w:rsidP="007F0487">
      <w:pPr>
        <w:widowControl w:val="0"/>
        <w:suppressAutoHyphens/>
        <w:spacing w:line="237" w:lineRule="auto"/>
        <w:ind w:firstLine="709"/>
        <w:jc w:val="both"/>
        <w:rPr>
          <w:sz w:val="28"/>
          <w:szCs w:val="28"/>
        </w:rPr>
      </w:pPr>
      <w:r w:rsidRPr="009D4885">
        <w:rPr>
          <w:sz w:val="28"/>
          <w:szCs w:val="28"/>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 – 396 315,7 тыс. рублей.</w:t>
      </w:r>
    </w:p>
    <w:p w14:paraId="31952C15" w14:textId="1E0CDC09" w:rsidR="00F2374D" w:rsidRPr="009D4885" w:rsidRDefault="00F2374D" w:rsidP="00630673">
      <w:pPr>
        <w:widowControl w:val="0"/>
        <w:suppressAutoHyphens/>
        <w:spacing w:line="237" w:lineRule="auto"/>
        <w:jc w:val="center"/>
        <w:rPr>
          <w:sz w:val="28"/>
          <w:szCs w:val="28"/>
        </w:rPr>
      </w:pPr>
    </w:p>
    <w:p w14:paraId="6E6201BC" w14:textId="77777777" w:rsidR="00A76107" w:rsidRPr="009D4885" w:rsidRDefault="00A76107" w:rsidP="00630673">
      <w:pPr>
        <w:widowControl w:val="0"/>
        <w:suppressAutoHyphens/>
        <w:spacing w:line="237" w:lineRule="auto"/>
        <w:jc w:val="center"/>
        <w:rPr>
          <w:sz w:val="28"/>
          <w:szCs w:val="28"/>
        </w:rPr>
      </w:pPr>
    </w:p>
    <w:p w14:paraId="393FC6E3" w14:textId="77777777" w:rsidR="000C3CEB" w:rsidRPr="009D4885" w:rsidRDefault="000C3CEB" w:rsidP="000C3CEB">
      <w:pPr>
        <w:widowControl w:val="0"/>
        <w:suppressAutoHyphens/>
        <w:spacing w:line="235" w:lineRule="auto"/>
        <w:jc w:val="center"/>
        <w:rPr>
          <w:sz w:val="28"/>
          <w:szCs w:val="28"/>
        </w:rPr>
      </w:pPr>
      <w:r w:rsidRPr="009D4885">
        <w:rPr>
          <w:sz w:val="28"/>
          <w:szCs w:val="28"/>
        </w:rPr>
        <w:t>Комплексные меры профилактики наркомании</w:t>
      </w:r>
    </w:p>
    <w:p w14:paraId="5EBDBF44" w14:textId="77777777" w:rsidR="000C3CEB" w:rsidRPr="009D4885" w:rsidRDefault="000C3CEB" w:rsidP="000C3CEB">
      <w:pPr>
        <w:widowControl w:val="0"/>
        <w:suppressAutoHyphens/>
        <w:spacing w:line="235" w:lineRule="auto"/>
        <w:jc w:val="center"/>
        <w:rPr>
          <w:b/>
          <w:sz w:val="28"/>
          <w:szCs w:val="28"/>
        </w:rPr>
      </w:pPr>
      <w:r w:rsidRPr="009D4885">
        <w:rPr>
          <w:sz w:val="28"/>
          <w:szCs w:val="28"/>
        </w:rPr>
        <w:t>в муниципальном образовании город Краснодар</w:t>
      </w:r>
    </w:p>
    <w:p w14:paraId="305F7483" w14:textId="77777777" w:rsidR="000C3CEB" w:rsidRPr="009D4885" w:rsidRDefault="000C3CEB" w:rsidP="000C3CEB">
      <w:pPr>
        <w:widowControl w:val="0"/>
        <w:suppressAutoHyphens/>
        <w:spacing w:line="235" w:lineRule="auto"/>
        <w:ind w:firstLine="709"/>
        <w:jc w:val="both"/>
        <w:rPr>
          <w:b/>
          <w:iCs/>
          <w:sz w:val="28"/>
          <w:szCs w:val="28"/>
        </w:rPr>
      </w:pPr>
    </w:p>
    <w:p w14:paraId="59059324" w14:textId="77777777" w:rsidR="000C3CEB" w:rsidRPr="009D4885" w:rsidRDefault="000C3CEB" w:rsidP="000C3CEB">
      <w:pPr>
        <w:widowControl w:val="0"/>
        <w:suppressAutoHyphens/>
        <w:spacing w:line="235" w:lineRule="auto"/>
        <w:ind w:firstLine="709"/>
        <w:jc w:val="both"/>
        <w:rPr>
          <w:sz w:val="28"/>
          <w:szCs w:val="28"/>
        </w:rPr>
      </w:pPr>
      <w:r w:rsidRPr="009D4885">
        <w:rPr>
          <w:sz w:val="28"/>
          <w:szCs w:val="28"/>
        </w:rPr>
        <w:t xml:space="preserve">Расходы на реализацию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 в 2024 году составили 2 414,7 тыс. рублей или 100 процентов </w:t>
      </w:r>
      <w:r w:rsidRPr="009D4885">
        <w:rPr>
          <w:sz w:val="28"/>
          <w:szCs w:val="28"/>
          <w:u w:color="FF0000"/>
        </w:rPr>
        <w:t xml:space="preserve">к </w:t>
      </w:r>
      <w:r w:rsidRPr="009D4885">
        <w:rPr>
          <w:sz w:val="28"/>
          <w:u w:color="FF0000"/>
        </w:rPr>
        <w:t>годовому плану</w:t>
      </w:r>
      <w:r w:rsidRPr="009D4885">
        <w:rPr>
          <w:sz w:val="28"/>
          <w:szCs w:val="28"/>
        </w:rPr>
        <w:t>.</w:t>
      </w:r>
    </w:p>
    <w:p w14:paraId="45EAA5D8" w14:textId="77777777" w:rsidR="000C3CEB" w:rsidRPr="009D4885" w:rsidRDefault="000C3CEB" w:rsidP="000C3CEB">
      <w:pPr>
        <w:widowControl w:val="0"/>
        <w:suppressAutoHyphens/>
        <w:autoSpaceDE w:val="0"/>
        <w:autoSpaceDN w:val="0"/>
        <w:adjustRightInd w:val="0"/>
        <w:spacing w:line="235" w:lineRule="auto"/>
        <w:ind w:firstLine="720"/>
        <w:jc w:val="both"/>
        <w:rPr>
          <w:rFonts w:ascii="Arial" w:hAnsi="Arial" w:cs="Arial"/>
          <w:sz w:val="28"/>
          <w:szCs w:val="28"/>
        </w:rPr>
      </w:pPr>
      <w:r w:rsidRPr="009D4885">
        <w:rPr>
          <w:sz w:val="28"/>
          <w:szCs w:val="28"/>
        </w:rPr>
        <w:t>В рамках программы профинансированы расходы на осуществление мониторинга и анализа состояния работы по профилактике наркомании в муниципальных общеобразовательных организациях муниципального образования город Краснодар,</w:t>
      </w:r>
      <w:r w:rsidRPr="009D4885">
        <w:rPr>
          <w:rFonts w:ascii="Arial" w:hAnsi="Arial" w:cs="Arial"/>
          <w:sz w:val="28"/>
          <w:szCs w:val="28"/>
        </w:rPr>
        <w:t xml:space="preserve"> </w:t>
      </w:r>
      <w:r w:rsidRPr="009D4885">
        <w:rPr>
          <w:sz w:val="28"/>
          <w:szCs w:val="28"/>
        </w:rPr>
        <w:t>создание кабинетов профилактики наркомании в муниципальных общеобразовательных организациях, изготовление печатной продукции и подписку на литературу антинаркотического содержания, пропаганду здорового образа жизни среди подростков и молодёжи.</w:t>
      </w:r>
    </w:p>
    <w:p w14:paraId="44A857CD" w14:textId="77777777" w:rsidR="000C3CEB" w:rsidRPr="009D4885" w:rsidRDefault="000C3CEB" w:rsidP="00630673">
      <w:pPr>
        <w:widowControl w:val="0"/>
        <w:suppressAutoHyphens/>
        <w:spacing w:line="237" w:lineRule="auto"/>
        <w:jc w:val="center"/>
        <w:rPr>
          <w:sz w:val="28"/>
          <w:szCs w:val="28"/>
        </w:rPr>
      </w:pPr>
    </w:p>
    <w:p w14:paraId="0B9B60C1" w14:textId="77777777" w:rsidR="000C3CEB" w:rsidRPr="009D4885" w:rsidRDefault="000C3CEB" w:rsidP="00630673">
      <w:pPr>
        <w:widowControl w:val="0"/>
        <w:suppressAutoHyphens/>
        <w:spacing w:line="237" w:lineRule="auto"/>
        <w:jc w:val="center"/>
        <w:rPr>
          <w:sz w:val="28"/>
          <w:szCs w:val="28"/>
        </w:rPr>
      </w:pPr>
    </w:p>
    <w:p w14:paraId="04105029" w14:textId="093D315D" w:rsidR="0066495B" w:rsidRPr="009D4885" w:rsidRDefault="0066495B" w:rsidP="00630673">
      <w:pPr>
        <w:widowControl w:val="0"/>
        <w:suppressAutoHyphens/>
        <w:spacing w:line="237" w:lineRule="auto"/>
        <w:jc w:val="center"/>
        <w:rPr>
          <w:sz w:val="28"/>
          <w:szCs w:val="28"/>
        </w:rPr>
      </w:pPr>
      <w:r w:rsidRPr="009D4885">
        <w:rPr>
          <w:sz w:val="28"/>
          <w:szCs w:val="28"/>
        </w:rPr>
        <w:t>Доступная среда</w:t>
      </w:r>
    </w:p>
    <w:p w14:paraId="00DFF75C" w14:textId="77777777" w:rsidR="008A4CDE" w:rsidRPr="009D4885" w:rsidRDefault="008A4CDE" w:rsidP="00630673">
      <w:pPr>
        <w:widowControl w:val="0"/>
        <w:suppressAutoHyphens/>
        <w:spacing w:line="237" w:lineRule="auto"/>
        <w:jc w:val="center"/>
        <w:rPr>
          <w:sz w:val="28"/>
          <w:szCs w:val="28"/>
        </w:rPr>
      </w:pPr>
    </w:p>
    <w:p w14:paraId="4CEB44A5" w14:textId="77777777" w:rsidR="00466865" w:rsidRPr="009D4885" w:rsidRDefault="00466865" w:rsidP="00630673">
      <w:pPr>
        <w:widowControl w:val="0"/>
        <w:tabs>
          <w:tab w:val="left" w:pos="540"/>
          <w:tab w:val="left" w:pos="724"/>
        </w:tabs>
        <w:suppressAutoHyphens/>
        <w:ind w:firstLine="709"/>
        <w:jc w:val="both"/>
        <w:rPr>
          <w:sz w:val="28"/>
          <w:szCs w:val="28"/>
        </w:rPr>
      </w:pPr>
      <w:r w:rsidRPr="009D4885">
        <w:rPr>
          <w:sz w:val="28"/>
          <w:szCs w:val="28"/>
        </w:rPr>
        <w:t xml:space="preserve">Расходы местного бюджета на реализацию муниципальной программы муниципального образования город Краснодар «Доступная среда» за </w:t>
      </w:r>
      <w:r w:rsidRPr="009D4885">
        <w:rPr>
          <w:sz w:val="28"/>
          <w:szCs w:val="28"/>
        </w:rPr>
        <w:br/>
        <w:t xml:space="preserve">2024 год составили 19 913,8 тыс. рублей или 100 процентов к годовому плану. </w:t>
      </w:r>
    </w:p>
    <w:p w14:paraId="78B5483A" w14:textId="45DAFDDF" w:rsidR="00466865" w:rsidRPr="009D4885" w:rsidRDefault="00466865" w:rsidP="00630673">
      <w:pPr>
        <w:widowControl w:val="0"/>
        <w:tabs>
          <w:tab w:val="left" w:pos="540"/>
          <w:tab w:val="left" w:pos="724"/>
        </w:tabs>
        <w:suppressAutoHyphens/>
        <w:ind w:firstLine="709"/>
        <w:jc w:val="both"/>
        <w:rPr>
          <w:sz w:val="28"/>
          <w:szCs w:val="28"/>
        </w:rPr>
      </w:pPr>
      <w:r w:rsidRPr="009D4885">
        <w:rPr>
          <w:sz w:val="28"/>
          <w:szCs w:val="28"/>
        </w:rPr>
        <w:t>Для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муниципальном образовании город</w:t>
      </w:r>
      <w:r w:rsidR="006F52CD" w:rsidRPr="009D4885">
        <w:rPr>
          <w:sz w:val="28"/>
          <w:szCs w:val="28"/>
        </w:rPr>
        <w:t xml:space="preserve"> </w:t>
      </w:r>
      <w:r w:rsidRPr="009D4885">
        <w:rPr>
          <w:sz w:val="28"/>
          <w:szCs w:val="28"/>
        </w:rPr>
        <w:lastRenderedPageBreak/>
        <w:t>Краснодар в 2024 году в рамках муниципальной программы проведены мероприятия, направленные на:</w:t>
      </w:r>
    </w:p>
    <w:p w14:paraId="5DA0D48D" w14:textId="2032C85D" w:rsidR="00466865" w:rsidRPr="009D4885" w:rsidRDefault="00466865" w:rsidP="00630673">
      <w:pPr>
        <w:widowControl w:val="0"/>
        <w:tabs>
          <w:tab w:val="left" w:pos="540"/>
          <w:tab w:val="left" w:pos="724"/>
        </w:tabs>
        <w:suppressAutoHyphens/>
        <w:ind w:firstLine="709"/>
        <w:jc w:val="both"/>
        <w:rPr>
          <w:sz w:val="28"/>
          <w:szCs w:val="28"/>
        </w:rPr>
      </w:pPr>
      <w:r w:rsidRPr="009D4885">
        <w:rPr>
          <w:sz w:val="28"/>
          <w:szCs w:val="28"/>
        </w:rPr>
        <w:t>–</w:t>
      </w:r>
      <w:r w:rsidR="006F52CD" w:rsidRPr="009D4885">
        <w:rPr>
          <w:sz w:val="28"/>
          <w:szCs w:val="28"/>
        </w:rPr>
        <w:t> </w:t>
      </w:r>
      <w:r w:rsidRPr="009D4885">
        <w:rPr>
          <w:sz w:val="28"/>
          <w:szCs w:val="28"/>
        </w:rPr>
        <w:t xml:space="preserve">повышение уровня доступности образовательных организаций – </w:t>
      </w:r>
      <w:r w:rsidRPr="009D4885">
        <w:rPr>
          <w:sz w:val="28"/>
          <w:szCs w:val="28"/>
        </w:rPr>
        <w:br/>
        <w:t>17 640,0 тыс. рублей;</w:t>
      </w:r>
    </w:p>
    <w:p w14:paraId="7E070C3F" w14:textId="124AA28B" w:rsidR="00466865" w:rsidRPr="009D4885" w:rsidRDefault="00466865" w:rsidP="00630673">
      <w:pPr>
        <w:widowControl w:val="0"/>
        <w:tabs>
          <w:tab w:val="left" w:pos="540"/>
          <w:tab w:val="left" w:pos="724"/>
        </w:tabs>
        <w:suppressAutoHyphens/>
        <w:ind w:firstLine="709"/>
        <w:jc w:val="both"/>
        <w:rPr>
          <w:sz w:val="28"/>
          <w:szCs w:val="28"/>
        </w:rPr>
      </w:pPr>
      <w:r w:rsidRPr="009D4885">
        <w:rPr>
          <w:sz w:val="28"/>
          <w:szCs w:val="28"/>
        </w:rPr>
        <w:t xml:space="preserve">– повышение уровня доступности учреждений культуры – </w:t>
      </w:r>
      <w:r w:rsidRPr="009D4885">
        <w:rPr>
          <w:sz w:val="28"/>
          <w:szCs w:val="28"/>
        </w:rPr>
        <w:br/>
        <w:t>1 002,1 тыс. рублей;</w:t>
      </w:r>
    </w:p>
    <w:p w14:paraId="6F6DC3B8" w14:textId="156DD370" w:rsidR="00466865" w:rsidRPr="009D4885" w:rsidRDefault="00466865" w:rsidP="00630673">
      <w:pPr>
        <w:widowControl w:val="0"/>
        <w:tabs>
          <w:tab w:val="left" w:pos="540"/>
          <w:tab w:val="left" w:pos="724"/>
        </w:tabs>
        <w:suppressAutoHyphens/>
        <w:ind w:firstLine="709"/>
        <w:jc w:val="both"/>
        <w:rPr>
          <w:sz w:val="28"/>
          <w:szCs w:val="28"/>
        </w:rPr>
      </w:pPr>
      <w:r w:rsidRPr="009D4885">
        <w:rPr>
          <w:sz w:val="28"/>
          <w:szCs w:val="28"/>
        </w:rPr>
        <w:t>– обеспечение беспрепятственного доступа инженерной и транспортной инфраструктуры – 1 271,7 тыс. рублей за счёт средств муниципального дорожного фонда муниципального образования город Краснодар (далее – муниципальный дорожный фонд).</w:t>
      </w:r>
    </w:p>
    <w:p w14:paraId="4056FEE8" w14:textId="62DB86C8" w:rsidR="00E64FDE" w:rsidRPr="009D4885" w:rsidRDefault="00E64FDE" w:rsidP="00A76107">
      <w:pPr>
        <w:widowControl w:val="0"/>
        <w:suppressAutoHyphens/>
        <w:spacing w:line="238" w:lineRule="auto"/>
        <w:jc w:val="both"/>
        <w:rPr>
          <w:sz w:val="28"/>
          <w:szCs w:val="28"/>
        </w:rPr>
      </w:pPr>
    </w:p>
    <w:p w14:paraId="1ACE891D" w14:textId="77777777" w:rsidR="000C3CEB" w:rsidRPr="009D4885" w:rsidRDefault="000C3CEB" w:rsidP="00A76107">
      <w:pPr>
        <w:widowControl w:val="0"/>
        <w:suppressAutoHyphens/>
        <w:spacing w:line="238" w:lineRule="auto"/>
        <w:jc w:val="both"/>
        <w:rPr>
          <w:sz w:val="28"/>
          <w:szCs w:val="28"/>
        </w:rPr>
      </w:pPr>
    </w:p>
    <w:p w14:paraId="647DDE20" w14:textId="77777777" w:rsidR="00910E15" w:rsidRPr="009D4885" w:rsidRDefault="00910E15" w:rsidP="00630673">
      <w:pPr>
        <w:widowControl w:val="0"/>
        <w:suppressAutoHyphens/>
        <w:spacing w:line="238" w:lineRule="auto"/>
        <w:jc w:val="center"/>
        <w:rPr>
          <w:sz w:val="28"/>
          <w:szCs w:val="28"/>
        </w:rPr>
      </w:pPr>
      <w:r w:rsidRPr="009D4885">
        <w:rPr>
          <w:sz w:val="28"/>
          <w:szCs w:val="28"/>
        </w:rPr>
        <w:t>Город детям</w:t>
      </w:r>
    </w:p>
    <w:p w14:paraId="4BBF5547" w14:textId="77777777" w:rsidR="00910E15" w:rsidRPr="009D4885" w:rsidRDefault="00910E15" w:rsidP="00630673">
      <w:pPr>
        <w:widowControl w:val="0"/>
        <w:suppressAutoHyphens/>
        <w:spacing w:line="237" w:lineRule="auto"/>
        <w:ind w:firstLine="709"/>
        <w:jc w:val="both"/>
        <w:rPr>
          <w:sz w:val="28"/>
          <w:szCs w:val="28"/>
        </w:rPr>
      </w:pPr>
    </w:p>
    <w:p w14:paraId="2F1B79E3" w14:textId="2BB07D6D" w:rsidR="00634D87" w:rsidRPr="009D4885" w:rsidRDefault="00533361" w:rsidP="00634D87">
      <w:pPr>
        <w:widowControl w:val="0"/>
        <w:suppressAutoHyphens/>
        <w:overflowPunct w:val="0"/>
        <w:spacing w:line="235" w:lineRule="auto"/>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Расходы на реализацию муниципальной программы муниципального образования город Краснодар «Город детям» в 2024</w:t>
      </w:r>
      <w:r w:rsidR="00DF3AC6" w:rsidRPr="009D4885">
        <w:rPr>
          <w:rFonts w:ascii="PT Astra Serif" w:eastAsia="Source Han Sans CN Regular" w:hAnsi="PT Astra Serif" w:cs="Lohit Devanagari"/>
          <w:kern w:val="2"/>
          <w:sz w:val="28"/>
          <w:szCs w:val="28"/>
          <w:lang w:bidi="ru-RU"/>
        </w:rPr>
        <w:t xml:space="preserve"> </w:t>
      </w:r>
      <w:r w:rsidRPr="009D4885">
        <w:rPr>
          <w:rFonts w:ascii="PT Astra Serif" w:eastAsia="Source Han Sans CN Regular" w:hAnsi="PT Astra Serif" w:cs="Lohit Devanagari"/>
          <w:kern w:val="2"/>
          <w:sz w:val="28"/>
          <w:szCs w:val="28"/>
          <w:lang w:bidi="ru-RU"/>
        </w:rPr>
        <w:t xml:space="preserve">году составили </w:t>
      </w:r>
      <w:r w:rsidRPr="009D4885">
        <w:rPr>
          <w:rFonts w:ascii="PT Astra Serif" w:eastAsia="Source Han Sans CN Regular" w:hAnsi="PT Astra Serif" w:cs="Lohit Devanagari"/>
          <w:kern w:val="2"/>
          <w:sz w:val="28"/>
          <w:szCs w:val="28"/>
          <w:lang w:bidi="ru-RU"/>
        </w:rPr>
        <w:br/>
        <w:t>91</w:t>
      </w:r>
      <w:r w:rsidR="00DF3AC6" w:rsidRPr="009D4885">
        <w:rPr>
          <w:rFonts w:ascii="PT Astra Serif" w:eastAsia="Source Han Sans CN Regular" w:hAnsi="PT Astra Serif" w:cs="Lohit Devanagari"/>
          <w:kern w:val="2"/>
          <w:sz w:val="28"/>
          <w:szCs w:val="28"/>
          <w:lang w:bidi="ru-RU"/>
        </w:rPr>
        <w:t> </w:t>
      </w:r>
      <w:r w:rsidRPr="009D4885">
        <w:rPr>
          <w:rFonts w:ascii="PT Astra Serif" w:eastAsia="Source Han Sans CN Regular" w:hAnsi="PT Astra Serif" w:cs="Lohit Devanagari"/>
          <w:kern w:val="2"/>
          <w:sz w:val="28"/>
          <w:szCs w:val="28"/>
          <w:lang w:bidi="ru-RU"/>
        </w:rPr>
        <w:t>027,9</w:t>
      </w:r>
      <w:r w:rsidR="00DF3AC6" w:rsidRPr="009D4885">
        <w:rPr>
          <w:rFonts w:ascii="PT Astra Serif" w:eastAsia="Source Han Sans CN Regular" w:hAnsi="PT Astra Serif" w:cs="Lohit Devanagari"/>
          <w:kern w:val="2"/>
          <w:sz w:val="28"/>
          <w:szCs w:val="28"/>
          <w:lang w:bidi="ru-RU"/>
        </w:rPr>
        <w:t xml:space="preserve"> </w:t>
      </w:r>
      <w:r w:rsidRPr="009D4885">
        <w:rPr>
          <w:rFonts w:ascii="PT Astra Serif" w:eastAsia="Source Han Sans CN Regular" w:hAnsi="PT Astra Serif" w:cs="Lohit Devanagari"/>
          <w:kern w:val="2"/>
          <w:sz w:val="28"/>
          <w:szCs w:val="28"/>
          <w:lang w:bidi="ru-RU"/>
        </w:rPr>
        <w:t xml:space="preserve">тыс. рублей или 100 процентов </w:t>
      </w:r>
      <w:r w:rsidRPr="009D4885">
        <w:rPr>
          <w:rFonts w:ascii="PT Astra Serif" w:eastAsia="Source Han Sans CN Regular" w:hAnsi="PT Astra Serif" w:cs="Lohit Devanagari"/>
          <w:kern w:val="2"/>
          <w:sz w:val="28"/>
          <w:szCs w:val="28"/>
          <w:u w:color="FF0000"/>
          <w:lang w:bidi="ru-RU"/>
        </w:rPr>
        <w:t xml:space="preserve">к </w:t>
      </w:r>
      <w:r w:rsidRPr="009D4885">
        <w:rPr>
          <w:rFonts w:ascii="PT Astra Serif" w:eastAsia="Source Han Sans CN Regular" w:hAnsi="PT Astra Serif" w:cs="Lohit Devanagari"/>
          <w:kern w:val="2"/>
          <w:sz w:val="28"/>
          <w:u w:color="FF0000"/>
          <w:lang w:bidi="ru-RU"/>
        </w:rPr>
        <w:t>годовому плану</w:t>
      </w:r>
      <w:r w:rsidRPr="009D4885">
        <w:rPr>
          <w:rFonts w:ascii="PT Astra Serif" w:eastAsia="Source Han Sans CN Regular" w:hAnsi="PT Astra Serif" w:cs="Lohit Devanagari"/>
          <w:kern w:val="2"/>
          <w:sz w:val="28"/>
          <w:szCs w:val="28"/>
          <w:lang w:bidi="ru-RU"/>
        </w:rPr>
        <w:t xml:space="preserve">, в том числе за счёт средств бюджета Краснодарского края – </w:t>
      </w:r>
      <w:r w:rsidR="00634D87" w:rsidRPr="009D4885">
        <w:rPr>
          <w:rFonts w:ascii="PT Astra Serif" w:eastAsia="Source Han Sans CN Regular" w:hAnsi="PT Astra Serif" w:cs="Lohit Devanagari"/>
          <w:kern w:val="2"/>
          <w:sz w:val="28"/>
          <w:szCs w:val="28"/>
          <w:lang w:bidi="ru-RU"/>
        </w:rPr>
        <w:t>18 699,9 тыс. рублей, средств местного бюджета – 72 328,0 тыс. рублей.</w:t>
      </w:r>
    </w:p>
    <w:p w14:paraId="191EA2BC" w14:textId="4C1FCD3C" w:rsidR="00533361" w:rsidRPr="009D4885" w:rsidRDefault="00533361" w:rsidP="00630673">
      <w:pPr>
        <w:widowControl w:val="0"/>
        <w:suppressAutoHyphens/>
        <w:overflowPunct w:val="0"/>
        <w:spacing w:line="235" w:lineRule="auto"/>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В рамках муниципальной программы осуществлялись следующие мероприятия:</w:t>
      </w:r>
    </w:p>
    <w:p w14:paraId="4755CB02" w14:textId="77777777" w:rsidR="00533361" w:rsidRPr="009D4885" w:rsidRDefault="00533361" w:rsidP="00630673">
      <w:pPr>
        <w:widowControl w:val="0"/>
        <w:suppressAutoHyphens/>
        <w:overflowPunct w:val="0"/>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организация, подготовка, проведение и участие обучающихся образовательных организаций муниципального образования город Краснодар в акциях, вечерах, викторинах, встречах, выставках, конкурсах, праздниках, соревнованиях, спартакиадах, турнирах, фестивалях, форумах, экспозициях и прочих мероприятиях – 2 548,9 тыс. рублей;</w:t>
      </w:r>
    </w:p>
    <w:p w14:paraId="4159D4DB" w14:textId="77777777" w:rsidR="00533361" w:rsidRPr="009D4885" w:rsidRDefault="00533361" w:rsidP="00630673">
      <w:pPr>
        <w:widowControl w:val="0"/>
        <w:suppressAutoHyphens/>
        <w:overflowPunct w:val="0"/>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организация игровых программ, познавательных мероприятий, спортивных эстафет, творческих конкурсов на площадках по месту жительства – 185,0 тыс. рублей;</w:t>
      </w:r>
    </w:p>
    <w:p w14:paraId="2E47BA30" w14:textId="77777777" w:rsidR="00533361" w:rsidRPr="009D4885" w:rsidRDefault="00533361" w:rsidP="00630673">
      <w:pPr>
        <w:widowControl w:val="0"/>
        <w:suppressAutoHyphens/>
        <w:overflowPunct w:val="0"/>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организация работы лагерей дневного пребывания на базе муниципальных образовательных организаций и муниципальных организаций дополнительного образования детей, лагерей труда и отдыха, площадок с одноразовым питанием, профильных лагерей, экспедиций, походов – 86 783,5</w:t>
      </w:r>
      <w:r w:rsidRPr="009D4885">
        <w:rPr>
          <w:rFonts w:ascii="PT Astra Serif" w:eastAsia="Source Han Sans CN Regular" w:hAnsi="PT Astra Serif" w:cs="Lohit Devanagari"/>
          <w:kern w:val="2"/>
          <w:sz w:val="28"/>
          <w:szCs w:val="28"/>
          <w:lang w:val="en-US" w:bidi="ru-RU"/>
        </w:rPr>
        <w:t> </w:t>
      </w:r>
      <w:r w:rsidRPr="009D4885">
        <w:rPr>
          <w:rFonts w:ascii="PT Astra Serif" w:eastAsia="Source Han Sans CN Regular" w:hAnsi="PT Astra Serif" w:cs="Lohit Devanagari"/>
          <w:kern w:val="2"/>
          <w:sz w:val="28"/>
          <w:szCs w:val="28"/>
          <w:lang w:bidi="ru-RU"/>
        </w:rPr>
        <w:t>тыс. рублей, в том числе за счёт средств бюджета Краснодарского края – 18 304,9 тыс. рублей;</w:t>
      </w:r>
    </w:p>
    <w:p w14:paraId="10BE9B1B" w14:textId="77777777" w:rsidR="00533361" w:rsidRPr="009D4885" w:rsidRDefault="00533361" w:rsidP="00630673">
      <w:pPr>
        <w:widowControl w:val="0"/>
        <w:suppressAutoHyphens/>
        <w:overflowPunct w:val="0"/>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организация летнего отдыха и оздоровления детей – учащихся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 участников детских творческих коллективов учреждений клубного типа и детей работников организаций культуры – 1 329,1 тыс. рублей, в том числе за счёт средств бюджета Краснодарского края – 395,0 тыс. рублей;</w:t>
      </w:r>
    </w:p>
    <w:p w14:paraId="7B512236" w14:textId="77777777" w:rsidR="00533361" w:rsidRPr="009D4885" w:rsidRDefault="00533361" w:rsidP="00630673">
      <w:pPr>
        <w:widowControl w:val="0"/>
        <w:suppressAutoHyphens/>
        <w:overflowPunct w:val="0"/>
        <w:ind w:firstLine="709"/>
        <w:jc w:val="both"/>
        <w:rPr>
          <w:rFonts w:ascii="PT Astra Serif" w:eastAsia="Source Han Sans CN Regular" w:hAnsi="PT Astra Serif" w:cs="Lohit Devanagari"/>
          <w:kern w:val="2"/>
          <w:sz w:val="28"/>
          <w:szCs w:val="28"/>
          <w:lang w:bidi="ru-RU"/>
        </w:rPr>
      </w:pPr>
      <w:r w:rsidRPr="009D4885">
        <w:rPr>
          <w:rFonts w:ascii="PT Astra Serif" w:eastAsia="Source Han Sans CN Regular" w:hAnsi="PT Astra Serif" w:cs="Lohit Devanagari"/>
          <w:kern w:val="2"/>
          <w:sz w:val="28"/>
          <w:szCs w:val="28"/>
          <w:lang w:bidi="ru-RU"/>
        </w:rPr>
        <w:t>проведение муниципального этапа традиционного краевого конкурса замещающих семей и других подобных мероприятий – 181,4 тыс. рублей.</w:t>
      </w:r>
    </w:p>
    <w:p w14:paraId="1F27E1A9" w14:textId="41AA7CA6" w:rsidR="00B377DD" w:rsidRPr="009D4885" w:rsidRDefault="00B377DD" w:rsidP="00630673">
      <w:pPr>
        <w:widowControl w:val="0"/>
        <w:suppressAutoHyphens/>
        <w:autoSpaceDE w:val="0"/>
        <w:autoSpaceDN w:val="0"/>
        <w:adjustRightInd w:val="0"/>
        <w:jc w:val="both"/>
        <w:rPr>
          <w:sz w:val="28"/>
          <w:szCs w:val="28"/>
        </w:rPr>
      </w:pPr>
    </w:p>
    <w:p w14:paraId="447CC7DE" w14:textId="006EEAF1" w:rsidR="00F34148" w:rsidRPr="009D4885" w:rsidRDefault="00F34148" w:rsidP="00630673">
      <w:pPr>
        <w:widowControl w:val="0"/>
        <w:suppressAutoHyphens/>
        <w:autoSpaceDE w:val="0"/>
        <w:autoSpaceDN w:val="0"/>
        <w:adjustRightInd w:val="0"/>
        <w:jc w:val="both"/>
        <w:rPr>
          <w:sz w:val="28"/>
          <w:szCs w:val="28"/>
        </w:rPr>
      </w:pPr>
    </w:p>
    <w:p w14:paraId="3A37C504" w14:textId="77777777" w:rsidR="000C3CEB" w:rsidRPr="009D4885" w:rsidRDefault="000C3CEB" w:rsidP="00630673">
      <w:pPr>
        <w:widowControl w:val="0"/>
        <w:suppressAutoHyphens/>
        <w:autoSpaceDE w:val="0"/>
        <w:autoSpaceDN w:val="0"/>
        <w:adjustRightInd w:val="0"/>
        <w:jc w:val="both"/>
        <w:rPr>
          <w:sz w:val="28"/>
          <w:szCs w:val="28"/>
        </w:rPr>
      </w:pPr>
    </w:p>
    <w:p w14:paraId="751C37BE" w14:textId="77777777" w:rsidR="00910E15" w:rsidRPr="009D4885" w:rsidRDefault="00910E15" w:rsidP="00630673">
      <w:pPr>
        <w:widowControl w:val="0"/>
        <w:suppressAutoHyphens/>
        <w:spacing w:line="238" w:lineRule="auto"/>
        <w:jc w:val="center"/>
        <w:rPr>
          <w:sz w:val="28"/>
          <w:szCs w:val="28"/>
        </w:rPr>
      </w:pPr>
      <w:r w:rsidRPr="009D4885">
        <w:rPr>
          <w:sz w:val="28"/>
          <w:szCs w:val="28"/>
        </w:rPr>
        <w:lastRenderedPageBreak/>
        <w:t>Содействие занятости населения</w:t>
      </w:r>
    </w:p>
    <w:p w14:paraId="5693799F" w14:textId="77777777" w:rsidR="00910E15" w:rsidRPr="009D4885" w:rsidRDefault="00910E15" w:rsidP="00630673">
      <w:pPr>
        <w:widowControl w:val="0"/>
        <w:suppressAutoHyphens/>
        <w:spacing w:line="238" w:lineRule="auto"/>
        <w:jc w:val="center"/>
        <w:rPr>
          <w:sz w:val="28"/>
          <w:szCs w:val="28"/>
        </w:rPr>
      </w:pPr>
      <w:r w:rsidRPr="009D4885">
        <w:rPr>
          <w:sz w:val="28"/>
          <w:szCs w:val="28"/>
        </w:rPr>
        <w:t>муниципального образования город Краснодар</w:t>
      </w:r>
    </w:p>
    <w:p w14:paraId="72AD9D81" w14:textId="77777777" w:rsidR="00910E15" w:rsidRPr="009D4885" w:rsidRDefault="00910E15" w:rsidP="00630673">
      <w:pPr>
        <w:widowControl w:val="0"/>
        <w:suppressAutoHyphens/>
        <w:spacing w:line="238" w:lineRule="auto"/>
        <w:ind w:firstLine="709"/>
        <w:jc w:val="both"/>
        <w:rPr>
          <w:sz w:val="28"/>
          <w:szCs w:val="28"/>
        </w:rPr>
      </w:pPr>
    </w:p>
    <w:p w14:paraId="1E7208C4" w14:textId="023DCA5E" w:rsidR="009B36D4" w:rsidRPr="009D4885" w:rsidRDefault="009B36D4" w:rsidP="00630673">
      <w:pPr>
        <w:widowControl w:val="0"/>
        <w:suppressAutoHyphens/>
        <w:ind w:firstLine="709"/>
        <w:jc w:val="both"/>
        <w:rPr>
          <w:sz w:val="28"/>
        </w:rPr>
      </w:pPr>
      <w:r w:rsidRPr="009D4885">
        <w:rPr>
          <w:sz w:val="28"/>
        </w:rPr>
        <w:t xml:space="preserve">Расходы на реализацию муниципальной программы муниципального образования город Краснодар «Содействие занятости населения муниципального образования город Краснодар» за 2024 год составили </w:t>
      </w:r>
      <w:r w:rsidR="00F34148" w:rsidRPr="009D4885">
        <w:rPr>
          <w:sz w:val="28"/>
        </w:rPr>
        <w:br/>
      </w:r>
      <w:r w:rsidRPr="009D4885">
        <w:rPr>
          <w:sz w:val="28"/>
        </w:rPr>
        <w:t>60 636,1 тыс. рублей или 100</w:t>
      </w:r>
      <w:r w:rsidRPr="009D4885">
        <w:t> </w:t>
      </w:r>
      <w:r w:rsidRPr="009D4885">
        <w:rPr>
          <w:sz w:val="28"/>
        </w:rPr>
        <w:t>процентов к годовому плану.</w:t>
      </w:r>
    </w:p>
    <w:p w14:paraId="17C6FC2E" w14:textId="0555C99D" w:rsidR="009B36D4" w:rsidRPr="009D4885" w:rsidRDefault="009B36D4" w:rsidP="00630673">
      <w:pPr>
        <w:widowControl w:val="0"/>
        <w:suppressAutoHyphens/>
        <w:ind w:firstLine="709"/>
        <w:jc w:val="both"/>
        <w:rPr>
          <w:b/>
          <w:sz w:val="28"/>
        </w:rPr>
      </w:pPr>
      <w:r w:rsidRPr="009D4885">
        <w:rPr>
          <w:sz w:val="28"/>
        </w:rPr>
        <w:t>По подпрограмме «Об организации временного трудоустройства несовершеннолетних в муниципальном образовании город Краснодар» расходы местного бюджета составили 54 698,2 тыс. рублей или 100</w:t>
      </w:r>
      <w:r w:rsidRPr="009D4885">
        <w:t> </w:t>
      </w:r>
      <w:r w:rsidRPr="009D4885">
        <w:rPr>
          <w:sz w:val="28"/>
        </w:rPr>
        <w:t>процентов к годовому плану.</w:t>
      </w:r>
      <w:r w:rsidRPr="009D4885">
        <w:rPr>
          <w:i/>
          <w:sz w:val="28"/>
        </w:rPr>
        <w:t xml:space="preserve"> </w:t>
      </w:r>
      <w:r w:rsidRPr="009D4885">
        <w:rPr>
          <w:sz w:val="28"/>
        </w:rPr>
        <w:t>В рамках реализации мероприятий подпрограммы временно трудоустроены в свободное от учёбы время 4</w:t>
      </w:r>
      <w:r w:rsidR="006F52CD" w:rsidRPr="009D4885">
        <w:rPr>
          <w:sz w:val="28"/>
          <w:lang w:val="en-US"/>
        </w:rPr>
        <w:t> </w:t>
      </w:r>
      <w:r w:rsidRPr="009D4885">
        <w:rPr>
          <w:sz w:val="28"/>
        </w:rPr>
        <w:t>884</w:t>
      </w:r>
      <w:r w:rsidR="006F52CD" w:rsidRPr="009D4885">
        <w:rPr>
          <w:sz w:val="28"/>
        </w:rPr>
        <w:t xml:space="preserve"> </w:t>
      </w:r>
      <w:r w:rsidRPr="009D4885">
        <w:rPr>
          <w:sz w:val="28"/>
        </w:rPr>
        <w:t>несовершеннолетних в возрасте от 14 до 18 лет, в том числе 133 человека – за счёт собственных средств работодателя, 4 751 несовершеннолетних – за счёт средств местного бюджета.</w:t>
      </w:r>
    </w:p>
    <w:p w14:paraId="47C5344C" w14:textId="575A1718" w:rsidR="009B36D4" w:rsidRPr="009D4885" w:rsidRDefault="009B36D4" w:rsidP="00630673">
      <w:pPr>
        <w:widowControl w:val="0"/>
        <w:suppressAutoHyphens/>
        <w:ind w:firstLine="709"/>
        <w:jc w:val="both"/>
        <w:rPr>
          <w:sz w:val="28"/>
        </w:rPr>
      </w:pPr>
      <w:r w:rsidRPr="009D4885">
        <w:rPr>
          <w:sz w:val="28"/>
        </w:rPr>
        <w:t xml:space="preserve">По подпрограмме «Об организации общественных работ в муниципальном образовании город Краснодар» расходы местного бюджета составили </w:t>
      </w:r>
      <w:r w:rsidRPr="009D4885">
        <w:rPr>
          <w:sz w:val="28"/>
        </w:rPr>
        <w:br/>
        <w:t>5 652,6 тыс. рублей или 100</w:t>
      </w:r>
      <w:r w:rsidR="006F52CD" w:rsidRPr="009D4885">
        <w:t xml:space="preserve"> </w:t>
      </w:r>
      <w:r w:rsidRPr="009D4885">
        <w:rPr>
          <w:sz w:val="28"/>
        </w:rPr>
        <w:t>процентов к годовому плану.</w:t>
      </w:r>
      <w:r w:rsidRPr="009D4885">
        <w:rPr>
          <w:i/>
          <w:sz w:val="28"/>
        </w:rPr>
        <w:t xml:space="preserve"> </w:t>
      </w:r>
      <w:r w:rsidRPr="009D4885">
        <w:rPr>
          <w:sz w:val="28"/>
        </w:rPr>
        <w:t>В рамках реализации мероприятий подпрограммы создано 420 временных рабочих места для безработных граждан, зарегистрированных в органах службы занятости и испытывающих трудности в поиске работы, и трудоустроено 429 человек.</w:t>
      </w:r>
    </w:p>
    <w:p w14:paraId="73741B4D" w14:textId="3EA4D472" w:rsidR="009B36D4" w:rsidRPr="009D4885" w:rsidRDefault="009B36D4" w:rsidP="00630673">
      <w:pPr>
        <w:widowControl w:val="0"/>
        <w:suppressAutoHyphens/>
        <w:ind w:firstLine="709"/>
        <w:jc w:val="both"/>
        <w:rPr>
          <w:sz w:val="28"/>
        </w:rPr>
      </w:pPr>
      <w:r w:rsidRPr="009D4885">
        <w:rPr>
          <w:sz w:val="28"/>
        </w:rPr>
        <w:t>Расходы местного бюджета на обеспечение мероприятий по подготовке и награждению победителей общегородского отраслевого конкурса «Лучший специалист города Краснодара» составили 285,3 тыс. рублей или 100 процентов к годовому плану (проведён конкурс по 49 номинациям в 18 отраслях экономики города).</w:t>
      </w:r>
    </w:p>
    <w:p w14:paraId="00A5AD86" w14:textId="72832649" w:rsidR="009B484B" w:rsidRPr="009D4885" w:rsidRDefault="009B484B" w:rsidP="00630673">
      <w:pPr>
        <w:widowControl w:val="0"/>
        <w:suppressAutoHyphens/>
        <w:spacing w:line="238" w:lineRule="auto"/>
        <w:jc w:val="both"/>
        <w:rPr>
          <w:sz w:val="28"/>
          <w:szCs w:val="28"/>
        </w:rPr>
      </w:pPr>
    </w:p>
    <w:p w14:paraId="2C60A194" w14:textId="77777777" w:rsidR="00D932BF" w:rsidRPr="009D4885" w:rsidRDefault="00D932BF" w:rsidP="00630673">
      <w:pPr>
        <w:widowControl w:val="0"/>
        <w:suppressAutoHyphens/>
        <w:spacing w:line="238" w:lineRule="auto"/>
        <w:jc w:val="both"/>
        <w:rPr>
          <w:sz w:val="28"/>
          <w:szCs w:val="28"/>
        </w:rPr>
      </w:pPr>
    </w:p>
    <w:p w14:paraId="6EFEA127" w14:textId="77777777" w:rsidR="00D074F8" w:rsidRPr="009D4885" w:rsidRDefault="00D074F8" w:rsidP="00630673">
      <w:pPr>
        <w:widowControl w:val="0"/>
        <w:suppressAutoHyphens/>
        <w:spacing w:line="238" w:lineRule="auto"/>
        <w:jc w:val="center"/>
        <w:rPr>
          <w:sz w:val="28"/>
          <w:szCs w:val="28"/>
        </w:rPr>
      </w:pPr>
      <w:r w:rsidRPr="009D4885">
        <w:rPr>
          <w:sz w:val="28"/>
          <w:szCs w:val="28"/>
        </w:rPr>
        <w:t>Развитие гражданского общества</w:t>
      </w:r>
    </w:p>
    <w:p w14:paraId="39794D34" w14:textId="77777777" w:rsidR="00D074F8" w:rsidRPr="009D4885" w:rsidRDefault="00D074F8" w:rsidP="00630673">
      <w:pPr>
        <w:widowControl w:val="0"/>
        <w:suppressAutoHyphens/>
        <w:spacing w:line="238" w:lineRule="auto"/>
        <w:ind w:firstLine="709"/>
        <w:jc w:val="center"/>
        <w:rPr>
          <w:iCs/>
          <w:sz w:val="28"/>
          <w:szCs w:val="20"/>
        </w:rPr>
      </w:pPr>
    </w:p>
    <w:p w14:paraId="38B4C222" w14:textId="77777777" w:rsidR="007A0E90" w:rsidRPr="009D4885" w:rsidRDefault="007A0E90" w:rsidP="00EF09DC">
      <w:pPr>
        <w:widowControl w:val="0"/>
        <w:suppressAutoHyphens/>
        <w:ind w:firstLine="709"/>
        <w:jc w:val="both"/>
        <w:rPr>
          <w:sz w:val="28"/>
          <w:szCs w:val="28"/>
        </w:rPr>
      </w:pPr>
      <w:r w:rsidRPr="009D4885">
        <w:rPr>
          <w:rFonts w:eastAsia="Calibri"/>
          <w:sz w:val="28"/>
          <w:szCs w:val="28"/>
          <w:lang w:eastAsia="en-US"/>
        </w:rPr>
        <w:t xml:space="preserve">Расходы местного бюджета на реализацию муниципальной программы муниципального образования город Краснодар «Развитие гражданского общества» за 2024 год составили 189 602,5 тыс. рублей </w:t>
      </w:r>
      <w:r w:rsidRPr="009D4885">
        <w:rPr>
          <w:sz w:val="28"/>
          <w:szCs w:val="28"/>
        </w:rPr>
        <w:t>или 99,5</w:t>
      </w:r>
      <w:r w:rsidRPr="009D4885">
        <w:t> </w:t>
      </w:r>
      <w:r w:rsidRPr="009D4885">
        <w:rPr>
          <w:sz w:val="28"/>
          <w:szCs w:val="28"/>
        </w:rPr>
        <w:t>процента к годовому плану.</w:t>
      </w:r>
    </w:p>
    <w:p w14:paraId="09886B72" w14:textId="77777777" w:rsidR="007A0E90" w:rsidRPr="009D4885" w:rsidRDefault="007A0E90" w:rsidP="00EF09DC">
      <w:pPr>
        <w:widowControl w:val="0"/>
        <w:suppressAutoHyphens/>
        <w:ind w:firstLine="709"/>
        <w:jc w:val="both"/>
        <w:rPr>
          <w:rFonts w:eastAsia="Calibri"/>
          <w:sz w:val="28"/>
          <w:szCs w:val="28"/>
          <w:lang w:eastAsia="en-US"/>
        </w:rPr>
      </w:pPr>
      <w:r w:rsidRPr="009D4885">
        <w:rPr>
          <w:rFonts w:eastAsia="Calibri"/>
          <w:sz w:val="28"/>
          <w:szCs w:val="28"/>
          <w:lang w:eastAsia="en-US"/>
        </w:rPr>
        <w:t>По подпрограмме «Поддержка общественных инициатив и содействие развитию гражданского общества» исполнение расходов местного бюджета составило 60 649,2 тыс. рублей или 99,3 процента к годовому плану, в том числе на:</w:t>
      </w:r>
    </w:p>
    <w:p w14:paraId="518EA6C4" w14:textId="57A356F3" w:rsidR="007A0E90" w:rsidRPr="009D4885" w:rsidRDefault="007A0E90" w:rsidP="00EF09DC">
      <w:pPr>
        <w:widowControl w:val="0"/>
        <w:suppressAutoHyphens/>
        <w:ind w:firstLine="709"/>
        <w:jc w:val="both"/>
        <w:rPr>
          <w:rFonts w:eastAsia="Calibri"/>
          <w:sz w:val="28"/>
          <w:szCs w:val="28"/>
          <w:lang w:eastAsia="en-US"/>
        </w:rPr>
      </w:pPr>
      <w:r w:rsidRPr="009D4885">
        <w:rPr>
          <w:sz w:val="28"/>
          <w:szCs w:val="28"/>
        </w:rPr>
        <w:t>осуществление поддержки социально ориентированных некоммерческих организаций – 50 730,1</w:t>
      </w:r>
      <w:r w:rsidR="00DF3AC6" w:rsidRPr="009D4885">
        <w:rPr>
          <w:sz w:val="28"/>
          <w:szCs w:val="28"/>
        </w:rPr>
        <w:t xml:space="preserve"> </w:t>
      </w:r>
      <w:r w:rsidRPr="009D4885">
        <w:rPr>
          <w:sz w:val="28"/>
          <w:szCs w:val="28"/>
        </w:rPr>
        <w:t>тыс.</w:t>
      </w:r>
      <w:r w:rsidR="00DF3AC6" w:rsidRPr="009D4885">
        <w:rPr>
          <w:sz w:val="28"/>
          <w:szCs w:val="28"/>
        </w:rPr>
        <w:t xml:space="preserve"> </w:t>
      </w:r>
      <w:r w:rsidRPr="009D4885">
        <w:rPr>
          <w:sz w:val="28"/>
          <w:szCs w:val="28"/>
        </w:rPr>
        <w:t>рублей, их них 45 357,9 тыс. рублей в рамках реализации Программы по выполнению наказов избирателей депутатам городской Думы Краснодара;</w:t>
      </w:r>
    </w:p>
    <w:p w14:paraId="68A08970" w14:textId="1BBD7043" w:rsidR="007A0E90" w:rsidRPr="009D4885" w:rsidRDefault="007A0E90" w:rsidP="00EF09DC">
      <w:pPr>
        <w:widowControl w:val="0"/>
        <w:suppressAutoHyphens/>
        <w:ind w:firstLine="709"/>
        <w:jc w:val="both"/>
        <w:rPr>
          <w:sz w:val="28"/>
          <w:szCs w:val="28"/>
        </w:rPr>
      </w:pPr>
      <w:r w:rsidRPr="009D4885">
        <w:rPr>
          <w:sz w:val="28"/>
          <w:szCs w:val="28"/>
        </w:rPr>
        <w:t xml:space="preserve">реализацию отдельных мероприятий подпрограммы (организационно-техническое и методическое обеспечение работы консультативных и совещательных органов в сфере общественно-политических отношений, проведение «круглых столов», конференций, семинаров и иных мероприятий по </w:t>
      </w:r>
      <w:r w:rsidRPr="009D4885">
        <w:rPr>
          <w:sz w:val="28"/>
          <w:szCs w:val="28"/>
        </w:rPr>
        <w:lastRenderedPageBreak/>
        <w:t>актуальным вопросам с участием общественных объединений) – 1 366,9 тыс. рублей;</w:t>
      </w:r>
    </w:p>
    <w:p w14:paraId="71C57E87" w14:textId="15D6AA11" w:rsidR="007A0E90" w:rsidRPr="009D4885" w:rsidRDefault="007A0E90" w:rsidP="00EF09DC">
      <w:pPr>
        <w:widowControl w:val="0"/>
        <w:suppressAutoHyphens/>
        <w:ind w:firstLine="709"/>
        <w:jc w:val="both"/>
        <w:rPr>
          <w:sz w:val="28"/>
          <w:szCs w:val="28"/>
        </w:rPr>
      </w:pPr>
      <w:r w:rsidRPr="009D4885">
        <w:rPr>
          <w:sz w:val="28"/>
          <w:szCs w:val="28"/>
        </w:rPr>
        <w:t xml:space="preserve">обеспечение деятельности муниципального казённого учреждения «Аппарат Общественной палаты» – 8 552,2 </w:t>
      </w:r>
      <w:r w:rsidR="00336631" w:rsidRPr="009D4885">
        <w:rPr>
          <w:sz w:val="28"/>
          <w:szCs w:val="28"/>
        </w:rPr>
        <w:t>тыс. рублей.</w:t>
      </w:r>
    </w:p>
    <w:p w14:paraId="4093F003" w14:textId="0CA6A857" w:rsidR="007A0E90" w:rsidRPr="009D4885" w:rsidRDefault="007A0E90" w:rsidP="00EF09DC">
      <w:pPr>
        <w:widowControl w:val="0"/>
        <w:suppressAutoHyphens/>
        <w:ind w:firstLine="709"/>
        <w:jc w:val="both"/>
        <w:rPr>
          <w:rFonts w:eastAsia="Calibri"/>
          <w:sz w:val="28"/>
          <w:szCs w:val="28"/>
          <w:lang w:eastAsia="en-US"/>
        </w:rPr>
      </w:pPr>
      <w:r w:rsidRPr="009D4885">
        <w:rPr>
          <w:rFonts w:eastAsia="Calibri"/>
          <w:sz w:val="28"/>
          <w:szCs w:val="28"/>
          <w:lang w:eastAsia="en-US"/>
        </w:rPr>
        <w:t>По подпрограмме «Развитие форм участия населения в местном самоуправлении муниципального образования город Краснодар» расходы составили 40 023,4 тыс. рублей или 100 процентов к годовому плану, средства направлены на:</w:t>
      </w:r>
    </w:p>
    <w:p w14:paraId="066B7D62" w14:textId="5ADD0C4E" w:rsidR="007A0E90" w:rsidRPr="009D4885" w:rsidRDefault="007A0E90" w:rsidP="00EF09DC">
      <w:pPr>
        <w:widowControl w:val="0"/>
        <w:suppressAutoHyphens/>
        <w:ind w:firstLine="709"/>
        <w:contextualSpacing/>
        <w:jc w:val="both"/>
        <w:rPr>
          <w:sz w:val="28"/>
          <w:szCs w:val="28"/>
        </w:rPr>
      </w:pPr>
      <w:r w:rsidRPr="009D4885">
        <w:rPr>
          <w:sz w:val="28"/>
          <w:szCs w:val="28"/>
        </w:rPr>
        <w:t xml:space="preserve">предоставление компенсационных выплат руководителям органов территориального общественного самоуправлении и проведение мероприятий в сфере развития форм участия населения в местном самоуправлении – </w:t>
      </w:r>
      <w:r w:rsidRPr="009D4885">
        <w:rPr>
          <w:sz w:val="28"/>
          <w:szCs w:val="28"/>
        </w:rPr>
        <w:br/>
        <w:t>38</w:t>
      </w:r>
      <w:r w:rsidR="00DF3AC6" w:rsidRPr="009D4885">
        <w:rPr>
          <w:sz w:val="28"/>
          <w:szCs w:val="28"/>
        </w:rPr>
        <w:t> </w:t>
      </w:r>
      <w:r w:rsidRPr="009D4885">
        <w:rPr>
          <w:sz w:val="28"/>
          <w:szCs w:val="28"/>
        </w:rPr>
        <w:t>714,0 тыс. рублей;</w:t>
      </w:r>
    </w:p>
    <w:p w14:paraId="64B5C75B" w14:textId="2ADCB7BC" w:rsidR="007A0E90" w:rsidRPr="009D4885" w:rsidRDefault="007A0E90" w:rsidP="00EF09DC">
      <w:pPr>
        <w:widowControl w:val="0"/>
        <w:suppressAutoHyphens/>
        <w:ind w:firstLine="709"/>
        <w:jc w:val="both"/>
        <w:rPr>
          <w:sz w:val="28"/>
          <w:szCs w:val="28"/>
        </w:rPr>
      </w:pPr>
      <w:r w:rsidRPr="009D4885">
        <w:rPr>
          <w:sz w:val="28"/>
          <w:szCs w:val="28"/>
        </w:rPr>
        <w:t>реализацию отдельных мероприятий подпрограммы (издание ежегодного бюллетеня о деятельности органов территориального общественного самоуправления муниципального образования город Краснодар, проведение конференции, а также участие в зональных (краевых) совещаниях по вопросам деятельности органов территориального общественного самоуправления) – 1 238,4 тыс. рублей;</w:t>
      </w:r>
    </w:p>
    <w:p w14:paraId="2CADD516" w14:textId="2CB9F980" w:rsidR="007A0E90" w:rsidRPr="009D4885" w:rsidRDefault="007A0E90" w:rsidP="00EF09DC">
      <w:pPr>
        <w:widowControl w:val="0"/>
        <w:suppressAutoHyphens/>
        <w:ind w:firstLine="709"/>
        <w:jc w:val="both"/>
        <w:rPr>
          <w:sz w:val="28"/>
          <w:szCs w:val="28"/>
        </w:rPr>
      </w:pPr>
      <w:r w:rsidRPr="009D4885">
        <w:rPr>
          <w:sz w:val="28"/>
          <w:szCs w:val="28"/>
        </w:rPr>
        <w:t>реализацию мероприятий в рамках Программы по выполнению наказов избирателей депутатам городской Думы Краснодара – 71,0 тыс. рублей.</w:t>
      </w:r>
    </w:p>
    <w:p w14:paraId="23D47D78" w14:textId="6418A3A3" w:rsidR="007A0E90" w:rsidRPr="009D4885" w:rsidRDefault="007A0E90" w:rsidP="00EF09DC">
      <w:pPr>
        <w:widowControl w:val="0"/>
        <w:suppressAutoHyphens/>
        <w:ind w:firstLine="709"/>
        <w:contextualSpacing/>
        <w:jc w:val="both"/>
        <w:rPr>
          <w:sz w:val="28"/>
          <w:szCs w:val="28"/>
        </w:rPr>
      </w:pPr>
      <w:r w:rsidRPr="009D4885">
        <w:rPr>
          <w:rFonts w:eastAsia="Calibri"/>
          <w:sz w:val="28"/>
          <w:szCs w:val="28"/>
          <w:lang w:eastAsia="en-US"/>
        </w:rPr>
        <w:t xml:space="preserve">По подпрограмме «Гармонизация межнациональных отношений и профилактика терроризма и экстремизма» расходы составили </w:t>
      </w:r>
      <w:r w:rsidR="00D932BF" w:rsidRPr="009D4885">
        <w:rPr>
          <w:rFonts w:eastAsia="Calibri"/>
          <w:sz w:val="28"/>
          <w:szCs w:val="28"/>
          <w:lang w:eastAsia="en-US"/>
        </w:rPr>
        <w:br/>
      </w:r>
      <w:r w:rsidRPr="009D4885">
        <w:rPr>
          <w:rFonts w:eastAsia="Calibri"/>
          <w:sz w:val="28"/>
          <w:szCs w:val="28"/>
          <w:lang w:eastAsia="en-US"/>
        </w:rPr>
        <w:t>47 598,4 тыс. рублей или 98,9 процентов к годовому плану, в том числе на:</w:t>
      </w:r>
    </w:p>
    <w:p w14:paraId="29DE1B38" w14:textId="23D06623" w:rsidR="007A0E90" w:rsidRPr="009D4885" w:rsidRDefault="007A0E90" w:rsidP="00EF09DC">
      <w:pPr>
        <w:widowControl w:val="0"/>
        <w:suppressAutoHyphens/>
        <w:ind w:firstLine="709"/>
        <w:contextualSpacing/>
        <w:jc w:val="both"/>
        <w:rPr>
          <w:sz w:val="28"/>
          <w:szCs w:val="28"/>
        </w:rPr>
      </w:pPr>
      <w:r w:rsidRPr="009D4885">
        <w:rPr>
          <w:sz w:val="28"/>
          <w:szCs w:val="28"/>
        </w:rPr>
        <w:t xml:space="preserve">обеспечение деятельности муниципального казённого учреждения </w:t>
      </w:r>
      <w:r w:rsidR="007902E5" w:rsidRPr="009D4885">
        <w:rPr>
          <w:sz w:val="28"/>
          <w:szCs w:val="28"/>
        </w:rPr>
        <w:br/>
      </w:r>
      <w:r w:rsidRPr="009D4885">
        <w:rPr>
          <w:sz w:val="28"/>
          <w:szCs w:val="28"/>
        </w:rPr>
        <w:t xml:space="preserve">«Общественно-информационный центр города Краснодара» – 30 305,4 тыс. рублей; </w:t>
      </w:r>
    </w:p>
    <w:p w14:paraId="48C6F6C7" w14:textId="6251E5C1" w:rsidR="007A0E90" w:rsidRPr="009D4885" w:rsidRDefault="007A0E90" w:rsidP="00EF09DC">
      <w:pPr>
        <w:widowControl w:val="0"/>
        <w:suppressAutoHyphens/>
        <w:ind w:firstLine="709"/>
        <w:contextualSpacing/>
        <w:jc w:val="both"/>
        <w:rPr>
          <w:sz w:val="28"/>
          <w:szCs w:val="28"/>
        </w:rPr>
      </w:pPr>
      <w:r w:rsidRPr="009D4885">
        <w:rPr>
          <w:sz w:val="28"/>
          <w:szCs w:val="28"/>
        </w:rPr>
        <w:t>гармонизацию межнациональных отношений и развитие национальных культур – 3 172,3 тыс. рублей;</w:t>
      </w:r>
    </w:p>
    <w:p w14:paraId="13F61C6B" w14:textId="1B9B1054" w:rsidR="007A0E90" w:rsidRPr="009D4885" w:rsidRDefault="007A0E90" w:rsidP="00EF09DC">
      <w:pPr>
        <w:widowControl w:val="0"/>
        <w:suppressAutoHyphens/>
        <w:ind w:firstLine="709"/>
        <w:jc w:val="both"/>
        <w:rPr>
          <w:sz w:val="28"/>
          <w:szCs w:val="28"/>
        </w:rPr>
      </w:pPr>
      <w:r w:rsidRPr="009D4885">
        <w:rPr>
          <w:sz w:val="28"/>
          <w:szCs w:val="28"/>
        </w:rPr>
        <w:t>создание условий для укрепления правопорядка, профилактики правонарушений и терроризма – 13 533,3 тыс. рублей, в том числе на изготовление наглядной агитации в целях профилактики терроризма и экстремизма, повышения антитеррористической защищённости населения муниципального образования город Краснодар – 118,8 тыс. рублей; предоставление помещений для работы на обслуживаемых административных участках сотрудникам, замещающим должности участковых уполномоченных полиции, – 10 608,3 тыс. рублей; создание условий для деятельности народных дружин – 361,9 тыс. рублей;</w:t>
      </w:r>
      <w:bookmarkStart w:id="3" w:name="_Hlk97804139"/>
      <w:r w:rsidRPr="009D4885">
        <w:rPr>
          <w:sz w:val="28"/>
          <w:szCs w:val="28"/>
        </w:rPr>
        <w:t xml:space="preserve"> организацию транспортного обеспечения общественных социально значимых мероприятий в целях профилактики терроризма и минимизации и (или) ликвидации последствий его проявления – 2 444,3 тыс. рублей;</w:t>
      </w:r>
      <w:bookmarkEnd w:id="3"/>
    </w:p>
    <w:p w14:paraId="63ACEC77" w14:textId="589F926F" w:rsidR="007A0E90" w:rsidRPr="009D4885" w:rsidRDefault="007A0E90" w:rsidP="00EF09DC">
      <w:pPr>
        <w:widowControl w:val="0"/>
        <w:suppressAutoHyphens/>
        <w:ind w:firstLine="709"/>
        <w:contextualSpacing/>
        <w:jc w:val="both"/>
        <w:rPr>
          <w:sz w:val="28"/>
          <w:szCs w:val="28"/>
        </w:rPr>
      </w:pPr>
      <w:r w:rsidRPr="009D4885">
        <w:rPr>
          <w:sz w:val="28"/>
          <w:szCs w:val="28"/>
        </w:rPr>
        <w:t>предоставление субсидий социально ориентированным некоммерческим организациям по сохранению национальных культур и гармонизации межнациональных отношений в рамках реализации Программы по выполнению наказов избирателей депутатам городской Думы Краснодара – 587,4 тыс. рублей.</w:t>
      </w:r>
    </w:p>
    <w:p w14:paraId="7BF888E3" w14:textId="77777777" w:rsidR="007A0E90" w:rsidRPr="009D4885" w:rsidRDefault="007A0E90" w:rsidP="00EF09DC">
      <w:pPr>
        <w:widowControl w:val="0"/>
        <w:suppressAutoHyphens/>
        <w:ind w:firstLine="709"/>
        <w:jc w:val="both"/>
        <w:rPr>
          <w:rFonts w:eastAsia="Calibri"/>
          <w:sz w:val="28"/>
          <w:szCs w:val="28"/>
          <w:lang w:eastAsia="en-US"/>
        </w:rPr>
      </w:pPr>
      <w:r w:rsidRPr="009D4885">
        <w:rPr>
          <w:rFonts w:eastAsia="Calibri"/>
          <w:sz w:val="28"/>
          <w:szCs w:val="28"/>
          <w:lang w:eastAsia="en-US"/>
        </w:rPr>
        <w:t xml:space="preserve">По подпрограмме «Казаки Краснодара» в 2024 году расходы местного </w:t>
      </w:r>
      <w:r w:rsidRPr="009D4885">
        <w:rPr>
          <w:rFonts w:eastAsia="Calibri"/>
          <w:sz w:val="28"/>
          <w:szCs w:val="28"/>
          <w:lang w:eastAsia="en-US"/>
        </w:rPr>
        <w:lastRenderedPageBreak/>
        <w:t xml:space="preserve">бюджета составили 41 331,5 тыс. рублей или 99,8 процентов к годовому плану, расходы направлены на: </w:t>
      </w:r>
    </w:p>
    <w:p w14:paraId="40D3887E" w14:textId="18BB31CB" w:rsidR="007A0E90" w:rsidRPr="009D4885" w:rsidRDefault="007A0E90" w:rsidP="00EF09DC">
      <w:pPr>
        <w:widowControl w:val="0"/>
        <w:suppressAutoHyphens/>
        <w:ind w:firstLine="709"/>
        <w:jc w:val="both"/>
        <w:rPr>
          <w:sz w:val="28"/>
          <w:szCs w:val="28"/>
        </w:rPr>
      </w:pPr>
      <w:r w:rsidRPr="009D4885">
        <w:rPr>
          <w:sz w:val="28"/>
          <w:szCs w:val="28"/>
        </w:rPr>
        <w:t>проведение мероприятий, направленных на сохранение духовно-нравственного наследия кубанского казачества и поддержку социально ориентированных казачьих обществ, осуществляющих деятельность по участию в охране общественного порядка, – 21 383,1 тыс. рублей, в том числе 495,2 тыс. рублей</w:t>
      </w:r>
      <w:r w:rsidR="00DF3AC6" w:rsidRPr="009D4885">
        <w:rPr>
          <w:sz w:val="28"/>
          <w:szCs w:val="28"/>
        </w:rPr>
        <w:t xml:space="preserve"> </w:t>
      </w:r>
      <w:r w:rsidRPr="009D4885">
        <w:rPr>
          <w:sz w:val="28"/>
          <w:szCs w:val="28"/>
        </w:rPr>
        <w:t>направлено на реализацию мероприятий в рамках Программы по выполнению наказов избирателей депутатам городской Думы Краснодара;</w:t>
      </w:r>
    </w:p>
    <w:p w14:paraId="27661DDA" w14:textId="59EE7FD7" w:rsidR="00C464D0" w:rsidRPr="009D4885" w:rsidRDefault="007A0E90" w:rsidP="00EF09DC">
      <w:pPr>
        <w:widowControl w:val="0"/>
        <w:suppressAutoHyphens/>
        <w:ind w:firstLine="709"/>
        <w:jc w:val="both"/>
        <w:rPr>
          <w:sz w:val="28"/>
          <w:szCs w:val="28"/>
        </w:rPr>
      </w:pPr>
      <w:r w:rsidRPr="009D4885">
        <w:rPr>
          <w:sz w:val="28"/>
          <w:szCs w:val="28"/>
        </w:rPr>
        <w:t>обеспечение деятельности муниципального казённого учреждения «Центр развития традиционной казачьей культуры» – 19 948,4 тыс. рублей.</w:t>
      </w:r>
    </w:p>
    <w:p w14:paraId="2DAB4248" w14:textId="2EB59EE0" w:rsidR="00572FA5" w:rsidRPr="009D4885" w:rsidRDefault="00572FA5" w:rsidP="00EF09DC">
      <w:pPr>
        <w:widowControl w:val="0"/>
        <w:suppressAutoHyphens/>
        <w:ind w:firstLine="709"/>
        <w:jc w:val="both"/>
        <w:rPr>
          <w:sz w:val="28"/>
          <w:szCs w:val="28"/>
        </w:rPr>
      </w:pPr>
    </w:p>
    <w:p w14:paraId="562615DA" w14:textId="77777777" w:rsidR="00733462" w:rsidRPr="009D4885" w:rsidRDefault="00733462" w:rsidP="000737DA">
      <w:pPr>
        <w:widowControl w:val="0"/>
        <w:suppressAutoHyphens/>
        <w:spacing w:line="238" w:lineRule="auto"/>
        <w:ind w:firstLine="709"/>
        <w:jc w:val="both"/>
        <w:rPr>
          <w:sz w:val="28"/>
          <w:szCs w:val="28"/>
        </w:rPr>
      </w:pPr>
    </w:p>
    <w:p w14:paraId="3053134F" w14:textId="77777777" w:rsidR="00F50789" w:rsidRPr="009D4885" w:rsidRDefault="00245C36" w:rsidP="00245C36">
      <w:pPr>
        <w:widowControl w:val="0"/>
        <w:spacing w:line="238" w:lineRule="auto"/>
        <w:jc w:val="center"/>
        <w:rPr>
          <w:bCs/>
          <w:sz w:val="28"/>
          <w:szCs w:val="28"/>
        </w:rPr>
      </w:pPr>
      <w:r w:rsidRPr="009D4885">
        <w:rPr>
          <w:bCs/>
          <w:sz w:val="28"/>
          <w:szCs w:val="28"/>
        </w:rPr>
        <w:t xml:space="preserve">Обеспечение защиты населения и территории </w:t>
      </w:r>
    </w:p>
    <w:p w14:paraId="7E187A76" w14:textId="77777777" w:rsidR="00F50789" w:rsidRPr="009D4885" w:rsidRDefault="00245C36" w:rsidP="00245C36">
      <w:pPr>
        <w:widowControl w:val="0"/>
        <w:spacing w:line="238" w:lineRule="auto"/>
        <w:jc w:val="center"/>
        <w:rPr>
          <w:bCs/>
          <w:sz w:val="28"/>
          <w:szCs w:val="28"/>
        </w:rPr>
      </w:pPr>
      <w:r w:rsidRPr="009D4885">
        <w:rPr>
          <w:bCs/>
          <w:sz w:val="28"/>
          <w:szCs w:val="28"/>
        </w:rPr>
        <w:t>от чрезвычайных ситуаций</w:t>
      </w:r>
      <w:r w:rsidR="00F50789" w:rsidRPr="009D4885">
        <w:rPr>
          <w:bCs/>
          <w:sz w:val="28"/>
          <w:szCs w:val="28"/>
        </w:rPr>
        <w:t xml:space="preserve"> </w:t>
      </w:r>
      <w:r w:rsidRPr="009D4885">
        <w:rPr>
          <w:bCs/>
          <w:sz w:val="28"/>
          <w:szCs w:val="28"/>
        </w:rPr>
        <w:t>природного и техногенного</w:t>
      </w:r>
    </w:p>
    <w:p w14:paraId="0C1F0CFD" w14:textId="77777777" w:rsidR="00245C36" w:rsidRPr="009D4885" w:rsidRDefault="00245C36" w:rsidP="00245C36">
      <w:pPr>
        <w:widowControl w:val="0"/>
        <w:spacing w:line="238" w:lineRule="auto"/>
        <w:jc w:val="center"/>
        <w:rPr>
          <w:bCs/>
          <w:sz w:val="28"/>
          <w:szCs w:val="28"/>
        </w:rPr>
      </w:pPr>
      <w:r w:rsidRPr="009D4885">
        <w:rPr>
          <w:bCs/>
          <w:sz w:val="28"/>
          <w:szCs w:val="28"/>
        </w:rPr>
        <w:t>характера в мирное и военное время</w:t>
      </w:r>
    </w:p>
    <w:p w14:paraId="1E41ECCD" w14:textId="77777777" w:rsidR="00245C36" w:rsidRPr="009D4885" w:rsidRDefault="00245C36" w:rsidP="00245C36">
      <w:pPr>
        <w:widowControl w:val="0"/>
        <w:spacing w:line="238" w:lineRule="auto"/>
        <w:jc w:val="both"/>
        <w:rPr>
          <w:sz w:val="28"/>
          <w:szCs w:val="28"/>
        </w:rPr>
      </w:pPr>
    </w:p>
    <w:p w14:paraId="3368E3EB" w14:textId="301A35E3" w:rsidR="00454236" w:rsidRPr="009D4885" w:rsidRDefault="00454236" w:rsidP="00EF09DC">
      <w:pPr>
        <w:widowControl w:val="0"/>
        <w:suppressAutoHyphens/>
        <w:ind w:firstLine="709"/>
        <w:jc w:val="both"/>
        <w:rPr>
          <w:shd w:val="clear" w:color="auto" w:fill="DEE6EF"/>
        </w:rPr>
      </w:pPr>
      <w:r w:rsidRPr="009D4885">
        <w:rPr>
          <w:sz w:val="28"/>
          <w:szCs w:val="28"/>
        </w:rPr>
        <w:t>Расходы на реализацию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 в 2024 году составили 889 433,</w:t>
      </w:r>
      <w:r w:rsidR="004141AA" w:rsidRPr="009D4885">
        <w:rPr>
          <w:sz w:val="28"/>
          <w:szCs w:val="28"/>
        </w:rPr>
        <w:t>0 тыс. рублей или 96,4 процента</w:t>
      </w:r>
      <w:r w:rsidRPr="009D4885">
        <w:rPr>
          <w:sz w:val="28"/>
          <w:szCs w:val="28"/>
        </w:rPr>
        <w:t xml:space="preserve"> </w:t>
      </w:r>
      <w:bookmarkStart w:id="4" w:name="_Hlk193111317"/>
      <w:r w:rsidRPr="009D4885">
        <w:rPr>
          <w:sz w:val="28"/>
          <w:szCs w:val="28"/>
          <w:u w:color="FF0000"/>
        </w:rPr>
        <w:t xml:space="preserve">к </w:t>
      </w:r>
      <w:r w:rsidR="00DF3AC6" w:rsidRPr="009D4885">
        <w:rPr>
          <w:sz w:val="28"/>
          <w:u w:color="FF0000"/>
        </w:rPr>
        <w:t>годовому плану</w:t>
      </w:r>
      <w:bookmarkEnd w:id="4"/>
      <w:r w:rsidRPr="009D4885">
        <w:rPr>
          <w:sz w:val="28"/>
          <w:szCs w:val="28"/>
        </w:rPr>
        <w:t>.</w:t>
      </w:r>
    </w:p>
    <w:p w14:paraId="59FC7241" w14:textId="277578A3" w:rsidR="00454236" w:rsidRPr="009D4885" w:rsidRDefault="00454236" w:rsidP="00EF09DC">
      <w:pPr>
        <w:widowControl w:val="0"/>
        <w:suppressAutoHyphens/>
        <w:ind w:firstLine="709"/>
        <w:jc w:val="both"/>
      </w:pPr>
      <w:r w:rsidRPr="009D4885">
        <w:rPr>
          <w:sz w:val="28"/>
          <w:szCs w:val="28"/>
        </w:rPr>
        <w:t>Финансирование расходов производилось по четырём подпрограммам и мероприятиям по обеспечению деятельности управления гражданской защиты администрации муниципального образования город Краснодар и муниципальных казённых учреждений</w:t>
      </w:r>
      <w:r w:rsidR="00DF3AC6" w:rsidRPr="009D4885">
        <w:rPr>
          <w:sz w:val="28"/>
          <w:szCs w:val="28"/>
        </w:rPr>
        <w:t xml:space="preserve"> муниципального образования город Краснодар</w:t>
      </w:r>
      <w:r w:rsidRPr="009D4885">
        <w:rPr>
          <w:sz w:val="28"/>
          <w:szCs w:val="28"/>
        </w:rPr>
        <w:t>, находящихся в его ведении.</w:t>
      </w:r>
    </w:p>
    <w:p w14:paraId="44B8172E" w14:textId="2E4EBCBF" w:rsidR="00454236" w:rsidRPr="009D4885" w:rsidRDefault="00454236" w:rsidP="00EF09DC">
      <w:pPr>
        <w:widowControl w:val="0"/>
        <w:suppressAutoHyphens/>
        <w:ind w:firstLine="709"/>
        <w:jc w:val="both"/>
      </w:pPr>
      <w:r w:rsidRPr="009D4885">
        <w:rPr>
          <w:sz w:val="28"/>
          <w:szCs w:val="28"/>
        </w:rPr>
        <w:t xml:space="preserve">Расходы на реализацию подпрограммы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 составили 57 254,9 тыс. рублей или 100 процентов </w:t>
      </w:r>
      <w:r w:rsidR="001B25F2" w:rsidRPr="009D4885">
        <w:rPr>
          <w:sz w:val="28"/>
          <w:szCs w:val="28"/>
          <w:u w:color="FF0000"/>
        </w:rPr>
        <w:t xml:space="preserve">к </w:t>
      </w:r>
      <w:r w:rsidR="001B25F2" w:rsidRPr="009D4885">
        <w:rPr>
          <w:sz w:val="28"/>
          <w:u w:color="FF0000"/>
        </w:rPr>
        <w:t>годовому плану</w:t>
      </w:r>
      <w:r w:rsidRPr="009D4885">
        <w:rPr>
          <w:sz w:val="28"/>
          <w:szCs w:val="28"/>
        </w:rPr>
        <w:t>, в том числе на:</w:t>
      </w:r>
    </w:p>
    <w:p w14:paraId="655E2B4E" w14:textId="77777777" w:rsidR="00454236" w:rsidRPr="009D4885" w:rsidRDefault="00454236" w:rsidP="00EF09DC">
      <w:pPr>
        <w:widowControl w:val="0"/>
        <w:suppressAutoHyphens/>
        <w:ind w:firstLine="709"/>
        <w:jc w:val="both"/>
      </w:pPr>
      <w:r w:rsidRPr="009D4885">
        <w:rPr>
          <w:sz w:val="28"/>
          <w:szCs w:val="28"/>
        </w:rPr>
        <w:t>пропаганду и информирование населения в области защиты населения от чрезвычайных ситуаций природного и техногенного характера, безопасности на водных объектах – 170,0 тыс. рублей;</w:t>
      </w:r>
    </w:p>
    <w:p w14:paraId="68B0493E" w14:textId="6DBA3F05" w:rsidR="00454236" w:rsidRPr="009D4885" w:rsidRDefault="00454236" w:rsidP="00EF09DC">
      <w:pPr>
        <w:widowControl w:val="0"/>
        <w:suppressAutoHyphens/>
        <w:ind w:firstLine="709"/>
        <w:jc w:val="both"/>
        <w:rPr>
          <w:shd w:val="clear" w:color="auto" w:fill="DEE6EF"/>
        </w:rPr>
      </w:pPr>
      <w:r w:rsidRPr="009D4885">
        <w:rPr>
          <w:sz w:val="28"/>
          <w:szCs w:val="28"/>
        </w:rPr>
        <w:t xml:space="preserve">повышение эффективности организации и проведения поисково-спасательных, аварийно-спасательных и других неотложных работ в условиях чрезвычайных ситуаций природного и техногенного характера – </w:t>
      </w:r>
      <w:r w:rsidR="000737DA" w:rsidRPr="009D4885">
        <w:rPr>
          <w:sz w:val="28"/>
          <w:szCs w:val="28"/>
        </w:rPr>
        <w:br/>
        <w:t xml:space="preserve">53 503,4 тыс. </w:t>
      </w:r>
      <w:r w:rsidRPr="009D4885">
        <w:rPr>
          <w:sz w:val="28"/>
          <w:szCs w:val="28"/>
        </w:rPr>
        <w:t xml:space="preserve">рублей, из них на </w:t>
      </w:r>
      <w:r w:rsidRPr="009D4885">
        <w:rPr>
          <w:sz w:val="28"/>
          <w:szCs w:val="28"/>
          <w:lang w:eastAsia="zh-CN"/>
        </w:rPr>
        <w:t>капитальный ремонт здания аварийно-спасательного отряда № 1 по адресу: г. Краснодар, Западный внутригородской округ, ул. Береговая, 146, стр.7</w:t>
      </w:r>
      <w:r w:rsidRPr="009D4885">
        <w:rPr>
          <w:sz w:val="28"/>
          <w:szCs w:val="28"/>
        </w:rPr>
        <w:t xml:space="preserve"> направлено 12 782,8 тыс. рублей</w:t>
      </w:r>
      <w:r w:rsidR="00B5223E">
        <w:rPr>
          <w:sz w:val="28"/>
          <w:szCs w:val="28"/>
        </w:rPr>
        <w:t xml:space="preserve">, на </w:t>
      </w:r>
      <w:r w:rsidR="00572FA5" w:rsidRPr="003E7781">
        <w:rPr>
          <w:sz w:val="28"/>
          <w:szCs w:val="28"/>
        </w:rPr>
        <w:t>приобретение водооткачивающей техники и оборудования, аварийно-спасательн</w:t>
      </w:r>
      <w:r w:rsidR="008A1D85" w:rsidRPr="003E7781">
        <w:rPr>
          <w:sz w:val="28"/>
          <w:szCs w:val="28"/>
        </w:rPr>
        <w:t xml:space="preserve">ых </w:t>
      </w:r>
      <w:r w:rsidR="00572FA5" w:rsidRPr="003E7781">
        <w:rPr>
          <w:sz w:val="28"/>
          <w:szCs w:val="28"/>
        </w:rPr>
        <w:t>автомобилей – 34</w:t>
      </w:r>
      <w:r w:rsidR="00AC74FE" w:rsidRPr="003E7781">
        <w:rPr>
          <w:sz w:val="28"/>
          <w:szCs w:val="28"/>
        </w:rPr>
        <w:t> 171,3 тыс. рублей;</w:t>
      </w:r>
    </w:p>
    <w:p w14:paraId="4DF6BDAB" w14:textId="74403952" w:rsidR="00454236" w:rsidRPr="009D4885" w:rsidRDefault="00454236" w:rsidP="00EF09DC">
      <w:pPr>
        <w:widowControl w:val="0"/>
        <w:suppressAutoHyphens/>
        <w:ind w:firstLine="709"/>
        <w:jc w:val="both"/>
      </w:pPr>
      <w:r w:rsidRPr="009D4885">
        <w:rPr>
          <w:sz w:val="28"/>
          <w:szCs w:val="28"/>
        </w:rPr>
        <w:t xml:space="preserve">создание, хранение, использование и восполнение резерва материальных ресурсов муниципального образования город Краснодар для ликвидации чрезвычайных ситуаций природного и техногенного характера – </w:t>
      </w:r>
      <w:r w:rsidR="000737DA" w:rsidRPr="009D4885">
        <w:rPr>
          <w:sz w:val="28"/>
          <w:szCs w:val="28"/>
        </w:rPr>
        <w:br/>
      </w:r>
      <w:r w:rsidRPr="009D4885">
        <w:rPr>
          <w:sz w:val="28"/>
          <w:szCs w:val="28"/>
        </w:rPr>
        <w:lastRenderedPageBreak/>
        <w:t>3 581,5 тыс. рублей.</w:t>
      </w:r>
    </w:p>
    <w:p w14:paraId="0DD7236A" w14:textId="2C43F06F" w:rsidR="00454236" w:rsidRPr="009D4885" w:rsidRDefault="00454236" w:rsidP="00EF09DC">
      <w:pPr>
        <w:widowControl w:val="0"/>
        <w:suppressAutoHyphens/>
        <w:ind w:firstLine="709"/>
        <w:jc w:val="both"/>
      </w:pPr>
      <w:r w:rsidRPr="009D4885">
        <w:rPr>
          <w:sz w:val="28"/>
          <w:szCs w:val="28"/>
        </w:rPr>
        <w:t>Расходы на реализацию подпрограммы «Развитие гражданской обороны и защиты населения муниципального образования город Краснодар» составили 181 959,</w:t>
      </w:r>
      <w:r w:rsidR="004141AA" w:rsidRPr="009D4885">
        <w:rPr>
          <w:sz w:val="28"/>
          <w:szCs w:val="28"/>
        </w:rPr>
        <w:t>7 тыс. рублей или 86,3 процента</w:t>
      </w:r>
      <w:r w:rsidRPr="009D4885">
        <w:rPr>
          <w:sz w:val="28"/>
          <w:szCs w:val="28"/>
        </w:rPr>
        <w:t xml:space="preserve"> </w:t>
      </w:r>
      <w:r w:rsidR="001B25F2" w:rsidRPr="009D4885">
        <w:rPr>
          <w:sz w:val="28"/>
          <w:szCs w:val="28"/>
          <w:u w:color="FF0000"/>
        </w:rPr>
        <w:t xml:space="preserve">к </w:t>
      </w:r>
      <w:r w:rsidR="001B25F2" w:rsidRPr="009D4885">
        <w:rPr>
          <w:sz w:val="28"/>
          <w:u w:color="FF0000"/>
        </w:rPr>
        <w:t>годовому плану</w:t>
      </w:r>
      <w:r w:rsidRPr="009D4885">
        <w:rPr>
          <w:sz w:val="28"/>
          <w:szCs w:val="28"/>
        </w:rPr>
        <w:t>, в том числе на:</w:t>
      </w:r>
    </w:p>
    <w:p w14:paraId="11764844" w14:textId="77777777" w:rsidR="00454236" w:rsidRPr="009D4885" w:rsidRDefault="00454236" w:rsidP="00EF09DC">
      <w:pPr>
        <w:widowControl w:val="0"/>
        <w:suppressAutoHyphens/>
        <w:ind w:firstLine="709"/>
        <w:jc w:val="both"/>
      </w:pPr>
      <w:r w:rsidRPr="009D4885">
        <w:rPr>
          <w:sz w:val="28"/>
          <w:szCs w:val="28"/>
        </w:rPr>
        <w:t>повышение эффективности системы подготовки и обучения населения, пропаганду знаний в области гражданской обороны – 195,0 тыс. рублей;</w:t>
      </w:r>
    </w:p>
    <w:p w14:paraId="01BF195F" w14:textId="77777777" w:rsidR="00454236" w:rsidRPr="009D4885" w:rsidRDefault="00454236" w:rsidP="00EF09DC">
      <w:pPr>
        <w:widowControl w:val="0"/>
        <w:suppressAutoHyphens/>
        <w:ind w:firstLine="709"/>
        <w:jc w:val="both"/>
      </w:pPr>
      <w:r w:rsidRPr="009D4885">
        <w:rPr>
          <w:sz w:val="28"/>
          <w:szCs w:val="28"/>
        </w:rPr>
        <w:t>развитие и эксплуатация системы оповещения населения на территории муниципального образования город Краснодар – 124 192,0 тыс. рублей;</w:t>
      </w:r>
    </w:p>
    <w:p w14:paraId="1B3CFBA0" w14:textId="77777777" w:rsidR="00454236" w:rsidRPr="009D4885" w:rsidRDefault="00454236" w:rsidP="00EF09DC">
      <w:pPr>
        <w:widowControl w:val="0"/>
        <w:suppressAutoHyphens/>
        <w:ind w:firstLine="709"/>
        <w:jc w:val="both"/>
      </w:pPr>
      <w:r w:rsidRPr="009D4885">
        <w:rPr>
          <w:sz w:val="28"/>
          <w:szCs w:val="28"/>
        </w:rPr>
        <w:t>создание в целях гражданской обороны запасов и поддержание в состоянии постоянной готовности к использованию по предназначению материально-технических средств – 27 085,3 тыс. рублей;</w:t>
      </w:r>
    </w:p>
    <w:p w14:paraId="0D8DDFC1" w14:textId="64A4559A" w:rsidR="00454236" w:rsidRPr="009D4885" w:rsidRDefault="00454236" w:rsidP="00EF09DC">
      <w:pPr>
        <w:widowControl w:val="0"/>
        <w:suppressAutoHyphens/>
        <w:ind w:firstLine="709"/>
        <w:jc w:val="both"/>
      </w:pPr>
      <w:r w:rsidRPr="009D4885">
        <w:rPr>
          <w:sz w:val="28"/>
          <w:szCs w:val="28"/>
        </w:rPr>
        <w:t>организацию и осуществление мероприятий по гражданской обороне (</w:t>
      </w:r>
      <w:r w:rsidR="002642B1" w:rsidRPr="009D4885">
        <w:rPr>
          <w:sz w:val="28"/>
          <w:szCs w:val="28"/>
        </w:rPr>
        <w:t>муниципальное казённое учреждение муниципального образования город Краснодар</w:t>
      </w:r>
      <w:r w:rsidRPr="009D4885">
        <w:rPr>
          <w:sz w:val="28"/>
          <w:szCs w:val="28"/>
        </w:rPr>
        <w:t xml:space="preserve"> «</w:t>
      </w:r>
      <w:proofErr w:type="spellStart"/>
      <w:r w:rsidRPr="009D4885">
        <w:rPr>
          <w:sz w:val="28"/>
          <w:szCs w:val="28"/>
        </w:rPr>
        <w:t>Горжилхоз</w:t>
      </w:r>
      <w:proofErr w:type="spellEnd"/>
      <w:r w:rsidRPr="009D4885">
        <w:rPr>
          <w:sz w:val="28"/>
          <w:szCs w:val="28"/>
        </w:rPr>
        <w:t>») – 30 487,4 тыс. рублей.</w:t>
      </w:r>
    </w:p>
    <w:p w14:paraId="16CDA331" w14:textId="5CA10175" w:rsidR="00454236" w:rsidRPr="009D4885" w:rsidRDefault="00454236" w:rsidP="00EF09DC">
      <w:pPr>
        <w:widowControl w:val="0"/>
        <w:suppressAutoHyphens/>
        <w:ind w:firstLine="709"/>
        <w:jc w:val="both"/>
      </w:pPr>
      <w:r w:rsidRPr="009D4885">
        <w:rPr>
          <w:sz w:val="28"/>
          <w:szCs w:val="28"/>
        </w:rPr>
        <w:t xml:space="preserve">Расходы на реализацию подпрограммы «Обеспечение пожарной безопасности на территории муниципального образования город Краснодар» составили 25 100,6 тыс. рублей или 100 процентов </w:t>
      </w:r>
      <w:r w:rsidR="001B25F2" w:rsidRPr="009D4885">
        <w:rPr>
          <w:sz w:val="28"/>
          <w:szCs w:val="28"/>
          <w:u w:color="FF0000"/>
        </w:rPr>
        <w:t xml:space="preserve">к </w:t>
      </w:r>
      <w:r w:rsidR="001B25F2" w:rsidRPr="009D4885">
        <w:rPr>
          <w:sz w:val="28"/>
          <w:u w:color="FF0000"/>
        </w:rPr>
        <w:t>годовому плану</w:t>
      </w:r>
      <w:r w:rsidRPr="009D4885">
        <w:rPr>
          <w:sz w:val="28"/>
          <w:szCs w:val="28"/>
        </w:rPr>
        <w:t>, в том числе на:</w:t>
      </w:r>
    </w:p>
    <w:p w14:paraId="69FA4B7E" w14:textId="77777777" w:rsidR="00454236" w:rsidRPr="009D4885" w:rsidRDefault="00454236" w:rsidP="00EF09DC">
      <w:pPr>
        <w:widowControl w:val="0"/>
        <w:suppressAutoHyphens/>
        <w:ind w:firstLine="709"/>
        <w:jc w:val="both"/>
      </w:pPr>
      <w:r w:rsidRPr="009D4885">
        <w:rPr>
          <w:sz w:val="28"/>
          <w:szCs w:val="28"/>
        </w:rPr>
        <w:t>обеспечение первичных мер пожарной безопасности – 250,0 тыс. рублей;</w:t>
      </w:r>
    </w:p>
    <w:p w14:paraId="422EFF8F" w14:textId="34CEA550" w:rsidR="00454236" w:rsidRPr="009D4885" w:rsidRDefault="00454236" w:rsidP="00EF09DC">
      <w:pPr>
        <w:widowControl w:val="0"/>
        <w:suppressAutoHyphens/>
        <w:ind w:firstLine="709"/>
        <w:jc w:val="both"/>
      </w:pPr>
      <w:r w:rsidRPr="009D4885">
        <w:rPr>
          <w:sz w:val="28"/>
          <w:szCs w:val="28"/>
        </w:rPr>
        <w:t xml:space="preserve">совершенствование материально-технической базы спасательно-пожарных подразделений муниципальной пожарной охраны – </w:t>
      </w:r>
      <w:r w:rsidR="000737DA" w:rsidRPr="009D4885">
        <w:rPr>
          <w:sz w:val="28"/>
          <w:szCs w:val="28"/>
        </w:rPr>
        <w:br/>
      </w:r>
      <w:r w:rsidRPr="009D4885">
        <w:rPr>
          <w:sz w:val="28"/>
          <w:szCs w:val="28"/>
        </w:rPr>
        <w:t>24 850,6 тыс. рублей.</w:t>
      </w:r>
    </w:p>
    <w:p w14:paraId="200EE22C" w14:textId="75A01A5D" w:rsidR="00454236" w:rsidRPr="009D4885" w:rsidRDefault="00454236" w:rsidP="00EF09DC">
      <w:pPr>
        <w:widowControl w:val="0"/>
        <w:suppressAutoHyphens/>
        <w:ind w:firstLine="709"/>
        <w:jc w:val="both"/>
        <w:rPr>
          <w:shd w:val="clear" w:color="auto" w:fill="DEE6EF"/>
        </w:rPr>
      </w:pPr>
      <w:r w:rsidRPr="009D4885">
        <w:rPr>
          <w:sz w:val="28"/>
          <w:szCs w:val="28"/>
        </w:rPr>
        <w:t xml:space="preserve">Расходы на реализацию подпрограммы «Построение, развитие и эксплуатация аппаратно-программного комплекса «Безопасный город» составили 976,1 тыс. рублей или </w:t>
      </w:r>
      <w:bookmarkStart w:id="5" w:name="_Hlk125708834"/>
      <w:r w:rsidRPr="009D4885">
        <w:rPr>
          <w:sz w:val="28"/>
          <w:szCs w:val="28"/>
        </w:rPr>
        <w:t xml:space="preserve">100 процентов </w:t>
      </w:r>
      <w:bookmarkEnd w:id="5"/>
      <w:r w:rsidR="001B25F2" w:rsidRPr="009D4885">
        <w:rPr>
          <w:sz w:val="28"/>
          <w:szCs w:val="28"/>
          <w:u w:color="FF0000"/>
        </w:rPr>
        <w:t xml:space="preserve">к </w:t>
      </w:r>
      <w:r w:rsidR="001B25F2" w:rsidRPr="009D4885">
        <w:rPr>
          <w:sz w:val="28"/>
          <w:u w:color="FF0000"/>
        </w:rPr>
        <w:t>годовому плану</w:t>
      </w:r>
      <w:r w:rsidRPr="009D4885">
        <w:rPr>
          <w:sz w:val="28"/>
          <w:szCs w:val="28"/>
        </w:rPr>
        <w:t>, в том числе на:</w:t>
      </w:r>
    </w:p>
    <w:p w14:paraId="760787ED" w14:textId="77777777" w:rsidR="00454236" w:rsidRPr="009D4885" w:rsidRDefault="00454236" w:rsidP="00EF09DC">
      <w:pPr>
        <w:widowControl w:val="0"/>
        <w:suppressAutoHyphens/>
        <w:ind w:firstLine="709"/>
        <w:jc w:val="both"/>
      </w:pPr>
      <w:r w:rsidRPr="009D4885">
        <w:rPr>
          <w:sz w:val="28"/>
          <w:szCs w:val="28"/>
        </w:rPr>
        <w:t>модернизацию и сопровождение системы информирования населения – 454,0 тыс. рублей;</w:t>
      </w:r>
    </w:p>
    <w:p w14:paraId="19F6760D" w14:textId="3CE5AE89" w:rsidR="00454236" w:rsidRPr="009D4885" w:rsidRDefault="00454236" w:rsidP="00EF09DC">
      <w:pPr>
        <w:widowControl w:val="0"/>
        <w:suppressAutoHyphens/>
        <w:ind w:firstLine="709"/>
        <w:jc w:val="both"/>
      </w:pPr>
      <w:r w:rsidRPr="009D4885">
        <w:rPr>
          <w:sz w:val="28"/>
          <w:szCs w:val="28"/>
        </w:rPr>
        <w:t>развитие и эксплуатацию информационно-технической инфраструктуры, необходимой для выполнения функций по при</w:t>
      </w:r>
      <w:r w:rsidR="00DF3AC6" w:rsidRPr="009D4885">
        <w:rPr>
          <w:sz w:val="28"/>
          <w:szCs w:val="28"/>
        </w:rPr>
        <w:t>ё</w:t>
      </w:r>
      <w:r w:rsidRPr="009D4885">
        <w:rPr>
          <w:sz w:val="28"/>
          <w:szCs w:val="28"/>
        </w:rPr>
        <w:t>му и обработке вызовов, осуществлению видеомониторинга – 522,1 тыс. рублей.</w:t>
      </w:r>
    </w:p>
    <w:p w14:paraId="1F1B9A61" w14:textId="55D4D4CB" w:rsidR="00454236" w:rsidRPr="009D4885" w:rsidRDefault="00454236" w:rsidP="00EF09DC">
      <w:pPr>
        <w:widowControl w:val="0"/>
        <w:suppressAutoHyphens/>
        <w:ind w:firstLine="709"/>
        <w:jc w:val="both"/>
      </w:pPr>
      <w:r w:rsidRPr="009D4885">
        <w:rPr>
          <w:sz w:val="28"/>
          <w:szCs w:val="28"/>
        </w:rPr>
        <w:t>Расходы на реализацию мероприятий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 составили 624 141,</w:t>
      </w:r>
      <w:r w:rsidR="004141AA" w:rsidRPr="009D4885">
        <w:rPr>
          <w:sz w:val="28"/>
          <w:szCs w:val="28"/>
        </w:rPr>
        <w:t>7 тыс. рублей или 99,2 процента</w:t>
      </w:r>
      <w:r w:rsidRPr="009D4885">
        <w:rPr>
          <w:sz w:val="28"/>
          <w:szCs w:val="28"/>
        </w:rPr>
        <w:t xml:space="preserve"> </w:t>
      </w:r>
      <w:r w:rsidR="001B25F2" w:rsidRPr="009D4885">
        <w:rPr>
          <w:sz w:val="28"/>
          <w:szCs w:val="28"/>
          <w:u w:color="FF0000"/>
        </w:rPr>
        <w:t xml:space="preserve">к </w:t>
      </w:r>
      <w:r w:rsidR="001B25F2" w:rsidRPr="009D4885">
        <w:rPr>
          <w:sz w:val="28"/>
          <w:u w:color="FF0000"/>
        </w:rPr>
        <w:t>годовому плану</w:t>
      </w:r>
      <w:r w:rsidRPr="009D4885">
        <w:rPr>
          <w:sz w:val="28"/>
          <w:szCs w:val="28"/>
        </w:rPr>
        <w:t>, в том числе:</w:t>
      </w:r>
    </w:p>
    <w:p w14:paraId="00FE43EC" w14:textId="5A4DE690" w:rsidR="00454236" w:rsidRPr="009D4885" w:rsidRDefault="00454236" w:rsidP="00EF09DC">
      <w:pPr>
        <w:widowControl w:val="0"/>
        <w:suppressAutoHyphens/>
        <w:ind w:firstLine="709"/>
        <w:jc w:val="both"/>
      </w:pPr>
      <w:r w:rsidRPr="009D4885">
        <w:rPr>
          <w:sz w:val="28"/>
          <w:szCs w:val="28"/>
        </w:rPr>
        <w:t>обеспечение деятельности управления гражданской защиты</w:t>
      </w:r>
      <w:r w:rsidR="00D36209" w:rsidRPr="009D4885">
        <w:rPr>
          <w:sz w:val="28"/>
          <w:szCs w:val="28"/>
        </w:rPr>
        <w:t xml:space="preserve"> </w:t>
      </w:r>
      <w:r w:rsidR="00DF3AC6" w:rsidRPr="009D4885">
        <w:rPr>
          <w:sz w:val="28"/>
          <w:szCs w:val="28"/>
        </w:rPr>
        <w:t xml:space="preserve">администрации муниципального образования город Краснодар </w:t>
      </w:r>
      <w:r w:rsidR="00D36209" w:rsidRPr="009D4885">
        <w:rPr>
          <w:sz w:val="28"/>
          <w:szCs w:val="28"/>
        </w:rPr>
        <w:t xml:space="preserve">– </w:t>
      </w:r>
      <w:r w:rsidR="000737DA" w:rsidRPr="009D4885">
        <w:rPr>
          <w:sz w:val="28"/>
          <w:szCs w:val="28"/>
        </w:rPr>
        <w:br/>
      </w:r>
      <w:r w:rsidR="00D36209" w:rsidRPr="009D4885">
        <w:rPr>
          <w:sz w:val="28"/>
          <w:szCs w:val="28"/>
        </w:rPr>
        <w:t>40 894,0 тыс. рублей или 96,5</w:t>
      </w:r>
      <w:r w:rsidR="006174BE" w:rsidRPr="009D4885">
        <w:rPr>
          <w:sz w:val="28"/>
          <w:szCs w:val="28"/>
        </w:rPr>
        <w:t xml:space="preserve"> процента</w:t>
      </w:r>
      <w:r w:rsidRPr="009D4885">
        <w:rPr>
          <w:sz w:val="28"/>
          <w:szCs w:val="28"/>
        </w:rPr>
        <w:t xml:space="preserve"> </w:t>
      </w:r>
      <w:r w:rsidR="004C5668" w:rsidRPr="009D4885">
        <w:rPr>
          <w:sz w:val="28"/>
          <w:szCs w:val="28"/>
          <w:u w:color="FF0000"/>
        </w:rPr>
        <w:t xml:space="preserve">к </w:t>
      </w:r>
      <w:r w:rsidR="004C5668" w:rsidRPr="009D4885">
        <w:rPr>
          <w:sz w:val="28"/>
          <w:u w:color="FF0000"/>
        </w:rPr>
        <w:t>годовому плану</w:t>
      </w:r>
      <w:r w:rsidRPr="009D4885">
        <w:rPr>
          <w:sz w:val="28"/>
          <w:szCs w:val="28"/>
        </w:rPr>
        <w:t>;</w:t>
      </w:r>
    </w:p>
    <w:p w14:paraId="35806F8E" w14:textId="7A83D4BF" w:rsidR="00454236" w:rsidRPr="009D4885" w:rsidRDefault="00454236" w:rsidP="00EF09DC">
      <w:pPr>
        <w:widowControl w:val="0"/>
        <w:suppressAutoHyphens/>
        <w:ind w:firstLine="709"/>
        <w:jc w:val="both"/>
      </w:pPr>
      <w:r w:rsidRPr="009D4885">
        <w:rPr>
          <w:sz w:val="28"/>
          <w:szCs w:val="28"/>
        </w:rPr>
        <w:t>обеспечение деятельности подведомственных муниципальных казённых учреждений – 579 146,</w:t>
      </w:r>
      <w:r w:rsidR="004141AA" w:rsidRPr="009D4885">
        <w:rPr>
          <w:sz w:val="28"/>
          <w:szCs w:val="28"/>
        </w:rPr>
        <w:t>4 тыс. рублей или 99,4 процента</w:t>
      </w:r>
      <w:r w:rsidRPr="009D4885">
        <w:rPr>
          <w:sz w:val="28"/>
          <w:szCs w:val="28"/>
        </w:rPr>
        <w:t xml:space="preserve"> </w:t>
      </w:r>
      <w:r w:rsidR="004C5668" w:rsidRPr="009D4885">
        <w:rPr>
          <w:sz w:val="28"/>
          <w:szCs w:val="28"/>
          <w:u w:color="FF0000"/>
        </w:rPr>
        <w:t xml:space="preserve">к </w:t>
      </w:r>
      <w:r w:rsidR="004C5668" w:rsidRPr="009D4885">
        <w:rPr>
          <w:sz w:val="28"/>
          <w:u w:color="FF0000"/>
        </w:rPr>
        <w:t>годовому плану</w:t>
      </w:r>
      <w:r w:rsidRPr="009D4885">
        <w:rPr>
          <w:sz w:val="28"/>
          <w:szCs w:val="28"/>
        </w:rPr>
        <w:t>;</w:t>
      </w:r>
    </w:p>
    <w:p w14:paraId="066DF56A" w14:textId="5989587E" w:rsidR="002072BC" w:rsidRPr="009D4885" w:rsidRDefault="00454236" w:rsidP="00EF09DC">
      <w:pPr>
        <w:widowControl w:val="0"/>
        <w:suppressAutoHyphens/>
        <w:ind w:firstLine="709"/>
        <w:jc w:val="both"/>
        <w:rPr>
          <w:sz w:val="28"/>
          <w:szCs w:val="28"/>
        </w:rPr>
      </w:pPr>
      <w:r w:rsidRPr="009D4885">
        <w:rPr>
          <w:sz w:val="28"/>
          <w:szCs w:val="28"/>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r w:rsidR="004141AA" w:rsidRPr="009D4885">
        <w:rPr>
          <w:sz w:val="28"/>
          <w:szCs w:val="28"/>
        </w:rPr>
        <w:t xml:space="preserve"> – 4 101,3 тыс. рублей или 100 </w:t>
      </w:r>
      <w:r w:rsidRPr="009D4885">
        <w:rPr>
          <w:sz w:val="28"/>
          <w:szCs w:val="28"/>
        </w:rPr>
        <w:t xml:space="preserve">процентов </w:t>
      </w:r>
      <w:r w:rsidR="004C5668" w:rsidRPr="009D4885">
        <w:rPr>
          <w:sz w:val="28"/>
          <w:szCs w:val="28"/>
          <w:u w:color="FF0000"/>
        </w:rPr>
        <w:t xml:space="preserve">к </w:t>
      </w:r>
      <w:r w:rsidR="004C5668" w:rsidRPr="009D4885">
        <w:rPr>
          <w:sz w:val="28"/>
          <w:u w:color="FF0000"/>
        </w:rPr>
        <w:t>плану</w:t>
      </w:r>
      <w:r w:rsidRPr="009D4885">
        <w:rPr>
          <w:sz w:val="28"/>
          <w:szCs w:val="28"/>
        </w:rPr>
        <w:t>.</w:t>
      </w:r>
    </w:p>
    <w:p w14:paraId="55847DF2" w14:textId="5E09B062" w:rsidR="004818E9" w:rsidRPr="009D4885" w:rsidRDefault="004818E9" w:rsidP="004818E9">
      <w:pPr>
        <w:widowControl w:val="0"/>
        <w:spacing w:line="238" w:lineRule="auto"/>
        <w:jc w:val="center"/>
        <w:rPr>
          <w:sz w:val="28"/>
          <w:szCs w:val="28"/>
        </w:rPr>
      </w:pPr>
      <w:r w:rsidRPr="009D4885">
        <w:rPr>
          <w:sz w:val="28"/>
          <w:szCs w:val="28"/>
        </w:rPr>
        <w:lastRenderedPageBreak/>
        <w:t>Электронный Краснодар</w:t>
      </w:r>
    </w:p>
    <w:p w14:paraId="56E0804F" w14:textId="77777777" w:rsidR="004818E9" w:rsidRPr="009D4885" w:rsidRDefault="004818E9" w:rsidP="004818E9">
      <w:pPr>
        <w:widowControl w:val="0"/>
        <w:spacing w:line="238" w:lineRule="auto"/>
        <w:ind w:firstLine="709"/>
        <w:jc w:val="both"/>
        <w:rPr>
          <w:sz w:val="28"/>
          <w:szCs w:val="28"/>
        </w:rPr>
      </w:pPr>
    </w:p>
    <w:p w14:paraId="337780A9" w14:textId="6BF0C974" w:rsidR="00087F8C" w:rsidRPr="009D4885" w:rsidRDefault="00087F8C" w:rsidP="00087F8C">
      <w:pPr>
        <w:widowControl w:val="0"/>
        <w:suppressAutoHyphens/>
        <w:spacing w:line="237" w:lineRule="auto"/>
        <w:ind w:firstLine="709"/>
        <w:jc w:val="both"/>
        <w:rPr>
          <w:sz w:val="28"/>
          <w:szCs w:val="28"/>
        </w:rPr>
      </w:pPr>
      <w:r w:rsidRPr="009D4885">
        <w:rPr>
          <w:sz w:val="28"/>
          <w:szCs w:val="28"/>
        </w:rPr>
        <w:t xml:space="preserve">Расходы на реализацию муниципальной программы муниципального образования город Краснодар «Электронный Краснодар» в 2024 году составили </w:t>
      </w:r>
      <w:r w:rsidR="007A5282" w:rsidRPr="009D4885">
        <w:rPr>
          <w:sz w:val="28"/>
          <w:szCs w:val="28"/>
        </w:rPr>
        <w:t>252 743,4 тыс. </w:t>
      </w:r>
      <w:r w:rsidRPr="009D4885">
        <w:rPr>
          <w:sz w:val="28"/>
          <w:szCs w:val="28"/>
        </w:rPr>
        <w:t>рублей или</w:t>
      </w:r>
      <w:r w:rsidRPr="009D4885">
        <w:rPr>
          <w:sz w:val="28"/>
        </w:rPr>
        <w:t xml:space="preserve"> 98,2 процента </w:t>
      </w:r>
      <w:r w:rsidRPr="009D4885">
        <w:rPr>
          <w:sz w:val="28"/>
          <w:u w:color="FF0000"/>
        </w:rPr>
        <w:t>к годовому плану</w:t>
      </w:r>
      <w:r w:rsidRPr="009D4885">
        <w:rPr>
          <w:sz w:val="28"/>
          <w:szCs w:val="28"/>
        </w:rPr>
        <w:t>. В рамках муниципальной программы реализованы следующие мероприятия:</w:t>
      </w:r>
    </w:p>
    <w:p w14:paraId="0A8F999B" w14:textId="4DE38497" w:rsidR="00087F8C" w:rsidRPr="009D4885" w:rsidRDefault="00087F8C" w:rsidP="00087F8C">
      <w:pPr>
        <w:widowControl w:val="0"/>
        <w:suppressAutoHyphens/>
        <w:spacing w:line="237" w:lineRule="auto"/>
        <w:ind w:firstLine="709"/>
        <w:jc w:val="both"/>
        <w:rPr>
          <w:sz w:val="28"/>
          <w:szCs w:val="28"/>
        </w:rPr>
      </w:pPr>
      <w:r w:rsidRPr="009D4885">
        <w:rPr>
          <w:sz w:val="28"/>
          <w:szCs w:val="28"/>
        </w:rPr>
        <w:t xml:space="preserve">обеспечение деятельности муниципального казённого учреждения </w:t>
      </w:r>
      <w:r w:rsidR="00C34C7F" w:rsidRPr="009D4885">
        <w:rPr>
          <w:sz w:val="28"/>
          <w:szCs w:val="28"/>
        </w:rPr>
        <w:t xml:space="preserve">муниципального образования город Краснодар </w:t>
      </w:r>
      <w:r w:rsidRPr="009D4885">
        <w:rPr>
          <w:sz w:val="28"/>
          <w:szCs w:val="28"/>
        </w:rPr>
        <w:t xml:space="preserve">«Электронный Краснодар» – </w:t>
      </w:r>
      <w:r w:rsidR="00C34C7F" w:rsidRPr="009D4885">
        <w:rPr>
          <w:sz w:val="28"/>
          <w:szCs w:val="28"/>
        </w:rPr>
        <w:br/>
      </w:r>
      <w:r w:rsidRPr="009D4885">
        <w:rPr>
          <w:sz w:val="28"/>
          <w:szCs w:val="28"/>
        </w:rPr>
        <w:t>33</w:t>
      </w:r>
      <w:r w:rsidR="00C34C7F" w:rsidRPr="009D4885">
        <w:rPr>
          <w:sz w:val="28"/>
          <w:szCs w:val="28"/>
        </w:rPr>
        <w:t> </w:t>
      </w:r>
      <w:r w:rsidRPr="009D4885">
        <w:rPr>
          <w:sz w:val="28"/>
          <w:szCs w:val="28"/>
        </w:rPr>
        <w:t>707,3 тыс. рублей;</w:t>
      </w:r>
    </w:p>
    <w:p w14:paraId="42048A5A" w14:textId="6A0A7958" w:rsidR="00087F8C" w:rsidRPr="009D4885" w:rsidRDefault="00087F8C" w:rsidP="00087F8C">
      <w:pPr>
        <w:widowControl w:val="0"/>
        <w:suppressAutoHyphens/>
        <w:spacing w:line="237" w:lineRule="auto"/>
        <w:ind w:firstLine="709"/>
        <w:jc w:val="both"/>
        <w:rPr>
          <w:sz w:val="28"/>
          <w:szCs w:val="28"/>
        </w:rPr>
      </w:pPr>
      <w:r w:rsidRPr="009D4885">
        <w:rPr>
          <w:sz w:val="28"/>
          <w:szCs w:val="28"/>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w:t>
      </w:r>
      <w:r w:rsidR="007A5282" w:rsidRPr="009D4885">
        <w:rPr>
          <w:sz w:val="28"/>
          <w:szCs w:val="28"/>
        </w:rPr>
        <w:t xml:space="preserve"> образования город Краснодар, – 137 </w:t>
      </w:r>
      <w:r w:rsidRPr="009D4885">
        <w:rPr>
          <w:sz w:val="28"/>
          <w:szCs w:val="28"/>
        </w:rPr>
        <w:t>799,9 тыс.</w:t>
      </w:r>
      <w:r w:rsidR="007A5282" w:rsidRPr="009D4885">
        <w:rPr>
          <w:sz w:val="28"/>
          <w:szCs w:val="28"/>
        </w:rPr>
        <w:t xml:space="preserve"> рублей (развитие и обеспечение </w:t>
      </w:r>
      <w:r w:rsidRPr="009D4885">
        <w:rPr>
          <w:sz w:val="28"/>
          <w:szCs w:val="28"/>
        </w:rPr>
        <w:t>функционирования комплексной системы видеонаблюдения);</w:t>
      </w:r>
    </w:p>
    <w:p w14:paraId="433C7DA1" w14:textId="111F12E1" w:rsidR="00087F8C" w:rsidRPr="009D4885" w:rsidRDefault="00087F8C" w:rsidP="00087F8C">
      <w:pPr>
        <w:widowControl w:val="0"/>
        <w:suppressAutoHyphens/>
        <w:spacing w:line="237" w:lineRule="auto"/>
        <w:ind w:firstLine="709"/>
        <w:jc w:val="both"/>
        <w:rPr>
          <w:sz w:val="28"/>
          <w:szCs w:val="28"/>
        </w:rPr>
      </w:pPr>
      <w:r w:rsidRPr="009D4885">
        <w:rPr>
          <w:sz w:val="28"/>
          <w:szCs w:val="28"/>
        </w:rPr>
        <w:t>финансирование иных мероприятий в сфере связи и</w:t>
      </w:r>
      <w:r w:rsidR="007A5282" w:rsidRPr="009D4885">
        <w:rPr>
          <w:sz w:val="28"/>
          <w:szCs w:val="28"/>
        </w:rPr>
        <w:t xml:space="preserve"> информационных технологий – 81 236,2 тыс. </w:t>
      </w:r>
      <w:r w:rsidRPr="009D4885">
        <w:rPr>
          <w:sz w:val="28"/>
          <w:szCs w:val="28"/>
        </w:rPr>
        <w:t>рублей (обслуживание, поддержка, развитие и модернизация информационно-коммуникационной и сетевой инфраструктуры и другие).</w:t>
      </w:r>
    </w:p>
    <w:p w14:paraId="0DDB83D5" w14:textId="49B0C5BC" w:rsidR="00937CA4" w:rsidRPr="009D4885" w:rsidRDefault="00937CA4" w:rsidP="00087F8C">
      <w:pPr>
        <w:widowControl w:val="0"/>
        <w:suppressAutoHyphens/>
        <w:spacing w:line="238" w:lineRule="auto"/>
        <w:jc w:val="both"/>
        <w:rPr>
          <w:sz w:val="28"/>
          <w:szCs w:val="28"/>
        </w:rPr>
      </w:pPr>
    </w:p>
    <w:p w14:paraId="66B8EC5E" w14:textId="77777777" w:rsidR="00B377DD" w:rsidRPr="009D4885" w:rsidRDefault="00B377DD" w:rsidP="008A0EC4">
      <w:pPr>
        <w:widowControl w:val="0"/>
        <w:jc w:val="center"/>
        <w:rPr>
          <w:sz w:val="28"/>
          <w:szCs w:val="28"/>
        </w:rPr>
      </w:pPr>
    </w:p>
    <w:p w14:paraId="395D3DDF" w14:textId="5808DAA6" w:rsidR="008A0EC4" w:rsidRPr="009D4885" w:rsidRDefault="00FC0807" w:rsidP="008A0EC4">
      <w:pPr>
        <w:widowControl w:val="0"/>
        <w:jc w:val="center"/>
        <w:rPr>
          <w:sz w:val="28"/>
          <w:szCs w:val="28"/>
        </w:rPr>
      </w:pPr>
      <w:r w:rsidRPr="009D4885">
        <w:rPr>
          <w:sz w:val="28"/>
          <w:szCs w:val="28"/>
        </w:rPr>
        <w:t>Комплексное развитие муниципального образования в сфере жилищно-</w:t>
      </w:r>
    </w:p>
    <w:p w14:paraId="491B7664" w14:textId="3E13D634" w:rsidR="00FC0807" w:rsidRPr="009D4885" w:rsidRDefault="00FC0807" w:rsidP="008A0EC4">
      <w:pPr>
        <w:widowControl w:val="0"/>
        <w:jc w:val="center"/>
        <w:rPr>
          <w:sz w:val="28"/>
          <w:szCs w:val="28"/>
        </w:rPr>
      </w:pPr>
      <w:r w:rsidRPr="009D4885">
        <w:rPr>
          <w:sz w:val="28"/>
          <w:szCs w:val="28"/>
        </w:rPr>
        <w:t>коммунального хозяйства, благоустройства и озеленения</w:t>
      </w:r>
    </w:p>
    <w:p w14:paraId="1A0D66B4" w14:textId="77777777" w:rsidR="0079649A" w:rsidRPr="009D4885" w:rsidRDefault="0079649A" w:rsidP="008A0EC4">
      <w:pPr>
        <w:widowControl w:val="0"/>
        <w:jc w:val="center"/>
        <w:rPr>
          <w:sz w:val="28"/>
          <w:szCs w:val="28"/>
        </w:rPr>
      </w:pPr>
    </w:p>
    <w:p w14:paraId="1A2F0CA2" w14:textId="33C84DFB" w:rsidR="0065104E" w:rsidRPr="009D4885" w:rsidRDefault="0065104E" w:rsidP="009049D4">
      <w:pPr>
        <w:widowControl w:val="0"/>
        <w:suppressAutoHyphens/>
        <w:ind w:firstLine="709"/>
        <w:jc w:val="both"/>
        <w:rPr>
          <w:sz w:val="28"/>
          <w:szCs w:val="28"/>
        </w:rPr>
      </w:pPr>
      <w:r w:rsidRPr="009D4885">
        <w:rPr>
          <w:sz w:val="28"/>
          <w:szCs w:val="28"/>
        </w:rPr>
        <w:t>Расходы на реализацию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 в</w:t>
      </w:r>
      <w:r w:rsidR="008F387F" w:rsidRPr="009D4885">
        <w:rPr>
          <w:sz w:val="28"/>
          <w:szCs w:val="28"/>
        </w:rPr>
        <w:t xml:space="preserve"> 2024 году составили 8 420 426,5</w:t>
      </w:r>
      <w:r w:rsidRPr="009D4885">
        <w:rPr>
          <w:sz w:val="28"/>
          <w:szCs w:val="28"/>
        </w:rPr>
        <w:t xml:space="preserve"> тыс. рублей или</w:t>
      </w:r>
      <w:r w:rsidR="00894B7E" w:rsidRPr="009D4885">
        <w:rPr>
          <w:sz w:val="28"/>
        </w:rPr>
        <w:t xml:space="preserve"> 99</w:t>
      </w:r>
      <w:r w:rsidRPr="009D4885">
        <w:rPr>
          <w:sz w:val="28"/>
        </w:rPr>
        <w:t xml:space="preserve"> процента к </w:t>
      </w:r>
      <w:r w:rsidR="00C66C87" w:rsidRPr="009D4885">
        <w:rPr>
          <w:sz w:val="28"/>
        </w:rPr>
        <w:t>годовому плану</w:t>
      </w:r>
      <w:r w:rsidRPr="009D4885">
        <w:rPr>
          <w:sz w:val="28"/>
          <w:szCs w:val="28"/>
        </w:rPr>
        <w:t xml:space="preserve">, в том числе за счёт средств </w:t>
      </w:r>
      <w:r w:rsidR="008F387F" w:rsidRPr="009D4885">
        <w:rPr>
          <w:sz w:val="28"/>
          <w:szCs w:val="28"/>
        </w:rPr>
        <w:t xml:space="preserve">федерального бюджета – </w:t>
      </w:r>
      <w:r w:rsidR="00C66C87" w:rsidRPr="009D4885">
        <w:rPr>
          <w:sz w:val="28"/>
          <w:szCs w:val="28"/>
        </w:rPr>
        <w:br/>
      </w:r>
      <w:r w:rsidR="008F387F" w:rsidRPr="009D4885">
        <w:rPr>
          <w:sz w:val="28"/>
          <w:szCs w:val="28"/>
        </w:rPr>
        <w:t>134 468,5</w:t>
      </w:r>
      <w:r w:rsidRPr="009D4885">
        <w:rPr>
          <w:sz w:val="28"/>
          <w:szCs w:val="28"/>
        </w:rPr>
        <w:t xml:space="preserve"> тыс. рублей, средств бюджета Краснодарского края – 3 472 588,3 тыс. рублей, средств местного бюджета – 4 813 369,7 тыс. рублей.</w:t>
      </w:r>
    </w:p>
    <w:p w14:paraId="1A046E75" w14:textId="77777777" w:rsidR="0065104E" w:rsidRPr="009D4885" w:rsidRDefault="0065104E" w:rsidP="009049D4">
      <w:pPr>
        <w:widowControl w:val="0"/>
        <w:suppressAutoHyphens/>
        <w:ind w:firstLine="709"/>
        <w:jc w:val="both"/>
        <w:rPr>
          <w:sz w:val="28"/>
          <w:szCs w:val="28"/>
        </w:rPr>
      </w:pPr>
      <w:r w:rsidRPr="009D4885">
        <w:rPr>
          <w:sz w:val="28"/>
          <w:szCs w:val="28"/>
        </w:rPr>
        <w:t>Расходование средств, предусмотренных на реализацию мероприятий программы, осуществлялось по следующим подразделам классификации расходов бюджетов:</w:t>
      </w:r>
    </w:p>
    <w:p w14:paraId="2C5D364D" w14:textId="5DEC0BCD" w:rsidR="0065104E" w:rsidRPr="009D4885" w:rsidRDefault="00D4180B" w:rsidP="009049D4">
      <w:pPr>
        <w:widowControl w:val="0"/>
        <w:suppressAutoHyphens/>
        <w:ind w:firstLine="709"/>
        <w:jc w:val="both"/>
        <w:rPr>
          <w:rFonts w:eastAsia="Symbol"/>
          <w:sz w:val="28"/>
          <w:szCs w:val="26"/>
        </w:rPr>
      </w:pPr>
      <w:r w:rsidRPr="009D4885">
        <w:rPr>
          <w:rFonts w:eastAsia="Symbol"/>
          <w:sz w:val="28"/>
          <w:szCs w:val="26"/>
        </w:rPr>
        <w:t>П</w:t>
      </w:r>
      <w:r w:rsidR="0065104E" w:rsidRPr="009D4885">
        <w:rPr>
          <w:rFonts w:eastAsia="Symbol"/>
          <w:sz w:val="28"/>
          <w:szCs w:val="26"/>
        </w:rPr>
        <w:t xml:space="preserve">о мероприятиям </w:t>
      </w:r>
      <w:r w:rsidR="00801EFF" w:rsidRPr="009D4885">
        <w:rPr>
          <w:sz w:val="28"/>
          <w:szCs w:val="28"/>
        </w:rPr>
        <w:t>муниципальной программы муниципального образования город Краснодар</w:t>
      </w:r>
      <w:r w:rsidR="00801EFF" w:rsidRPr="009D4885">
        <w:rPr>
          <w:rFonts w:eastAsia="Symbol"/>
          <w:sz w:val="28"/>
          <w:szCs w:val="26"/>
        </w:rPr>
        <w:t xml:space="preserve"> </w:t>
      </w:r>
      <w:r w:rsidR="0065104E" w:rsidRPr="009D4885">
        <w:rPr>
          <w:rFonts w:eastAsia="Symbol"/>
          <w:sz w:val="28"/>
          <w:szCs w:val="26"/>
        </w:rPr>
        <w:t xml:space="preserve">«Комплексное развитие муниципального образования в сфере жилищно-коммунального хозяйства, благоустройства </w:t>
      </w:r>
      <w:r w:rsidR="0065104E" w:rsidRPr="009D4885">
        <w:rPr>
          <w:rFonts w:eastAsia="Symbol"/>
          <w:sz w:val="28"/>
          <w:szCs w:val="26"/>
        </w:rPr>
        <w:br/>
        <w:t>и озеленения» расходы исполнены в сумме 8 215 595,7 тыс. рублей и</w:t>
      </w:r>
      <w:r w:rsidR="00801EFF" w:rsidRPr="009D4885">
        <w:rPr>
          <w:rFonts w:eastAsia="Symbol"/>
          <w:sz w:val="28"/>
          <w:szCs w:val="26"/>
        </w:rPr>
        <w:t>ли</w:t>
      </w:r>
      <w:r w:rsidR="0065104E" w:rsidRPr="009D4885">
        <w:rPr>
          <w:rFonts w:eastAsia="Symbol"/>
          <w:sz w:val="28"/>
          <w:szCs w:val="26"/>
        </w:rPr>
        <w:t xml:space="preserve"> составили </w:t>
      </w:r>
      <w:r w:rsidR="0065104E" w:rsidRPr="009D4885">
        <w:rPr>
          <w:sz w:val="28"/>
          <w:szCs w:val="28"/>
        </w:rPr>
        <w:t xml:space="preserve">99,0 процента к </w:t>
      </w:r>
      <w:r w:rsidR="00801EFF" w:rsidRPr="009D4885">
        <w:rPr>
          <w:sz w:val="28"/>
          <w:szCs w:val="28"/>
        </w:rPr>
        <w:t>годовому плану</w:t>
      </w:r>
      <w:r w:rsidR="0065104E" w:rsidRPr="009D4885">
        <w:rPr>
          <w:sz w:val="28"/>
          <w:szCs w:val="28"/>
        </w:rPr>
        <w:t xml:space="preserve"> на 2024 год</w:t>
      </w:r>
      <w:r w:rsidR="001130F2" w:rsidRPr="009D4885">
        <w:rPr>
          <w:sz w:val="28"/>
          <w:szCs w:val="28"/>
        </w:rPr>
        <w:t xml:space="preserve">, </w:t>
      </w:r>
      <w:r w:rsidR="0065104E" w:rsidRPr="009D4885">
        <w:rPr>
          <w:rFonts w:eastAsia="Symbol"/>
          <w:sz w:val="28"/>
          <w:szCs w:val="26"/>
        </w:rPr>
        <w:t xml:space="preserve">в том числе </w:t>
      </w:r>
      <w:r w:rsidR="0065104E" w:rsidRPr="009D4885">
        <w:rPr>
          <w:sz w:val="28"/>
          <w:szCs w:val="28"/>
        </w:rPr>
        <w:t>за счёт средств федерального бюджета – 491,9 тыс. рублей,</w:t>
      </w:r>
      <w:r w:rsidR="0065104E" w:rsidRPr="009D4885">
        <w:rPr>
          <w:rFonts w:eastAsia="Symbol"/>
          <w:sz w:val="28"/>
          <w:szCs w:val="26"/>
        </w:rPr>
        <w:t xml:space="preserve"> средств бюджета Краснодарского края </w:t>
      </w:r>
      <w:r w:rsidR="0065104E" w:rsidRPr="009D4885">
        <w:rPr>
          <w:sz w:val="28"/>
          <w:szCs w:val="28"/>
        </w:rPr>
        <w:t xml:space="preserve">– </w:t>
      </w:r>
      <w:r w:rsidR="0065104E" w:rsidRPr="009D4885">
        <w:rPr>
          <w:rFonts w:eastAsia="Symbol"/>
          <w:sz w:val="28"/>
          <w:szCs w:val="26"/>
        </w:rPr>
        <w:t xml:space="preserve">3 434 799,8 тыс. рублей, </w:t>
      </w:r>
      <w:r w:rsidR="0065104E" w:rsidRPr="009D4885">
        <w:rPr>
          <w:sz w:val="28"/>
          <w:szCs w:val="28"/>
        </w:rPr>
        <w:t>средств местного бюджета – 4 780 304,0 тыс. рублей</w:t>
      </w:r>
      <w:r w:rsidR="0065104E" w:rsidRPr="009D4885">
        <w:rPr>
          <w:rFonts w:eastAsia="Symbol"/>
          <w:sz w:val="28"/>
          <w:szCs w:val="26"/>
        </w:rPr>
        <w:t>, из них:</w:t>
      </w:r>
    </w:p>
    <w:p w14:paraId="0EF90363" w14:textId="0BBD9678" w:rsidR="0065104E" w:rsidRPr="009D4885" w:rsidRDefault="0065104E" w:rsidP="009049D4">
      <w:pPr>
        <w:widowControl w:val="0"/>
        <w:suppressAutoHyphens/>
        <w:ind w:firstLine="709"/>
        <w:jc w:val="both"/>
        <w:rPr>
          <w:sz w:val="28"/>
          <w:szCs w:val="28"/>
        </w:rPr>
      </w:pPr>
      <w:r w:rsidRPr="009D4885">
        <w:rPr>
          <w:sz w:val="28"/>
          <w:szCs w:val="28"/>
        </w:rPr>
        <w:t>1)</w:t>
      </w:r>
      <w:r w:rsidR="00215AD5" w:rsidRPr="009D4885">
        <w:rPr>
          <w:sz w:val="28"/>
          <w:szCs w:val="28"/>
        </w:rPr>
        <w:t> </w:t>
      </w:r>
      <w:r w:rsidRPr="009D4885">
        <w:rPr>
          <w:sz w:val="28"/>
          <w:szCs w:val="28"/>
        </w:rPr>
        <w:t xml:space="preserve">по подразделу </w:t>
      </w:r>
      <w:r w:rsidR="002C3309" w:rsidRPr="009D4885">
        <w:rPr>
          <w:sz w:val="28"/>
          <w:szCs w:val="28"/>
        </w:rPr>
        <w:t xml:space="preserve">0405 </w:t>
      </w:r>
      <w:r w:rsidRPr="009D4885">
        <w:rPr>
          <w:sz w:val="28"/>
          <w:szCs w:val="28"/>
        </w:rPr>
        <w:t>«Сельское хозяйство и рыболовство» расходы исполнены в сумме 215 176,8 тыс. рублей</w:t>
      </w:r>
      <w:r w:rsidR="001130F2" w:rsidRPr="009D4885">
        <w:rPr>
          <w:sz w:val="28"/>
          <w:szCs w:val="28"/>
        </w:rPr>
        <w:t xml:space="preserve">, </w:t>
      </w:r>
      <w:r w:rsidRPr="009D4885">
        <w:rPr>
          <w:sz w:val="28"/>
          <w:szCs w:val="28"/>
        </w:rPr>
        <w:t xml:space="preserve">в том числе за счёт </w:t>
      </w:r>
      <w:r w:rsidRPr="009D4885">
        <w:rPr>
          <w:sz w:val="28"/>
          <w:szCs w:val="26"/>
        </w:rPr>
        <w:t xml:space="preserve">средств </w:t>
      </w:r>
      <w:r w:rsidRPr="009D4885">
        <w:rPr>
          <w:sz w:val="28"/>
          <w:szCs w:val="28"/>
        </w:rPr>
        <w:t>бюджета Краснодарского края</w:t>
      </w:r>
      <w:r w:rsidRPr="009D4885">
        <w:rPr>
          <w:sz w:val="28"/>
          <w:szCs w:val="26"/>
        </w:rPr>
        <w:t xml:space="preserve"> </w:t>
      </w:r>
      <w:r w:rsidRPr="009D4885">
        <w:rPr>
          <w:sz w:val="28"/>
          <w:szCs w:val="28"/>
        </w:rPr>
        <w:t xml:space="preserve">– 19 786,7 тыс. рублей, средств местного бюджета – </w:t>
      </w:r>
      <w:r w:rsidR="009C6DCF" w:rsidRPr="009D4885">
        <w:rPr>
          <w:sz w:val="28"/>
          <w:szCs w:val="28"/>
        </w:rPr>
        <w:br/>
      </w:r>
      <w:r w:rsidRPr="009D4885">
        <w:rPr>
          <w:sz w:val="28"/>
          <w:szCs w:val="28"/>
        </w:rPr>
        <w:t>195 390,1 тыс. рублей</w:t>
      </w:r>
      <w:r w:rsidR="001130F2" w:rsidRPr="009D4885">
        <w:rPr>
          <w:sz w:val="28"/>
          <w:szCs w:val="28"/>
        </w:rPr>
        <w:t xml:space="preserve">, </w:t>
      </w:r>
      <w:r w:rsidRPr="009D4885">
        <w:rPr>
          <w:sz w:val="28"/>
          <w:szCs w:val="28"/>
        </w:rPr>
        <w:t>направлены на:</w:t>
      </w:r>
    </w:p>
    <w:p w14:paraId="0203B786" w14:textId="77777777" w:rsidR="0065104E" w:rsidRPr="009D4885" w:rsidRDefault="0065104E" w:rsidP="009049D4">
      <w:pPr>
        <w:widowControl w:val="0"/>
        <w:suppressAutoHyphens/>
        <w:ind w:firstLine="708"/>
        <w:jc w:val="both"/>
        <w:rPr>
          <w:sz w:val="28"/>
          <w:szCs w:val="28"/>
        </w:rPr>
      </w:pPr>
      <w:r w:rsidRPr="009D4885">
        <w:rPr>
          <w:sz w:val="28"/>
          <w:szCs w:val="28"/>
        </w:rPr>
        <w:lastRenderedPageBreak/>
        <w:t>выполнение работ строительству приюта для животных без владельцев – 189 776,0 тыс. рублей;</w:t>
      </w:r>
    </w:p>
    <w:p w14:paraId="63A438E3" w14:textId="77777777" w:rsidR="0065104E" w:rsidRPr="009D4885" w:rsidRDefault="0065104E" w:rsidP="009049D4">
      <w:pPr>
        <w:widowControl w:val="0"/>
        <w:suppressAutoHyphens/>
        <w:ind w:firstLine="708"/>
        <w:jc w:val="both"/>
        <w:rPr>
          <w:sz w:val="28"/>
          <w:szCs w:val="28"/>
        </w:rPr>
      </w:pPr>
      <w:r w:rsidRPr="009D4885">
        <w:rPr>
          <w:sz w:val="28"/>
          <w:szCs w:val="28"/>
        </w:rPr>
        <w:t>осуществление деятельности по обращению с животными без владельцев – 19 786,7 тыс. рублей;</w:t>
      </w:r>
    </w:p>
    <w:p w14:paraId="2E2758ED" w14:textId="302BF65F" w:rsidR="0065104E" w:rsidRPr="009D4885" w:rsidRDefault="0065104E" w:rsidP="009049D4">
      <w:pPr>
        <w:widowControl w:val="0"/>
        <w:suppressAutoHyphens/>
        <w:ind w:firstLine="708"/>
        <w:jc w:val="both"/>
        <w:rPr>
          <w:sz w:val="28"/>
          <w:szCs w:val="28"/>
        </w:rPr>
      </w:pPr>
      <w:r w:rsidRPr="009D4885">
        <w:rPr>
          <w:sz w:val="28"/>
          <w:szCs w:val="28"/>
        </w:rPr>
        <w:t xml:space="preserve">реализацию мероприятий по подбору павших животных – </w:t>
      </w:r>
      <w:r w:rsidR="00CD08C2" w:rsidRPr="009D4885">
        <w:rPr>
          <w:sz w:val="28"/>
          <w:szCs w:val="28"/>
        </w:rPr>
        <w:br/>
      </w:r>
      <w:r w:rsidRPr="009D4885">
        <w:rPr>
          <w:sz w:val="28"/>
          <w:szCs w:val="28"/>
        </w:rPr>
        <w:t>5 614,1 тыс. рублей</w:t>
      </w:r>
      <w:r w:rsidR="00B42423" w:rsidRPr="009D4885">
        <w:rPr>
          <w:sz w:val="28"/>
          <w:szCs w:val="28"/>
        </w:rPr>
        <w:t>;</w:t>
      </w:r>
    </w:p>
    <w:p w14:paraId="368B3B43" w14:textId="016E83D5" w:rsidR="0065104E" w:rsidRPr="009D4885" w:rsidRDefault="0065104E" w:rsidP="009049D4">
      <w:pPr>
        <w:widowControl w:val="0"/>
        <w:suppressAutoHyphens/>
        <w:ind w:firstLine="708"/>
        <w:jc w:val="both"/>
        <w:rPr>
          <w:sz w:val="28"/>
          <w:szCs w:val="28"/>
        </w:rPr>
      </w:pPr>
      <w:r w:rsidRPr="009D4885">
        <w:rPr>
          <w:sz w:val="28"/>
          <w:szCs w:val="28"/>
        </w:rPr>
        <w:t>2)</w:t>
      </w:r>
      <w:r w:rsidR="00215AD5" w:rsidRPr="009D4885">
        <w:rPr>
          <w:sz w:val="28"/>
          <w:szCs w:val="28"/>
        </w:rPr>
        <w:t> </w:t>
      </w:r>
      <w:r w:rsidRPr="009D4885">
        <w:rPr>
          <w:sz w:val="28"/>
          <w:szCs w:val="28"/>
        </w:rPr>
        <w:t xml:space="preserve">по подразделу </w:t>
      </w:r>
      <w:r w:rsidR="008842E6" w:rsidRPr="009D4885">
        <w:rPr>
          <w:sz w:val="28"/>
          <w:szCs w:val="28"/>
        </w:rPr>
        <w:t xml:space="preserve">0501 </w:t>
      </w:r>
      <w:r w:rsidRPr="009D4885">
        <w:rPr>
          <w:sz w:val="28"/>
          <w:szCs w:val="28"/>
        </w:rPr>
        <w:t>«Жилищное хозяйство» расходы исполнены в сумме                       156 598,1 тыс. рублей</w:t>
      </w:r>
      <w:r w:rsidR="001B38F5" w:rsidRPr="009D4885">
        <w:rPr>
          <w:sz w:val="28"/>
          <w:szCs w:val="28"/>
        </w:rPr>
        <w:t xml:space="preserve">, </w:t>
      </w:r>
      <w:r w:rsidRPr="009D4885">
        <w:rPr>
          <w:sz w:val="28"/>
          <w:szCs w:val="28"/>
        </w:rPr>
        <w:t xml:space="preserve">в том числе за счёт </w:t>
      </w:r>
      <w:r w:rsidRPr="009D4885">
        <w:rPr>
          <w:sz w:val="28"/>
          <w:szCs w:val="26"/>
        </w:rPr>
        <w:t xml:space="preserve">средств </w:t>
      </w:r>
      <w:r w:rsidRPr="009D4885">
        <w:rPr>
          <w:sz w:val="28"/>
          <w:szCs w:val="28"/>
        </w:rPr>
        <w:t>бюджета Краснодарского края</w:t>
      </w:r>
      <w:r w:rsidRPr="009D4885">
        <w:rPr>
          <w:sz w:val="28"/>
          <w:szCs w:val="26"/>
        </w:rPr>
        <w:t xml:space="preserve"> </w:t>
      </w:r>
      <w:r w:rsidRPr="009D4885">
        <w:rPr>
          <w:sz w:val="28"/>
          <w:szCs w:val="28"/>
        </w:rPr>
        <w:t>– 6 500,0 тыс. рублей, средств местного бюджета – 150 098,1 тыс. рублей</w:t>
      </w:r>
      <w:r w:rsidR="001B38F5" w:rsidRPr="009D4885">
        <w:rPr>
          <w:sz w:val="28"/>
          <w:szCs w:val="28"/>
        </w:rPr>
        <w:t xml:space="preserve">, </w:t>
      </w:r>
      <w:r w:rsidRPr="009D4885">
        <w:rPr>
          <w:sz w:val="28"/>
          <w:szCs w:val="28"/>
        </w:rPr>
        <w:t xml:space="preserve">направлены на: </w:t>
      </w:r>
    </w:p>
    <w:p w14:paraId="166D57E7" w14:textId="77777777" w:rsidR="0065104E" w:rsidRPr="009D4885" w:rsidRDefault="0065104E" w:rsidP="009049D4">
      <w:pPr>
        <w:widowControl w:val="0"/>
        <w:suppressAutoHyphens/>
        <w:ind w:firstLine="708"/>
        <w:jc w:val="both"/>
        <w:rPr>
          <w:sz w:val="28"/>
          <w:szCs w:val="28"/>
        </w:rPr>
      </w:pPr>
      <w:r w:rsidRPr="009D4885">
        <w:rPr>
          <w:sz w:val="28"/>
          <w:szCs w:val="28"/>
        </w:rPr>
        <w:t>предоставление субсидии на приобретение и установку спортивного, игрового оборудования, объектов благоустройства, на выполнение работ по ремонту дворовых проездов, на содержание и ремонт спортивных и игровых площадок – 59 300,2 тыс. рублей;</w:t>
      </w:r>
    </w:p>
    <w:p w14:paraId="7BD1F53B" w14:textId="77777777" w:rsidR="0065104E" w:rsidRPr="009D4885" w:rsidRDefault="0065104E" w:rsidP="009049D4">
      <w:pPr>
        <w:widowControl w:val="0"/>
        <w:suppressAutoHyphens/>
        <w:ind w:firstLine="708"/>
        <w:jc w:val="both"/>
        <w:rPr>
          <w:sz w:val="28"/>
          <w:szCs w:val="28"/>
        </w:rPr>
      </w:pPr>
      <w:r w:rsidRPr="009D4885">
        <w:rPr>
          <w:sz w:val="28"/>
          <w:szCs w:val="28"/>
        </w:rPr>
        <w:t xml:space="preserve">предоставление субсидии </w:t>
      </w:r>
      <w:r w:rsidRPr="009D4885">
        <w:rPr>
          <w:sz w:val="28"/>
          <w:szCs w:val="28"/>
          <w:shd w:val="clear" w:color="auto" w:fill="FFFFFF"/>
        </w:rPr>
        <w:t xml:space="preserve">на финансовое обеспечение затрат, связанных с капитальным ремонтом многоквартирных домов, </w:t>
      </w:r>
      <w:r w:rsidRPr="009D4885">
        <w:rPr>
          <w:sz w:val="28"/>
          <w:szCs w:val="28"/>
        </w:rPr>
        <w:t>– 43 360,1 тыс. рублей;</w:t>
      </w:r>
    </w:p>
    <w:p w14:paraId="40B9E11A" w14:textId="77777777" w:rsidR="0065104E" w:rsidRPr="009D4885" w:rsidRDefault="0065104E" w:rsidP="009049D4">
      <w:pPr>
        <w:widowControl w:val="0"/>
        <w:suppressAutoHyphens/>
        <w:ind w:firstLine="708"/>
        <w:jc w:val="both"/>
        <w:rPr>
          <w:sz w:val="28"/>
          <w:szCs w:val="28"/>
        </w:rPr>
      </w:pPr>
      <w:r w:rsidRPr="009D4885">
        <w:rPr>
          <w:sz w:val="28"/>
          <w:szCs w:val="28"/>
        </w:rPr>
        <w:t>оплату ежемесячных взносов на капитальный ремонт помещений, находящихся в муниципальной собственности, – 22 698,4 тыс. рублей;</w:t>
      </w:r>
    </w:p>
    <w:p w14:paraId="35FD8846" w14:textId="77777777" w:rsidR="0065104E" w:rsidRPr="009D4885" w:rsidRDefault="0065104E" w:rsidP="009049D4">
      <w:pPr>
        <w:widowControl w:val="0"/>
        <w:suppressAutoHyphens/>
        <w:ind w:firstLine="708"/>
        <w:jc w:val="both"/>
        <w:rPr>
          <w:sz w:val="28"/>
          <w:szCs w:val="28"/>
        </w:rPr>
      </w:pPr>
      <w:r w:rsidRPr="009D4885">
        <w:rPr>
          <w:sz w:val="28"/>
          <w:szCs w:val="28"/>
        </w:rPr>
        <w:t>капитальный ремонт жилищного фонда, находящегося в муниципальной собственности, – 15 834,6 тыс. рублей;</w:t>
      </w:r>
    </w:p>
    <w:p w14:paraId="5A61B97F" w14:textId="4AA95DC3" w:rsidR="0065104E" w:rsidRPr="009D4885" w:rsidRDefault="0065104E" w:rsidP="009049D4">
      <w:pPr>
        <w:widowControl w:val="0"/>
        <w:suppressAutoHyphens/>
        <w:ind w:firstLine="708"/>
        <w:jc w:val="both"/>
        <w:rPr>
          <w:sz w:val="28"/>
          <w:szCs w:val="28"/>
        </w:rPr>
      </w:pPr>
      <w:r w:rsidRPr="009D4885">
        <w:rPr>
          <w:sz w:val="28"/>
          <w:szCs w:val="28"/>
        </w:rPr>
        <w:t>мероприятия по содержанию и ремонту помещен</w:t>
      </w:r>
      <w:r w:rsidR="00623E64" w:rsidRPr="009D4885">
        <w:rPr>
          <w:sz w:val="28"/>
          <w:szCs w:val="28"/>
        </w:rPr>
        <w:t>ий, находящихся</w:t>
      </w:r>
      <w:r w:rsidRPr="009D4885">
        <w:rPr>
          <w:sz w:val="28"/>
          <w:szCs w:val="28"/>
        </w:rPr>
        <w:t xml:space="preserve"> в муниципальной собственности, – 14 681,8 тыс. рублей;</w:t>
      </w:r>
    </w:p>
    <w:p w14:paraId="721635B2" w14:textId="45B727A6" w:rsidR="0065104E" w:rsidRPr="009D4885" w:rsidRDefault="0065104E" w:rsidP="009049D4">
      <w:pPr>
        <w:widowControl w:val="0"/>
        <w:suppressAutoHyphens/>
        <w:ind w:firstLine="709"/>
        <w:jc w:val="both"/>
        <w:rPr>
          <w:sz w:val="28"/>
          <w:szCs w:val="28"/>
        </w:rPr>
      </w:pPr>
      <w:r w:rsidRPr="009D4885">
        <w:rPr>
          <w:sz w:val="28"/>
          <w:szCs w:val="28"/>
        </w:rPr>
        <w:t>оказание услуг по предоставлению сведений о проценте износа многоквартирных домов, признанных в установленном порядке аварийными и подлежащими сносу или реконструкции, проведение технического обследования строительных конструкций многоквартирных домов – 723,0 тыс. рублей</w:t>
      </w:r>
      <w:r w:rsidR="00B42423" w:rsidRPr="009D4885">
        <w:rPr>
          <w:sz w:val="28"/>
          <w:szCs w:val="28"/>
        </w:rPr>
        <w:t>;</w:t>
      </w:r>
    </w:p>
    <w:p w14:paraId="5916D178" w14:textId="7E7E74DB" w:rsidR="0065104E" w:rsidRPr="009D4885" w:rsidRDefault="0065104E" w:rsidP="009049D4">
      <w:pPr>
        <w:widowControl w:val="0"/>
        <w:suppressAutoHyphens/>
        <w:ind w:firstLine="709"/>
        <w:jc w:val="both"/>
        <w:rPr>
          <w:sz w:val="28"/>
          <w:szCs w:val="28"/>
        </w:rPr>
      </w:pPr>
      <w:r w:rsidRPr="009D4885">
        <w:rPr>
          <w:sz w:val="28"/>
          <w:szCs w:val="28"/>
        </w:rPr>
        <w:t>3)</w:t>
      </w:r>
      <w:r w:rsidR="00215AD5" w:rsidRPr="009D4885">
        <w:rPr>
          <w:sz w:val="28"/>
          <w:szCs w:val="28"/>
        </w:rPr>
        <w:t> </w:t>
      </w:r>
      <w:r w:rsidRPr="009D4885">
        <w:rPr>
          <w:sz w:val="28"/>
          <w:szCs w:val="28"/>
        </w:rPr>
        <w:t xml:space="preserve">по подразделу </w:t>
      </w:r>
      <w:r w:rsidR="008842E6" w:rsidRPr="009D4885">
        <w:rPr>
          <w:sz w:val="28"/>
          <w:szCs w:val="28"/>
        </w:rPr>
        <w:t xml:space="preserve">0502 </w:t>
      </w:r>
      <w:r w:rsidRPr="009D4885">
        <w:rPr>
          <w:sz w:val="28"/>
          <w:szCs w:val="28"/>
        </w:rPr>
        <w:t xml:space="preserve">«Коммунальное хозяйство» расходы исполнены в </w:t>
      </w:r>
      <w:r w:rsidR="00F5514A" w:rsidRPr="009D4885">
        <w:rPr>
          <w:sz w:val="28"/>
          <w:szCs w:val="28"/>
        </w:rPr>
        <w:t xml:space="preserve">сумме </w:t>
      </w:r>
      <w:r w:rsidRPr="009D4885">
        <w:rPr>
          <w:sz w:val="28"/>
          <w:szCs w:val="28"/>
        </w:rPr>
        <w:t>3 845 668,6 тыс. рублей</w:t>
      </w:r>
      <w:r w:rsidR="00F5514A" w:rsidRPr="009D4885">
        <w:rPr>
          <w:sz w:val="28"/>
          <w:szCs w:val="28"/>
        </w:rPr>
        <w:t xml:space="preserve">, </w:t>
      </w:r>
      <w:r w:rsidRPr="009D4885">
        <w:rPr>
          <w:sz w:val="28"/>
          <w:szCs w:val="28"/>
        </w:rPr>
        <w:t xml:space="preserve">в том числе за счёт </w:t>
      </w:r>
      <w:r w:rsidRPr="009D4885">
        <w:rPr>
          <w:sz w:val="28"/>
          <w:szCs w:val="26"/>
        </w:rPr>
        <w:t xml:space="preserve">средств </w:t>
      </w:r>
      <w:r w:rsidRPr="009D4885">
        <w:rPr>
          <w:sz w:val="28"/>
          <w:szCs w:val="28"/>
        </w:rPr>
        <w:t>бюджета Краснодарского края</w:t>
      </w:r>
      <w:r w:rsidRPr="009D4885">
        <w:rPr>
          <w:sz w:val="28"/>
          <w:szCs w:val="26"/>
        </w:rPr>
        <w:t xml:space="preserve"> </w:t>
      </w:r>
      <w:r w:rsidR="00B91515" w:rsidRPr="009D4885">
        <w:rPr>
          <w:sz w:val="28"/>
          <w:szCs w:val="28"/>
        </w:rPr>
        <w:t>– 3 368 640,3</w:t>
      </w:r>
      <w:r w:rsidRPr="009D4885">
        <w:rPr>
          <w:sz w:val="28"/>
          <w:szCs w:val="28"/>
        </w:rPr>
        <w:t xml:space="preserve"> тыс. рублей, сред</w:t>
      </w:r>
      <w:r w:rsidR="00B91515" w:rsidRPr="009D4885">
        <w:rPr>
          <w:sz w:val="28"/>
          <w:szCs w:val="28"/>
        </w:rPr>
        <w:t>ств местного бюджета – 477 028,3</w:t>
      </w:r>
      <w:r w:rsidRPr="009D4885">
        <w:rPr>
          <w:sz w:val="28"/>
          <w:szCs w:val="28"/>
        </w:rPr>
        <w:t xml:space="preserve"> тыс. рублей</w:t>
      </w:r>
      <w:r w:rsidR="00F5514A" w:rsidRPr="009D4885">
        <w:rPr>
          <w:sz w:val="28"/>
          <w:szCs w:val="28"/>
        </w:rPr>
        <w:t xml:space="preserve">, </w:t>
      </w:r>
      <w:r w:rsidRPr="009D4885">
        <w:rPr>
          <w:sz w:val="28"/>
          <w:szCs w:val="28"/>
        </w:rPr>
        <w:t xml:space="preserve">направлены на: </w:t>
      </w:r>
    </w:p>
    <w:p w14:paraId="5B6EC055" w14:textId="77777777" w:rsidR="0065104E" w:rsidRPr="009D4885" w:rsidRDefault="0065104E" w:rsidP="009049D4">
      <w:pPr>
        <w:widowControl w:val="0"/>
        <w:suppressAutoHyphens/>
        <w:ind w:firstLine="709"/>
        <w:jc w:val="both"/>
        <w:rPr>
          <w:sz w:val="28"/>
          <w:szCs w:val="28"/>
        </w:rPr>
      </w:pPr>
      <w:r w:rsidRPr="009D4885">
        <w:rPr>
          <w:sz w:val="28"/>
          <w:szCs w:val="28"/>
        </w:rPr>
        <w:t>предоставление субсидии муниципальному унитарному предприятия водопроводно-канализационного хозяйства муниципального образования город Краснодар «Водоканал» на реализацию проекта «Строительство 2-й очереди главного канализационного коллектора №20, с устройством этапов» – 3 644 956,1 тыс. рублей;</w:t>
      </w:r>
    </w:p>
    <w:p w14:paraId="42D5719E" w14:textId="77777777" w:rsidR="0065104E" w:rsidRPr="009D4885" w:rsidRDefault="0065104E" w:rsidP="009049D4">
      <w:pPr>
        <w:widowControl w:val="0"/>
        <w:suppressAutoHyphens/>
        <w:ind w:firstLine="709"/>
        <w:contextualSpacing/>
        <w:jc w:val="both"/>
        <w:rPr>
          <w:sz w:val="28"/>
          <w:szCs w:val="26"/>
        </w:rPr>
      </w:pPr>
      <w:r w:rsidRPr="009D4885">
        <w:rPr>
          <w:sz w:val="28"/>
          <w:szCs w:val="28"/>
        </w:rPr>
        <w:t>предоставление субсидий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r w:rsidRPr="009D4885">
        <w:rPr>
          <w:sz w:val="28"/>
          <w:szCs w:val="26"/>
        </w:rPr>
        <w:t xml:space="preserve"> – 163 466,4 тыс. рублей;</w:t>
      </w:r>
    </w:p>
    <w:p w14:paraId="11749417" w14:textId="7C6B97A2" w:rsidR="0065104E" w:rsidRPr="009D4885" w:rsidRDefault="0065104E" w:rsidP="009049D4">
      <w:pPr>
        <w:widowControl w:val="0"/>
        <w:suppressAutoHyphens/>
        <w:ind w:firstLine="709"/>
        <w:contextualSpacing/>
        <w:jc w:val="both"/>
        <w:rPr>
          <w:sz w:val="28"/>
          <w:szCs w:val="28"/>
        </w:rPr>
      </w:pPr>
      <w:r w:rsidRPr="009D4885">
        <w:rPr>
          <w:sz w:val="28"/>
          <w:szCs w:val="28"/>
        </w:rPr>
        <w:t>предоставление субсидии в целях финансового обеспечения затрат</w:t>
      </w:r>
      <w:r w:rsidR="00474EEF" w:rsidRPr="009D4885">
        <w:rPr>
          <w:sz w:val="28"/>
          <w:szCs w:val="28"/>
        </w:rPr>
        <w:t xml:space="preserve"> </w:t>
      </w:r>
      <w:r w:rsidRPr="009D4885">
        <w:rPr>
          <w:sz w:val="28"/>
          <w:szCs w:val="28"/>
        </w:rPr>
        <w:t>в рамках мер по предупреждению банкротства и восстановлению плат</w:t>
      </w:r>
      <w:r w:rsidR="00474EEF" w:rsidRPr="009D4885">
        <w:rPr>
          <w:sz w:val="28"/>
          <w:szCs w:val="28"/>
        </w:rPr>
        <w:t>ё</w:t>
      </w:r>
      <w:r w:rsidRPr="009D4885">
        <w:rPr>
          <w:sz w:val="28"/>
          <w:szCs w:val="28"/>
        </w:rPr>
        <w:t>ж</w:t>
      </w:r>
      <w:r w:rsidR="00474EEF" w:rsidRPr="009D4885">
        <w:rPr>
          <w:sz w:val="28"/>
          <w:szCs w:val="28"/>
        </w:rPr>
        <w:t>е</w:t>
      </w:r>
      <w:r w:rsidRPr="009D4885">
        <w:rPr>
          <w:sz w:val="28"/>
          <w:szCs w:val="28"/>
        </w:rPr>
        <w:t xml:space="preserve">способности муниципальных унитарных предприятий – 19 789,7 тыс. </w:t>
      </w:r>
      <w:r w:rsidRPr="009D4885">
        <w:rPr>
          <w:sz w:val="28"/>
          <w:szCs w:val="28"/>
        </w:rPr>
        <w:lastRenderedPageBreak/>
        <w:t>рублей;</w:t>
      </w:r>
    </w:p>
    <w:p w14:paraId="4061FA17" w14:textId="77777777" w:rsidR="0065104E" w:rsidRPr="009D4885" w:rsidRDefault="0065104E" w:rsidP="009049D4">
      <w:pPr>
        <w:widowControl w:val="0"/>
        <w:suppressAutoHyphens/>
        <w:ind w:firstLine="709"/>
        <w:contextualSpacing/>
        <w:jc w:val="both"/>
        <w:rPr>
          <w:sz w:val="28"/>
          <w:szCs w:val="28"/>
        </w:rPr>
      </w:pPr>
      <w:r w:rsidRPr="009D4885">
        <w:rPr>
          <w:sz w:val="28"/>
          <w:szCs w:val="28"/>
        </w:rPr>
        <w:t>актуализацию схемы теплоснабжения муниципального образования город Краснодар – 14 480,0 тыс. рублей;</w:t>
      </w:r>
    </w:p>
    <w:p w14:paraId="09C425FE" w14:textId="77777777" w:rsidR="0065104E" w:rsidRPr="009D4885" w:rsidRDefault="0065104E" w:rsidP="009049D4">
      <w:pPr>
        <w:widowControl w:val="0"/>
        <w:suppressAutoHyphens/>
        <w:ind w:firstLine="709"/>
        <w:jc w:val="both"/>
        <w:rPr>
          <w:sz w:val="28"/>
          <w:szCs w:val="28"/>
        </w:rPr>
      </w:pPr>
      <w:r w:rsidRPr="009D4885">
        <w:rPr>
          <w:sz w:val="28"/>
          <w:szCs w:val="28"/>
        </w:rPr>
        <w:t xml:space="preserve">предоставление субсидии муниципальному унитарному предприятия водопроводно-канализационного хозяйства муниципального образования город Краснодар «Водоканал» на капитальный ремонт скважины на водозаборе хутора </w:t>
      </w:r>
      <w:proofErr w:type="spellStart"/>
      <w:r w:rsidRPr="009D4885">
        <w:rPr>
          <w:sz w:val="28"/>
          <w:szCs w:val="28"/>
        </w:rPr>
        <w:t>Копанской</w:t>
      </w:r>
      <w:proofErr w:type="spellEnd"/>
      <w:r w:rsidRPr="009D4885">
        <w:rPr>
          <w:sz w:val="28"/>
          <w:szCs w:val="28"/>
        </w:rPr>
        <w:t xml:space="preserve"> – 2 385,0 тыс. рублей;</w:t>
      </w:r>
    </w:p>
    <w:p w14:paraId="44F22863" w14:textId="2065BDD2" w:rsidR="0065104E" w:rsidRPr="009D4885" w:rsidRDefault="0065104E" w:rsidP="009049D4">
      <w:pPr>
        <w:widowControl w:val="0"/>
        <w:suppressAutoHyphens/>
        <w:ind w:firstLine="708"/>
        <w:jc w:val="both"/>
        <w:rPr>
          <w:sz w:val="28"/>
          <w:szCs w:val="28"/>
          <w:highlight w:val="yellow"/>
        </w:rPr>
      </w:pPr>
      <w:r w:rsidRPr="009D4885">
        <w:rPr>
          <w:sz w:val="28"/>
          <w:szCs w:val="28"/>
        </w:rPr>
        <w:t>возмещение расходов, связанных с приёмом объектов жилищно-коммунального хозяйства в муниципальную собственность, – 591,4 тыс. рублей</w:t>
      </w:r>
      <w:r w:rsidR="00B42423" w:rsidRPr="009D4885">
        <w:rPr>
          <w:sz w:val="28"/>
          <w:szCs w:val="28"/>
        </w:rPr>
        <w:t>;</w:t>
      </w:r>
    </w:p>
    <w:p w14:paraId="190430C3" w14:textId="495EC469" w:rsidR="0065104E" w:rsidRPr="009D4885" w:rsidRDefault="0065104E" w:rsidP="009049D4">
      <w:pPr>
        <w:widowControl w:val="0"/>
        <w:suppressAutoHyphens/>
        <w:ind w:firstLine="709"/>
        <w:jc w:val="both"/>
        <w:rPr>
          <w:sz w:val="28"/>
          <w:szCs w:val="28"/>
        </w:rPr>
      </w:pPr>
      <w:r w:rsidRPr="009D4885">
        <w:rPr>
          <w:sz w:val="28"/>
          <w:szCs w:val="28"/>
        </w:rPr>
        <w:t>4)</w:t>
      </w:r>
      <w:r w:rsidR="00215AD5" w:rsidRPr="009D4885">
        <w:rPr>
          <w:sz w:val="28"/>
          <w:szCs w:val="28"/>
        </w:rPr>
        <w:t> </w:t>
      </w:r>
      <w:r w:rsidRPr="009D4885">
        <w:rPr>
          <w:sz w:val="28"/>
          <w:szCs w:val="28"/>
        </w:rPr>
        <w:t xml:space="preserve">по подразделу </w:t>
      </w:r>
      <w:r w:rsidR="008842E6" w:rsidRPr="009D4885">
        <w:rPr>
          <w:sz w:val="28"/>
          <w:szCs w:val="28"/>
        </w:rPr>
        <w:t xml:space="preserve">0503 </w:t>
      </w:r>
      <w:r w:rsidRPr="009D4885">
        <w:rPr>
          <w:sz w:val="28"/>
          <w:szCs w:val="28"/>
        </w:rPr>
        <w:t>«Благоустройство» расходы исполнен</w:t>
      </w:r>
      <w:r w:rsidR="002C3CD7" w:rsidRPr="009D4885">
        <w:rPr>
          <w:sz w:val="28"/>
          <w:szCs w:val="28"/>
        </w:rPr>
        <w:t>ы в сумме            3 517 966,1</w:t>
      </w:r>
      <w:r w:rsidRPr="009D4885">
        <w:rPr>
          <w:sz w:val="28"/>
          <w:szCs w:val="28"/>
        </w:rPr>
        <w:t xml:space="preserve"> тыс. рублей</w:t>
      </w:r>
      <w:r w:rsidR="00B42423" w:rsidRPr="009D4885">
        <w:rPr>
          <w:sz w:val="28"/>
          <w:szCs w:val="28"/>
        </w:rPr>
        <w:t xml:space="preserve">, </w:t>
      </w:r>
      <w:r w:rsidRPr="009D4885">
        <w:rPr>
          <w:sz w:val="28"/>
          <w:szCs w:val="28"/>
        </w:rPr>
        <w:t>в том числе за счёт средств бюджета Краснодарского края – 39 872,8 тыс. рублей, средст</w:t>
      </w:r>
      <w:r w:rsidR="002C3CD7" w:rsidRPr="009D4885">
        <w:rPr>
          <w:sz w:val="28"/>
          <w:szCs w:val="28"/>
        </w:rPr>
        <w:t>в местного бюджета – 3 478 093,3</w:t>
      </w:r>
      <w:r w:rsidRPr="009D4885">
        <w:rPr>
          <w:sz w:val="28"/>
          <w:szCs w:val="28"/>
        </w:rPr>
        <w:t xml:space="preserve"> тыс. рублей</w:t>
      </w:r>
      <w:r w:rsidR="00B42423" w:rsidRPr="009D4885">
        <w:rPr>
          <w:sz w:val="28"/>
          <w:szCs w:val="28"/>
        </w:rPr>
        <w:t>,</w:t>
      </w:r>
      <w:r w:rsidRPr="009D4885">
        <w:rPr>
          <w:sz w:val="28"/>
          <w:szCs w:val="28"/>
        </w:rPr>
        <w:t xml:space="preserve"> направлены на:</w:t>
      </w:r>
    </w:p>
    <w:p w14:paraId="50CF77AA" w14:textId="77777777" w:rsidR="0065104E" w:rsidRPr="009D4885" w:rsidRDefault="0065104E" w:rsidP="009049D4">
      <w:pPr>
        <w:widowControl w:val="0"/>
        <w:suppressAutoHyphens/>
        <w:ind w:firstLine="709"/>
        <w:jc w:val="both"/>
        <w:rPr>
          <w:sz w:val="28"/>
          <w:szCs w:val="28"/>
        </w:rPr>
      </w:pPr>
      <w:r w:rsidRPr="009D4885">
        <w:rPr>
          <w:sz w:val="28"/>
          <w:szCs w:val="28"/>
        </w:rPr>
        <w:t>санитарную уборку территории города – 1 116 648,1 тыс. рублей;</w:t>
      </w:r>
    </w:p>
    <w:p w14:paraId="422E91E5" w14:textId="77777777" w:rsidR="0065104E" w:rsidRPr="009D4885" w:rsidRDefault="0065104E" w:rsidP="009049D4">
      <w:pPr>
        <w:widowControl w:val="0"/>
        <w:suppressAutoHyphens/>
        <w:ind w:firstLine="709"/>
        <w:jc w:val="both"/>
        <w:rPr>
          <w:sz w:val="28"/>
          <w:szCs w:val="28"/>
        </w:rPr>
      </w:pPr>
      <w:r w:rsidRPr="009D4885">
        <w:rPr>
          <w:sz w:val="28"/>
          <w:szCs w:val="28"/>
        </w:rPr>
        <w:t>мероприятия по обеспечению уличного освещения, в том числе проектирование, строительство и капитальный ремонт сетей наружного освещения – 919 311,2 тыс. рублей;</w:t>
      </w:r>
    </w:p>
    <w:p w14:paraId="0F9FCF91" w14:textId="53CE174C" w:rsidR="0065104E" w:rsidRPr="009D4885" w:rsidRDefault="0065104E" w:rsidP="009049D4">
      <w:pPr>
        <w:widowControl w:val="0"/>
        <w:suppressAutoHyphens/>
        <w:ind w:firstLine="709"/>
        <w:jc w:val="both"/>
        <w:rPr>
          <w:sz w:val="28"/>
          <w:szCs w:val="28"/>
        </w:rPr>
      </w:pPr>
      <w:r w:rsidRPr="009D4885">
        <w:rPr>
          <w:sz w:val="28"/>
          <w:szCs w:val="28"/>
        </w:rPr>
        <w:t xml:space="preserve">озеленение территории города, снос и омоложение деревьев, цветочное оформление, строительство, ремонт и содержание автоматических систем полива, мероприятия по текущей обработке зелёных насаждений – </w:t>
      </w:r>
      <w:r w:rsidR="0085046C" w:rsidRPr="009D4885">
        <w:rPr>
          <w:sz w:val="28"/>
          <w:szCs w:val="28"/>
        </w:rPr>
        <w:br/>
      </w:r>
      <w:r w:rsidRPr="009D4885">
        <w:rPr>
          <w:sz w:val="28"/>
          <w:szCs w:val="28"/>
        </w:rPr>
        <w:t>577 509,0 тыс. рублей;</w:t>
      </w:r>
    </w:p>
    <w:p w14:paraId="00EAAB32" w14:textId="77777777" w:rsidR="0065104E" w:rsidRPr="009D4885" w:rsidRDefault="0065104E" w:rsidP="009049D4">
      <w:pPr>
        <w:widowControl w:val="0"/>
        <w:suppressAutoHyphens/>
        <w:ind w:firstLine="709"/>
        <w:jc w:val="both"/>
        <w:rPr>
          <w:sz w:val="28"/>
          <w:szCs w:val="28"/>
        </w:rPr>
      </w:pPr>
      <w:r w:rsidRPr="009D4885">
        <w:rPr>
          <w:sz w:val="28"/>
          <w:szCs w:val="28"/>
        </w:rPr>
        <w:t>компенсационное озеленение – 166 212,2 тыс. рублей;</w:t>
      </w:r>
    </w:p>
    <w:p w14:paraId="45B65583" w14:textId="77777777" w:rsidR="0065104E" w:rsidRPr="009D4885" w:rsidRDefault="0065104E" w:rsidP="009049D4">
      <w:pPr>
        <w:widowControl w:val="0"/>
        <w:suppressAutoHyphens/>
        <w:ind w:firstLine="709"/>
        <w:jc w:val="both"/>
        <w:rPr>
          <w:sz w:val="28"/>
          <w:szCs w:val="28"/>
        </w:rPr>
      </w:pPr>
      <w:r w:rsidRPr="009D4885">
        <w:rPr>
          <w:sz w:val="28"/>
          <w:szCs w:val="28"/>
        </w:rPr>
        <w:t>ликвидацию мест несанкционированного размещения твёрдых коммунальных отходов – 193 705,0 тыс. рублей;</w:t>
      </w:r>
    </w:p>
    <w:p w14:paraId="7EFB4CD7" w14:textId="77777777" w:rsidR="0065104E" w:rsidRPr="009D4885" w:rsidRDefault="0065104E" w:rsidP="009049D4">
      <w:pPr>
        <w:widowControl w:val="0"/>
        <w:suppressAutoHyphens/>
        <w:ind w:firstLine="709"/>
        <w:jc w:val="both"/>
        <w:rPr>
          <w:sz w:val="28"/>
          <w:szCs w:val="28"/>
        </w:rPr>
      </w:pPr>
      <w:r w:rsidRPr="009D4885">
        <w:rPr>
          <w:sz w:val="28"/>
          <w:szCs w:val="28"/>
        </w:rPr>
        <w:t>текущее содержание и охрану кладбищ – 155 719,4 тыс. рублей;</w:t>
      </w:r>
    </w:p>
    <w:p w14:paraId="09BFE000" w14:textId="349057BF" w:rsidR="0065104E" w:rsidRPr="009D4885" w:rsidRDefault="0065104E" w:rsidP="009049D4">
      <w:pPr>
        <w:widowControl w:val="0"/>
        <w:suppressAutoHyphens/>
        <w:ind w:firstLine="709"/>
        <w:jc w:val="both"/>
        <w:rPr>
          <w:sz w:val="28"/>
          <w:szCs w:val="28"/>
        </w:rPr>
      </w:pPr>
      <w:r w:rsidRPr="009D4885">
        <w:rPr>
          <w:sz w:val="28"/>
          <w:szCs w:val="28"/>
        </w:rPr>
        <w:t>содержание объектов благоустройства города, в том числе скверов и бульваров – 91 414,5 тыс. рублей;</w:t>
      </w:r>
    </w:p>
    <w:p w14:paraId="21011846" w14:textId="77777777" w:rsidR="0065104E" w:rsidRPr="009D4885" w:rsidRDefault="0065104E" w:rsidP="009049D4">
      <w:pPr>
        <w:widowControl w:val="0"/>
        <w:suppressAutoHyphens/>
        <w:ind w:firstLine="709"/>
        <w:jc w:val="both"/>
        <w:rPr>
          <w:sz w:val="28"/>
          <w:szCs w:val="28"/>
        </w:rPr>
      </w:pPr>
      <w:r w:rsidRPr="009D4885">
        <w:rPr>
          <w:sz w:val="28"/>
          <w:szCs w:val="28"/>
        </w:rPr>
        <w:t>изготовление, установку и содержание контейнерных площадок –                  83 695,3 тыс. рублей;</w:t>
      </w:r>
    </w:p>
    <w:p w14:paraId="420CF8B7" w14:textId="77777777" w:rsidR="0065104E" w:rsidRPr="009D4885" w:rsidRDefault="0065104E" w:rsidP="009049D4">
      <w:pPr>
        <w:widowControl w:val="0"/>
        <w:suppressAutoHyphens/>
        <w:ind w:firstLine="709"/>
        <w:jc w:val="both"/>
        <w:rPr>
          <w:sz w:val="28"/>
          <w:szCs w:val="28"/>
        </w:rPr>
      </w:pPr>
      <w:r w:rsidRPr="009D4885">
        <w:rPr>
          <w:sz w:val="28"/>
          <w:szCs w:val="28"/>
        </w:rPr>
        <w:t>аренду и содержание мобильных автономных модульных туалетов, биотуалетов – 30 407,2 тыс. рублей;</w:t>
      </w:r>
    </w:p>
    <w:p w14:paraId="06AE62AB" w14:textId="77777777" w:rsidR="0065104E" w:rsidRPr="009D4885" w:rsidRDefault="0065104E" w:rsidP="009049D4">
      <w:pPr>
        <w:widowControl w:val="0"/>
        <w:suppressAutoHyphens/>
        <w:ind w:firstLine="709"/>
        <w:jc w:val="both"/>
        <w:rPr>
          <w:sz w:val="28"/>
          <w:szCs w:val="28"/>
        </w:rPr>
      </w:pPr>
      <w:r w:rsidRPr="009D4885">
        <w:rPr>
          <w:sz w:val="28"/>
          <w:szCs w:val="28"/>
        </w:rPr>
        <w:t>содержание и ремонт фонтанов – 27 351,9 тыс. рублей;</w:t>
      </w:r>
    </w:p>
    <w:p w14:paraId="6B0BF9F5" w14:textId="77777777" w:rsidR="0065104E" w:rsidRPr="009D4885" w:rsidRDefault="0065104E" w:rsidP="009049D4">
      <w:pPr>
        <w:widowControl w:val="0"/>
        <w:suppressAutoHyphens/>
        <w:ind w:firstLine="709"/>
        <w:jc w:val="both"/>
        <w:rPr>
          <w:sz w:val="28"/>
          <w:szCs w:val="28"/>
        </w:rPr>
      </w:pPr>
      <w:r w:rsidRPr="009D4885">
        <w:rPr>
          <w:sz w:val="28"/>
          <w:szCs w:val="28"/>
        </w:rPr>
        <w:t>приобретение и установку спортивного, игрового оборудования, малых архитектурных форм, ограждений на игровых и спортивных площадках, содержание и ремонт спортивных и игровых площадок – 24 650,3 тыс. рублей;</w:t>
      </w:r>
    </w:p>
    <w:p w14:paraId="458122EA" w14:textId="77777777" w:rsidR="0065104E" w:rsidRPr="009D4885" w:rsidRDefault="0065104E" w:rsidP="009049D4">
      <w:pPr>
        <w:widowControl w:val="0"/>
        <w:suppressAutoHyphens/>
        <w:ind w:firstLine="709"/>
        <w:jc w:val="both"/>
        <w:rPr>
          <w:sz w:val="28"/>
          <w:szCs w:val="28"/>
        </w:rPr>
      </w:pPr>
      <w:r w:rsidRPr="009D4885">
        <w:rPr>
          <w:sz w:val="28"/>
          <w:szCs w:val="28"/>
        </w:rPr>
        <w:t>выполнение работ по сохранению объекта культурного наследия регионального значения «Ансамбль Всесвятского кладбища», конец XIX в.- начало XX в. – 19 927,3 тыс. рублей;</w:t>
      </w:r>
    </w:p>
    <w:p w14:paraId="06254F0A" w14:textId="796D612C" w:rsidR="0065104E" w:rsidRPr="009D4885" w:rsidRDefault="0065104E" w:rsidP="009049D4">
      <w:pPr>
        <w:widowControl w:val="0"/>
        <w:suppressAutoHyphens/>
        <w:ind w:firstLine="709"/>
        <w:jc w:val="both"/>
        <w:rPr>
          <w:sz w:val="28"/>
          <w:szCs w:val="28"/>
        </w:rPr>
      </w:pPr>
      <w:r w:rsidRPr="009D4885">
        <w:rPr>
          <w:sz w:val="28"/>
          <w:szCs w:val="28"/>
        </w:rPr>
        <w:t xml:space="preserve">приобретения экскаваторов-погрузчиков для измельчения пней – </w:t>
      </w:r>
      <w:r w:rsidR="002642B1" w:rsidRPr="009D4885">
        <w:rPr>
          <w:sz w:val="28"/>
          <w:szCs w:val="28"/>
        </w:rPr>
        <w:br/>
      </w:r>
      <w:r w:rsidRPr="009D4885">
        <w:rPr>
          <w:sz w:val="28"/>
          <w:szCs w:val="28"/>
        </w:rPr>
        <w:t>15 323,0 тыс. рублей;</w:t>
      </w:r>
    </w:p>
    <w:p w14:paraId="6055F8EA" w14:textId="77777777" w:rsidR="0065104E" w:rsidRPr="009D4885" w:rsidRDefault="0065104E" w:rsidP="009049D4">
      <w:pPr>
        <w:widowControl w:val="0"/>
        <w:suppressAutoHyphens/>
        <w:ind w:firstLine="709"/>
        <w:jc w:val="both"/>
        <w:rPr>
          <w:sz w:val="28"/>
          <w:szCs w:val="28"/>
        </w:rPr>
      </w:pPr>
      <w:r w:rsidRPr="009D4885">
        <w:rPr>
          <w:sz w:val="28"/>
          <w:szCs w:val="28"/>
        </w:rPr>
        <w:t>благоустройство территории после проведения демонтажа временных сооружений – 14 819,4 тыс. рублей;</w:t>
      </w:r>
    </w:p>
    <w:p w14:paraId="5D3B1162" w14:textId="77777777" w:rsidR="0065104E" w:rsidRPr="009D4885" w:rsidRDefault="0065104E" w:rsidP="009049D4">
      <w:pPr>
        <w:widowControl w:val="0"/>
        <w:suppressAutoHyphens/>
        <w:ind w:firstLine="709"/>
        <w:jc w:val="both"/>
        <w:rPr>
          <w:sz w:val="28"/>
          <w:szCs w:val="28"/>
        </w:rPr>
      </w:pPr>
      <w:r w:rsidRPr="009D4885">
        <w:rPr>
          <w:sz w:val="28"/>
          <w:szCs w:val="28"/>
        </w:rPr>
        <w:t>содержание мемориальных досок, бюстов, памятных знаков и памятников – 6 764,1 тыс. рублей;</w:t>
      </w:r>
    </w:p>
    <w:p w14:paraId="3E16B76A" w14:textId="77777777" w:rsidR="0065104E" w:rsidRPr="009D4885" w:rsidRDefault="0065104E" w:rsidP="009049D4">
      <w:pPr>
        <w:widowControl w:val="0"/>
        <w:suppressAutoHyphens/>
        <w:ind w:firstLine="709"/>
        <w:jc w:val="both"/>
        <w:rPr>
          <w:sz w:val="28"/>
          <w:szCs w:val="28"/>
        </w:rPr>
      </w:pPr>
      <w:r w:rsidRPr="009D4885">
        <w:rPr>
          <w:sz w:val="28"/>
          <w:szCs w:val="28"/>
        </w:rPr>
        <w:t xml:space="preserve">монтаж (демонтаж) новогодних ёлок, приобретение новогодних </w:t>
      </w:r>
      <w:r w:rsidRPr="009D4885">
        <w:rPr>
          <w:sz w:val="28"/>
          <w:szCs w:val="28"/>
        </w:rPr>
        <w:lastRenderedPageBreak/>
        <w:t xml:space="preserve">украшений – 4 754,6 тыс. рублей; </w:t>
      </w:r>
    </w:p>
    <w:p w14:paraId="08873D0C" w14:textId="77777777" w:rsidR="0065104E" w:rsidRPr="009D4885" w:rsidRDefault="0065104E" w:rsidP="009049D4">
      <w:pPr>
        <w:widowControl w:val="0"/>
        <w:suppressAutoHyphens/>
        <w:ind w:firstLine="709"/>
        <w:jc w:val="both"/>
        <w:rPr>
          <w:sz w:val="28"/>
          <w:szCs w:val="28"/>
        </w:rPr>
      </w:pPr>
      <w:r w:rsidRPr="009D4885">
        <w:rPr>
          <w:sz w:val="28"/>
          <w:szCs w:val="28"/>
        </w:rPr>
        <w:t>благоустройство внутриквартальных придомовых территорий многоквартирных домов – 3 202,3 тыс. рублей;</w:t>
      </w:r>
    </w:p>
    <w:p w14:paraId="473D992D" w14:textId="77777777" w:rsidR="0065104E" w:rsidRPr="009D4885" w:rsidRDefault="0065104E" w:rsidP="009049D4">
      <w:pPr>
        <w:widowControl w:val="0"/>
        <w:suppressAutoHyphens/>
        <w:ind w:firstLine="709"/>
        <w:jc w:val="both"/>
        <w:rPr>
          <w:sz w:val="28"/>
          <w:szCs w:val="28"/>
        </w:rPr>
      </w:pPr>
      <w:r w:rsidRPr="009D4885">
        <w:rPr>
          <w:sz w:val="28"/>
          <w:szCs w:val="28"/>
        </w:rPr>
        <w:t>реализацию проекта местных инициатив «Организация зоны отдыха для граждан Сквер «Им. Героя России С.В. Палагина» по итогам краевого конкурса – 11 834,7 тыс. рублей;</w:t>
      </w:r>
    </w:p>
    <w:p w14:paraId="212A2672" w14:textId="40FE550B" w:rsidR="0065104E" w:rsidRPr="009D4885" w:rsidRDefault="0065104E" w:rsidP="009049D4">
      <w:pPr>
        <w:widowControl w:val="0"/>
        <w:suppressAutoHyphens/>
        <w:ind w:firstLine="709"/>
        <w:jc w:val="both"/>
        <w:rPr>
          <w:sz w:val="28"/>
          <w:szCs w:val="28"/>
        </w:rPr>
      </w:pPr>
      <w:r w:rsidRPr="009D4885">
        <w:rPr>
          <w:sz w:val="28"/>
          <w:szCs w:val="28"/>
        </w:rPr>
        <w:t xml:space="preserve">реализацию проекта местных инициатив «Выполнение работ по благоустройству бульвара «Имени Кирилла </w:t>
      </w:r>
      <w:proofErr w:type="spellStart"/>
      <w:r w:rsidRPr="009D4885">
        <w:rPr>
          <w:sz w:val="28"/>
          <w:szCs w:val="28"/>
        </w:rPr>
        <w:t>Россинского</w:t>
      </w:r>
      <w:proofErr w:type="spellEnd"/>
      <w:r w:rsidRPr="009D4885">
        <w:rPr>
          <w:sz w:val="28"/>
          <w:szCs w:val="28"/>
        </w:rPr>
        <w:t xml:space="preserve">» (пос. Краснодарский, </w:t>
      </w:r>
      <w:r w:rsidR="002642B1" w:rsidRPr="009D4885">
        <w:rPr>
          <w:sz w:val="28"/>
          <w:szCs w:val="28"/>
        </w:rPr>
        <w:br/>
      </w:r>
      <w:r w:rsidRPr="009D4885">
        <w:rPr>
          <w:sz w:val="28"/>
          <w:szCs w:val="28"/>
        </w:rPr>
        <w:t>Калининский сельский округ, Прикубанский внутригородской округ, муниципальное образование город Краснодар) – Сквер Героев» по итогам краевого конкурса – 10 691,1 тыс. рублей;</w:t>
      </w:r>
    </w:p>
    <w:p w14:paraId="6911A7BF" w14:textId="0F9397F6" w:rsidR="0065104E" w:rsidRPr="009D4885" w:rsidRDefault="0065104E" w:rsidP="009049D4">
      <w:pPr>
        <w:widowControl w:val="0"/>
        <w:suppressAutoHyphens/>
        <w:ind w:firstLine="709"/>
        <w:jc w:val="both"/>
        <w:rPr>
          <w:sz w:val="28"/>
          <w:szCs w:val="28"/>
        </w:rPr>
      </w:pPr>
      <w:r w:rsidRPr="009D4885">
        <w:rPr>
          <w:sz w:val="28"/>
          <w:szCs w:val="28"/>
        </w:rPr>
        <w:t>реализацию проекта местных инициатив «Благоустройство бульвара</w:t>
      </w:r>
      <w:r w:rsidR="002C3CD7" w:rsidRPr="009D4885">
        <w:rPr>
          <w:sz w:val="28"/>
          <w:szCs w:val="28"/>
        </w:rPr>
        <w:t xml:space="preserve"> </w:t>
      </w:r>
      <w:r w:rsidR="002642B1" w:rsidRPr="009D4885">
        <w:rPr>
          <w:sz w:val="28"/>
          <w:szCs w:val="28"/>
        </w:rPr>
        <w:br/>
      </w:r>
      <w:r w:rsidRPr="009D4885">
        <w:rPr>
          <w:sz w:val="28"/>
          <w:szCs w:val="28"/>
        </w:rPr>
        <w:t>«Семейный» по итогам краевого конкурса – 9 714,0 тыс. рублей;</w:t>
      </w:r>
    </w:p>
    <w:p w14:paraId="655D3D66" w14:textId="176961BC" w:rsidR="0065104E" w:rsidRPr="009D4885" w:rsidRDefault="0065104E" w:rsidP="009049D4">
      <w:pPr>
        <w:widowControl w:val="0"/>
        <w:suppressAutoHyphens/>
        <w:ind w:firstLine="709"/>
        <w:jc w:val="both"/>
        <w:rPr>
          <w:sz w:val="28"/>
          <w:szCs w:val="28"/>
        </w:rPr>
      </w:pPr>
      <w:r w:rsidRPr="009D4885">
        <w:rPr>
          <w:sz w:val="28"/>
          <w:szCs w:val="28"/>
        </w:rPr>
        <w:t xml:space="preserve">реализации инициативного проекта «Благоустройство бульвара </w:t>
      </w:r>
      <w:r w:rsidR="002642B1" w:rsidRPr="009D4885">
        <w:rPr>
          <w:sz w:val="28"/>
          <w:szCs w:val="28"/>
        </w:rPr>
        <w:br/>
      </w:r>
      <w:r w:rsidRPr="009D4885">
        <w:rPr>
          <w:sz w:val="28"/>
          <w:szCs w:val="28"/>
        </w:rPr>
        <w:t xml:space="preserve">«Имени Кирилла </w:t>
      </w:r>
      <w:proofErr w:type="spellStart"/>
      <w:r w:rsidRPr="009D4885">
        <w:rPr>
          <w:sz w:val="28"/>
          <w:szCs w:val="28"/>
        </w:rPr>
        <w:t>Россинского</w:t>
      </w:r>
      <w:proofErr w:type="spellEnd"/>
      <w:r w:rsidRPr="009D4885">
        <w:rPr>
          <w:sz w:val="28"/>
          <w:szCs w:val="28"/>
        </w:rPr>
        <w:t xml:space="preserve">», находящегося на территории муниципального образования город Краснодар» – 9 600,4 тыс. рублей; </w:t>
      </w:r>
    </w:p>
    <w:p w14:paraId="45096B4A" w14:textId="0833CB82" w:rsidR="0065104E" w:rsidRPr="009D4885" w:rsidRDefault="0065104E" w:rsidP="009049D4">
      <w:pPr>
        <w:widowControl w:val="0"/>
        <w:suppressAutoHyphens/>
        <w:ind w:firstLine="709"/>
        <w:jc w:val="both"/>
        <w:rPr>
          <w:sz w:val="28"/>
          <w:szCs w:val="28"/>
        </w:rPr>
      </w:pPr>
      <w:r w:rsidRPr="009D4885">
        <w:rPr>
          <w:sz w:val="28"/>
          <w:szCs w:val="28"/>
        </w:rPr>
        <w:t>реализацию инициативного проекта «Строительство сетей наружного освещения по ул. Семёновской (от ул. Западный обход до ул. Надежды);</w:t>
      </w:r>
      <w:r w:rsidR="003406C3" w:rsidRPr="009D4885">
        <w:rPr>
          <w:sz w:val="28"/>
          <w:szCs w:val="28"/>
        </w:rPr>
        <w:t xml:space="preserve"> </w:t>
      </w:r>
      <w:r w:rsidR="003406C3" w:rsidRPr="009D4885">
        <w:rPr>
          <w:sz w:val="28"/>
          <w:szCs w:val="28"/>
        </w:rPr>
        <w:br/>
      </w:r>
      <w:r w:rsidRPr="009D4885">
        <w:rPr>
          <w:sz w:val="28"/>
          <w:szCs w:val="28"/>
        </w:rPr>
        <w:t>по ул. Народной (от дома № 72 до ул. Окраинной) на территории муниципального образования город Краснодар» – 7 458,7 тыс. рублей;</w:t>
      </w:r>
    </w:p>
    <w:p w14:paraId="1565CBAE" w14:textId="322FE147" w:rsidR="0065104E" w:rsidRPr="009D4885" w:rsidRDefault="0065104E" w:rsidP="009049D4">
      <w:pPr>
        <w:widowControl w:val="0"/>
        <w:suppressAutoHyphens/>
        <w:ind w:firstLine="709"/>
        <w:jc w:val="both"/>
        <w:rPr>
          <w:sz w:val="28"/>
          <w:szCs w:val="28"/>
        </w:rPr>
      </w:pPr>
      <w:r w:rsidRPr="009D4885">
        <w:rPr>
          <w:sz w:val="28"/>
          <w:szCs w:val="28"/>
        </w:rPr>
        <w:t>реализацию инициативного проекта «Установка детского игрового оборудования, элементов благоустройства и покрытия детской площадки по адресу:</w:t>
      </w:r>
      <w:r w:rsidR="003406C3" w:rsidRPr="009D4885">
        <w:rPr>
          <w:sz w:val="28"/>
          <w:szCs w:val="28"/>
        </w:rPr>
        <w:t xml:space="preserve"> </w:t>
      </w:r>
      <w:r w:rsidRPr="009D4885">
        <w:rPr>
          <w:sz w:val="28"/>
          <w:szCs w:val="28"/>
        </w:rPr>
        <w:t>х. Восточный, ул. Шевче</w:t>
      </w:r>
      <w:r w:rsidR="00D52F95" w:rsidRPr="009D4885">
        <w:rPr>
          <w:sz w:val="28"/>
          <w:szCs w:val="28"/>
        </w:rPr>
        <w:t>нко и ул. Победителей» – 2 723,1</w:t>
      </w:r>
      <w:r w:rsidRPr="009D4885">
        <w:rPr>
          <w:sz w:val="28"/>
          <w:szCs w:val="28"/>
        </w:rPr>
        <w:t xml:space="preserve"> тыс. рублей;</w:t>
      </w:r>
    </w:p>
    <w:p w14:paraId="7D4384DC" w14:textId="77777777" w:rsidR="0065104E" w:rsidRPr="009D4885" w:rsidRDefault="0065104E" w:rsidP="009049D4">
      <w:pPr>
        <w:widowControl w:val="0"/>
        <w:suppressAutoHyphens/>
        <w:ind w:firstLine="709"/>
        <w:jc w:val="both"/>
        <w:rPr>
          <w:sz w:val="28"/>
          <w:szCs w:val="28"/>
        </w:rPr>
      </w:pPr>
      <w:r w:rsidRPr="009D4885">
        <w:rPr>
          <w:sz w:val="28"/>
          <w:szCs w:val="28"/>
        </w:rPr>
        <w:t xml:space="preserve">реализацию инициативного проекта «Благоустройство территории общего пользования с кадастровым номером 23:43:0112026:377 по адресу: г. Краснодар, п. Лазурный, ул. Крестьянская» – 1 594,0 тыс. рублей; </w:t>
      </w:r>
    </w:p>
    <w:p w14:paraId="224CE409" w14:textId="553D90E4" w:rsidR="0065104E" w:rsidRPr="009D4885" w:rsidRDefault="0065104E" w:rsidP="009049D4">
      <w:pPr>
        <w:widowControl w:val="0"/>
        <w:suppressAutoHyphens/>
        <w:ind w:firstLine="709"/>
        <w:jc w:val="both"/>
        <w:rPr>
          <w:sz w:val="28"/>
          <w:szCs w:val="28"/>
        </w:rPr>
      </w:pPr>
      <w:r w:rsidRPr="009D4885">
        <w:rPr>
          <w:sz w:val="28"/>
          <w:szCs w:val="28"/>
        </w:rPr>
        <w:t>реализацию инициативного проекта «Строительство сетей наружного освещения по ул. Корсунская от № 179 до № 207 и пер. Динской от № 2 до № 20 в ст. Старокорсунской на территории муниципального образо</w:t>
      </w:r>
      <w:r w:rsidR="00D52F95" w:rsidRPr="009D4885">
        <w:rPr>
          <w:sz w:val="28"/>
          <w:szCs w:val="28"/>
        </w:rPr>
        <w:t>вания город Краснодар» – 1 471,8</w:t>
      </w:r>
      <w:r w:rsidRPr="009D4885">
        <w:rPr>
          <w:sz w:val="28"/>
          <w:szCs w:val="28"/>
        </w:rPr>
        <w:t xml:space="preserve"> тыс. рублей;</w:t>
      </w:r>
    </w:p>
    <w:p w14:paraId="7AD4E756" w14:textId="01B17789" w:rsidR="0065104E" w:rsidRPr="009D4885" w:rsidRDefault="0065104E" w:rsidP="009049D4">
      <w:pPr>
        <w:widowControl w:val="0"/>
        <w:suppressAutoHyphens/>
        <w:ind w:firstLine="709"/>
        <w:jc w:val="both"/>
        <w:rPr>
          <w:sz w:val="28"/>
          <w:szCs w:val="28"/>
        </w:rPr>
      </w:pPr>
      <w:r w:rsidRPr="009D4885">
        <w:rPr>
          <w:sz w:val="28"/>
          <w:szCs w:val="28"/>
        </w:rPr>
        <w:t xml:space="preserve">реализацию инициативного проекта «Установка ограждения спортивной площадки, расположенной по адресу: г. Краснодар, ул. Колхозная, 65» – </w:t>
      </w:r>
      <w:r w:rsidR="002642B1" w:rsidRPr="009D4885">
        <w:rPr>
          <w:sz w:val="28"/>
          <w:szCs w:val="28"/>
        </w:rPr>
        <w:br/>
      </w:r>
      <w:r w:rsidRPr="009D4885">
        <w:rPr>
          <w:sz w:val="28"/>
          <w:szCs w:val="28"/>
        </w:rPr>
        <w:t>751,0 тыс. рублей;</w:t>
      </w:r>
    </w:p>
    <w:p w14:paraId="54BBC5AD" w14:textId="70194581" w:rsidR="0065104E" w:rsidRPr="009D4885" w:rsidRDefault="0065104E" w:rsidP="009049D4">
      <w:pPr>
        <w:widowControl w:val="0"/>
        <w:suppressAutoHyphens/>
        <w:ind w:firstLine="709"/>
        <w:jc w:val="both"/>
        <w:rPr>
          <w:sz w:val="28"/>
          <w:szCs w:val="28"/>
        </w:rPr>
      </w:pPr>
      <w:r w:rsidRPr="009D4885">
        <w:rPr>
          <w:sz w:val="28"/>
          <w:szCs w:val="28"/>
        </w:rPr>
        <w:t>реализацию инициативного проекта «Благоустройство сквер</w:t>
      </w:r>
      <w:r w:rsidR="002C3CD7" w:rsidRPr="009D4885">
        <w:rPr>
          <w:sz w:val="28"/>
          <w:szCs w:val="28"/>
        </w:rPr>
        <w:t>а «Сквер Казачьей Славы» – 718,0</w:t>
      </w:r>
      <w:r w:rsidR="005031D8">
        <w:rPr>
          <w:sz w:val="28"/>
          <w:szCs w:val="28"/>
        </w:rPr>
        <w:t xml:space="preserve"> </w:t>
      </w:r>
      <w:r w:rsidRPr="009D4885">
        <w:rPr>
          <w:sz w:val="28"/>
          <w:szCs w:val="28"/>
        </w:rPr>
        <w:t>тыс. рублей;</w:t>
      </w:r>
    </w:p>
    <w:p w14:paraId="429B6C5E" w14:textId="77777777" w:rsidR="0065104E" w:rsidRPr="009D4885" w:rsidRDefault="0065104E" w:rsidP="009049D4">
      <w:pPr>
        <w:widowControl w:val="0"/>
        <w:suppressAutoHyphens/>
        <w:ind w:firstLine="709"/>
        <w:jc w:val="both"/>
        <w:rPr>
          <w:sz w:val="28"/>
          <w:szCs w:val="28"/>
        </w:rPr>
      </w:pPr>
      <w:r w:rsidRPr="009D4885">
        <w:rPr>
          <w:sz w:val="28"/>
          <w:szCs w:val="28"/>
        </w:rPr>
        <w:t>реализацию инициативного проекта «Выполнение работ по благоустройству территории, прилегающей к ул. им. Гудимы, д. 57 на территории муниципального образования город Краснодар» – 574,5 тыс. рублей;</w:t>
      </w:r>
    </w:p>
    <w:p w14:paraId="5F9928EA" w14:textId="148C5D74" w:rsidR="0065104E" w:rsidRPr="009D4885" w:rsidRDefault="0065104E" w:rsidP="009049D4">
      <w:pPr>
        <w:widowControl w:val="0"/>
        <w:suppressAutoHyphens/>
        <w:ind w:firstLine="709"/>
        <w:jc w:val="both"/>
        <w:rPr>
          <w:sz w:val="28"/>
          <w:szCs w:val="28"/>
        </w:rPr>
      </w:pPr>
      <w:r w:rsidRPr="009D4885">
        <w:rPr>
          <w:sz w:val="28"/>
          <w:szCs w:val="28"/>
        </w:rPr>
        <w:t>прочие работы по благоустройству города – 9 420,0</w:t>
      </w:r>
      <w:r w:rsidR="005031D8">
        <w:rPr>
          <w:sz w:val="28"/>
          <w:szCs w:val="28"/>
        </w:rPr>
        <w:t xml:space="preserve"> </w:t>
      </w:r>
      <w:r w:rsidRPr="009D4885">
        <w:rPr>
          <w:sz w:val="28"/>
          <w:szCs w:val="28"/>
        </w:rPr>
        <w:t>тыс. рублей</w:t>
      </w:r>
      <w:r w:rsidR="002642B1" w:rsidRPr="009D4885">
        <w:rPr>
          <w:sz w:val="28"/>
          <w:szCs w:val="28"/>
        </w:rPr>
        <w:t>;</w:t>
      </w:r>
    </w:p>
    <w:p w14:paraId="11C37FE3" w14:textId="4E9B5D33" w:rsidR="0065104E" w:rsidRPr="009D4885" w:rsidRDefault="0065104E" w:rsidP="009049D4">
      <w:pPr>
        <w:widowControl w:val="0"/>
        <w:suppressAutoHyphens/>
        <w:ind w:firstLine="709"/>
        <w:jc w:val="both"/>
        <w:rPr>
          <w:sz w:val="28"/>
          <w:szCs w:val="28"/>
        </w:rPr>
      </w:pPr>
      <w:r w:rsidRPr="009D4885">
        <w:rPr>
          <w:sz w:val="28"/>
          <w:szCs w:val="28"/>
        </w:rPr>
        <w:t>5)</w:t>
      </w:r>
      <w:r w:rsidR="00215AD5" w:rsidRPr="009D4885">
        <w:rPr>
          <w:sz w:val="28"/>
          <w:szCs w:val="28"/>
        </w:rPr>
        <w:t> </w:t>
      </w:r>
      <w:r w:rsidRPr="009D4885">
        <w:rPr>
          <w:sz w:val="28"/>
          <w:szCs w:val="28"/>
        </w:rPr>
        <w:t xml:space="preserve">по подразделу </w:t>
      </w:r>
      <w:r w:rsidR="00F21B25" w:rsidRPr="009D4885">
        <w:rPr>
          <w:sz w:val="28"/>
          <w:szCs w:val="28"/>
        </w:rPr>
        <w:t xml:space="preserve">0505 </w:t>
      </w:r>
      <w:r w:rsidRPr="009D4885">
        <w:rPr>
          <w:sz w:val="28"/>
          <w:szCs w:val="28"/>
        </w:rPr>
        <w:t>«Другие вопросы в области жилищно-коммунального хозяйства» рас</w:t>
      </w:r>
      <w:r w:rsidR="0067390B" w:rsidRPr="009D4885">
        <w:rPr>
          <w:sz w:val="28"/>
          <w:szCs w:val="28"/>
        </w:rPr>
        <w:t>ходы исполнены в сумме 480 186,1</w:t>
      </w:r>
      <w:r w:rsidRPr="009D4885">
        <w:rPr>
          <w:sz w:val="28"/>
          <w:szCs w:val="28"/>
        </w:rPr>
        <w:t xml:space="preserve"> тыс. рублей</w:t>
      </w:r>
      <w:r w:rsidR="002642B1" w:rsidRPr="009D4885">
        <w:rPr>
          <w:sz w:val="28"/>
          <w:szCs w:val="28"/>
        </w:rPr>
        <w:t xml:space="preserve">, </w:t>
      </w:r>
      <w:r w:rsidRPr="009D4885">
        <w:rPr>
          <w:sz w:val="28"/>
          <w:szCs w:val="28"/>
        </w:rPr>
        <w:t>в том числе за счёт средств федерального бюджета – 491,9 тыс. рублей, сред</w:t>
      </w:r>
      <w:r w:rsidR="0067390B" w:rsidRPr="009D4885">
        <w:rPr>
          <w:sz w:val="28"/>
          <w:szCs w:val="28"/>
        </w:rPr>
        <w:t>ств местного бюджета – 479 694,2</w:t>
      </w:r>
      <w:r w:rsidRPr="009D4885">
        <w:rPr>
          <w:sz w:val="28"/>
          <w:szCs w:val="28"/>
        </w:rPr>
        <w:t xml:space="preserve"> тыс. рублей</w:t>
      </w:r>
      <w:r w:rsidR="002642B1" w:rsidRPr="009D4885">
        <w:rPr>
          <w:sz w:val="28"/>
          <w:szCs w:val="28"/>
        </w:rPr>
        <w:t xml:space="preserve">, </w:t>
      </w:r>
      <w:r w:rsidRPr="009D4885">
        <w:rPr>
          <w:sz w:val="28"/>
          <w:szCs w:val="28"/>
        </w:rPr>
        <w:t>направлены на:</w:t>
      </w:r>
    </w:p>
    <w:p w14:paraId="140DEA01" w14:textId="2E2CEF2E" w:rsidR="0065104E" w:rsidRPr="009D4885" w:rsidRDefault="0065104E" w:rsidP="009049D4">
      <w:pPr>
        <w:widowControl w:val="0"/>
        <w:suppressAutoHyphens/>
        <w:ind w:firstLine="709"/>
        <w:jc w:val="both"/>
        <w:rPr>
          <w:sz w:val="28"/>
          <w:szCs w:val="28"/>
        </w:rPr>
      </w:pPr>
      <w:r w:rsidRPr="009D4885">
        <w:rPr>
          <w:sz w:val="28"/>
          <w:szCs w:val="28"/>
        </w:rPr>
        <w:t>обеспечение деятельности органов местного самоуправления и подведомственных</w:t>
      </w:r>
      <w:r w:rsidR="0067390B" w:rsidRPr="009D4885">
        <w:rPr>
          <w:sz w:val="28"/>
          <w:szCs w:val="28"/>
        </w:rPr>
        <w:t xml:space="preserve"> казённых учреждений – 403 136,0</w:t>
      </w:r>
      <w:r w:rsidRPr="009D4885">
        <w:rPr>
          <w:sz w:val="28"/>
          <w:szCs w:val="28"/>
        </w:rPr>
        <w:t xml:space="preserve"> тыс. рублей; </w:t>
      </w:r>
    </w:p>
    <w:p w14:paraId="74D6E73A" w14:textId="77777777" w:rsidR="0065104E" w:rsidRPr="009D4885" w:rsidRDefault="0065104E" w:rsidP="009049D4">
      <w:pPr>
        <w:widowControl w:val="0"/>
        <w:suppressAutoHyphens/>
        <w:ind w:firstLine="709"/>
        <w:jc w:val="both"/>
        <w:rPr>
          <w:sz w:val="28"/>
          <w:szCs w:val="28"/>
        </w:rPr>
      </w:pPr>
      <w:r w:rsidRPr="009D4885">
        <w:rPr>
          <w:sz w:val="28"/>
          <w:szCs w:val="28"/>
        </w:rPr>
        <w:lastRenderedPageBreak/>
        <w:t xml:space="preserve">предоставление субсидии муниципальному бюджетному учреждению «Парки культуры и отдыха города Краснодара» муниципального образования город Краснодар на финансовое обеспечение выполнения им муниципального задания – 77 050,1 тыс. рублей. </w:t>
      </w:r>
    </w:p>
    <w:p w14:paraId="328E7B53" w14:textId="12216EEC" w:rsidR="00D4180B" w:rsidRPr="009D4885" w:rsidRDefault="00D4180B" w:rsidP="009049D4">
      <w:pPr>
        <w:widowControl w:val="0"/>
        <w:suppressAutoHyphens/>
        <w:ind w:firstLine="709"/>
        <w:jc w:val="both"/>
        <w:rPr>
          <w:rFonts w:eastAsia="Symbol"/>
          <w:sz w:val="28"/>
          <w:szCs w:val="26"/>
        </w:rPr>
      </w:pPr>
      <w:r w:rsidRPr="009D4885">
        <w:rPr>
          <w:rFonts w:eastAsia="Symbol"/>
          <w:sz w:val="28"/>
          <w:szCs w:val="26"/>
        </w:rPr>
        <w:t>По подпрограмме «Охрана окружающей среды, формирование экологической культуры населения в муниципальном образовании город Краснодар» расходы исполнены в с</w:t>
      </w:r>
      <w:r w:rsidR="00463170" w:rsidRPr="009D4885">
        <w:rPr>
          <w:rFonts w:eastAsia="Symbol"/>
          <w:sz w:val="28"/>
          <w:szCs w:val="26"/>
        </w:rPr>
        <w:t>умме 204 830,8</w:t>
      </w:r>
      <w:r w:rsidRPr="009D4885">
        <w:rPr>
          <w:rFonts w:eastAsia="Symbol"/>
          <w:sz w:val="28"/>
          <w:szCs w:val="26"/>
        </w:rPr>
        <w:t xml:space="preserve"> тыс. рублей</w:t>
      </w:r>
      <w:r w:rsidRPr="009D4885">
        <w:rPr>
          <w:sz w:val="28"/>
          <w:szCs w:val="28"/>
        </w:rPr>
        <w:t xml:space="preserve"> и составили </w:t>
      </w:r>
      <w:r w:rsidR="00056F72" w:rsidRPr="009D4885">
        <w:rPr>
          <w:sz w:val="28"/>
          <w:szCs w:val="28"/>
        </w:rPr>
        <w:br/>
      </w:r>
      <w:r w:rsidRPr="009D4885">
        <w:rPr>
          <w:sz w:val="28"/>
          <w:szCs w:val="28"/>
        </w:rPr>
        <w:t xml:space="preserve">99,6 процента к </w:t>
      </w:r>
      <w:r w:rsidR="00F132D0" w:rsidRPr="009D4885">
        <w:rPr>
          <w:sz w:val="28"/>
          <w:szCs w:val="28"/>
        </w:rPr>
        <w:t>годовому плану</w:t>
      </w:r>
      <w:r w:rsidRPr="009D4885">
        <w:rPr>
          <w:sz w:val="28"/>
          <w:szCs w:val="28"/>
        </w:rPr>
        <w:t xml:space="preserve"> на 2024 год</w:t>
      </w:r>
      <w:r w:rsidR="00F132D0" w:rsidRPr="009D4885">
        <w:rPr>
          <w:sz w:val="28"/>
          <w:szCs w:val="28"/>
        </w:rPr>
        <w:t xml:space="preserve">, </w:t>
      </w:r>
      <w:r w:rsidRPr="009D4885">
        <w:rPr>
          <w:sz w:val="28"/>
          <w:szCs w:val="28"/>
        </w:rPr>
        <w:t xml:space="preserve">в том числе за счёт средств </w:t>
      </w:r>
      <w:r w:rsidR="00463170" w:rsidRPr="009D4885">
        <w:rPr>
          <w:sz w:val="28"/>
          <w:szCs w:val="28"/>
        </w:rPr>
        <w:t>федерального бюджета – 133 976,6</w:t>
      </w:r>
      <w:r w:rsidRPr="009D4885">
        <w:rPr>
          <w:sz w:val="28"/>
          <w:szCs w:val="28"/>
        </w:rPr>
        <w:t xml:space="preserve"> тыс. рублей, средств бюджета Краснодарского края – 37 788,5 тыс. рублей, средств местного бюджета – 33 065,7 тыс. рублей</w:t>
      </w:r>
      <w:r w:rsidR="00F132D0" w:rsidRPr="009D4885">
        <w:rPr>
          <w:sz w:val="28"/>
          <w:szCs w:val="28"/>
        </w:rPr>
        <w:t>, направлены</w:t>
      </w:r>
      <w:r w:rsidRPr="009D4885">
        <w:rPr>
          <w:sz w:val="28"/>
          <w:szCs w:val="28"/>
        </w:rPr>
        <w:t xml:space="preserve"> </w:t>
      </w:r>
      <w:r w:rsidRPr="009D4885">
        <w:rPr>
          <w:rFonts w:eastAsia="Symbol"/>
          <w:sz w:val="28"/>
          <w:szCs w:val="26"/>
        </w:rPr>
        <w:t>на мероприятия в области охраны окружающей среды, из них:</w:t>
      </w:r>
    </w:p>
    <w:p w14:paraId="1F1DF89E" w14:textId="1D2FEF50" w:rsidR="00D4180B" w:rsidRPr="009D4885" w:rsidRDefault="002C3309" w:rsidP="009049D4">
      <w:pPr>
        <w:widowControl w:val="0"/>
        <w:suppressAutoHyphens/>
        <w:ind w:firstLine="709"/>
        <w:jc w:val="both"/>
        <w:rPr>
          <w:sz w:val="28"/>
          <w:szCs w:val="28"/>
        </w:rPr>
      </w:pPr>
      <w:r w:rsidRPr="009D4885">
        <w:rPr>
          <w:sz w:val="28"/>
          <w:szCs w:val="28"/>
        </w:rPr>
        <w:t>П</w:t>
      </w:r>
      <w:r w:rsidR="00D4180B" w:rsidRPr="009D4885">
        <w:rPr>
          <w:sz w:val="28"/>
          <w:szCs w:val="28"/>
        </w:rPr>
        <w:t xml:space="preserve">о подразделу </w:t>
      </w:r>
      <w:r w:rsidR="00A13056" w:rsidRPr="009D4885">
        <w:rPr>
          <w:sz w:val="28"/>
          <w:szCs w:val="28"/>
        </w:rPr>
        <w:t xml:space="preserve">0603 </w:t>
      </w:r>
      <w:r w:rsidR="00D4180B" w:rsidRPr="009D4885">
        <w:rPr>
          <w:sz w:val="28"/>
          <w:szCs w:val="28"/>
        </w:rPr>
        <w:t xml:space="preserve">«Охрана объектов растительного и животного мира и среды их обитания» в сумме 6 479,8 тыс. рублей и направлены на: </w:t>
      </w:r>
    </w:p>
    <w:p w14:paraId="5BD79A97" w14:textId="77777777" w:rsidR="00D4180B" w:rsidRPr="009D4885" w:rsidRDefault="00D4180B" w:rsidP="009049D4">
      <w:pPr>
        <w:widowControl w:val="0"/>
        <w:suppressAutoHyphens/>
        <w:ind w:firstLine="709"/>
        <w:jc w:val="both"/>
        <w:rPr>
          <w:sz w:val="28"/>
          <w:szCs w:val="28"/>
        </w:rPr>
      </w:pPr>
      <w:proofErr w:type="spellStart"/>
      <w:r w:rsidRPr="009D4885">
        <w:rPr>
          <w:sz w:val="28"/>
          <w:szCs w:val="28"/>
        </w:rPr>
        <w:t>акарицидную</w:t>
      </w:r>
      <w:proofErr w:type="spellEnd"/>
      <w:r w:rsidRPr="009D4885">
        <w:rPr>
          <w:sz w:val="28"/>
          <w:szCs w:val="28"/>
        </w:rPr>
        <w:t xml:space="preserve"> обработку зелёных насаждений – 2 724,2 тыс. рублей;</w:t>
      </w:r>
    </w:p>
    <w:p w14:paraId="795280D9" w14:textId="77777777" w:rsidR="00D4180B" w:rsidRPr="009D4885" w:rsidRDefault="00D4180B" w:rsidP="009049D4">
      <w:pPr>
        <w:widowControl w:val="0"/>
        <w:suppressAutoHyphens/>
        <w:ind w:firstLine="709"/>
        <w:jc w:val="both"/>
        <w:rPr>
          <w:sz w:val="28"/>
          <w:szCs w:val="28"/>
        </w:rPr>
      </w:pPr>
      <w:r w:rsidRPr="009D4885">
        <w:rPr>
          <w:sz w:val="28"/>
          <w:szCs w:val="28"/>
        </w:rPr>
        <w:t>мероприятия по борьбе с гнусом – 1 443,2 тыс. рублей;</w:t>
      </w:r>
    </w:p>
    <w:p w14:paraId="6D25F78B" w14:textId="77777777" w:rsidR="00D4180B" w:rsidRPr="009D4885" w:rsidRDefault="00D4180B" w:rsidP="009049D4">
      <w:pPr>
        <w:widowControl w:val="0"/>
        <w:suppressAutoHyphens/>
        <w:ind w:firstLine="709"/>
        <w:jc w:val="both"/>
        <w:rPr>
          <w:sz w:val="28"/>
          <w:szCs w:val="28"/>
        </w:rPr>
      </w:pPr>
      <w:r w:rsidRPr="009D4885">
        <w:rPr>
          <w:sz w:val="28"/>
          <w:szCs w:val="28"/>
        </w:rPr>
        <w:t>отвод избыточных вод – 1 000,0 тыс. рублей;</w:t>
      </w:r>
    </w:p>
    <w:p w14:paraId="6496934B" w14:textId="77777777" w:rsidR="00D4180B" w:rsidRPr="009D4885" w:rsidRDefault="00D4180B" w:rsidP="009049D4">
      <w:pPr>
        <w:widowControl w:val="0"/>
        <w:suppressAutoHyphens/>
        <w:ind w:firstLine="709"/>
        <w:jc w:val="both"/>
        <w:rPr>
          <w:sz w:val="28"/>
          <w:szCs w:val="28"/>
        </w:rPr>
      </w:pPr>
      <w:r w:rsidRPr="009D4885">
        <w:rPr>
          <w:sz w:val="28"/>
          <w:szCs w:val="28"/>
        </w:rPr>
        <w:t>мероприятия по созданию, охране и функционированию особо охраняемых природных территорий местного значения на территории муниципального образования город Краснодар – 809,0 тыс. рублей;</w:t>
      </w:r>
    </w:p>
    <w:p w14:paraId="7F9D9190" w14:textId="5BB2B586" w:rsidR="00D4180B" w:rsidRPr="009D4885" w:rsidRDefault="00D4180B" w:rsidP="009049D4">
      <w:pPr>
        <w:widowControl w:val="0"/>
        <w:suppressAutoHyphens/>
        <w:ind w:firstLine="709"/>
        <w:jc w:val="both"/>
        <w:rPr>
          <w:sz w:val="28"/>
          <w:szCs w:val="28"/>
        </w:rPr>
      </w:pPr>
      <w:r w:rsidRPr="009D4885">
        <w:rPr>
          <w:sz w:val="28"/>
          <w:szCs w:val="28"/>
        </w:rPr>
        <w:t xml:space="preserve">мероприятия по уничтожению </w:t>
      </w:r>
      <w:proofErr w:type="spellStart"/>
      <w:r w:rsidRPr="009D4885">
        <w:rPr>
          <w:sz w:val="28"/>
          <w:szCs w:val="28"/>
        </w:rPr>
        <w:t>ценхруса</w:t>
      </w:r>
      <w:proofErr w:type="spellEnd"/>
      <w:r w:rsidRPr="009D4885">
        <w:rPr>
          <w:sz w:val="28"/>
          <w:szCs w:val="28"/>
        </w:rPr>
        <w:t xml:space="preserve"> </w:t>
      </w:r>
      <w:proofErr w:type="spellStart"/>
      <w:r w:rsidRPr="009D4885">
        <w:rPr>
          <w:sz w:val="28"/>
          <w:szCs w:val="28"/>
        </w:rPr>
        <w:t>длинноколючкового</w:t>
      </w:r>
      <w:proofErr w:type="spellEnd"/>
      <w:r w:rsidRPr="009D4885">
        <w:rPr>
          <w:sz w:val="28"/>
          <w:szCs w:val="28"/>
        </w:rPr>
        <w:t xml:space="preserve"> – </w:t>
      </w:r>
      <w:r w:rsidR="00530731" w:rsidRPr="009D4885">
        <w:rPr>
          <w:sz w:val="28"/>
          <w:szCs w:val="28"/>
        </w:rPr>
        <w:br/>
      </w:r>
      <w:r w:rsidRPr="009D4885">
        <w:rPr>
          <w:sz w:val="28"/>
          <w:szCs w:val="28"/>
        </w:rPr>
        <w:t>360,0 тыс. рублей;</w:t>
      </w:r>
    </w:p>
    <w:p w14:paraId="5AE6420A" w14:textId="207E00A2" w:rsidR="00D4180B" w:rsidRPr="009D4885" w:rsidRDefault="00D4180B" w:rsidP="009049D4">
      <w:pPr>
        <w:widowControl w:val="0"/>
        <w:suppressAutoHyphens/>
        <w:ind w:firstLine="709"/>
        <w:jc w:val="both"/>
        <w:rPr>
          <w:sz w:val="28"/>
          <w:szCs w:val="28"/>
        </w:rPr>
      </w:pPr>
      <w:r w:rsidRPr="009D4885">
        <w:rPr>
          <w:sz w:val="28"/>
          <w:szCs w:val="28"/>
        </w:rPr>
        <w:t xml:space="preserve">измерение уровня загрязнения водных объектов и сточных вод – </w:t>
      </w:r>
      <w:r w:rsidR="00530731" w:rsidRPr="009D4885">
        <w:rPr>
          <w:sz w:val="28"/>
          <w:szCs w:val="28"/>
        </w:rPr>
        <w:br/>
      </w:r>
      <w:r w:rsidRPr="009D4885">
        <w:rPr>
          <w:sz w:val="28"/>
          <w:szCs w:val="28"/>
        </w:rPr>
        <w:t>143,4 тыс. рублей.</w:t>
      </w:r>
    </w:p>
    <w:p w14:paraId="4E8055DE" w14:textId="5D72E325" w:rsidR="00D4180B" w:rsidRPr="009D4885" w:rsidRDefault="00D4180B" w:rsidP="009049D4">
      <w:pPr>
        <w:widowControl w:val="0"/>
        <w:suppressAutoHyphens/>
        <w:ind w:firstLine="709"/>
        <w:jc w:val="both"/>
        <w:rPr>
          <w:sz w:val="28"/>
          <w:szCs w:val="28"/>
        </w:rPr>
      </w:pPr>
      <w:r w:rsidRPr="009D4885">
        <w:rPr>
          <w:sz w:val="28"/>
          <w:szCs w:val="28"/>
        </w:rPr>
        <w:t>По подразделу 0605 «Другие вопросы в области охраны окр</w:t>
      </w:r>
      <w:r w:rsidR="003F44DE" w:rsidRPr="009D4885">
        <w:rPr>
          <w:sz w:val="28"/>
          <w:szCs w:val="28"/>
        </w:rPr>
        <w:t>ужающей среды» в сумме 198 351,0</w:t>
      </w:r>
      <w:r w:rsidRPr="009D4885">
        <w:rPr>
          <w:sz w:val="28"/>
          <w:szCs w:val="28"/>
        </w:rPr>
        <w:t xml:space="preserve"> тыс. рублей или 99,6 процента к годовому плану</w:t>
      </w:r>
      <w:r w:rsidR="00F132D0" w:rsidRPr="009D4885">
        <w:rPr>
          <w:sz w:val="28"/>
          <w:szCs w:val="28"/>
        </w:rPr>
        <w:t xml:space="preserve">, </w:t>
      </w:r>
      <w:r w:rsidRPr="009D4885">
        <w:rPr>
          <w:sz w:val="28"/>
          <w:szCs w:val="28"/>
        </w:rPr>
        <w:t xml:space="preserve">в том числе за счёт средств </w:t>
      </w:r>
      <w:r w:rsidR="002D4989" w:rsidRPr="009D4885">
        <w:rPr>
          <w:sz w:val="28"/>
          <w:szCs w:val="28"/>
        </w:rPr>
        <w:t>федерального бюджета – 133 976,6</w:t>
      </w:r>
      <w:r w:rsidRPr="009D4885">
        <w:rPr>
          <w:sz w:val="28"/>
          <w:szCs w:val="28"/>
        </w:rPr>
        <w:t xml:space="preserve"> тыс. рублей, средств бюджета Краснодарского края – 37 788,5 тыс. рублей, сре</w:t>
      </w:r>
      <w:r w:rsidR="003F44DE" w:rsidRPr="009D4885">
        <w:rPr>
          <w:sz w:val="28"/>
          <w:szCs w:val="28"/>
        </w:rPr>
        <w:t>дств местного бюджета – 26 585,9</w:t>
      </w:r>
      <w:r w:rsidRPr="009D4885">
        <w:rPr>
          <w:sz w:val="28"/>
          <w:szCs w:val="28"/>
        </w:rPr>
        <w:t xml:space="preserve"> тыс. рублей</w:t>
      </w:r>
      <w:r w:rsidR="00F132D0" w:rsidRPr="009D4885">
        <w:rPr>
          <w:sz w:val="28"/>
          <w:szCs w:val="28"/>
        </w:rPr>
        <w:t xml:space="preserve">, </w:t>
      </w:r>
      <w:r w:rsidRPr="009D4885">
        <w:rPr>
          <w:sz w:val="28"/>
          <w:szCs w:val="28"/>
        </w:rPr>
        <w:t xml:space="preserve">направлены на: </w:t>
      </w:r>
    </w:p>
    <w:p w14:paraId="2C6B167E" w14:textId="455F4D0C" w:rsidR="00D4180B" w:rsidRPr="009D4885" w:rsidRDefault="00D4180B" w:rsidP="009049D4">
      <w:pPr>
        <w:widowControl w:val="0"/>
        <w:suppressAutoHyphens/>
        <w:ind w:firstLine="709"/>
        <w:jc w:val="both"/>
        <w:rPr>
          <w:sz w:val="28"/>
          <w:szCs w:val="28"/>
        </w:rPr>
      </w:pPr>
      <w:r w:rsidRPr="009D4885">
        <w:rPr>
          <w:sz w:val="28"/>
          <w:szCs w:val="28"/>
        </w:rPr>
        <w:t xml:space="preserve">выполнение работ по рекультивации свалки в Прикубанском внутригородском округе г. Краснодар на продолжении ул. Нагорная – </w:t>
      </w:r>
      <w:r w:rsidR="00CE20A0" w:rsidRPr="009D4885">
        <w:rPr>
          <w:sz w:val="28"/>
          <w:szCs w:val="28"/>
        </w:rPr>
        <w:br/>
      </w:r>
      <w:r w:rsidRPr="009D4885">
        <w:rPr>
          <w:sz w:val="28"/>
          <w:szCs w:val="28"/>
        </w:rPr>
        <w:t xml:space="preserve">173 871,4 тыс. рублей, из них в рамках </w:t>
      </w:r>
      <w:r w:rsidRPr="009D4885">
        <w:rPr>
          <w:sz w:val="28"/>
        </w:rPr>
        <w:t>федерального проекта «Чистая страна</w:t>
      </w:r>
      <w:r w:rsidRPr="009D4885">
        <w:rPr>
          <w:sz w:val="28"/>
          <w:szCs w:val="28"/>
        </w:rPr>
        <w:t xml:space="preserve">» </w:t>
      </w:r>
      <w:r w:rsidRPr="009D4885">
        <w:rPr>
          <w:sz w:val="28"/>
        </w:rPr>
        <w:t>национального проекта «Экология»</w:t>
      </w:r>
      <w:r w:rsidRPr="009D4885">
        <w:rPr>
          <w:sz w:val="28"/>
          <w:szCs w:val="28"/>
        </w:rPr>
        <w:t xml:space="preserve"> на сумму 172 628,2 тыс. рублей, в том числе за счёт средств федерального бюджета – 133 976,6 тыс. рублей, средств бюджета Краснодарского края – 37 788,5 тыс. рублей, средств местного бюджета – </w:t>
      </w:r>
      <w:r w:rsidR="00CE20A0" w:rsidRPr="009D4885">
        <w:rPr>
          <w:sz w:val="28"/>
          <w:szCs w:val="28"/>
        </w:rPr>
        <w:br/>
      </w:r>
      <w:r w:rsidRPr="009D4885">
        <w:rPr>
          <w:sz w:val="28"/>
          <w:szCs w:val="28"/>
        </w:rPr>
        <w:t xml:space="preserve">863,1 тыс. рублей; </w:t>
      </w:r>
    </w:p>
    <w:p w14:paraId="234AA862" w14:textId="683AB9AB" w:rsidR="00D4180B" w:rsidRPr="009D4885" w:rsidRDefault="00D4180B" w:rsidP="009049D4">
      <w:pPr>
        <w:widowControl w:val="0"/>
        <w:suppressAutoHyphens/>
        <w:ind w:firstLine="709"/>
        <w:jc w:val="both"/>
        <w:rPr>
          <w:sz w:val="28"/>
          <w:szCs w:val="28"/>
        </w:rPr>
      </w:pPr>
      <w:r w:rsidRPr="009D4885">
        <w:rPr>
          <w:sz w:val="28"/>
          <w:szCs w:val="28"/>
        </w:rPr>
        <w:t>на приобретение, содержание и ремонт постов контроля загазованности атмосферного воздуха и оборудования передвижной экол</w:t>
      </w:r>
      <w:r w:rsidR="00B33622" w:rsidRPr="009D4885">
        <w:rPr>
          <w:sz w:val="28"/>
          <w:szCs w:val="28"/>
        </w:rPr>
        <w:t>огической лаборатории – 23 701,3</w:t>
      </w:r>
      <w:r w:rsidRPr="009D4885">
        <w:rPr>
          <w:sz w:val="28"/>
          <w:szCs w:val="28"/>
        </w:rPr>
        <w:t xml:space="preserve"> тыс. рублей,</w:t>
      </w:r>
    </w:p>
    <w:p w14:paraId="022A6B75" w14:textId="1B80F10A" w:rsidR="00D4180B" w:rsidRPr="009D4885" w:rsidRDefault="00D4180B" w:rsidP="009049D4">
      <w:pPr>
        <w:widowControl w:val="0"/>
        <w:suppressAutoHyphens/>
        <w:ind w:firstLine="709"/>
        <w:jc w:val="both"/>
        <w:rPr>
          <w:sz w:val="28"/>
          <w:szCs w:val="28"/>
        </w:rPr>
      </w:pPr>
      <w:r w:rsidRPr="009D4885">
        <w:rPr>
          <w:sz w:val="28"/>
          <w:szCs w:val="28"/>
        </w:rPr>
        <w:t>на проведение эколого-просв</w:t>
      </w:r>
      <w:r w:rsidR="00E236F1" w:rsidRPr="009D4885">
        <w:rPr>
          <w:sz w:val="28"/>
          <w:szCs w:val="28"/>
        </w:rPr>
        <w:t>етительских мероприятий – 778,3</w:t>
      </w:r>
      <w:r w:rsidRPr="009D4885">
        <w:rPr>
          <w:sz w:val="28"/>
          <w:szCs w:val="28"/>
        </w:rPr>
        <w:t xml:space="preserve"> тыс. рублей.</w:t>
      </w:r>
    </w:p>
    <w:p w14:paraId="64437BD9" w14:textId="77777777" w:rsidR="00D7582B" w:rsidRPr="009D4885" w:rsidRDefault="00D7582B" w:rsidP="00D7582B">
      <w:pPr>
        <w:suppressAutoHyphens/>
        <w:ind w:firstLine="709"/>
        <w:jc w:val="both"/>
        <w:rPr>
          <w:sz w:val="28"/>
          <w:szCs w:val="28"/>
        </w:rPr>
      </w:pPr>
      <w:r w:rsidRPr="009D4885">
        <w:rPr>
          <w:sz w:val="28"/>
          <w:szCs w:val="28"/>
        </w:rPr>
        <w:t xml:space="preserve">Остаток по муниципальной программе 86 680,8 тыс. рублей сложился в основном из-за </w:t>
      </w:r>
      <w:proofErr w:type="spellStart"/>
      <w:r w:rsidRPr="009D4885">
        <w:rPr>
          <w:sz w:val="28"/>
          <w:szCs w:val="28"/>
        </w:rPr>
        <w:t>неосвоения</w:t>
      </w:r>
      <w:proofErr w:type="spellEnd"/>
      <w:r w:rsidRPr="009D4885">
        <w:rPr>
          <w:sz w:val="28"/>
          <w:szCs w:val="28"/>
        </w:rPr>
        <w:t xml:space="preserve"> бюджетных средств, в том числе:</w:t>
      </w:r>
    </w:p>
    <w:p w14:paraId="0BF3274D" w14:textId="22C9AEA5" w:rsidR="00D7582B" w:rsidRPr="009D4885" w:rsidRDefault="00D7582B" w:rsidP="00D7582B">
      <w:pPr>
        <w:suppressAutoHyphens/>
        <w:ind w:firstLine="709"/>
        <w:jc w:val="both"/>
        <w:rPr>
          <w:sz w:val="28"/>
          <w:szCs w:val="28"/>
        </w:rPr>
      </w:pPr>
      <w:r w:rsidRPr="009D4885">
        <w:rPr>
          <w:sz w:val="28"/>
          <w:szCs w:val="28"/>
        </w:rPr>
        <w:t xml:space="preserve">по итогам краевого конкурса на реализацию проекта местных инициатив «Благоустройство территории общего пользования по ул. </w:t>
      </w:r>
      <w:proofErr w:type="spellStart"/>
      <w:r w:rsidRPr="009D4885">
        <w:rPr>
          <w:sz w:val="28"/>
          <w:szCs w:val="28"/>
        </w:rPr>
        <w:t>Зиповская</w:t>
      </w:r>
      <w:proofErr w:type="spellEnd"/>
      <w:r w:rsidRPr="009D4885">
        <w:rPr>
          <w:sz w:val="28"/>
          <w:szCs w:val="28"/>
        </w:rPr>
        <w:t xml:space="preserve"> 4/4, </w:t>
      </w:r>
      <w:r w:rsidRPr="009D4885">
        <w:rPr>
          <w:sz w:val="28"/>
          <w:szCs w:val="28"/>
        </w:rPr>
        <w:lastRenderedPageBreak/>
        <w:t xml:space="preserve">находящейся на территории муниципального образования город Краснодар» по причине нарушения сроков выполнения работ подрядчиком в сумме </w:t>
      </w:r>
      <w:r w:rsidR="00F132D0" w:rsidRPr="009D4885">
        <w:rPr>
          <w:sz w:val="28"/>
          <w:szCs w:val="28"/>
        </w:rPr>
        <w:br/>
      </w:r>
      <w:r w:rsidRPr="009D4885">
        <w:rPr>
          <w:sz w:val="28"/>
          <w:szCs w:val="28"/>
        </w:rPr>
        <w:t>21 160,3 тыс. рублей;</w:t>
      </w:r>
    </w:p>
    <w:p w14:paraId="0A3764EE" w14:textId="7CBA87FC" w:rsidR="00D7582B" w:rsidRPr="009D4885" w:rsidRDefault="00D7582B" w:rsidP="00D7582B">
      <w:pPr>
        <w:suppressAutoHyphens/>
        <w:ind w:firstLine="709"/>
        <w:jc w:val="both"/>
        <w:rPr>
          <w:sz w:val="28"/>
          <w:szCs w:val="28"/>
        </w:rPr>
      </w:pPr>
      <w:r w:rsidRPr="009D4885">
        <w:rPr>
          <w:sz w:val="28"/>
          <w:szCs w:val="28"/>
        </w:rPr>
        <w:t>на оплату электроэнергии в сумме 8 199,2 тыс. рублей в связи с экономией, образовавшейся по итогам исполнения муниципального контракта;</w:t>
      </w:r>
    </w:p>
    <w:p w14:paraId="0A27BB88" w14:textId="30EE475C" w:rsidR="00D7582B" w:rsidRPr="009D4885" w:rsidRDefault="00D7582B" w:rsidP="00D7582B">
      <w:pPr>
        <w:suppressAutoHyphens/>
        <w:ind w:firstLine="709"/>
        <w:jc w:val="both"/>
        <w:rPr>
          <w:sz w:val="28"/>
          <w:szCs w:val="28"/>
        </w:rPr>
      </w:pPr>
      <w:r w:rsidRPr="009D4885">
        <w:rPr>
          <w:sz w:val="28"/>
          <w:szCs w:val="28"/>
        </w:rPr>
        <w:t>на осуществление деятельности по обращению с животными без владельцев в сумме 6 603,3 тыс. рублей за счёт средств бюджета Краснодарского края в связи с экономией, образовавшейся по итогам исполнения муниципального контракта (исполнение муниципального контракта осуществляется по заявочному принципу);</w:t>
      </w:r>
    </w:p>
    <w:p w14:paraId="3152054F" w14:textId="42213619" w:rsidR="00D7582B" w:rsidRPr="009D4885" w:rsidRDefault="00D7582B" w:rsidP="00D7582B">
      <w:pPr>
        <w:suppressAutoHyphens/>
        <w:ind w:firstLine="709"/>
        <w:jc w:val="both"/>
        <w:rPr>
          <w:sz w:val="28"/>
          <w:szCs w:val="28"/>
        </w:rPr>
      </w:pPr>
      <w:r w:rsidRPr="009D4885">
        <w:rPr>
          <w:sz w:val="28"/>
          <w:szCs w:val="28"/>
        </w:rPr>
        <w:t>на санитарную уборку территории города в сумме 6 251,2 тыс. рублей в связи с экономией, образовавшейся по итогам исполнения муниципального контракта на вывоз шин (исполнение муниципального контракта осуществляется по заявочному принципу);</w:t>
      </w:r>
    </w:p>
    <w:p w14:paraId="32A26451" w14:textId="4692AD87" w:rsidR="00D7582B" w:rsidRPr="009D4885" w:rsidRDefault="00D7582B" w:rsidP="00D7582B">
      <w:pPr>
        <w:suppressAutoHyphens/>
        <w:ind w:firstLine="709"/>
        <w:jc w:val="both"/>
        <w:rPr>
          <w:sz w:val="28"/>
          <w:szCs w:val="28"/>
        </w:rPr>
      </w:pPr>
      <w:r w:rsidRPr="009D4885">
        <w:rPr>
          <w:sz w:val="28"/>
          <w:szCs w:val="28"/>
        </w:rPr>
        <w:t>на обеспечение функций органов местного самоуправления и муниципальных органов, а именно на оплату труда и начисления на выплаты по оплате труда муниципальных служащих</w:t>
      </w:r>
      <w:r w:rsidR="000755BF" w:rsidRPr="009D4885">
        <w:rPr>
          <w:sz w:val="28"/>
          <w:szCs w:val="28"/>
        </w:rPr>
        <w:t xml:space="preserve">, </w:t>
      </w:r>
      <w:r w:rsidRPr="009D4885">
        <w:rPr>
          <w:sz w:val="28"/>
          <w:szCs w:val="28"/>
        </w:rPr>
        <w:t>в сумме 6 110,0 тыс. рублей по причине экономии, образовавшейся в связи с наличием вакантных должностей;</w:t>
      </w:r>
    </w:p>
    <w:p w14:paraId="1AEF4F3F" w14:textId="5E3E58D2" w:rsidR="00D7582B" w:rsidRPr="009D4885" w:rsidRDefault="00D7582B" w:rsidP="00D7582B">
      <w:pPr>
        <w:suppressAutoHyphens/>
        <w:ind w:firstLine="709"/>
        <w:jc w:val="both"/>
        <w:rPr>
          <w:sz w:val="28"/>
          <w:szCs w:val="28"/>
        </w:rPr>
      </w:pPr>
      <w:r w:rsidRPr="009D4885">
        <w:rPr>
          <w:sz w:val="28"/>
          <w:szCs w:val="28"/>
        </w:rPr>
        <w:t>на обеспечение деятельности (оказание услуг) муниципальных учреждений, а именно на оплату труда и начисления на выплаты по оплате труда</w:t>
      </w:r>
      <w:r w:rsidR="000755BF" w:rsidRPr="009D4885">
        <w:rPr>
          <w:sz w:val="28"/>
          <w:szCs w:val="28"/>
        </w:rPr>
        <w:t>,</w:t>
      </w:r>
      <w:r w:rsidRPr="009D4885">
        <w:rPr>
          <w:sz w:val="28"/>
          <w:szCs w:val="28"/>
        </w:rPr>
        <w:t xml:space="preserve"> в сумме 4 975,1 тыс. рублей по причине экономии, образовавшейся в связи с наличием вакантных должностей в муниципальном казённом учреждении </w:t>
      </w:r>
      <w:r w:rsidR="002642B1" w:rsidRPr="009D4885">
        <w:rPr>
          <w:sz w:val="28"/>
          <w:szCs w:val="28"/>
        </w:rPr>
        <w:t xml:space="preserve">муниципального образования город Краснодар </w:t>
      </w:r>
      <w:r w:rsidRPr="009D4885">
        <w:rPr>
          <w:sz w:val="28"/>
          <w:szCs w:val="28"/>
        </w:rPr>
        <w:t>«</w:t>
      </w:r>
      <w:proofErr w:type="spellStart"/>
      <w:r w:rsidRPr="009D4885">
        <w:rPr>
          <w:sz w:val="28"/>
          <w:szCs w:val="28"/>
        </w:rPr>
        <w:t>Горжилхоз</w:t>
      </w:r>
      <w:proofErr w:type="spellEnd"/>
      <w:r w:rsidRPr="009D4885">
        <w:rPr>
          <w:sz w:val="28"/>
          <w:szCs w:val="28"/>
        </w:rPr>
        <w:t>»;</w:t>
      </w:r>
    </w:p>
    <w:p w14:paraId="69BFD2DD" w14:textId="4E748B2F" w:rsidR="00D7582B" w:rsidRPr="009D4885" w:rsidRDefault="00D7582B" w:rsidP="00D7582B">
      <w:pPr>
        <w:suppressAutoHyphens/>
        <w:ind w:firstLine="709"/>
        <w:jc w:val="both"/>
        <w:rPr>
          <w:sz w:val="28"/>
          <w:szCs w:val="28"/>
        </w:rPr>
      </w:pPr>
      <w:r w:rsidRPr="009D4885">
        <w:rPr>
          <w:sz w:val="28"/>
          <w:szCs w:val="28"/>
        </w:rPr>
        <w:t xml:space="preserve">на проведение работ по компенсационному озеленению в сумме </w:t>
      </w:r>
      <w:r w:rsidR="000755BF" w:rsidRPr="009D4885">
        <w:rPr>
          <w:sz w:val="28"/>
          <w:szCs w:val="28"/>
        </w:rPr>
        <w:br/>
      </w:r>
      <w:r w:rsidRPr="009D4885">
        <w:rPr>
          <w:sz w:val="28"/>
          <w:szCs w:val="28"/>
        </w:rPr>
        <w:t>4 869,6 тыс. рублей по причине нарушения сроков выполнения работ подрядчиком по проведению компенсационного озеленения;</w:t>
      </w:r>
    </w:p>
    <w:p w14:paraId="7F096437" w14:textId="16E97EF0" w:rsidR="00D7582B" w:rsidRPr="009D4885" w:rsidRDefault="00D7582B" w:rsidP="00D7582B">
      <w:pPr>
        <w:suppressAutoHyphens/>
        <w:ind w:firstLine="709"/>
        <w:jc w:val="both"/>
        <w:rPr>
          <w:sz w:val="28"/>
          <w:szCs w:val="28"/>
        </w:rPr>
      </w:pPr>
      <w:r w:rsidRPr="009D4885">
        <w:rPr>
          <w:sz w:val="28"/>
          <w:szCs w:val="28"/>
        </w:rPr>
        <w:t xml:space="preserve">на предоставление субсидии муниципальному унитарному предприятию водопроводно-канализационного хозяйства муниципального образования город Краснодар «Водоканал» в целях выполнения работ по капитальному ремонту скважины на водозаборе хутора </w:t>
      </w:r>
      <w:proofErr w:type="spellStart"/>
      <w:r w:rsidRPr="009D4885">
        <w:rPr>
          <w:sz w:val="28"/>
          <w:szCs w:val="28"/>
        </w:rPr>
        <w:t>Копанской</w:t>
      </w:r>
      <w:proofErr w:type="spellEnd"/>
      <w:r w:rsidRPr="009D4885">
        <w:rPr>
          <w:sz w:val="28"/>
          <w:szCs w:val="28"/>
        </w:rPr>
        <w:t xml:space="preserve"> в сумме 3 524,6 тыс. рублей в связи с экономией, образовавшейся по итогам проведённых конкурсных процедур;</w:t>
      </w:r>
    </w:p>
    <w:p w14:paraId="26567C75" w14:textId="18520678" w:rsidR="00D7582B" w:rsidRPr="009D4885" w:rsidRDefault="00D7582B" w:rsidP="00D7582B">
      <w:pPr>
        <w:suppressAutoHyphens/>
        <w:ind w:firstLine="709"/>
        <w:jc w:val="both"/>
        <w:rPr>
          <w:sz w:val="28"/>
          <w:szCs w:val="28"/>
        </w:rPr>
      </w:pPr>
      <w:r w:rsidRPr="009D4885">
        <w:rPr>
          <w:sz w:val="28"/>
          <w:szCs w:val="28"/>
        </w:rPr>
        <w:t xml:space="preserve">на мероприятия по содержанию и текущему ремонту квартир, находящихся в муниципальной собственности, свободных от прав третьих лиц, в сумме 2 951,5 тыс. рублей в связи с оплатой муниципальных контрактов по заявкам и по фактически оказанным услугам; </w:t>
      </w:r>
    </w:p>
    <w:p w14:paraId="5EF14C53" w14:textId="3D8FD8F1" w:rsidR="00D7582B" w:rsidRPr="009D4885" w:rsidRDefault="00D7582B" w:rsidP="00D7582B">
      <w:pPr>
        <w:suppressAutoHyphens/>
        <w:ind w:firstLine="709"/>
        <w:jc w:val="both"/>
        <w:rPr>
          <w:sz w:val="28"/>
          <w:szCs w:val="28"/>
        </w:rPr>
      </w:pPr>
      <w:r w:rsidRPr="009D4885">
        <w:rPr>
          <w:sz w:val="28"/>
          <w:szCs w:val="28"/>
        </w:rPr>
        <w:t>на предоставление субсидии муниципальному унитарному предприятию жилищно-коммунального хозяйства «</w:t>
      </w:r>
      <w:proofErr w:type="spellStart"/>
      <w:r w:rsidRPr="009D4885">
        <w:rPr>
          <w:sz w:val="28"/>
          <w:szCs w:val="28"/>
        </w:rPr>
        <w:t>Корсунское</w:t>
      </w:r>
      <w:proofErr w:type="spellEnd"/>
      <w:r w:rsidRPr="009D4885">
        <w:rPr>
          <w:sz w:val="28"/>
          <w:szCs w:val="28"/>
        </w:rPr>
        <w:t>» муниципального образования город Краснодар в целях осуществления работ по проектированию и прохождению государственной экспертизы проектной документации по капитальному ремонту сетей водоснабжения в станице Старокорсунской в сумме 2 883,4 тыс. рублей в связи с возвратом неиспользованной субсидии в полном объёме по причине продления срока исполнения муниципального контракта (в связи с необходимостью установления публичного сервитута в отношении земельных участков, на которых расположены сети водопровода, подлежащие капитальному ремонту);</w:t>
      </w:r>
    </w:p>
    <w:p w14:paraId="6A09F25A" w14:textId="33AF3C66" w:rsidR="00D7582B" w:rsidRPr="009D4885" w:rsidRDefault="00D7582B" w:rsidP="00D7582B">
      <w:pPr>
        <w:suppressAutoHyphens/>
        <w:ind w:firstLine="709"/>
        <w:jc w:val="both"/>
        <w:rPr>
          <w:sz w:val="28"/>
          <w:szCs w:val="28"/>
        </w:rPr>
      </w:pPr>
      <w:r w:rsidRPr="009D4885">
        <w:rPr>
          <w:sz w:val="28"/>
          <w:szCs w:val="28"/>
        </w:rPr>
        <w:lastRenderedPageBreak/>
        <w:t>на содержание контейнерных площадок в сумме 2 050,6 тыс. рублей в связи с оплатой муниципальных контрактов</w:t>
      </w:r>
      <w:r w:rsidRPr="009D4885">
        <w:t xml:space="preserve"> </w:t>
      </w:r>
      <w:r w:rsidRPr="009D4885">
        <w:rPr>
          <w:sz w:val="28"/>
          <w:szCs w:val="28"/>
        </w:rPr>
        <w:t>в соответствии с платёжными документами по фактически оказанным услугам.</w:t>
      </w:r>
    </w:p>
    <w:p w14:paraId="7371851E" w14:textId="34965431" w:rsidR="0065104E" w:rsidRPr="009D4885" w:rsidRDefault="0065104E" w:rsidP="00D7582B">
      <w:pPr>
        <w:widowControl w:val="0"/>
        <w:jc w:val="both"/>
        <w:rPr>
          <w:sz w:val="28"/>
          <w:szCs w:val="28"/>
          <w:highlight w:val="yellow"/>
        </w:rPr>
      </w:pPr>
    </w:p>
    <w:p w14:paraId="4D393167" w14:textId="77777777" w:rsidR="005E7F0D" w:rsidRPr="009D4885" w:rsidRDefault="005E7F0D" w:rsidP="003161F6">
      <w:pPr>
        <w:pStyle w:val="a7"/>
        <w:widowControl w:val="0"/>
        <w:spacing w:line="238" w:lineRule="auto"/>
        <w:ind w:firstLine="709"/>
        <w:jc w:val="center"/>
        <w:rPr>
          <w:szCs w:val="28"/>
          <w:highlight w:val="yellow"/>
        </w:rPr>
      </w:pPr>
    </w:p>
    <w:p w14:paraId="26291D87" w14:textId="77777777" w:rsidR="00623266" w:rsidRPr="009D4885" w:rsidRDefault="00623266" w:rsidP="00DF75FF">
      <w:pPr>
        <w:widowControl w:val="0"/>
        <w:spacing w:line="238" w:lineRule="auto"/>
        <w:jc w:val="center"/>
        <w:rPr>
          <w:sz w:val="28"/>
          <w:szCs w:val="28"/>
        </w:rPr>
      </w:pPr>
      <w:r w:rsidRPr="009D4885">
        <w:rPr>
          <w:sz w:val="28"/>
          <w:szCs w:val="28"/>
        </w:rPr>
        <w:t>Формирование инвестиционной привлекательности</w:t>
      </w:r>
    </w:p>
    <w:p w14:paraId="125E871B" w14:textId="77777777" w:rsidR="00623266" w:rsidRPr="009D4885" w:rsidRDefault="00623266" w:rsidP="00DF75FF">
      <w:pPr>
        <w:widowControl w:val="0"/>
        <w:spacing w:line="238" w:lineRule="auto"/>
        <w:jc w:val="center"/>
        <w:rPr>
          <w:sz w:val="28"/>
          <w:szCs w:val="28"/>
        </w:rPr>
      </w:pPr>
      <w:r w:rsidRPr="009D4885">
        <w:rPr>
          <w:sz w:val="28"/>
          <w:szCs w:val="28"/>
        </w:rPr>
        <w:t>муниципального образования город Краснодар</w:t>
      </w:r>
    </w:p>
    <w:p w14:paraId="4F71E016" w14:textId="77777777" w:rsidR="00623266" w:rsidRPr="009D4885" w:rsidRDefault="00623266" w:rsidP="00623266">
      <w:pPr>
        <w:widowControl w:val="0"/>
        <w:spacing w:line="238" w:lineRule="auto"/>
        <w:ind w:firstLine="709"/>
        <w:jc w:val="both"/>
        <w:rPr>
          <w:sz w:val="28"/>
          <w:szCs w:val="28"/>
        </w:rPr>
      </w:pPr>
    </w:p>
    <w:p w14:paraId="4458F685" w14:textId="77777777" w:rsidR="00051B99" w:rsidRPr="009D4885" w:rsidRDefault="00051B99" w:rsidP="00051B99">
      <w:pPr>
        <w:suppressAutoHyphens/>
        <w:spacing w:line="238" w:lineRule="auto"/>
        <w:ind w:firstLine="709"/>
        <w:jc w:val="both"/>
        <w:rPr>
          <w:sz w:val="28"/>
          <w:szCs w:val="28"/>
        </w:rPr>
      </w:pPr>
      <w:r w:rsidRPr="009D4885">
        <w:rPr>
          <w:sz w:val="28"/>
          <w:szCs w:val="28"/>
        </w:rPr>
        <w:t>Расходы на реализацию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 в 2024 году составили 7 634,5 тыс. рублей или 99,9 </w:t>
      </w:r>
      <w:r w:rsidRPr="009D4885">
        <w:rPr>
          <w:sz w:val="28"/>
        </w:rPr>
        <w:t xml:space="preserve">процента </w:t>
      </w:r>
      <w:r w:rsidRPr="009D4885">
        <w:rPr>
          <w:sz w:val="28"/>
          <w:u w:color="FF0000"/>
        </w:rPr>
        <w:t>к годовому плану</w:t>
      </w:r>
      <w:r w:rsidRPr="009D4885">
        <w:rPr>
          <w:sz w:val="28"/>
          <w:szCs w:val="28"/>
        </w:rPr>
        <w:t xml:space="preserve">. </w:t>
      </w:r>
    </w:p>
    <w:p w14:paraId="2F596208" w14:textId="0017D929" w:rsidR="00291AB4" w:rsidRPr="009D4885" w:rsidRDefault="00051B99" w:rsidP="002072BC">
      <w:pPr>
        <w:suppressAutoHyphens/>
        <w:spacing w:line="238" w:lineRule="auto"/>
        <w:ind w:firstLine="709"/>
        <w:jc w:val="both"/>
        <w:rPr>
          <w:sz w:val="28"/>
          <w:szCs w:val="28"/>
        </w:rPr>
      </w:pPr>
      <w:r w:rsidRPr="009D4885">
        <w:rPr>
          <w:sz w:val="28"/>
          <w:szCs w:val="28"/>
        </w:rPr>
        <w:t>Расходы направлены на поддержку и развитие раздела «Инвестиционный портал города Краснодара» официального Интернет-портала администрации муниципального образования город Краснодар и городской Думы Краснодара, а также на участие в Международных выставках «</w:t>
      </w:r>
      <w:proofErr w:type="spellStart"/>
      <w:r w:rsidRPr="009D4885">
        <w:rPr>
          <w:sz w:val="28"/>
          <w:szCs w:val="28"/>
        </w:rPr>
        <w:t>YugBuild</w:t>
      </w:r>
      <w:proofErr w:type="spellEnd"/>
      <w:r w:rsidRPr="009D4885">
        <w:rPr>
          <w:sz w:val="28"/>
          <w:szCs w:val="28"/>
        </w:rPr>
        <w:t>», «Россия», «</w:t>
      </w:r>
      <w:proofErr w:type="spellStart"/>
      <w:r w:rsidRPr="009D4885">
        <w:rPr>
          <w:sz w:val="28"/>
          <w:szCs w:val="28"/>
        </w:rPr>
        <w:t>UMIDS</w:t>
      </w:r>
      <w:proofErr w:type="spellEnd"/>
      <w:r w:rsidRPr="009D4885">
        <w:rPr>
          <w:sz w:val="28"/>
          <w:szCs w:val="28"/>
        </w:rPr>
        <w:t>», «</w:t>
      </w:r>
      <w:proofErr w:type="spellStart"/>
      <w:r w:rsidRPr="009D4885">
        <w:rPr>
          <w:sz w:val="28"/>
          <w:szCs w:val="28"/>
        </w:rPr>
        <w:t>ЮГАГРО</w:t>
      </w:r>
      <w:proofErr w:type="spellEnd"/>
      <w:r w:rsidRPr="009D4885">
        <w:rPr>
          <w:sz w:val="28"/>
          <w:szCs w:val="28"/>
        </w:rPr>
        <w:t>».</w:t>
      </w:r>
    </w:p>
    <w:p w14:paraId="38299A0D" w14:textId="77777777" w:rsidR="00051B99" w:rsidRPr="009D4885" w:rsidRDefault="00051B99" w:rsidP="00051B99">
      <w:pPr>
        <w:widowControl w:val="0"/>
        <w:suppressAutoHyphens/>
        <w:spacing w:line="238" w:lineRule="auto"/>
        <w:jc w:val="both"/>
        <w:rPr>
          <w:szCs w:val="28"/>
        </w:rPr>
      </w:pPr>
    </w:p>
    <w:p w14:paraId="1312A3C0" w14:textId="77777777" w:rsidR="003B5162" w:rsidRPr="009D4885" w:rsidRDefault="003B5162" w:rsidP="00F743D2">
      <w:pPr>
        <w:widowControl w:val="0"/>
        <w:spacing w:line="238" w:lineRule="auto"/>
        <w:ind w:firstLine="709"/>
        <w:jc w:val="both"/>
        <w:rPr>
          <w:sz w:val="28"/>
          <w:szCs w:val="28"/>
        </w:rPr>
      </w:pPr>
    </w:p>
    <w:p w14:paraId="10376853" w14:textId="77777777" w:rsidR="00AA0752" w:rsidRPr="009D4885" w:rsidRDefault="00623266" w:rsidP="00A065D4">
      <w:pPr>
        <w:widowControl w:val="0"/>
        <w:spacing w:line="238" w:lineRule="auto"/>
        <w:jc w:val="center"/>
        <w:rPr>
          <w:sz w:val="28"/>
          <w:szCs w:val="28"/>
        </w:rPr>
      </w:pPr>
      <w:r w:rsidRPr="009D4885">
        <w:rPr>
          <w:sz w:val="28"/>
          <w:szCs w:val="28"/>
        </w:rPr>
        <w:t xml:space="preserve">Развитие туризма в муниципальном образовании </w:t>
      </w:r>
    </w:p>
    <w:p w14:paraId="4D20C43B" w14:textId="035287FB" w:rsidR="00623266" w:rsidRPr="009D4885" w:rsidRDefault="00623266" w:rsidP="00A065D4">
      <w:pPr>
        <w:widowControl w:val="0"/>
        <w:spacing w:line="238" w:lineRule="auto"/>
        <w:jc w:val="center"/>
        <w:rPr>
          <w:sz w:val="28"/>
          <w:szCs w:val="28"/>
        </w:rPr>
      </w:pPr>
      <w:r w:rsidRPr="009D4885">
        <w:rPr>
          <w:sz w:val="28"/>
          <w:szCs w:val="28"/>
        </w:rPr>
        <w:t>город Краснодар</w:t>
      </w:r>
    </w:p>
    <w:p w14:paraId="7D14F035" w14:textId="77777777" w:rsidR="00623266" w:rsidRPr="009D4885" w:rsidRDefault="00623266" w:rsidP="00623266">
      <w:pPr>
        <w:widowControl w:val="0"/>
        <w:spacing w:line="238" w:lineRule="auto"/>
        <w:ind w:firstLine="709"/>
        <w:jc w:val="both"/>
        <w:rPr>
          <w:sz w:val="28"/>
          <w:szCs w:val="28"/>
        </w:rPr>
      </w:pPr>
    </w:p>
    <w:p w14:paraId="73625FB7" w14:textId="54F9847E" w:rsidR="00283BF4" w:rsidRPr="009D4885" w:rsidRDefault="00283BF4" w:rsidP="009049D4">
      <w:pPr>
        <w:widowControl w:val="0"/>
        <w:suppressAutoHyphens/>
        <w:ind w:firstLine="709"/>
        <w:jc w:val="both"/>
        <w:rPr>
          <w:rFonts w:eastAsia="Symbol"/>
          <w:sz w:val="28"/>
          <w:szCs w:val="26"/>
          <w:lang w:eastAsia="en-US"/>
        </w:rPr>
      </w:pPr>
      <w:r w:rsidRPr="009D4885">
        <w:rPr>
          <w:rFonts w:eastAsia="Symbol"/>
          <w:sz w:val="28"/>
          <w:szCs w:val="26"/>
          <w:lang w:eastAsia="en-US"/>
        </w:rPr>
        <w:t xml:space="preserve">За 2024 год расходы по муниципальной программе </w:t>
      </w:r>
      <w:r w:rsidR="00B93A01" w:rsidRPr="009D4885">
        <w:rPr>
          <w:sz w:val="28"/>
          <w:szCs w:val="28"/>
        </w:rPr>
        <w:t xml:space="preserve">муниципального образования город Краснодар </w:t>
      </w:r>
      <w:r w:rsidRPr="009D4885">
        <w:rPr>
          <w:rFonts w:eastAsia="Symbol"/>
          <w:sz w:val="28"/>
          <w:szCs w:val="26"/>
          <w:lang w:eastAsia="en-US"/>
        </w:rPr>
        <w:t>«</w:t>
      </w:r>
      <w:r w:rsidRPr="009D4885">
        <w:rPr>
          <w:sz w:val="28"/>
          <w:szCs w:val="28"/>
        </w:rPr>
        <w:t>Развитие туризма в муниципальном образовании город Краснодар</w:t>
      </w:r>
      <w:r w:rsidRPr="009D4885">
        <w:rPr>
          <w:rFonts w:eastAsia="Symbol"/>
          <w:sz w:val="28"/>
          <w:szCs w:val="26"/>
          <w:lang w:eastAsia="en-US"/>
        </w:rPr>
        <w:t>» исполнены в сумме 15 306,7 тыс. рублей или 100 процентов от годового плана</w:t>
      </w:r>
      <w:r w:rsidRPr="009D4885">
        <w:rPr>
          <w:rFonts w:eastAsia="Calibri"/>
          <w:sz w:val="28"/>
          <w:szCs w:val="28"/>
          <w:lang w:eastAsia="en-US"/>
        </w:rPr>
        <w:t xml:space="preserve"> с </w:t>
      </w:r>
      <w:r w:rsidR="00B93A01" w:rsidRPr="009D4885">
        <w:rPr>
          <w:rFonts w:eastAsia="Calibri"/>
          <w:sz w:val="28"/>
          <w:szCs w:val="28"/>
          <w:lang w:eastAsia="en-US"/>
        </w:rPr>
        <w:t>ростом</w:t>
      </w:r>
      <w:r w:rsidR="00A21C95" w:rsidRPr="009D4885">
        <w:rPr>
          <w:rFonts w:eastAsia="Calibri"/>
          <w:sz w:val="28"/>
          <w:szCs w:val="28"/>
          <w:lang w:eastAsia="en-US"/>
        </w:rPr>
        <w:t xml:space="preserve"> на </w:t>
      </w:r>
      <w:r w:rsidRPr="009D4885">
        <w:rPr>
          <w:rFonts w:eastAsia="Calibri"/>
          <w:sz w:val="28"/>
          <w:szCs w:val="28"/>
          <w:lang w:eastAsia="en-US"/>
        </w:rPr>
        <w:t>3 658,0 тыс. рублей или 31,4 процента в сравнении с исполнением за 202</w:t>
      </w:r>
      <w:r w:rsidR="00A21C95" w:rsidRPr="009D4885">
        <w:rPr>
          <w:rFonts w:eastAsia="Calibri"/>
          <w:sz w:val="28"/>
          <w:szCs w:val="28"/>
          <w:lang w:eastAsia="en-US"/>
        </w:rPr>
        <w:t>3</w:t>
      </w:r>
      <w:r w:rsidRPr="009D4885">
        <w:rPr>
          <w:rFonts w:eastAsia="Calibri"/>
          <w:sz w:val="28"/>
          <w:szCs w:val="28"/>
          <w:lang w:eastAsia="en-US"/>
        </w:rPr>
        <w:t xml:space="preserve"> год,</w:t>
      </w:r>
      <w:r w:rsidRPr="009D4885">
        <w:rPr>
          <w:rFonts w:eastAsia="Symbol"/>
          <w:sz w:val="28"/>
          <w:szCs w:val="26"/>
          <w:lang w:eastAsia="en-US"/>
        </w:rPr>
        <w:t xml:space="preserve"> по следующим мероприятиям:</w:t>
      </w:r>
    </w:p>
    <w:p w14:paraId="1FFEEF89" w14:textId="6B288AAD" w:rsidR="00283BF4" w:rsidRPr="009D4885" w:rsidRDefault="00283BF4" w:rsidP="009049D4">
      <w:pPr>
        <w:widowControl w:val="0"/>
        <w:suppressAutoHyphens/>
        <w:ind w:firstLine="709"/>
        <w:jc w:val="both"/>
        <w:rPr>
          <w:sz w:val="28"/>
          <w:szCs w:val="28"/>
        </w:rPr>
      </w:pPr>
      <w:r w:rsidRPr="009D4885">
        <w:rPr>
          <w:iCs/>
          <w:sz w:val="28"/>
          <w:szCs w:val="28"/>
        </w:rPr>
        <w:t>предоставление субсидии</w:t>
      </w:r>
      <w:r w:rsidRPr="009D4885">
        <w:rPr>
          <w:sz w:val="28"/>
          <w:szCs w:val="28"/>
        </w:rPr>
        <w:t xml:space="preserve"> на финансовое обеспечение муниципального задания на оказание муниципальных услуг (выполнение работ) </w:t>
      </w:r>
      <w:r w:rsidRPr="009D4885">
        <w:rPr>
          <w:iCs/>
          <w:sz w:val="28"/>
          <w:szCs w:val="28"/>
        </w:rPr>
        <w:t>муниципальному бюджетному учреждению муниципальн</w:t>
      </w:r>
      <w:r w:rsidR="009807E9" w:rsidRPr="009D4885">
        <w:rPr>
          <w:iCs/>
          <w:sz w:val="28"/>
          <w:szCs w:val="28"/>
        </w:rPr>
        <w:t>ого образования город Краснодар</w:t>
      </w:r>
      <w:r w:rsidR="009807E9" w:rsidRPr="009D4885">
        <w:rPr>
          <w:iCs/>
          <w:sz w:val="28"/>
          <w:szCs w:val="28"/>
        </w:rPr>
        <w:br/>
      </w:r>
      <w:r w:rsidRPr="009D4885">
        <w:rPr>
          <w:iCs/>
          <w:sz w:val="28"/>
          <w:szCs w:val="28"/>
        </w:rPr>
        <w:t>«Туристско-информационный центр» на сумму 10 814,0 тыс. рублей;</w:t>
      </w:r>
    </w:p>
    <w:p w14:paraId="12381E95" w14:textId="77777777" w:rsidR="00283BF4" w:rsidRPr="009D4885" w:rsidRDefault="00283BF4" w:rsidP="009049D4">
      <w:pPr>
        <w:widowControl w:val="0"/>
        <w:suppressAutoHyphens/>
        <w:ind w:firstLine="709"/>
        <w:jc w:val="both"/>
        <w:rPr>
          <w:iCs/>
          <w:sz w:val="28"/>
          <w:szCs w:val="28"/>
        </w:rPr>
      </w:pPr>
      <w:r w:rsidRPr="009D4885">
        <w:rPr>
          <w:iCs/>
          <w:sz w:val="28"/>
          <w:szCs w:val="28"/>
        </w:rPr>
        <w:t>реализация отдельных мероприятий в сфере туризма на общую сумму 4 492,7 тыс. рублей, в том числе:</w:t>
      </w:r>
    </w:p>
    <w:p w14:paraId="0DF9FC5E" w14:textId="5A858B46" w:rsidR="00283BF4" w:rsidRPr="009D4885" w:rsidRDefault="00167261" w:rsidP="009049D4">
      <w:pPr>
        <w:widowControl w:val="0"/>
        <w:suppressAutoHyphens/>
        <w:ind w:firstLine="709"/>
        <w:jc w:val="both"/>
        <w:rPr>
          <w:iCs/>
          <w:sz w:val="28"/>
          <w:szCs w:val="28"/>
        </w:rPr>
      </w:pPr>
      <w:r w:rsidRPr="009D4885">
        <w:rPr>
          <w:sz w:val="28"/>
          <w:szCs w:val="28"/>
        </w:rPr>
        <w:t>–</w:t>
      </w:r>
      <w:r w:rsidRPr="009D4885">
        <w:rPr>
          <w:iCs/>
          <w:sz w:val="28"/>
          <w:szCs w:val="28"/>
        </w:rPr>
        <w:t> </w:t>
      </w:r>
      <w:r w:rsidR="00283BF4" w:rsidRPr="009D4885">
        <w:rPr>
          <w:iCs/>
          <w:sz w:val="28"/>
          <w:szCs w:val="28"/>
        </w:rPr>
        <w:t>на изготовление, установку и содержание указателей к объектам туристического показа – 1 194,0 тыс. рублей;</w:t>
      </w:r>
    </w:p>
    <w:p w14:paraId="4A536B81" w14:textId="404C1588" w:rsidR="00283BF4" w:rsidRPr="009D4885" w:rsidRDefault="00167261" w:rsidP="009049D4">
      <w:pPr>
        <w:widowControl w:val="0"/>
        <w:suppressAutoHyphens/>
        <w:ind w:firstLine="709"/>
        <w:jc w:val="both"/>
        <w:rPr>
          <w:iCs/>
          <w:sz w:val="28"/>
          <w:szCs w:val="28"/>
        </w:rPr>
      </w:pPr>
      <w:r w:rsidRPr="009D4885">
        <w:rPr>
          <w:sz w:val="28"/>
          <w:szCs w:val="28"/>
        </w:rPr>
        <w:t>–</w:t>
      </w:r>
      <w:r w:rsidRPr="009D4885">
        <w:rPr>
          <w:iCs/>
          <w:sz w:val="28"/>
          <w:szCs w:val="28"/>
        </w:rPr>
        <w:t> </w:t>
      </w:r>
      <w:r w:rsidR="00283BF4" w:rsidRPr="009D4885">
        <w:rPr>
          <w:iCs/>
          <w:sz w:val="28"/>
          <w:szCs w:val="28"/>
        </w:rPr>
        <w:t>на организацию и проведение информационных туров для представителей туристических фирм и средств массовой информации для ознакомления с туристским потенциалом муниципального образования город Краснодар – 1 033,5 тыс. рублей;</w:t>
      </w:r>
    </w:p>
    <w:p w14:paraId="7D500708" w14:textId="017F874F" w:rsidR="00283BF4" w:rsidRPr="009D4885" w:rsidRDefault="00167261" w:rsidP="009049D4">
      <w:pPr>
        <w:widowControl w:val="0"/>
        <w:suppressAutoHyphens/>
        <w:ind w:firstLine="709"/>
        <w:jc w:val="both"/>
        <w:rPr>
          <w:iCs/>
          <w:sz w:val="28"/>
          <w:szCs w:val="28"/>
        </w:rPr>
      </w:pPr>
      <w:r w:rsidRPr="009D4885">
        <w:rPr>
          <w:sz w:val="28"/>
          <w:szCs w:val="28"/>
        </w:rPr>
        <w:t>–</w:t>
      </w:r>
      <w:r w:rsidR="00283BF4" w:rsidRPr="009D4885">
        <w:rPr>
          <w:iCs/>
          <w:sz w:val="28"/>
          <w:szCs w:val="28"/>
        </w:rPr>
        <w:t xml:space="preserve"> на изготовление сувенирной продукции в целях продвижения туристских продуктов муниципального образования город Краснодар на деловых и выставочных мероприятиях – 885,4 тыс. рублей;</w:t>
      </w:r>
    </w:p>
    <w:p w14:paraId="022AAF94" w14:textId="20A76059" w:rsidR="00283BF4" w:rsidRPr="009D4885" w:rsidRDefault="00167261" w:rsidP="009049D4">
      <w:pPr>
        <w:widowControl w:val="0"/>
        <w:suppressAutoHyphens/>
        <w:ind w:firstLine="709"/>
        <w:jc w:val="both"/>
        <w:rPr>
          <w:iCs/>
          <w:sz w:val="28"/>
          <w:szCs w:val="28"/>
        </w:rPr>
      </w:pPr>
      <w:r w:rsidRPr="009D4885">
        <w:rPr>
          <w:sz w:val="28"/>
          <w:szCs w:val="28"/>
        </w:rPr>
        <w:t>–</w:t>
      </w:r>
      <w:r w:rsidRPr="009D4885">
        <w:rPr>
          <w:iCs/>
          <w:sz w:val="28"/>
          <w:szCs w:val="28"/>
        </w:rPr>
        <w:t xml:space="preserve"> </w:t>
      </w:r>
      <w:r w:rsidR="00283BF4" w:rsidRPr="009D4885">
        <w:rPr>
          <w:iCs/>
          <w:sz w:val="28"/>
          <w:szCs w:val="28"/>
        </w:rPr>
        <w:t>на организацию и проведение серии деловых выездных презентационных мероприятий для представителей туристской индустрии муниципального образования город Краснодара – 598,4 тыс. рублей;</w:t>
      </w:r>
    </w:p>
    <w:p w14:paraId="3A9E6302" w14:textId="035CBBFB" w:rsidR="00283BF4" w:rsidRPr="009D4885" w:rsidRDefault="00167261" w:rsidP="009049D4">
      <w:pPr>
        <w:widowControl w:val="0"/>
        <w:suppressAutoHyphens/>
        <w:ind w:firstLine="709"/>
        <w:jc w:val="both"/>
        <w:rPr>
          <w:iCs/>
          <w:sz w:val="28"/>
          <w:szCs w:val="28"/>
        </w:rPr>
      </w:pPr>
      <w:r w:rsidRPr="009D4885">
        <w:rPr>
          <w:sz w:val="28"/>
          <w:szCs w:val="28"/>
        </w:rPr>
        <w:lastRenderedPageBreak/>
        <w:t>–</w:t>
      </w:r>
      <w:r w:rsidR="009049D4" w:rsidRPr="009D4885">
        <w:rPr>
          <w:iCs/>
          <w:sz w:val="28"/>
          <w:szCs w:val="28"/>
        </w:rPr>
        <w:t> </w:t>
      </w:r>
      <w:r w:rsidR="00283BF4" w:rsidRPr="009D4885">
        <w:rPr>
          <w:iCs/>
          <w:sz w:val="28"/>
          <w:szCs w:val="28"/>
        </w:rPr>
        <w:t>на подготовку и выпуск информационно-рекламных материалов о гостиничных, туристских и экскурсионных возможностях муниципального образования город Краснодар. Издание буклетов, книг, включающих информацию о туристской и инвестиционной привлекательности муниципального образования город Краснодар</w:t>
      </w:r>
      <w:r w:rsidR="00B93A01" w:rsidRPr="009D4885">
        <w:rPr>
          <w:iCs/>
          <w:sz w:val="28"/>
          <w:szCs w:val="28"/>
        </w:rPr>
        <w:t>,</w:t>
      </w:r>
      <w:r w:rsidR="00283BF4" w:rsidRPr="009D4885">
        <w:rPr>
          <w:iCs/>
          <w:sz w:val="28"/>
          <w:szCs w:val="28"/>
        </w:rPr>
        <w:t xml:space="preserve"> – 571,4 тыс. рублей;</w:t>
      </w:r>
    </w:p>
    <w:p w14:paraId="69491DF1" w14:textId="42D03EA3" w:rsidR="00283BF4" w:rsidRPr="009D4885" w:rsidRDefault="00167261" w:rsidP="009049D4">
      <w:pPr>
        <w:widowControl w:val="0"/>
        <w:suppressAutoHyphens/>
        <w:ind w:firstLine="709"/>
        <w:jc w:val="both"/>
        <w:rPr>
          <w:iCs/>
          <w:sz w:val="28"/>
          <w:szCs w:val="28"/>
        </w:rPr>
      </w:pPr>
      <w:r w:rsidRPr="009D4885">
        <w:rPr>
          <w:sz w:val="28"/>
          <w:szCs w:val="28"/>
        </w:rPr>
        <w:t>–</w:t>
      </w:r>
      <w:r w:rsidRPr="009D4885">
        <w:rPr>
          <w:iCs/>
          <w:sz w:val="28"/>
          <w:szCs w:val="28"/>
        </w:rPr>
        <w:t> </w:t>
      </w:r>
      <w:r w:rsidR="00283BF4" w:rsidRPr="009D4885">
        <w:rPr>
          <w:iCs/>
          <w:sz w:val="28"/>
          <w:szCs w:val="28"/>
        </w:rPr>
        <w:t>на разработку дизайн-макета предметов туристской навигации –</w:t>
      </w:r>
      <w:r w:rsidR="009807E9" w:rsidRPr="009D4885">
        <w:rPr>
          <w:iCs/>
          <w:sz w:val="28"/>
          <w:szCs w:val="28"/>
        </w:rPr>
        <w:t xml:space="preserve"> </w:t>
      </w:r>
      <w:r w:rsidR="009807E9" w:rsidRPr="009D4885">
        <w:rPr>
          <w:iCs/>
          <w:sz w:val="28"/>
          <w:szCs w:val="28"/>
        </w:rPr>
        <w:br/>
      </w:r>
      <w:r w:rsidR="00283BF4" w:rsidRPr="009D4885">
        <w:rPr>
          <w:iCs/>
          <w:sz w:val="28"/>
          <w:szCs w:val="28"/>
        </w:rPr>
        <w:t>210,0 тыс. рублей.</w:t>
      </w:r>
    </w:p>
    <w:p w14:paraId="3CEC2392" w14:textId="7FE94E80" w:rsidR="005218E6" w:rsidRPr="009D4885" w:rsidRDefault="005218E6" w:rsidP="009049D4">
      <w:pPr>
        <w:widowControl w:val="0"/>
        <w:suppressAutoHyphens/>
        <w:spacing w:line="238" w:lineRule="auto"/>
        <w:jc w:val="both"/>
        <w:rPr>
          <w:sz w:val="28"/>
          <w:szCs w:val="28"/>
        </w:rPr>
      </w:pPr>
    </w:p>
    <w:p w14:paraId="34756E86" w14:textId="77777777" w:rsidR="00D44F78" w:rsidRPr="009D4885" w:rsidRDefault="00D44F78" w:rsidP="009049D4">
      <w:pPr>
        <w:widowControl w:val="0"/>
        <w:suppressAutoHyphens/>
        <w:spacing w:line="238" w:lineRule="auto"/>
        <w:jc w:val="both"/>
        <w:rPr>
          <w:sz w:val="28"/>
          <w:szCs w:val="28"/>
        </w:rPr>
      </w:pPr>
    </w:p>
    <w:p w14:paraId="4A1D7AB8" w14:textId="77777777" w:rsidR="005218E6" w:rsidRPr="009D4885" w:rsidRDefault="005218E6" w:rsidP="009049D4">
      <w:pPr>
        <w:widowControl w:val="0"/>
        <w:suppressAutoHyphens/>
        <w:spacing w:line="238" w:lineRule="auto"/>
        <w:jc w:val="center"/>
        <w:rPr>
          <w:sz w:val="28"/>
          <w:szCs w:val="28"/>
        </w:rPr>
      </w:pPr>
      <w:r w:rsidRPr="009D4885">
        <w:rPr>
          <w:sz w:val="28"/>
          <w:szCs w:val="28"/>
        </w:rPr>
        <w:t>Управление муниципальным имуществом</w:t>
      </w:r>
    </w:p>
    <w:p w14:paraId="67F9C726" w14:textId="77777777" w:rsidR="005218E6" w:rsidRPr="009D4885" w:rsidRDefault="005218E6" w:rsidP="00314CB0">
      <w:pPr>
        <w:widowControl w:val="0"/>
        <w:suppressAutoHyphens/>
        <w:spacing w:line="238" w:lineRule="auto"/>
        <w:ind w:firstLine="709"/>
        <w:jc w:val="both"/>
        <w:rPr>
          <w:sz w:val="28"/>
          <w:szCs w:val="28"/>
        </w:rPr>
      </w:pPr>
    </w:p>
    <w:p w14:paraId="50F3CB5E" w14:textId="3D744FD1" w:rsidR="00677724" w:rsidRPr="009D4885" w:rsidRDefault="009673F1" w:rsidP="00677724">
      <w:pPr>
        <w:widowControl w:val="0"/>
        <w:suppressAutoHyphens/>
        <w:spacing w:line="238" w:lineRule="auto"/>
        <w:ind w:firstLine="709"/>
        <w:jc w:val="both"/>
        <w:rPr>
          <w:sz w:val="28"/>
          <w:szCs w:val="28"/>
        </w:rPr>
      </w:pPr>
      <w:r w:rsidRPr="009D4885">
        <w:rPr>
          <w:sz w:val="28"/>
          <w:szCs w:val="28"/>
        </w:rPr>
        <w:t xml:space="preserve">Расходы на реализацию муниципальной программы муниципального образования город Краснодар «Управление муниципальным имуществом» в 2024 году составили 1 812 725,2 тыс. рублей или 99,1 процента </w:t>
      </w:r>
      <w:r w:rsidRPr="009D4885">
        <w:rPr>
          <w:sz w:val="28"/>
          <w:szCs w:val="28"/>
          <w:u w:color="FF0000"/>
        </w:rPr>
        <w:t>к годовому плану</w:t>
      </w:r>
      <w:r w:rsidR="00677724" w:rsidRPr="009D4885">
        <w:rPr>
          <w:sz w:val="28"/>
          <w:szCs w:val="28"/>
        </w:rPr>
        <w:t xml:space="preserve">, </w:t>
      </w:r>
      <w:r w:rsidR="00677724" w:rsidRPr="009D4885">
        <w:rPr>
          <w:sz w:val="28"/>
          <w:szCs w:val="28"/>
          <w:u w:color="FF0000"/>
        </w:rPr>
        <w:t>в том числе за счёт средств федерального бюджета</w:t>
      </w:r>
      <w:r w:rsidR="00677724" w:rsidRPr="009D4885">
        <w:rPr>
          <w:iCs/>
          <w:sz w:val="28"/>
          <w:szCs w:val="28"/>
        </w:rPr>
        <w:t xml:space="preserve"> – 539,7 тыс. рублей, средств местного бюджета – 1 812 185,5 тыс. рублей.</w:t>
      </w:r>
    </w:p>
    <w:p w14:paraId="16713293" w14:textId="77777777" w:rsidR="009673F1" w:rsidRPr="009D4885" w:rsidRDefault="009673F1" w:rsidP="00314CB0">
      <w:pPr>
        <w:widowControl w:val="0"/>
        <w:suppressAutoHyphens/>
        <w:spacing w:line="238" w:lineRule="auto"/>
        <w:ind w:firstLine="709"/>
        <w:jc w:val="both"/>
        <w:rPr>
          <w:sz w:val="28"/>
          <w:szCs w:val="28"/>
        </w:rPr>
      </w:pPr>
      <w:r w:rsidRPr="009D4885">
        <w:rPr>
          <w:sz w:val="28"/>
          <w:szCs w:val="28"/>
        </w:rPr>
        <w:t>На возмещение собственникам и землепользователям земельных участков убытков, причинённых изъятием или временным занятием земельных участков, в том числе путём выкупа, в 2024 году направлено 1 270 719,2 тыс. рублей.</w:t>
      </w:r>
    </w:p>
    <w:p w14:paraId="0FADF943" w14:textId="77777777" w:rsidR="009673F1" w:rsidRPr="009D4885" w:rsidRDefault="009673F1" w:rsidP="00314CB0">
      <w:pPr>
        <w:widowControl w:val="0"/>
        <w:suppressAutoHyphens/>
        <w:spacing w:line="238" w:lineRule="auto"/>
        <w:ind w:firstLine="709"/>
        <w:jc w:val="both"/>
        <w:rPr>
          <w:sz w:val="28"/>
          <w:szCs w:val="28"/>
        </w:rPr>
      </w:pPr>
      <w:r w:rsidRPr="009D4885">
        <w:rPr>
          <w:sz w:val="28"/>
          <w:szCs w:val="28"/>
        </w:rPr>
        <w:t>На приобретение нежилых объектов недвижимости в муниципальную собственность – 238 451,0 тыс. рублей.</w:t>
      </w:r>
    </w:p>
    <w:p w14:paraId="20403A3C" w14:textId="77777777" w:rsidR="009673F1" w:rsidRPr="009D4885" w:rsidRDefault="009673F1" w:rsidP="00314CB0">
      <w:pPr>
        <w:widowControl w:val="0"/>
        <w:suppressAutoHyphens/>
        <w:spacing w:line="238" w:lineRule="auto"/>
        <w:ind w:firstLine="709"/>
        <w:jc w:val="both"/>
        <w:rPr>
          <w:sz w:val="28"/>
          <w:szCs w:val="28"/>
        </w:rPr>
      </w:pPr>
      <w:r w:rsidRPr="009D4885">
        <w:rPr>
          <w:sz w:val="28"/>
          <w:szCs w:val="28"/>
        </w:rPr>
        <w:t>Расходы на обеспечение функций органов местного самоуправления составили 166 759,0 тыс. рублей, на обеспечение деятельности (оказание услуг) муниципальных учреждений муниципального образования город Краснодар – 100 994,0 тыс. рублей.</w:t>
      </w:r>
    </w:p>
    <w:p w14:paraId="5B06E0CB" w14:textId="77777777" w:rsidR="009673F1" w:rsidRPr="009D4885" w:rsidRDefault="009673F1" w:rsidP="00314CB0">
      <w:pPr>
        <w:widowControl w:val="0"/>
        <w:suppressAutoHyphens/>
        <w:spacing w:line="238" w:lineRule="auto"/>
        <w:ind w:firstLine="709"/>
        <w:jc w:val="both"/>
        <w:rPr>
          <w:sz w:val="28"/>
          <w:szCs w:val="28"/>
        </w:rPr>
      </w:pPr>
      <w:r w:rsidRPr="009D4885">
        <w:rPr>
          <w:sz w:val="28"/>
          <w:szCs w:val="28"/>
        </w:rPr>
        <w:t>На приобретение жилых помещений в муниципальную собственность – 26 227,9 тыс. рублей.</w:t>
      </w:r>
    </w:p>
    <w:p w14:paraId="31EAB326" w14:textId="77777777" w:rsidR="009673F1" w:rsidRPr="009D4885" w:rsidRDefault="009673F1" w:rsidP="00314CB0">
      <w:pPr>
        <w:widowControl w:val="0"/>
        <w:suppressAutoHyphens/>
        <w:spacing w:line="238" w:lineRule="auto"/>
        <w:ind w:firstLine="709"/>
        <w:jc w:val="both"/>
        <w:rPr>
          <w:sz w:val="28"/>
          <w:szCs w:val="28"/>
        </w:rPr>
      </w:pPr>
      <w:r w:rsidRPr="009D4885">
        <w:rPr>
          <w:sz w:val="28"/>
          <w:szCs w:val="28"/>
        </w:rPr>
        <w:t>Расходы на мероприятия по управлению и распоряжению объектами муниципальной собственности (оценка недвижимости, признание прав и регулирование отношений по муниципальной собственности муниципального образования город Краснодар) в 2024 году составили 9 006,5 тыс. рублей.</w:t>
      </w:r>
    </w:p>
    <w:p w14:paraId="13E785C2" w14:textId="77777777" w:rsidR="009673F1" w:rsidRPr="009D4885" w:rsidRDefault="009673F1" w:rsidP="00314CB0">
      <w:pPr>
        <w:widowControl w:val="0"/>
        <w:suppressAutoHyphens/>
        <w:spacing w:line="238" w:lineRule="auto"/>
        <w:ind w:firstLine="709"/>
        <w:jc w:val="both"/>
        <w:rPr>
          <w:sz w:val="28"/>
          <w:szCs w:val="28"/>
        </w:rPr>
      </w:pPr>
      <w:r w:rsidRPr="009D4885">
        <w:rPr>
          <w:sz w:val="28"/>
          <w:szCs w:val="28"/>
        </w:rPr>
        <w:t>На реализацию мероприятий по землеустройству и землепользованию в 2024 году направлено 567,6 тыс. рублей.</w:t>
      </w:r>
    </w:p>
    <w:p w14:paraId="00F1E147" w14:textId="10C9BFA7" w:rsidR="007719DA" w:rsidRPr="009D4885" w:rsidRDefault="007719DA" w:rsidP="00F743D2">
      <w:pPr>
        <w:widowControl w:val="0"/>
        <w:spacing w:line="238" w:lineRule="auto"/>
        <w:jc w:val="both"/>
        <w:rPr>
          <w:sz w:val="28"/>
          <w:szCs w:val="28"/>
        </w:rPr>
      </w:pPr>
    </w:p>
    <w:p w14:paraId="26CA2FF4" w14:textId="77777777" w:rsidR="002072BC" w:rsidRPr="009D4885" w:rsidRDefault="002072BC" w:rsidP="00F743D2">
      <w:pPr>
        <w:widowControl w:val="0"/>
        <w:spacing w:line="238" w:lineRule="auto"/>
        <w:jc w:val="both"/>
        <w:rPr>
          <w:sz w:val="28"/>
          <w:szCs w:val="28"/>
        </w:rPr>
      </w:pPr>
    </w:p>
    <w:p w14:paraId="5A5C19AA" w14:textId="1E7ED24B" w:rsidR="00574D1D" w:rsidRPr="009D4885" w:rsidRDefault="00574D1D" w:rsidP="00DF65FF">
      <w:pPr>
        <w:widowControl w:val="0"/>
        <w:spacing w:line="238" w:lineRule="auto"/>
        <w:jc w:val="center"/>
        <w:rPr>
          <w:sz w:val="28"/>
          <w:szCs w:val="28"/>
        </w:rPr>
      </w:pPr>
      <w:r w:rsidRPr="009D4885">
        <w:rPr>
          <w:sz w:val="28"/>
          <w:szCs w:val="28"/>
        </w:rPr>
        <w:t>Информационный город</w:t>
      </w:r>
    </w:p>
    <w:p w14:paraId="025652B4" w14:textId="77777777" w:rsidR="00761566" w:rsidRPr="009D4885" w:rsidRDefault="00761566" w:rsidP="00DF65FF">
      <w:pPr>
        <w:widowControl w:val="0"/>
        <w:spacing w:line="238" w:lineRule="auto"/>
        <w:jc w:val="center"/>
        <w:rPr>
          <w:sz w:val="28"/>
          <w:szCs w:val="28"/>
        </w:rPr>
      </w:pPr>
    </w:p>
    <w:p w14:paraId="04D2A5A2" w14:textId="4A034AE2" w:rsidR="003A3BC2" w:rsidRPr="009D4885" w:rsidRDefault="003A3BC2" w:rsidP="00AA078B">
      <w:pPr>
        <w:widowControl w:val="0"/>
        <w:suppressAutoHyphens/>
        <w:spacing w:line="238" w:lineRule="auto"/>
        <w:ind w:firstLine="709"/>
        <w:jc w:val="both"/>
        <w:rPr>
          <w:sz w:val="28"/>
          <w:szCs w:val="28"/>
        </w:rPr>
      </w:pPr>
      <w:r w:rsidRPr="009D4885">
        <w:rPr>
          <w:sz w:val="28"/>
          <w:szCs w:val="28"/>
        </w:rPr>
        <w:t>Расходы на реализацию муниципальной программы муниципального образования город Краснод</w:t>
      </w:r>
      <w:r w:rsidR="003A2005" w:rsidRPr="009D4885">
        <w:rPr>
          <w:sz w:val="28"/>
          <w:szCs w:val="28"/>
        </w:rPr>
        <w:t>ар «Информационный город» в 2024</w:t>
      </w:r>
      <w:r w:rsidRPr="009D4885">
        <w:rPr>
          <w:sz w:val="28"/>
          <w:szCs w:val="28"/>
        </w:rPr>
        <w:t xml:space="preserve"> году составили 247 207,2 тыс. рублей или </w:t>
      </w:r>
      <w:r w:rsidRPr="009D4885">
        <w:rPr>
          <w:sz w:val="28"/>
        </w:rPr>
        <w:t xml:space="preserve">100 процентов </w:t>
      </w:r>
      <w:r w:rsidRPr="009D4885">
        <w:rPr>
          <w:sz w:val="28"/>
          <w:u w:color="FF0000"/>
        </w:rPr>
        <w:t>к годовому плану</w:t>
      </w:r>
      <w:r w:rsidRPr="009D4885">
        <w:rPr>
          <w:sz w:val="28"/>
          <w:szCs w:val="28"/>
        </w:rPr>
        <w:t>, в том числе на:</w:t>
      </w:r>
    </w:p>
    <w:p w14:paraId="2028F6CB" w14:textId="2203392B" w:rsidR="003A3BC2" w:rsidRPr="009D4885" w:rsidRDefault="003A3BC2" w:rsidP="00AA078B">
      <w:pPr>
        <w:widowControl w:val="0"/>
        <w:suppressAutoHyphens/>
        <w:spacing w:line="238" w:lineRule="auto"/>
        <w:ind w:firstLine="709"/>
        <w:jc w:val="both"/>
        <w:rPr>
          <w:sz w:val="28"/>
          <w:szCs w:val="28"/>
        </w:rPr>
      </w:pPr>
      <w:r w:rsidRPr="009D4885">
        <w:rPr>
          <w:sz w:val="28"/>
          <w:szCs w:val="28"/>
        </w:rPr>
        <w:t xml:space="preserve">информирование граждан о деятельности администрации муниципального образования город Краснодар, а также о социально-экономических, культурных и иных общественно значимых событиях в муниципальном образовании город Краснодар посредством публикаций информационных материалов в средствах массовой информации, издание печатной и полиграфической </w:t>
      </w:r>
      <w:r w:rsidRPr="009D4885">
        <w:rPr>
          <w:sz w:val="28"/>
          <w:szCs w:val="28"/>
        </w:rPr>
        <w:lastRenderedPageBreak/>
        <w:t xml:space="preserve">продукции, посвящённой муниципальному образованию город Краснодар, – </w:t>
      </w:r>
      <w:r w:rsidR="00AA078B" w:rsidRPr="009D4885">
        <w:rPr>
          <w:sz w:val="28"/>
          <w:szCs w:val="28"/>
        </w:rPr>
        <w:br/>
      </w:r>
      <w:r w:rsidRPr="009D4885">
        <w:rPr>
          <w:sz w:val="28"/>
          <w:szCs w:val="28"/>
        </w:rPr>
        <w:t>67 335,0 тыс. рублей;</w:t>
      </w:r>
    </w:p>
    <w:p w14:paraId="5E909366" w14:textId="77777777" w:rsidR="003A3BC2" w:rsidRPr="009D4885" w:rsidRDefault="003A3BC2" w:rsidP="00AA078B">
      <w:pPr>
        <w:widowControl w:val="0"/>
        <w:suppressAutoHyphens/>
        <w:spacing w:line="238" w:lineRule="auto"/>
        <w:ind w:firstLine="709"/>
        <w:jc w:val="both"/>
        <w:rPr>
          <w:sz w:val="28"/>
          <w:szCs w:val="28"/>
        </w:rPr>
      </w:pPr>
      <w:r w:rsidRPr="009D4885">
        <w:rPr>
          <w:sz w:val="28"/>
          <w:szCs w:val="28"/>
        </w:rPr>
        <w:t>информирование граждан о деятельности администрации муниципального образования город Краснодар на телевидении, радио, в информационных агентствах, сети Интернет – 176 325,4 тыс. рублей;</w:t>
      </w:r>
    </w:p>
    <w:p w14:paraId="6B739F19" w14:textId="77777777" w:rsidR="003A3BC2" w:rsidRPr="009D4885" w:rsidRDefault="003A3BC2" w:rsidP="00AA078B">
      <w:pPr>
        <w:widowControl w:val="0"/>
        <w:suppressAutoHyphens/>
        <w:spacing w:line="238" w:lineRule="auto"/>
        <w:ind w:firstLine="709"/>
        <w:jc w:val="both"/>
        <w:rPr>
          <w:sz w:val="28"/>
          <w:szCs w:val="28"/>
        </w:rPr>
      </w:pPr>
      <w:r w:rsidRPr="009D4885">
        <w:rPr>
          <w:sz w:val="28"/>
          <w:szCs w:val="28"/>
        </w:rPr>
        <w:t>использование информационно-коммуникационных технологий для обеспечения взаимодействия органов местного самоуправления муниципального образования город Краснодар с населением, коммерческими и некоммерческими организациями – 2 946,8 тыс. рублей;</w:t>
      </w:r>
    </w:p>
    <w:p w14:paraId="4DAB6343" w14:textId="77777777" w:rsidR="003A3BC2" w:rsidRPr="009D4885" w:rsidRDefault="003A3BC2" w:rsidP="00AA078B">
      <w:pPr>
        <w:widowControl w:val="0"/>
        <w:suppressAutoHyphens/>
        <w:spacing w:line="238" w:lineRule="auto"/>
        <w:ind w:firstLine="709"/>
        <w:jc w:val="both"/>
        <w:rPr>
          <w:sz w:val="28"/>
          <w:szCs w:val="28"/>
        </w:rPr>
      </w:pPr>
      <w:r w:rsidRPr="009D4885">
        <w:rPr>
          <w:sz w:val="28"/>
          <w:szCs w:val="28"/>
        </w:rPr>
        <w:t>организацию и проведение социологических опросов граждан муниципального образования город Краснодар по вопросам местного значения – 600,0 тыс. рублей.</w:t>
      </w:r>
    </w:p>
    <w:p w14:paraId="430BF1CF" w14:textId="5EB4CE34" w:rsidR="003A3BC2" w:rsidRPr="009D4885" w:rsidRDefault="003A3BC2" w:rsidP="003A3BC2">
      <w:pPr>
        <w:rPr>
          <w:sz w:val="28"/>
          <w:szCs w:val="28"/>
        </w:rPr>
      </w:pPr>
    </w:p>
    <w:p w14:paraId="595791A8" w14:textId="77777777" w:rsidR="002072BC" w:rsidRPr="009D4885" w:rsidRDefault="002072BC" w:rsidP="003A3BC2">
      <w:pPr>
        <w:rPr>
          <w:sz w:val="28"/>
          <w:szCs w:val="28"/>
        </w:rPr>
      </w:pPr>
    </w:p>
    <w:p w14:paraId="5B040DD5" w14:textId="77777777" w:rsidR="001D29D3" w:rsidRPr="009D4885" w:rsidRDefault="00550416" w:rsidP="00550416">
      <w:pPr>
        <w:widowControl w:val="0"/>
        <w:spacing w:line="238" w:lineRule="auto"/>
        <w:jc w:val="center"/>
        <w:rPr>
          <w:sz w:val="28"/>
          <w:szCs w:val="28"/>
        </w:rPr>
      </w:pPr>
      <w:r w:rsidRPr="009D4885">
        <w:rPr>
          <w:sz w:val="28"/>
          <w:szCs w:val="28"/>
        </w:rPr>
        <w:t xml:space="preserve">Управление муниципальными финансами </w:t>
      </w:r>
    </w:p>
    <w:p w14:paraId="459379A6" w14:textId="77777777" w:rsidR="00550416" w:rsidRPr="009D4885" w:rsidRDefault="00550416" w:rsidP="00550416">
      <w:pPr>
        <w:widowControl w:val="0"/>
        <w:spacing w:line="238" w:lineRule="auto"/>
        <w:jc w:val="center"/>
        <w:rPr>
          <w:sz w:val="28"/>
          <w:szCs w:val="28"/>
        </w:rPr>
      </w:pPr>
      <w:r w:rsidRPr="009D4885">
        <w:rPr>
          <w:sz w:val="28"/>
          <w:szCs w:val="28"/>
        </w:rPr>
        <w:t>и муниципальным долгом</w:t>
      </w:r>
    </w:p>
    <w:p w14:paraId="45AEA3E8" w14:textId="77777777" w:rsidR="00550416" w:rsidRPr="009D4885" w:rsidRDefault="00550416" w:rsidP="00550416">
      <w:pPr>
        <w:widowControl w:val="0"/>
        <w:spacing w:line="238" w:lineRule="auto"/>
        <w:ind w:firstLine="709"/>
        <w:jc w:val="both"/>
        <w:rPr>
          <w:sz w:val="28"/>
          <w:szCs w:val="28"/>
        </w:rPr>
      </w:pPr>
    </w:p>
    <w:p w14:paraId="210B5303" w14:textId="7B80980F" w:rsidR="008A667C" w:rsidRPr="009D4885" w:rsidRDefault="006045C4" w:rsidP="008A667C">
      <w:pPr>
        <w:widowControl w:val="0"/>
        <w:suppressAutoHyphens/>
        <w:spacing w:line="238" w:lineRule="auto"/>
        <w:ind w:firstLine="709"/>
        <w:jc w:val="both"/>
        <w:rPr>
          <w:sz w:val="28"/>
          <w:szCs w:val="28"/>
        </w:rPr>
      </w:pPr>
      <w:r w:rsidRPr="009D4885">
        <w:rPr>
          <w:sz w:val="28"/>
          <w:szCs w:val="28"/>
        </w:rPr>
        <w:t>Расходы на реализацию муниципальной программы муниципального образования город Краснодар «Управление муниципальными финансами и муниципальным долгом» в 2024 году составили 246</w:t>
      </w:r>
      <w:r w:rsidR="00C56971" w:rsidRPr="009D4885">
        <w:rPr>
          <w:sz w:val="28"/>
          <w:szCs w:val="28"/>
        </w:rPr>
        <w:t> </w:t>
      </w:r>
      <w:r w:rsidRPr="009D4885">
        <w:rPr>
          <w:sz w:val="28"/>
          <w:szCs w:val="28"/>
        </w:rPr>
        <w:t xml:space="preserve">878,8 тыс. рублей или                   </w:t>
      </w:r>
      <w:r w:rsidR="007647E6" w:rsidRPr="009D4885">
        <w:rPr>
          <w:sz w:val="28"/>
        </w:rPr>
        <w:t>99,7</w:t>
      </w:r>
      <w:r w:rsidRPr="009D4885">
        <w:rPr>
          <w:sz w:val="28"/>
        </w:rPr>
        <w:t xml:space="preserve"> процента </w:t>
      </w:r>
      <w:r w:rsidRPr="009D4885">
        <w:rPr>
          <w:sz w:val="28"/>
          <w:u w:color="FF0000"/>
        </w:rPr>
        <w:t>к годовому плану</w:t>
      </w:r>
      <w:r w:rsidR="008A667C" w:rsidRPr="009D4885">
        <w:rPr>
          <w:sz w:val="28"/>
          <w:szCs w:val="28"/>
        </w:rPr>
        <w:t>, в том числе за счёт средств федерального бюджета – 621,1 тыс. рублей, средств местного бюджета – 246 257,7 тыс. рублей.</w:t>
      </w:r>
    </w:p>
    <w:p w14:paraId="103F61BF" w14:textId="03FC8AA0" w:rsidR="006045C4" w:rsidRPr="009D4885" w:rsidRDefault="006045C4" w:rsidP="006045C4">
      <w:pPr>
        <w:widowControl w:val="0"/>
        <w:suppressAutoHyphens/>
        <w:spacing w:line="238" w:lineRule="auto"/>
        <w:ind w:firstLine="709"/>
        <w:jc w:val="both"/>
        <w:rPr>
          <w:sz w:val="28"/>
          <w:szCs w:val="28"/>
        </w:rPr>
      </w:pPr>
      <w:r w:rsidRPr="009D4885">
        <w:rPr>
          <w:sz w:val="28"/>
          <w:szCs w:val="28"/>
        </w:rPr>
        <w:t>В рамках подпрограммы «Управление муниципальными финансами муниципального образования город Краснодар» в 2024 году расходы сос</w:t>
      </w:r>
      <w:r w:rsidR="00C87BEE" w:rsidRPr="009D4885">
        <w:rPr>
          <w:sz w:val="28"/>
          <w:szCs w:val="28"/>
        </w:rPr>
        <w:t>тавили                 179</w:t>
      </w:r>
      <w:r w:rsidR="00C56971" w:rsidRPr="009D4885">
        <w:rPr>
          <w:sz w:val="28"/>
          <w:szCs w:val="28"/>
        </w:rPr>
        <w:t> </w:t>
      </w:r>
      <w:r w:rsidR="00C87BEE" w:rsidRPr="009D4885">
        <w:rPr>
          <w:sz w:val="28"/>
          <w:szCs w:val="28"/>
        </w:rPr>
        <w:t>226,4</w:t>
      </w:r>
      <w:r w:rsidRPr="009D4885">
        <w:rPr>
          <w:sz w:val="28"/>
          <w:szCs w:val="28"/>
        </w:rPr>
        <w:t xml:space="preserve"> тыс. рублей или 99,5 процента к годовому плану и направлены на следующие мероприятия:</w:t>
      </w:r>
    </w:p>
    <w:p w14:paraId="6A95921C" w14:textId="77777777" w:rsidR="006045C4" w:rsidRPr="009D4885" w:rsidRDefault="006045C4" w:rsidP="006045C4">
      <w:pPr>
        <w:widowControl w:val="0"/>
        <w:suppressAutoHyphens/>
        <w:spacing w:line="238" w:lineRule="auto"/>
        <w:ind w:firstLine="709"/>
        <w:jc w:val="both"/>
        <w:rPr>
          <w:sz w:val="28"/>
          <w:szCs w:val="28"/>
        </w:rPr>
      </w:pPr>
      <w:r w:rsidRPr="009D4885">
        <w:rPr>
          <w:sz w:val="28"/>
          <w:szCs w:val="28"/>
        </w:rPr>
        <w:t>обеспечение администрирования, сопровождения и актуализации системы управления муниципальными финансами (реализация мероприятий в сфере связи и информационных технологий) – 4 880,0 тыс. рублей;</w:t>
      </w:r>
    </w:p>
    <w:p w14:paraId="07131F15" w14:textId="7188C18A" w:rsidR="006045C4" w:rsidRPr="009D4885" w:rsidRDefault="006045C4" w:rsidP="006045C4">
      <w:pPr>
        <w:widowControl w:val="0"/>
        <w:suppressAutoHyphens/>
        <w:spacing w:line="238" w:lineRule="auto"/>
        <w:ind w:firstLine="709"/>
        <w:jc w:val="both"/>
        <w:rPr>
          <w:sz w:val="28"/>
          <w:szCs w:val="28"/>
        </w:rPr>
      </w:pPr>
      <w:r w:rsidRPr="009D4885">
        <w:rPr>
          <w:sz w:val="28"/>
          <w:szCs w:val="28"/>
        </w:rPr>
        <w:t xml:space="preserve">руководство и управление в сфере установленных функций –                 </w:t>
      </w:r>
      <w:r w:rsidR="00C87BEE" w:rsidRPr="009D4885">
        <w:rPr>
          <w:sz w:val="28"/>
          <w:szCs w:val="28"/>
        </w:rPr>
        <w:t xml:space="preserve">           174</w:t>
      </w:r>
      <w:r w:rsidR="00C56971" w:rsidRPr="009D4885">
        <w:rPr>
          <w:sz w:val="28"/>
          <w:szCs w:val="28"/>
        </w:rPr>
        <w:t> </w:t>
      </w:r>
      <w:r w:rsidR="00C87BEE" w:rsidRPr="009D4885">
        <w:rPr>
          <w:sz w:val="28"/>
          <w:szCs w:val="28"/>
        </w:rPr>
        <w:t>346,4</w:t>
      </w:r>
      <w:r w:rsidRPr="009D4885">
        <w:rPr>
          <w:sz w:val="28"/>
          <w:szCs w:val="28"/>
        </w:rPr>
        <w:t> тыс. рублей.</w:t>
      </w:r>
    </w:p>
    <w:p w14:paraId="039C131E" w14:textId="0C93FB9F" w:rsidR="006045C4" w:rsidRPr="009D4885" w:rsidRDefault="006045C4" w:rsidP="006045C4">
      <w:pPr>
        <w:widowControl w:val="0"/>
        <w:suppressAutoHyphens/>
        <w:spacing w:line="238" w:lineRule="auto"/>
        <w:ind w:firstLine="709"/>
        <w:jc w:val="both"/>
        <w:rPr>
          <w:sz w:val="28"/>
          <w:szCs w:val="28"/>
        </w:rPr>
      </w:pPr>
      <w:r w:rsidRPr="009D4885">
        <w:rPr>
          <w:sz w:val="28"/>
          <w:szCs w:val="28"/>
        </w:rPr>
        <w:t xml:space="preserve">В рамках подпрограммы «Управление муниципальным долгом муниципального образования город Краснодар» расходы составили               </w:t>
      </w:r>
      <w:r w:rsidR="00C87BEE" w:rsidRPr="009D4885">
        <w:rPr>
          <w:sz w:val="28"/>
          <w:szCs w:val="28"/>
        </w:rPr>
        <w:t xml:space="preserve">                        67</w:t>
      </w:r>
      <w:r w:rsidR="00C56971" w:rsidRPr="009D4885">
        <w:rPr>
          <w:sz w:val="28"/>
          <w:szCs w:val="28"/>
        </w:rPr>
        <w:t> </w:t>
      </w:r>
      <w:r w:rsidR="00C87BEE" w:rsidRPr="009D4885">
        <w:rPr>
          <w:sz w:val="28"/>
          <w:szCs w:val="28"/>
        </w:rPr>
        <w:t>652,4</w:t>
      </w:r>
      <w:r w:rsidRPr="009D4885">
        <w:rPr>
          <w:sz w:val="28"/>
          <w:szCs w:val="28"/>
        </w:rPr>
        <w:t> тыс. рублей, в том числе на обслуживание муниципального до</w:t>
      </w:r>
      <w:r w:rsidR="00C87BEE" w:rsidRPr="009D4885">
        <w:rPr>
          <w:sz w:val="28"/>
          <w:szCs w:val="28"/>
        </w:rPr>
        <w:t>лга –</w:t>
      </w:r>
      <w:r w:rsidR="00C87BEE" w:rsidRPr="009D4885">
        <w:rPr>
          <w:sz w:val="28"/>
          <w:szCs w:val="28"/>
        </w:rPr>
        <w:br/>
        <w:t>67 142,4 </w:t>
      </w:r>
      <w:r w:rsidRPr="009D4885">
        <w:rPr>
          <w:sz w:val="28"/>
          <w:szCs w:val="28"/>
        </w:rPr>
        <w:t>тыс</w:t>
      </w:r>
      <w:r w:rsidR="00C87BEE" w:rsidRPr="009D4885">
        <w:rPr>
          <w:sz w:val="28"/>
          <w:szCs w:val="28"/>
        </w:rPr>
        <w:t>. </w:t>
      </w:r>
      <w:r w:rsidRPr="009D4885">
        <w:rPr>
          <w:sz w:val="28"/>
          <w:szCs w:val="28"/>
        </w:rPr>
        <w:t>рублей, присвоение и поддержание кредитных рейтингов муниципального образования город Краснодар и его муниципальных долговых ценных бумаг – 510,0 тыс. рублей.</w:t>
      </w:r>
    </w:p>
    <w:p w14:paraId="7DA1A3F9" w14:textId="7923EA93" w:rsidR="00201DCF" w:rsidRPr="009D4885" w:rsidRDefault="00201DCF" w:rsidP="00550416">
      <w:pPr>
        <w:widowControl w:val="0"/>
        <w:spacing w:line="238" w:lineRule="auto"/>
        <w:ind w:firstLine="709"/>
        <w:jc w:val="both"/>
        <w:rPr>
          <w:sz w:val="28"/>
          <w:szCs w:val="28"/>
        </w:rPr>
      </w:pPr>
    </w:p>
    <w:p w14:paraId="71EAF0F3" w14:textId="77777777" w:rsidR="006045C4" w:rsidRPr="009D4885" w:rsidRDefault="006045C4" w:rsidP="00550416">
      <w:pPr>
        <w:widowControl w:val="0"/>
        <w:spacing w:line="238" w:lineRule="auto"/>
        <w:ind w:firstLine="709"/>
        <w:jc w:val="both"/>
        <w:rPr>
          <w:sz w:val="28"/>
          <w:szCs w:val="28"/>
        </w:rPr>
      </w:pPr>
    </w:p>
    <w:p w14:paraId="3D1C7D05" w14:textId="77777777" w:rsidR="00682223" w:rsidRPr="009D4885" w:rsidRDefault="00682223" w:rsidP="007F2080">
      <w:pPr>
        <w:widowControl w:val="0"/>
        <w:spacing w:line="238" w:lineRule="auto"/>
        <w:jc w:val="center"/>
        <w:rPr>
          <w:sz w:val="28"/>
          <w:szCs w:val="28"/>
        </w:rPr>
      </w:pPr>
      <w:r w:rsidRPr="009D4885">
        <w:rPr>
          <w:sz w:val="28"/>
          <w:szCs w:val="28"/>
        </w:rPr>
        <w:t>Энергосбережение и повышение энергетической эффективности</w:t>
      </w:r>
    </w:p>
    <w:p w14:paraId="08F50282" w14:textId="77777777" w:rsidR="00682223" w:rsidRPr="009D4885" w:rsidRDefault="00682223" w:rsidP="007F2080">
      <w:pPr>
        <w:widowControl w:val="0"/>
        <w:spacing w:line="238" w:lineRule="auto"/>
        <w:jc w:val="center"/>
        <w:rPr>
          <w:sz w:val="28"/>
          <w:szCs w:val="28"/>
        </w:rPr>
      </w:pPr>
      <w:r w:rsidRPr="009D4885">
        <w:rPr>
          <w:sz w:val="28"/>
          <w:szCs w:val="28"/>
        </w:rPr>
        <w:t>муниципального образования город Краснодар</w:t>
      </w:r>
    </w:p>
    <w:p w14:paraId="3A6DF8F6" w14:textId="77777777" w:rsidR="00682223" w:rsidRPr="009D4885" w:rsidRDefault="00682223" w:rsidP="00682223">
      <w:pPr>
        <w:widowControl w:val="0"/>
        <w:spacing w:line="238" w:lineRule="auto"/>
        <w:ind w:firstLine="709"/>
        <w:jc w:val="center"/>
        <w:rPr>
          <w:sz w:val="28"/>
          <w:szCs w:val="28"/>
        </w:rPr>
      </w:pPr>
    </w:p>
    <w:p w14:paraId="0C962C0E" w14:textId="019D1B36" w:rsidR="00F93106" w:rsidRPr="009D4885" w:rsidRDefault="00F93106" w:rsidP="003F7B19">
      <w:pPr>
        <w:widowControl w:val="0"/>
        <w:suppressAutoHyphens/>
        <w:ind w:firstLine="709"/>
        <w:jc w:val="both"/>
        <w:rPr>
          <w:sz w:val="28"/>
          <w:szCs w:val="28"/>
        </w:rPr>
      </w:pPr>
      <w:r w:rsidRPr="009D4885">
        <w:rPr>
          <w:sz w:val="28"/>
          <w:szCs w:val="28"/>
        </w:rPr>
        <w:t xml:space="preserve">В рамках реализации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 в 2024 году </w:t>
      </w:r>
      <w:r w:rsidRPr="009D4885">
        <w:rPr>
          <w:sz w:val="28"/>
          <w:szCs w:val="28"/>
        </w:rPr>
        <w:lastRenderedPageBreak/>
        <w:t xml:space="preserve">профинансированы мероприятия по </w:t>
      </w:r>
      <w:proofErr w:type="spellStart"/>
      <w:r w:rsidRPr="009D4885">
        <w:rPr>
          <w:sz w:val="28"/>
          <w:szCs w:val="28"/>
        </w:rPr>
        <w:t>энергоресурсосбережению</w:t>
      </w:r>
      <w:proofErr w:type="spellEnd"/>
      <w:r w:rsidRPr="009D4885">
        <w:rPr>
          <w:sz w:val="28"/>
          <w:szCs w:val="28"/>
        </w:rPr>
        <w:t xml:space="preserve"> на сум</w:t>
      </w:r>
      <w:r w:rsidR="00894B7E" w:rsidRPr="009D4885">
        <w:rPr>
          <w:sz w:val="28"/>
          <w:szCs w:val="28"/>
        </w:rPr>
        <w:t>му</w:t>
      </w:r>
      <w:r w:rsidR="003F7B19" w:rsidRPr="009D4885">
        <w:rPr>
          <w:sz w:val="28"/>
          <w:szCs w:val="28"/>
        </w:rPr>
        <w:br/>
      </w:r>
      <w:r w:rsidR="00894B7E" w:rsidRPr="009D4885">
        <w:rPr>
          <w:sz w:val="28"/>
          <w:szCs w:val="28"/>
        </w:rPr>
        <w:t>6 441,6 тыс. рублей или 100 процентов</w:t>
      </w:r>
      <w:r w:rsidRPr="009D4885">
        <w:rPr>
          <w:sz w:val="28"/>
          <w:szCs w:val="28"/>
        </w:rPr>
        <w:t xml:space="preserve"> к </w:t>
      </w:r>
      <w:r w:rsidR="002C318D" w:rsidRPr="009D4885">
        <w:rPr>
          <w:sz w:val="28"/>
          <w:szCs w:val="28"/>
        </w:rPr>
        <w:t>годовому плану</w:t>
      </w:r>
      <w:r w:rsidRPr="009D4885">
        <w:rPr>
          <w:sz w:val="28"/>
          <w:szCs w:val="28"/>
        </w:rPr>
        <w:t>.</w:t>
      </w:r>
    </w:p>
    <w:p w14:paraId="7824C5B6" w14:textId="77777777" w:rsidR="00F93106" w:rsidRPr="009D4885" w:rsidRDefault="00F93106" w:rsidP="003F7B19">
      <w:pPr>
        <w:widowControl w:val="0"/>
        <w:suppressAutoHyphens/>
        <w:ind w:firstLine="709"/>
        <w:jc w:val="both"/>
        <w:rPr>
          <w:sz w:val="28"/>
          <w:szCs w:val="28"/>
        </w:rPr>
      </w:pPr>
      <w:r w:rsidRPr="009D4885">
        <w:rPr>
          <w:sz w:val="28"/>
          <w:szCs w:val="28"/>
        </w:rPr>
        <w:t>В 2024 году средства направлены на:</w:t>
      </w:r>
    </w:p>
    <w:p w14:paraId="35C1D2E6" w14:textId="260ADCE3" w:rsidR="00F93106" w:rsidRPr="009D4885" w:rsidRDefault="00F93106" w:rsidP="003F7B19">
      <w:pPr>
        <w:widowControl w:val="0"/>
        <w:suppressAutoHyphens/>
        <w:ind w:firstLine="709"/>
        <w:jc w:val="both"/>
        <w:rPr>
          <w:sz w:val="28"/>
          <w:szCs w:val="28"/>
        </w:rPr>
      </w:pPr>
      <w:r w:rsidRPr="009D4885">
        <w:rPr>
          <w:sz w:val="28"/>
          <w:szCs w:val="28"/>
        </w:rPr>
        <w:t>замену светильников наружного освещения на светодиодные светильники – 4 999,9 тыс. рублей;</w:t>
      </w:r>
    </w:p>
    <w:p w14:paraId="67C49E17" w14:textId="74B72E95" w:rsidR="00F93106" w:rsidRPr="009D4885" w:rsidRDefault="00F93106" w:rsidP="003F7B19">
      <w:pPr>
        <w:widowControl w:val="0"/>
        <w:suppressAutoHyphens/>
        <w:ind w:firstLine="709"/>
        <w:jc w:val="both"/>
        <w:rPr>
          <w:sz w:val="28"/>
          <w:szCs w:val="28"/>
        </w:rPr>
      </w:pPr>
      <w:r w:rsidRPr="009D4885">
        <w:rPr>
          <w:sz w:val="28"/>
          <w:szCs w:val="28"/>
        </w:rPr>
        <w:t xml:space="preserve">приобретение и установку автономных систем освещения – </w:t>
      </w:r>
      <w:r w:rsidR="003F7B19" w:rsidRPr="009D4885">
        <w:rPr>
          <w:sz w:val="28"/>
          <w:szCs w:val="28"/>
        </w:rPr>
        <w:br/>
      </w:r>
      <w:r w:rsidRPr="009D4885">
        <w:rPr>
          <w:sz w:val="28"/>
          <w:szCs w:val="28"/>
        </w:rPr>
        <w:t>1 441,7 тыс. рублей.</w:t>
      </w:r>
    </w:p>
    <w:p w14:paraId="6159B4B0" w14:textId="0F4EF646" w:rsidR="009B484B" w:rsidRPr="009D4885" w:rsidRDefault="009B484B" w:rsidP="003F7B19">
      <w:pPr>
        <w:widowControl w:val="0"/>
        <w:suppressAutoHyphens/>
        <w:jc w:val="both"/>
        <w:rPr>
          <w:sz w:val="28"/>
          <w:szCs w:val="28"/>
        </w:rPr>
      </w:pPr>
    </w:p>
    <w:p w14:paraId="49759F20" w14:textId="77777777" w:rsidR="00A158E5" w:rsidRPr="009D4885" w:rsidRDefault="00A158E5" w:rsidP="00201DCF">
      <w:pPr>
        <w:widowControl w:val="0"/>
        <w:ind w:firstLine="709"/>
        <w:jc w:val="both"/>
        <w:rPr>
          <w:sz w:val="28"/>
          <w:szCs w:val="28"/>
        </w:rPr>
      </w:pPr>
    </w:p>
    <w:p w14:paraId="40666AA3" w14:textId="77777777" w:rsidR="005218E6" w:rsidRPr="009D4885" w:rsidRDefault="005218E6" w:rsidP="005218E6">
      <w:pPr>
        <w:widowControl w:val="0"/>
        <w:spacing w:line="238" w:lineRule="auto"/>
        <w:jc w:val="center"/>
        <w:rPr>
          <w:sz w:val="28"/>
          <w:szCs w:val="28"/>
        </w:rPr>
      </w:pPr>
      <w:r w:rsidRPr="009D4885">
        <w:rPr>
          <w:sz w:val="28"/>
          <w:szCs w:val="28"/>
        </w:rPr>
        <w:t xml:space="preserve">Содействие развитию малого и среднего предпринимательства </w:t>
      </w:r>
    </w:p>
    <w:p w14:paraId="3415CB27" w14:textId="77777777" w:rsidR="005218E6" w:rsidRPr="009D4885" w:rsidRDefault="005218E6" w:rsidP="005218E6">
      <w:pPr>
        <w:widowControl w:val="0"/>
        <w:spacing w:line="238" w:lineRule="auto"/>
        <w:jc w:val="center"/>
        <w:rPr>
          <w:sz w:val="28"/>
          <w:szCs w:val="28"/>
        </w:rPr>
      </w:pPr>
      <w:r w:rsidRPr="009D4885">
        <w:rPr>
          <w:sz w:val="28"/>
          <w:szCs w:val="28"/>
        </w:rPr>
        <w:t>в муниципальном образовании город Краснодар</w:t>
      </w:r>
    </w:p>
    <w:p w14:paraId="431F6C23" w14:textId="77777777" w:rsidR="005218E6" w:rsidRPr="009D4885" w:rsidRDefault="005218E6" w:rsidP="005218E6">
      <w:pPr>
        <w:widowControl w:val="0"/>
        <w:spacing w:line="238" w:lineRule="auto"/>
        <w:jc w:val="both"/>
        <w:rPr>
          <w:sz w:val="28"/>
          <w:szCs w:val="28"/>
        </w:rPr>
      </w:pPr>
    </w:p>
    <w:p w14:paraId="465F9BB1" w14:textId="77777777" w:rsidR="002F0410" w:rsidRPr="009D4885" w:rsidRDefault="00DE3CB5" w:rsidP="002F0410">
      <w:pPr>
        <w:widowControl w:val="0"/>
        <w:suppressAutoHyphens/>
        <w:spacing w:line="238" w:lineRule="auto"/>
        <w:ind w:firstLine="709"/>
        <w:jc w:val="both"/>
        <w:rPr>
          <w:sz w:val="28"/>
          <w:szCs w:val="28"/>
        </w:rPr>
      </w:pPr>
      <w:r w:rsidRPr="009D4885">
        <w:rPr>
          <w:sz w:val="28"/>
          <w:szCs w:val="28"/>
        </w:rPr>
        <w:t xml:space="preserve">Расходы на реализацию муниципальной программы муниципального образования город Краснодар «Содействие развитию малого и среднего предпринимательства в муниципальном образовании город Краснодар» в </w:t>
      </w:r>
      <w:r w:rsidR="00E66D4F" w:rsidRPr="009D4885">
        <w:rPr>
          <w:sz w:val="28"/>
          <w:szCs w:val="28"/>
        </w:rPr>
        <w:br/>
      </w:r>
      <w:r w:rsidR="002F0410" w:rsidRPr="009D4885">
        <w:rPr>
          <w:sz w:val="28"/>
          <w:szCs w:val="28"/>
        </w:rPr>
        <w:t xml:space="preserve">2024 году составили 28 590,3 тыс. рублей или </w:t>
      </w:r>
      <w:r w:rsidR="002F0410" w:rsidRPr="009D4885">
        <w:rPr>
          <w:sz w:val="28"/>
        </w:rPr>
        <w:t xml:space="preserve">98,3 процента </w:t>
      </w:r>
      <w:r w:rsidR="002F0410" w:rsidRPr="009D4885">
        <w:rPr>
          <w:sz w:val="28"/>
          <w:u w:color="FF0000"/>
        </w:rPr>
        <w:t>к годовому плану</w:t>
      </w:r>
      <w:r w:rsidR="002F0410" w:rsidRPr="009D4885">
        <w:rPr>
          <w:sz w:val="28"/>
        </w:rPr>
        <w:t xml:space="preserve">, в том числе за счёт средств бюджета Краснодарского края </w:t>
      </w:r>
      <w:r w:rsidR="002F0410" w:rsidRPr="009D4885">
        <w:rPr>
          <w:sz w:val="28"/>
          <w:szCs w:val="28"/>
        </w:rPr>
        <w:t>– 1 715,8 тыс. рублей, средств местного бюджета – 26 874,5 тыс. рублей.</w:t>
      </w:r>
    </w:p>
    <w:p w14:paraId="41534CBC" w14:textId="5CE4A1D7" w:rsidR="00DE3CB5" w:rsidRPr="009D4885" w:rsidRDefault="00DE3CB5" w:rsidP="002F0410">
      <w:pPr>
        <w:widowControl w:val="0"/>
        <w:suppressAutoHyphens/>
        <w:spacing w:line="238" w:lineRule="auto"/>
        <w:ind w:firstLine="709"/>
        <w:jc w:val="both"/>
        <w:rPr>
          <w:sz w:val="28"/>
          <w:szCs w:val="28"/>
        </w:rPr>
      </w:pPr>
      <w:r w:rsidRPr="009D4885">
        <w:rPr>
          <w:sz w:val="28"/>
          <w:szCs w:val="28"/>
        </w:rPr>
        <w:t xml:space="preserve">В рамках подпрограммы «Развитие субъектов малого и среднего предпринимательства в муниципальном образовании город Краснодар» </w:t>
      </w:r>
      <w:r w:rsidR="00E66D4F" w:rsidRPr="009D4885">
        <w:rPr>
          <w:sz w:val="28"/>
          <w:szCs w:val="28"/>
        </w:rPr>
        <w:br/>
      </w:r>
      <w:r w:rsidRPr="009D4885">
        <w:rPr>
          <w:sz w:val="28"/>
          <w:szCs w:val="28"/>
        </w:rPr>
        <w:t>в 2024 году на реализацию мероприятий по организации деятельности муниципального центра развития предпринимательства в муниципальном образовании город Краснодар, организацию участия субъектов малого и среднего предпринимательства в фестивале российских брендов</w:t>
      </w:r>
      <w:r w:rsidRPr="009D4885">
        <w:rPr>
          <w:sz w:val="26"/>
          <w:szCs w:val="26"/>
        </w:rPr>
        <w:t xml:space="preserve">, </w:t>
      </w:r>
      <w:r w:rsidRPr="009D4885">
        <w:rPr>
          <w:sz w:val="28"/>
          <w:szCs w:val="28"/>
        </w:rPr>
        <w:t xml:space="preserve">организацию и проведение конкурса в целях стимулирования инновационной деятельности субъектов малого и среднего предпринимательства направлено </w:t>
      </w:r>
      <w:r w:rsidR="00783FDB" w:rsidRPr="009D4885">
        <w:rPr>
          <w:sz w:val="28"/>
          <w:szCs w:val="28"/>
        </w:rPr>
        <w:br/>
      </w:r>
      <w:r w:rsidRPr="009D4885">
        <w:rPr>
          <w:sz w:val="28"/>
          <w:szCs w:val="28"/>
        </w:rPr>
        <w:t>24 575,6 тыс. рублей.</w:t>
      </w:r>
    </w:p>
    <w:p w14:paraId="33B3AF06" w14:textId="77777777" w:rsidR="00DE3CB5" w:rsidRPr="009D4885" w:rsidRDefault="00DE3CB5" w:rsidP="00783FDB">
      <w:pPr>
        <w:widowControl w:val="0"/>
        <w:suppressAutoHyphens/>
        <w:spacing w:line="238" w:lineRule="auto"/>
        <w:ind w:firstLine="709"/>
        <w:jc w:val="both"/>
        <w:rPr>
          <w:sz w:val="28"/>
          <w:szCs w:val="28"/>
        </w:rPr>
      </w:pPr>
      <w:r w:rsidRPr="009D4885">
        <w:rPr>
          <w:sz w:val="28"/>
          <w:szCs w:val="28"/>
        </w:rPr>
        <w:t>В рамках подпрограммы «Развитие малых форм хозяйствования в агропромышленном комплексе муниципального образования город Краснодар» расходы в 2024 году составили 4 014,7 тыс. рублей, которые направлены на:</w:t>
      </w:r>
    </w:p>
    <w:p w14:paraId="0F4E5425" w14:textId="77777777" w:rsidR="00DE3CB5" w:rsidRPr="009D4885" w:rsidRDefault="00DE3CB5" w:rsidP="00783FDB">
      <w:pPr>
        <w:widowControl w:val="0"/>
        <w:suppressAutoHyphens/>
        <w:ind w:firstLine="709"/>
        <w:contextualSpacing/>
        <w:jc w:val="both"/>
        <w:rPr>
          <w:sz w:val="28"/>
          <w:szCs w:val="28"/>
        </w:rPr>
      </w:pPr>
      <w:r w:rsidRPr="009D4885">
        <w:rPr>
          <w:sz w:val="28"/>
          <w:szCs w:val="28"/>
        </w:rPr>
        <w:t>предоставление субсидий в целях возмещения части затрат на приобретение поголовья молодняка кроликов, гусей, индеек, кур, на производство и приобретение кормов для сельскохозяйственных животных и на приобретение систем капельного орошения для ведения овощеводства малых форм хозяйствования – 2 298,9 тыс. рублей;</w:t>
      </w:r>
    </w:p>
    <w:p w14:paraId="4AFED68C" w14:textId="77777777" w:rsidR="00DE3CB5" w:rsidRPr="009D4885" w:rsidRDefault="00DE3CB5" w:rsidP="00783FDB">
      <w:pPr>
        <w:widowControl w:val="0"/>
        <w:suppressAutoHyphens/>
        <w:ind w:firstLine="709"/>
        <w:jc w:val="both"/>
        <w:rPr>
          <w:sz w:val="28"/>
          <w:szCs w:val="28"/>
        </w:rPr>
      </w:pPr>
      <w:r w:rsidRPr="009D4885">
        <w:rPr>
          <w:sz w:val="28"/>
          <w:szCs w:val="28"/>
        </w:rPr>
        <w:t>осуществление отдельных государственных полномочий по поддержке сельскохозяйственного производства в Краснодарском крае – 1 715,8</w:t>
      </w:r>
      <w:r w:rsidRPr="009D4885">
        <w:rPr>
          <w:sz w:val="28"/>
          <w:szCs w:val="28"/>
          <w:lang w:val="en-US"/>
        </w:rPr>
        <w:t> </w:t>
      </w:r>
      <w:r w:rsidRPr="009D4885">
        <w:rPr>
          <w:sz w:val="28"/>
          <w:szCs w:val="28"/>
        </w:rPr>
        <w:t>тыс.</w:t>
      </w:r>
      <w:r w:rsidRPr="009D4885">
        <w:rPr>
          <w:sz w:val="28"/>
          <w:szCs w:val="28"/>
          <w:lang w:val="en-US"/>
        </w:rPr>
        <w:t> </w:t>
      </w:r>
      <w:r w:rsidRPr="009D4885">
        <w:rPr>
          <w:sz w:val="28"/>
          <w:szCs w:val="28"/>
        </w:rPr>
        <w:t>рублей, источником финансового обеспечения которых являются средства бюджета Краснодарского края.</w:t>
      </w:r>
    </w:p>
    <w:p w14:paraId="537BE766" w14:textId="3EEE7230" w:rsidR="00DC2577" w:rsidRPr="009D4885" w:rsidRDefault="00DC2577" w:rsidP="008113B9">
      <w:pPr>
        <w:widowControl w:val="0"/>
        <w:spacing w:line="238" w:lineRule="auto"/>
        <w:jc w:val="both"/>
        <w:rPr>
          <w:sz w:val="28"/>
          <w:szCs w:val="28"/>
        </w:rPr>
      </w:pPr>
    </w:p>
    <w:p w14:paraId="76DEA0D6" w14:textId="7BD21238" w:rsidR="008C4619" w:rsidRPr="009D4885" w:rsidRDefault="008C4619" w:rsidP="008113B9">
      <w:pPr>
        <w:widowControl w:val="0"/>
        <w:spacing w:line="238" w:lineRule="auto"/>
        <w:jc w:val="both"/>
        <w:rPr>
          <w:sz w:val="28"/>
          <w:szCs w:val="28"/>
        </w:rPr>
      </w:pPr>
    </w:p>
    <w:p w14:paraId="4511F3CB" w14:textId="5CC2798D" w:rsidR="004A48E0" w:rsidRPr="009D4885" w:rsidRDefault="004A48E0" w:rsidP="008113B9">
      <w:pPr>
        <w:widowControl w:val="0"/>
        <w:spacing w:line="238" w:lineRule="auto"/>
        <w:jc w:val="both"/>
        <w:rPr>
          <w:sz w:val="28"/>
          <w:szCs w:val="28"/>
        </w:rPr>
      </w:pPr>
    </w:p>
    <w:p w14:paraId="2BBE0904" w14:textId="346C9C6B" w:rsidR="004A48E0" w:rsidRPr="009D4885" w:rsidRDefault="004A48E0" w:rsidP="008113B9">
      <w:pPr>
        <w:widowControl w:val="0"/>
        <w:spacing w:line="238" w:lineRule="auto"/>
        <w:jc w:val="both"/>
        <w:rPr>
          <w:sz w:val="28"/>
          <w:szCs w:val="28"/>
        </w:rPr>
      </w:pPr>
    </w:p>
    <w:p w14:paraId="45B99707" w14:textId="7BE3BF6E" w:rsidR="004A48E0" w:rsidRPr="009D4885" w:rsidRDefault="004A48E0" w:rsidP="008113B9">
      <w:pPr>
        <w:widowControl w:val="0"/>
        <w:spacing w:line="238" w:lineRule="auto"/>
        <w:jc w:val="both"/>
        <w:rPr>
          <w:sz w:val="28"/>
          <w:szCs w:val="28"/>
        </w:rPr>
      </w:pPr>
    </w:p>
    <w:p w14:paraId="6B33E1A2" w14:textId="77777777" w:rsidR="004A48E0" w:rsidRPr="009D4885" w:rsidRDefault="004A48E0" w:rsidP="008113B9">
      <w:pPr>
        <w:widowControl w:val="0"/>
        <w:spacing w:line="238" w:lineRule="auto"/>
        <w:jc w:val="both"/>
        <w:rPr>
          <w:sz w:val="28"/>
          <w:szCs w:val="28"/>
        </w:rPr>
      </w:pPr>
    </w:p>
    <w:p w14:paraId="04462DD4" w14:textId="77777777" w:rsidR="001D29D3" w:rsidRPr="009D4885" w:rsidRDefault="00172A12" w:rsidP="00E130B7">
      <w:pPr>
        <w:suppressAutoHyphens/>
        <w:spacing w:line="238" w:lineRule="auto"/>
        <w:jc w:val="center"/>
        <w:rPr>
          <w:sz w:val="28"/>
          <w:szCs w:val="28"/>
        </w:rPr>
      </w:pPr>
      <w:r w:rsidRPr="009D4885">
        <w:rPr>
          <w:sz w:val="28"/>
          <w:szCs w:val="28"/>
        </w:rPr>
        <w:lastRenderedPageBreak/>
        <w:t xml:space="preserve">Комплексное развитие муниципального образования </w:t>
      </w:r>
    </w:p>
    <w:p w14:paraId="1358C7C1" w14:textId="77777777" w:rsidR="00172A12" w:rsidRPr="009D4885" w:rsidRDefault="00172A12" w:rsidP="00E130B7">
      <w:pPr>
        <w:suppressAutoHyphens/>
        <w:spacing w:line="238" w:lineRule="auto"/>
        <w:jc w:val="center"/>
        <w:rPr>
          <w:sz w:val="28"/>
          <w:szCs w:val="28"/>
        </w:rPr>
      </w:pPr>
      <w:r w:rsidRPr="009D4885">
        <w:rPr>
          <w:sz w:val="28"/>
          <w:szCs w:val="28"/>
        </w:rPr>
        <w:t>в сфере строительства, архитектуры, развития объектов инженерной социальной инфраструктуры, дорожного хозяйства</w:t>
      </w:r>
    </w:p>
    <w:p w14:paraId="4FF3F142" w14:textId="77777777" w:rsidR="00172A12" w:rsidRPr="009D4885" w:rsidRDefault="00172A12" w:rsidP="00172A12">
      <w:pPr>
        <w:widowControl w:val="0"/>
        <w:spacing w:line="238" w:lineRule="auto"/>
        <w:ind w:firstLine="709"/>
        <w:jc w:val="both"/>
        <w:rPr>
          <w:sz w:val="28"/>
          <w:szCs w:val="28"/>
        </w:rPr>
      </w:pPr>
    </w:p>
    <w:p w14:paraId="3A7260AC" w14:textId="0FE820E4" w:rsidR="00910C48" w:rsidRPr="009D4885" w:rsidRDefault="00910C48" w:rsidP="00A1651E">
      <w:pPr>
        <w:widowControl w:val="0"/>
        <w:suppressAutoHyphens/>
        <w:ind w:firstLine="709"/>
        <w:jc w:val="both"/>
        <w:rPr>
          <w:sz w:val="28"/>
          <w:szCs w:val="28"/>
        </w:rPr>
      </w:pPr>
      <w:r w:rsidRPr="009D4885">
        <w:rPr>
          <w:sz w:val="28"/>
          <w:szCs w:val="28"/>
        </w:rPr>
        <w:t xml:space="preserve">Расходы местного бюджета на реализацию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 за 2024 года составили 23 660 555,7 тыс. рублей или 92,2 процента к годовому плану (с уменьшением на 2 590 374,5 тыс. рублей в сравнении с исполнением за 2023 год), в том числе за счёт средств федерального бюджета – </w:t>
      </w:r>
      <w:r w:rsidR="000D3913" w:rsidRPr="009D4885">
        <w:rPr>
          <w:sz w:val="28"/>
          <w:szCs w:val="28"/>
        </w:rPr>
        <w:br/>
      </w:r>
      <w:r w:rsidR="00584385" w:rsidRPr="009D4885">
        <w:rPr>
          <w:sz w:val="28"/>
          <w:szCs w:val="28"/>
        </w:rPr>
        <w:t>3 311 877,0 тыс. </w:t>
      </w:r>
      <w:r w:rsidRPr="009D4885">
        <w:rPr>
          <w:sz w:val="28"/>
          <w:szCs w:val="28"/>
        </w:rPr>
        <w:t xml:space="preserve">рублей, средств бюджета Краснодарского края – </w:t>
      </w:r>
      <w:r w:rsidR="000D3913" w:rsidRPr="009D4885">
        <w:rPr>
          <w:sz w:val="28"/>
          <w:szCs w:val="28"/>
        </w:rPr>
        <w:br/>
      </w:r>
      <w:r w:rsidRPr="009D4885">
        <w:rPr>
          <w:sz w:val="28"/>
          <w:szCs w:val="28"/>
        </w:rPr>
        <w:t>17 024 224,4 тыс. рублей, средств местного бюджета – 3 324 454,3 тыс. рублей.</w:t>
      </w:r>
    </w:p>
    <w:p w14:paraId="50F36E7D" w14:textId="653E026B" w:rsidR="00910C48" w:rsidRPr="009D4885" w:rsidRDefault="00910C48" w:rsidP="00A1651E">
      <w:pPr>
        <w:widowControl w:val="0"/>
        <w:suppressAutoHyphens/>
        <w:ind w:firstLine="709"/>
        <w:jc w:val="both"/>
        <w:rPr>
          <w:sz w:val="28"/>
          <w:szCs w:val="28"/>
        </w:rPr>
      </w:pPr>
      <w:r w:rsidRPr="009D4885">
        <w:rPr>
          <w:sz w:val="28"/>
          <w:szCs w:val="28"/>
        </w:rPr>
        <w:t>Бюджетные инвестиции в объекты муниципальной собственности муниципального образования город Краснодар в рамках данной программы за 2024 год состави</w:t>
      </w:r>
      <w:r w:rsidR="00584385" w:rsidRPr="009D4885">
        <w:rPr>
          <w:sz w:val="28"/>
          <w:szCs w:val="28"/>
        </w:rPr>
        <w:t>ли 22 207 343,7 тыс. </w:t>
      </w:r>
      <w:r w:rsidRPr="009D4885">
        <w:rPr>
          <w:sz w:val="28"/>
          <w:szCs w:val="28"/>
        </w:rPr>
        <w:t xml:space="preserve">рублей (с уменьшением на </w:t>
      </w:r>
      <w:r w:rsidR="000D3913" w:rsidRPr="009D4885">
        <w:rPr>
          <w:sz w:val="28"/>
          <w:szCs w:val="28"/>
        </w:rPr>
        <w:br/>
      </w:r>
      <w:r w:rsidRPr="009D4885">
        <w:rPr>
          <w:sz w:val="28"/>
          <w:szCs w:val="28"/>
        </w:rPr>
        <w:t xml:space="preserve">1 165 125,9 тыс. рублей в сравнении с исполнением за 2023 год), в том числе за счёт средств федерального бюджета – 3 281 222,1 тыс. рублей, средств бюджета Краснодарского края – 16 862 366,4 тыс. рублей, средств местного бюджета – </w:t>
      </w:r>
      <w:r w:rsidR="000D3913" w:rsidRPr="009D4885">
        <w:rPr>
          <w:sz w:val="28"/>
          <w:szCs w:val="28"/>
        </w:rPr>
        <w:br/>
      </w:r>
      <w:r w:rsidRPr="009D4885">
        <w:rPr>
          <w:sz w:val="28"/>
          <w:szCs w:val="28"/>
        </w:rPr>
        <w:t>2 063 755,2 тыс. рублей.</w:t>
      </w:r>
    </w:p>
    <w:p w14:paraId="25E2A09B" w14:textId="628D2B9F" w:rsidR="00910C48" w:rsidRPr="009D4885" w:rsidRDefault="00910C48" w:rsidP="00A1651E">
      <w:pPr>
        <w:widowControl w:val="0"/>
        <w:suppressAutoHyphens/>
        <w:ind w:firstLine="709"/>
        <w:jc w:val="both"/>
        <w:rPr>
          <w:sz w:val="28"/>
          <w:szCs w:val="28"/>
        </w:rPr>
      </w:pPr>
      <w:r w:rsidRPr="009D4885">
        <w:rPr>
          <w:sz w:val="28"/>
          <w:szCs w:val="28"/>
        </w:rPr>
        <w:t>Мероприятия подпрограммы «Строительство, реконструкция и модернизация инженерной инфраструктуры и объектов благоустройства в муниципальном образовании город Краснодар» профинансированы</w:t>
      </w:r>
      <w:r w:rsidR="00036A5E" w:rsidRPr="009D4885">
        <w:rPr>
          <w:sz w:val="28"/>
          <w:szCs w:val="28"/>
        </w:rPr>
        <w:t xml:space="preserve"> в сумме </w:t>
      </w:r>
      <w:r w:rsidR="00036A5E" w:rsidRPr="009D4885">
        <w:rPr>
          <w:sz w:val="28"/>
          <w:szCs w:val="28"/>
        </w:rPr>
        <w:br/>
      </w:r>
      <w:r w:rsidRPr="009D4885">
        <w:rPr>
          <w:sz w:val="28"/>
          <w:szCs w:val="28"/>
        </w:rPr>
        <w:t>411 950,7 тыс. рублей, в том числе на:</w:t>
      </w:r>
    </w:p>
    <w:p w14:paraId="02382311" w14:textId="6E276FFD" w:rsidR="00910C48" w:rsidRPr="009D4885" w:rsidRDefault="00473CA4" w:rsidP="00A1651E">
      <w:pPr>
        <w:widowControl w:val="0"/>
        <w:suppressAutoHyphens/>
        <w:ind w:firstLine="709"/>
        <w:jc w:val="both"/>
        <w:rPr>
          <w:sz w:val="28"/>
          <w:szCs w:val="28"/>
        </w:rPr>
      </w:pPr>
      <w:r w:rsidRPr="009D4885">
        <w:rPr>
          <w:sz w:val="28"/>
          <w:szCs w:val="28"/>
        </w:rPr>
        <w:t>– </w:t>
      </w:r>
      <w:r w:rsidR="00910C48" w:rsidRPr="009D4885">
        <w:rPr>
          <w:sz w:val="28"/>
          <w:szCs w:val="28"/>
        </w:rPr>
        <w:t>строительство и технологическое присоединение к инженерным коммуника</w:t>
      </w:r>
      <w:r w:rsidR="00036A5E" w:rsidRPr="009D4885">
        <w:rPr>
          <w:sz w:val="28"/>
          <w:szCs w:val="28"/>
        </w:rPr>
        <w:t xml:space="preserve">циям событийной площадки по ул. Обрывной, 137 – </w:t>
      </w:r>
      <w:r w:rsidR="00036A5E" w:rsidRPr="009D4885">
        <w:rPr>
          <w:sz w:val="28"/>
          <w:szCs w:val="28"/>
        </w:rPr>
        <w:br/>
      </w:r>
      <w:r w:rsidR="00910C48" w:rsidRPr="009D4885">
        <w:rPr>
          <w:sz w:val="28"/>
          <w:szCs w:val="28"/>
        </w:rPr>
        <w:t>286 023,2 тыс. рублей;</w:t>
      </w:r>
    </w:p>
    <w:p w14:paraId="3EA604F7" w14:textId="52F5DFCF" w:rsidR="00910C48" w:rsidRPr="009D4885" w:rsidRDefault="00473CA4" w:rsidP="001522F1">
      <w:pPr>
        <w:widowControl w:val="0"/>
        <w:suppressAutoHyphens/>
        <w:ind w:firstLine="709"/>
        <w:jc w:val="both"/>
        <w:rPr>
          <w:sz w:val="28"/>
          <w:szCs w:val="28"/>
        </w:rPr>
      </w:pPr>
      <w:r w:rsidRPr="009D4885">
        <w:rPr>
          <w:sz w:val="28"/>
          <w:szCs w:val="28"/>
        </w:rPr>
        <w:t>– </w:t>
      </w:r>
      <w:r w:rsidR="00910C48" w:rsidRPr="009D4885">
        <w:rPr>
          <w:sz w:val="28"/>
          <w:szCs w:val="28"/>
        </w:rPr>
        <w:t>оформление порубочного билета и внесение платы за проведение компенсационного озеленения при уничтожении зелёных насаждений на территории тринадцати строящихся объектов: событийной площ</w:t>
      </w:r>
      <w:r w:rsidR="00036A5E" w:rsidRPr="009D4885">
        <w:rPr>
          <w:sz w:val="28"/>
          <w:szCs w:val="28"/>
        </w:rPr>
        <w:t xml:space="preserve">адки по </w:t>
      </w:r>
      <w:r w:rsidR="00036A5E" w:rsidRPr="009D4885">
        <w:rPr>
          <w:sz w:val="28"/>
          <w:szCs w:val="28"/>
        </w:rPr>
        <w:br/>
      </w:r>
      <w:r w:rsidR="00910C48" w:rsidRPr="009D4885">
        <w:rPr>
          <w:sz w:val="28"/>
          <w:szCs w:val="28"/>
        </w:rPr>
        <w:t xml:space="preserve">ул. Обрывной, 137, ФОК по ул. Красная, 7/3, 1-ое отделение учхоза «Кубань», многофункционального спортивного комплекса по ул. Домбайской, 8/1, ФОК в пос. Знаменский по ул. Первомайская, 39, </w:t>
      </w:r>
      <w:proofErr w:type="spellStart"/>
      <w:r w:rsidR="00910C48" w:rsidRPr="009D4885">
        <w:rPr>
          <w:sz w:val="28"/>
          <w:szCs w:val="28"/>
        </w:rPr>
        <w:t>ДДУ</w:t>
      </w:r>
      <w:proofErr w:type="spellEnd"/>
      <w:r w:rsidR="00910C48" w:rsidRPr="009D4885">
        <w:rPr>
          <w:sz w:val="28"/>
          <w:szCs w:val="28"/>
        </w:rPr>
        <w:t xml:space="preserve"> в ст. Старокорсунск</w:t>
      </w:r>
      <w:r w:rsidR="001522F1" w:rsidRPr="009D4885">
        <w:rPr>
          <w:sz w:val="28"/>
          <w:szCs w:val="28"/>
        </w:rPr>
        <w:t xml:space="preserve">ая, </w:t>
      </w:r>
      <w:r w:rsidR="001522F1" w:rsidRPr="009D4885">
        <w:rPr>
          <w:sz w:val="28"/>
          <w:szCs w:val="28"/>
        </w:rPr>
        <w:br/>
      </w:r>
      <w:r w:rsidR="00910C48" w:rsidRPr="009D4885">
        <w:rPr>
          <w:sz w:val="28"/>
          <w:szCs w:val="28"/>
        </w:rPr>
        <w:t xml:space="preserve">ул. Вознесенская, 92, </w:t>
      </w:r>
      <w:proofErr w:type="spellStart"/>
      <w:r w:rsidR="00910C48" w:rsidRPr="009D4885">
        <w:rPr>
          <w:sz w:val="28"/>
          <w:szCs w:val="28"/>
        </w:rPr>
        <w:t>ДДУ</w:t>
      </w:r>
      <w:proofErr w:type="spellEnd"/>
      <w:r w:rsidR="00910C48" w:rsidRPr="009D4885">
        <w:rPr>
          <w:sz w:val="28"/>
          <w:szCs w:val="28"/>
        </w:rPr>
        <w:t xml:space="preserve"> по ул. Кали</w:t>
      </w:r>
      <w:r w:rsidR="001522F1" w:rsidRPr="009D4885">
        <w:rPr>
          <w:sz w:val="28"/>
          <w:szCs w:val="28"/>
        </w:rPr>
        <w:t xml:space="preserve">нина, 13, </w:t>
      </w:r>
      <w:proofErr w:type="spellStart"/>
      <w:r w:rsidR="001522F1" w:rsidRPr="009D4885">
        <w:rPr>
          <w:sz w:val="28"/>
          <w:szCs w:val="28"/>
        </w:rPr>
        <w:t>ДДУ</w:t>
      </w:r>
      <w:proofErr w:type="spellEnd"/>
      <w:r w:rsidR="001522F1" w:rsidRPr="009D4885">
        <w:rPr>
          <w:sz w:val="28"/>
          <w:szCs w:val="28"/>
        </w:rPr>
        <w:t xml:space="preserve"> на 575 мест по </w:t>
      </w:r>
      <w:r w:rsidR="001522F1" w:rsidRPr="009D4885">
        <w:rPr>
          <w:sz w:val="28"/>
          <w:szCs w:val="28"/>
        </w:rPr>
        <w:br/>
      </w:r>
      <w:r w:rsidR="00910C48" w:rsidRPr="009D4885">
        <w:rPr>
          <w:sz w:val="28"/>
          <w:szCs w:val="28"/>
        </w:rPr>
        <w:t xml:space="preserve">ул. Обрывная, </w:t>
      </w:r>
      <w:proofErr w:type="spellStart"/>
      <w:r w:rsidR="00910C48" w:rsidRPr="009D4885">
        <w:rPr>
          <w:sz w:val="28"/>
          <w:szCs w:val="28"/>
        </w:rPr>
        <w:t>ДДУ</w:t>
      </w:r>
      <w:proofErr w:type="spellEnd"/>
      <w:r w:rsidR="00910C48" w:rsidRPr="009D4885">
        <w:rPr>
          <w:sz w:val="28"/>
          <w:szCs w:val="28"/>
        </w:rPr>
        <w:t xml:space="preserve"> на 250 мест по ул. Школьная 17/1, </w:t>
      </w:r>
      <w:proofErr w:type="spellStart"/>
      <w:r w:rsidR="00910C48" w:rsidRPr="009D4885">
        <w:rPr>
          <w:sz w:val="28"/>
          <w:szCs w:val="28"/>
        </w:rPr>
        <w:t>ДОО</w:t>
      </w:r>
      <w:proofErr w:type="spellEnd"/>
      <w:r w:rsidR="00910C48" w:rsidRPr="009D4885">
        <w:rPr>
          <w:sz w:val="28"/>
          <w:szCs w:val="28"/>
        </w:rPr>
        <w:t xml:space="preserve"> на 300</w:t>
      </w:r>
      <w:r w:rsidR="001522F1" w:rsidRPr="009D4885">
        <w:rPr>
          <w:sz w:val="28"/>
          <w:szCs w:val="28"/>
        </w:rPr>
        <w:t xml:space="preserve"> мест по </w:t>
      </w:r>
      <w:r w:rsidR="001522F1" w:rsidRPr="009D4885">
        <w:rPr>
          <w:sz w:val="28"/>
          <w:szCs w:val="28"/>
        </w:rPr>
        <w:br/>
      </w:r>
      <w:r w:rsidR="00910C48" w:rsidRPr="009D4885">
        <w:rPr>
          <w:sz w:val="28"/>
          <w:szCs w:val="28"/>
        </w:rPr>
        <w:t xml:space="preserve">ул. Ягодина, на земельном участке с кадастровым номером 23:43:0129046:319, здания для пищеблока и спортивного зала на территории </w:t>
      </w:r>
      <w:proofErr w:type="spellStart"/>
      <w:r w:rsidR="00910C48" w:rsidRPr="009D4885">
        <w:rPr>
          <w:sz w:val="28"/>
          <w:szCs w:val="28"/>
        </w:rPr>
        <w:t>МБОУ</w:t>
      </w:r>
      <w:proofErr w:type="spellEnd"/>
      <w:r w:rsidR="00910C48" w:rsidRPr="009D4885">
        <w:rPr>
          <w:sz w:val="28"/>
          <w:szCs w:val="28"/>
        </w:rPr>
        <w:t xml:space="preserve"> </w:t>
      </w:r>
      <w:proofErr w:type="spellStart"/>
      <w:r w:rsidR="00910C48" w:rsidRPr="009D4885">
        <w:rPr>
          <w:sz w:val="28"/>
          <w:szCs w:val="28"/>
        </w:rPr>
        <w:t>СОШ</w:t>
      </w:r>
      <w:proofErr w:type="spellEnd"/>
      <w:r w:rsidR="00910C48" w:rsidRPr="009D4885">
        <w:rPr>
          <w:sz w:val="28"/>
          <w:szCs w:val="28"/>
        </w:rPr>
        <w:t xml:space="preserve"> № 63 по ул. Славянской, 63, </w:t>
      </w:r>
      <w:proofErr w:type="spellStart"/>
      <w:r w:rsidR="00910C48" w:rsidRPr="009D4885">
        <w:rPr>
          <w:sz w:val="28"/>
          <w:szCs w:val="28"/>
        </w:rPr>
        <w:t>МБОУ</w:t>
      </w:r>
      <w:proofErr w:type="spellEnd"/>
      <w:r w:rsidR="00910C48" w:rsidRPr="009D4885">
        <w:rPr>
          <w:sz w:val="28"/>
          <w:szCs w:val="28"/>
        </w:rPr>
        <w:t xml:space="preserve"> </w:t>
      </w:r>
      <w:proofErr w:type="spellStart"/>
      <w:r w:rsidR="00910C48" w:rsidRPr="009D4885">
        <w:rPr>
          <w:sz w:val="28"/>
          <w:szCs w:val="28"/>
        </w:rPr>
        <w:t>СОШ</w:t>
      </w:r>
      <w:proofErr w:type="spellEnd"/>
      <w:r w:rsidR="00910C48" w:rsidRPr="009D4885">
        <w:rPr>
          <w:sz w:val="28"/>
          <w:szCs w:val="28"/>
        </w:rPr>
        <w:t xml:space="preserve"> на 1550 мест по ул. Новороссийская, общеобразовательной школы на 1550 мест</w:t>
      </w:r>
      <w:r w:rsidR="001522F1" w:rsidRPr="009D4885">
        <w:rPr>
          <w:sz w:val="28"/>
          <w:szCs w:val="28"/>
        </w:rPr>
        <w:t xml:space="preserve"> по ул. Обрывная, </w:t>
      </w:r>
      <w:r w:rsidR="001522F1" w:rsidRPr="009D4885">
        <w:rPr>
          <w:sz w:val="28"/>
          <w:szCs w:val="28"/>
        </w:rPr>
        <w:br/>
      </w:r>
      <w:proofErr w:type="spellStart"/>
      <w:r w:rsidR="00910C48" w:rsidRPr="009D4885">
        <w:rPr>
          <w:sz w:val="28"/>
          <w:szCs w:val="28"/>
        </w:rPr>
        <w:t>МБОУ</w:t>
      </w:r>
      <w:proofErr w:type="spellEnd"/>
      <w:r w:rsidR="00910C48" w:rsidRPr="009D4885">
        <w:rPr>
          <w:sz w:val="28"/>
          <w:szCs w:val="28"/>
        </w:rPr>
        <w:t xml:space="preserve"> </w:t>
      </w:r>
      <w:proofErr w:type="spellStart"/>
      <w:r w:rsidR="00910C48" w:rsidRPr="009D4885">
        <w:rPr>
          <w:sz w:val="28"/>
          <w:szCs w:val="28"/>
        </w:rPr>
        <w:t>СОШ</w:t>
      </w:r>
      <w:proofErr w:type="spellEnd"/>
      <w:r w:rsidR="00910C48" w:rsidRPr="009D4885">
        <w:rPr>
          <w:sz w:val="28"/>
          <w:szCs w:val="28"/>
        </w:rPr>
        <w:t xml:space="preserve"> № 49 по ул. Стасова, 167 – 118 483,2 тыс. рублей;</w:t>
      </w:r>
    </w:p>
    <w:p w14:paraId="02193DA5" w14:textId="4063FBAA" w:rsidR="00910C48" w:rsidRPr="009D4885" w:rsidRDefault="00473CA4" w:rsidP="00A1651E">
      <w:pPr>
        <w:widowControl w:val="0"/>
        <w:suppressAutoHyphens/>
        <w:ind w:firstLine="709"/>
        <w:jc w:val="both"/>
        <w:rPr>
          <w:sz w:val="28"/>
          <w:szCs w:val="28"/>
        </w:rPr>
      </w:pPr>
      <w:r w:rsidRPr="009D4885">
        <w:rPr>
          <w:sz w:val="28"/>
          <w:szCs w:val="28"/>
        </w:rPr>
        <w:t>– </w:t>
      </w:r>
      <w:r w:rsidR="00910C48" w:rsidRPr="009D4885">
        <w:rPr>
          <w:sz w:val="28"/>
          <w:szCs w:val="28"/>
        </w:rPr>
        <w:t>снос жилых помещений, признанных в установленном порядке аварийными и подлежащими сносу</w:t>
      </w:r>
      <w:r w:rsidR="004A48E0" w:rsidRPr="009D4885">
        <w:rPr>
          <w:sz w:val="28"/>
          <w:szCs w:val="28"/>
        </w:rPr>
        <w:t>,</w:t>
      </w:r>
      <w:r w:rsidR="00910C48" w:rsidRPr="009D4885">
        <w:rPr>
          <w:sz w:val="28"/>
          <w:szCs w:val="28"/>
        </w:rPr>
        <w:t xml:space="preserve"> – 4 816,9 тыс. рублей;</w:t>
      </w:r>
    </w:p>
    <w:p w14:paraId="1D5E991E" w14:textId="674BB3A5" w:rsidR="00910C48" w:rsidRPr="009D4885" w:rsidRDefault="00473CA4" w:rsidP="00A1651E">
      <w:pPr>
        <w:widowControl w:val="0"/>
        <w:suppressAutoHyphens/>
        <w:ind w:firstLine="709"/>
        <w:jc w:val="both"/>
        <w:rPr>
          <w:sz w:val="28"/>
          <w:szCs w:val="28"/>
        </w:rPr>
      </w:pPr>
      <w:r w:rsidRPr="009D4885">
        <w:rPr>
          <w:sz w:val="28"/>
          <w:szCs w:val="28"/>
        </w:rPr>
        <w:t>– </w:t>
      </w:r>
      <w:r w:rsidR="00910C48" w:rsidRPr="009D4885">
        <w:rPr>
          <w:sz w:val="28"/>
          <w:szCs w:val="28"/>
        </w:rPr>
        <w:t>снос самовольно возведённых объектов недвижимого имущества и демонтаж некапитальных строений – 1 437,3 тыс. рублей;</w:t>
      </w:r>
    </w:p>
    <w:p w14:paraId="5124D3E4" w14:textId="7A8170F8" w:rsidR="00910C48" w:rsidRPr="009D4885" w:rsidRDefault="00473CA4"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экспертные заключения о проведении экспертизы на соответствие </w:t>
      </w:r>
      <w:r w:rsidR="00910C48" w:rsidRPr="009D4885">
        <w:rPr>
          <w:sz w:val="28"/>
          <w:szCs w:val="28"/>
        </w:rPr>
        <w:lastRenderedPageBreak/>
        <w:t>объектов недвижимого имущества, приобретаемых в муниципальную собственность муниципального образования город Краснодар</w:t>
      </w:r>
      <w:r w:rsidR="004A48E0" w:rsidRPr="009D4885">
        <w:rPr>
          <w:sz w:val="28"/>
          <w:szCs w:val="28"/>
        </w:rPr>
        <w:t>,</w:t>
      </w:r>
      <w:r w:rsidR="00910C48" w:rsidRPr="009D4885">
        <w:rPr>
          <w:sz w:val="28"/>
          <w:szCs w:val="28"/>
        </w:rPr>
        <w:t xml:space="preserve"> – </w:t>
      </w:r>
      <w:r w:rsidR="000D3913" w:rsidRPr="009D4885">
        <w:rPr>
          <w:sz w:val="28"/>
          <w:szCs w:val="28"/>
        </w:rPr>
        <w:br/>
      </w:r>
      <w:r w:rsidR="00910C48" w:rsidRPr="009D4885">
        <w:rPr>
          <w:sz w:val="28"/>
          <w:szCs w:val="28"/>
        </w:rPr>
        <w:t>1 092,0 тыс. рублей;</w:t>
      </w:r>
    </w:p>
    <w:p w14:paraId="0CE1A0F5" w14:textId="28F3D586" w:rsidR="00910C48" w:rsidRPr="009D4885" w:rsidRDefault="00473CA4" w:rsidP="00A1651E">
      <w:pPr>
        <w:widowControl w:val="0"/>
        <w:suppressAutoHyphens/>
        <w:ind w:firstLine="709"/>
        <w:jc w:val="both"/>
        <w:rPr>
          <w:sz w:val="28"/>
          <w:szCs w:val="28"/>
        </w:rPr>
      </w:pPr>
      <w:r w:rsidRPr="009D4885">
        <w:rPr>
          <w:sz w:val="28"/>
          <w:szCs w:val="28"/>
        </w:rPr>
        <w:t>–</w:t>
      </w:r>
      <w:r w:rsidRPr="009D4885">
        <w:t> </w:t>
      </w:r>
      <w:r w:rsidR="00910C48" w:rsidRPr="009D4885">
        <w:rPr>
          <w:sz w:val="28"/>
          <w:szCs w:val="28"/>
        </w:rPr>
        <w:t xml:space="preserve">рекультивация земель, нарушенных в ходе проведения строительных работ по объекту «Газификация жилой застройки в пос. </w:t>
      </w:r>
      <w:proofErr w:type="spellStart"/>
      <w:r w:rsidR="00910C48" w:rsidRPr="009D4885">
        <w:rPr>
          <w:sz w:val="28"/>
          <w:szCs w:val="28"/>
        </w:rPr>
        <w:t>Белозерный</w:t>
      </w:r>
      <w:proofErr w:type="spellEnd"/>
      <w:r w:rsidR="00910C48" w:rsidRPr="009D4885">
        <w:rPr>
          <w:sz w:val="28"/>
          <w:szCs w:val="28"/>
        </w:rPr>
        <w:t>»</w:t>
      </w:r>
      <w:r w:rsidR="004A48E0" w:rsidRPr="009D4885">
        <w:rPr>
          <w:sz w:val="28"/>
          <w:szCs w:val="28"/>
        </w:rPr>
        <w:t>,</w:t>
      </w:r>
      <w:r w:rsidR="00910C48" w:rsidRPr="009D4885">
        <w:rPr>
          <w:sz w:val="28"/>
          <w:szCs w:val="28"/>
        </w:rPr>
        <w:t xml:space="preserve"> – </w:t>
      </w:r>
      <w:r w:rsidR="000D3913" w:rsidRPr="009D4885">
        <w:rPr>
          <w:sz w:val="28"/>
          <w:szCs w:val="28"/>
        </w:rPr>
        <w:br/>
      </w:r>
      <w:r w:rsidR="00910C48" w:rsidRPr="009D4885">
        <w:rPr>
          <w:sz w:val="28"/>
          <w:szCs w:val="28"/>
        </w:rPr>
        <w:t>91,3 тыс. рублей;</w:t>
      </w:r>
    </w:p>
    <w:p w14:paraId="46E88349" w14:textId="1FA9DB57" w:rsidR="00910C48" w:rsidRPr="009D4885" w:rsidRDefault="00473CA4"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оплата госпошлины за регистрацию соглашений об установлении сервитутов в Росреестре по объекту «Реконструкция водоотводящей системы по балке Осечки. (Отвод избыточных вод с прилегающих территорий системы по балке Осечки г. Краснодар от ул. Ростовское шоссе – ул. Ягодина до </w:t>
      </w:r>
      <w:r w:rsidR="000D3913" w:rsidRPr="009D4885">
        <w:rPr>
          <w:sz w:val="28"/>
          <w:szCs w:val="28"/>
        </w:rPr>
        <w:br/>
      </w:r>
      <w:r w:rsidR="00910C48" w:rsidRPr="009D4885">
        <w:rPr>
          <w:sz w:val="28"/>
          <w:szCs w:val="28"/>
        </w:rPr>
        <w:t>пос. Колосистого, реконструкция канала СО-8) (Корректировка)» – 6,0 тыс. рублей;</w:t>
      </w:r>
    </w:p>
    <w:p w14:paraId="61016EC5" w14:textId="37B9930E" w:rsidR="00910C48" w:rsidRPr="009D4885" w:rsidRDefault="00473CA4"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технологическое присоединение к сетям газоснабжения объекта «Строительство </w:t>
      </w:r>
      <w:proofErr w:type="spellStart"/>
      <w:r w:rsidR="00910C48" w:rsidRPr="009D4885">
        <w:rPr>
          <w:sz w:val="28"/>
          <w:szCs w:val="28"/>
        </w:rPr>
        <w:t>теплогенераторной</w:t>
      </w:r>
      <w:proofErr w:type="spellEnd"/>
      <w:r w:rsidR="00910C48" w:rsidRPr="009D4885">
        <w:rPr>
          <w:sz w:val="28"/>
          <w:szCs w:val="28"/>
        </w:rPr>
        <w:t xml:space="preserve"> для нужд детской школы искусств № 10 по ул. им. Шевченко, 56 в г. Краснодаре» – 0,8 тыс. рублей.</w:t>
      </w:r>
    </w:p>
    <w:p w14:paraId="0F0360F3" w14:textId="0D1F8219" w:rsidR="00910C48" w:rsidRPr="009D4885" w:rsidRDefault="00910C48" w:rsidP="00A1651E">
      <w:pPr>
        <w:widowControl w:val="0"/>
        <w:suppressAutoHyphens/>
        <w:ind w:firstLine="709"/>
        <w:jc w:val="both"/>
        <w:rPr>
          <w:sz w:val="28"/>
          <w:szCs w:val="28"/>
        </w:rPr>
      </w:pPr>
      <w:r w:rsidRPr="009D4885">
        <w:rPr>
          <w:sz w:val="28"/>
          <w:szCs w:val="28"/>
        </w:rPr>
        <w:t xml:space="preserve">Мероприятия подпрограммы «Жилище» профинансированы в сумме </w:t>
      </w:r>
      <w:r w:rsidR="004A48E0" w:rsidRPr="009D4885">
        <w:rPr>
          <w:sz w:val="28"/>
          <w:szCs w:val="28"/>
        </w:rPr>
        <w:br/>
      </w:r>
      <w:r w:rsidRPr="009D4885">
        <w:rPr>
          <w:sz w:val="28"/>
          <w:szCs w:val="28"/>
        </w:rPr>
        <w:t>1</w:t>
      </w:r>
      <w:r w:rsidR="004A48E0" w:rsidRPr="009D4885">
        <w:rPr>
          <w:sz w:val="28"/>
          <w:szCs w:val="28"/>
        </w:rPr>
        <w:t> </w:t>
      </w:r>
      <w:r w:rsidRPr="009D4885">
        <w:rPr>
          <w:sz w:val="28"/>
          <w:szCs w:val="28"/>
        </w:rPr>
        <w:t>490</w:t>
      </w:r>
      <w:r w:rsidR="004A48E0" w:rsidRPr="009D4885">
        <w:rPr>
          <w:sz w:val="28"/>
          <w:szCs w:val="28"/>
        </w:rPr>
        <w:t> </w:t>
      </w:r>
      <w:r w:rsidRPr="009D4885">
        <w:rPr>
          <w:sz w:val="28"/>
          <w:szCs w:val="28"/>
        </w:rPr>
        <w:t xml:space="preserve">882,8 тыс. рублей, в том числе за счёт средств федерального бюджета – </w:t>
      </w:r>
      <w:r w:rsidR="004A48E0" w:rsidRPr="009D4885">
        <w:rPr>
          <w:sz w:val="28"/>
          <w:szCs w:val="28"/>
        </w:rPr>
        <w:br/>
      </w:r>
      <w:r w:rsidRPr="009D4885">
        <w:rPr>
          <w:sz w:val="28"/>
          <w:szCs w:val="28"/>
        </w:rPr>
        <w:t>851</w:t>
      </w:r>
      <w:r w:rsidR="004A48E0" w:rsidRPr="009D4885">
        <w:rPr>
          <w:sz w:val="28"/>
          <w:szCs w:val="28"/>
        </w:rPr>
        <w:t> </w:t>
      </w:r>
      <w:r w:rsidRPr="009D4885">
        <w:rPr>
          <w:sz w:val="28"/>
          <w:szCs w:val="28"/>
        </w:rPr>
        <w:t xml:space="preserve">872,3 тыс. рублей, средств бюджета Краснодарского края – </w:t>
      </w:r>
      <w:r w:rsidR="004A48E0" w:rsidRPr="009D4885">
        <w:rPr>
          <w:sz w:val="28"/>
          <w:szCs w:val="28"/>
        </w:rPr>
        <w:br/>
      </w:r>
      <w:r w:rsidRPr="009D4885">
        <w:rPr>
          <w:sz w:val="28"/>
          <w:szCs w:val="28"/>
        </w:rPr>
        <w:t>422</w:t>
      </w:r>
      <w:r w:rsidR="000D3913" w:rsidRPr="009D4885">
        <w:rPr>
          <w:sz w:val="28"/>
          <w:szCs w:val="28"/>
        </w:rPr>
        <w:t> </w:t>
      </w:r>
      <w:r w:rsidRPr="009D4885">
        <w:rPr>
          <w:sz w:val="28"/>
          <w:szCs w:val="28"/>
        </w:rPr>
        <w:t>262,4 тыс. рублей, средств местного бюджета – 216</w:t>
      </w:r>
      <w:r w:rsidR="000D3913" w:rsidRPr="009D4885">
        <w:rPr>
          <w:sz w:val="28"/>
          <w:szCs w:val="28"/>
        </w:rPr>
        <w:t> </w:t>
      </w:r>
      <w:r w:rsidRPr="009D4885">
        <w:rPr>
          <w:sz w:val="28"/>
          <w:szCs w:val="28"/>
        </w:rPr>
        <w:t>748,1 тыс. рублей, из них:</w:t>
      </w:r>
    </w:p>
    <w:p w14:paraId="0FAAF48A" w14:textId="55CFC329" w:rsidR="00910C48" w:rsidRPr="009D4885" w:rsidRDefault="00473CA4" w:rsidP="00A1651E">
      <w:pPr>
        <w:widowControl w:val="0"/>
        <w:suppressAutoHyphens/>
        <w:ind w:firstLine="709"/>
        <w:jc w:val="both"/>
        <w:rPr>
          <w:sz w:val="28"/>
          <w:szCs w:val="28"/>
        </w:rPr>
      </w:pPr>
      <w:r w:rsidRPr="009D4885">
        <w:rPr>
          <w:sz w:val="28"/>
          <w:szCs w:val="28"/>
        </w:rPr>
        <w:t>– </w:t>
      </w:r>
      <w:r w:rsidR="00910C48" w:rsidRPr="009D4885">
        <w:rPr>
          <w:sz w:val="28"/>
          <w:szCs w:val="28"/>
        </w:rPr>
        <w:t>в рамках регионального проекта «Жильё» национального проекта «Жильё и городская среда» за 2024 год на строительство сети локальной ливневой (дождевой) канализации и поверхностного стока профинансировано 892</w:t>
      </w:r>
      <w:r w:rsidR="004A48E0" w:rsidRPr="009D4885">
        <w:rPr>
          <w:sz w:val="28"/>
          <w:szCs w:val="28"/>
        </w:rPr>
        <w:t> </w:t>
      </w:r>
      <w:r w:rsidR="00910C48" w:rsidRPr="009D4885">
        <w:rPr>
          <w:sz w:val="28"/>
          <w:szCs w:val="28"/>
        </w:rPr>
        <w:t xml:space="preserve">050,3 тыс. рублей, в том числе за счёт средств федерального бюджета – </w:t>
      </w:r>
      <w:r w:rsidR="003F7B7C" w:rsidRPr="009D4885">
        <w:rPr>
          <w:sz w:val="28"/>
          <w:szCs w:val="28"/>
        </w:rPr>
        <w:br/>
      </w:r>
      <w:r w:rsidR="00910C48" w:rsidRPr="009D4885">
        <w:rPr>
          <w:sz w:val="28"/>
          <w:szCs w:val="28"/>
        </w:rPr>
        <w:t>828</w:t>
      </w:r>
      <w:r w:rsidR="004A48E0" w:rsidRPr="009D4885">
        <w:rPr>
          <w:sz w:val="28"/>
          <w:szCs w:val="28"/>
        </w:rPr>
        <w:t> </w:t>
      </w:r>
      <w:r w:rsidR="00910C48" w:rsidRPr="009D4885">
        <w:rPr>
          <w:sz w:val="28"/>
          <w:szCs w:val="28"/>
        </w:rPr>
        <w:t>658,9 тыс. рублей, средств бюджета Краснодарского края – 891,9 тыс. рублей, средств местного бюджета – 62 499,5 тыс. рублей;</w:t>
      </w:r>
    </w:p>
    <w:p w14:paraId="2C7416B2" w14:textId="0CCEAAFD" w:rsidR="00910C48" w:rsidRPr="009D4885" w:rsidRDefault="00473CA4"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на государственную экспертизу проектной документации в части проверки достоверности определения сметной стоимости и технологическое присоединение к инженерным коммуникациям по объекту «Обеспечение сетями электроснабжения и водоснабжения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w:t>
      </w:r>
      <w:r w:rsidR="003F7B7C" w:rsidRPr="009D4885">
        <w:rPr>
          <w:sz w:val="28"/>
          <w:szCs w:val="28"/>
        </w:rPr>
        <w:br/>
      </w:r>
      <w:r w:rsidR="00910C48" w:rsidRPr="009D4885">
        <w:rPr>
          <w:sz w:val="28"/>
          <w:szCs w:val="28"/>
        </w:rPr>
        <w:t xml:space="preserve">пос. Пригородном» – 333 826,5 тыс. рублей, в том числе за счёт средств бюджета Краснодарского края – 309 938,4 тыс. рублей, средств местного бюджета – </w:t>
      </w:r>
      <w:r w:rsidR="003F7B7C" w:rsidRPr="009D4885">
        <w:rPr>
          <w:sz w:val="28"/>
          <w:szCs w:val="28"/>
        </w:rPr>
        <w:br/>
      </w:r>
      <w:r w:rsidR="00910C48" w:rsidRPr="009D4885">
        <w:rPr>
          <w:sz w:val="28"/>
          <w:szCs w:val="28"/>
        </w:rPr>
        <w:t>23 888,1 тыс. рублей;</w:t>
      </w:r>
    </w:p>
    <w:p w14:paraId="7C9765DB" w14:textId="0F400692" w:rsidR="00910C48" w:rsidRPr="009D4885" w:rsidRDefault="00910C48" w:rsidP="00A1651E">
      <w:pPr>
        <w:widowControl w:val="0"/>
        <w:suppressAutoHyphens/>
        <w:ind w:firstLine="709"/>
        <w:jc w:val="both"/>
        <w:rPr>
          <w:sz w:val="28"/>
          <w:szCs w:val="28"/>
        </w:rPr>
      </w:pPr>
      <w:r w:rsidRPr="009D4885">
        <w:rPr>
          <w:sz w:val="28"/>
          <w:szCs w:val="28"/>
        </w:rPr>
        <w:t xml:space="preserve">– на предоставление социальных выплат молодым семьям на приобретение (строительство) жилья в рамках мероприятия «Обеспечение жильём молодых семей» государственной программы Российской Федерации «Обеспечение доступным и комфортным жильём и коммунальными услугами граждан Российской Федерации» – 264 806,0 тыс. рублей, в том числе за счёт средств федерального бюджета – 23 213,4 тыс. рублей, средств бюджета Краснодарского края – 111 432,1 тыс. рублей, средств местного бюджета – 130 160,5 тыс. рублей. Благодаря предоставленной субсидии свои жилищные условия улучшили </w:t>
      </w:r>
      <w:r w:rsidR="002D0C89" w:rsidRPr="009D4885">
        <w:rPr>
          <w:sz w:val="28"/>
          <w:szCs w:val="28"/>
        </w:rPr>
        <w:br/>
      </w:r>
      <w:r w:rsidRPr="009D4885">
        <w:rPr>
          <w:sz w:val="28"/>
          <w:szCs w:val="28"/>
        </w:rPr>
        <w:t>89 молодых семей.</w:t>
      </w:r>
    </w:p>
    <w:p w14:paraId="572B6F6E" w14:textId="2648C849" w:rsidR="00910C48" w:rsidRPr="009D4885" w:rsidRDefault="00473CA4"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на охрану объекта «Обеспечение инженерными сетями земельных участков для индивидуального жилищного строительства или ведения личного </w:t>
      </w:r>
      <w:r w:rsidR="00910C48" w:rsidRPr="009D4885">
        <w:rPr>
          <w:sz w:val="28"/>
          <w:szCs w:val="28"/>
        </w:rPr>
        <w:lastRenderedPageBreak/>
        <w:t>подсобного хозяйства, предоставленных гражданам, имеющим трёх и более детей в пос. Октябрьском» Этап 1.3 водоснабжение – 200,0 тыс. рублей.</w:t>
      </w:r>
    </w:p>
    <w:p w14:paraId="385EA5F4" w14:textId="38921F98" w:rsidR="00910C48" w:rsidRPr="009D4885" w:rsidRDefault="00910C48" w:rsidP="00A1651E">
      <w:pPr>
        <w:widowControl w:val="0"/>
        <w:suppressAutoHyphens/>
        <w:ind w:firstLine="709"/>
        <w:jc w:val="both"/>
        <w:rPr>
          <w:sz w:val="28"/>
          <w:szCs w:val="28"/>
        </w:rPr>
      </w:pPr>
      <w:r w:rsidRPr="009D4885">
        <w:rPr>
          <w:sz w:val="28"/>
          <w:szCs w:val="28"/>
        </w:rPr>
        <w:t>На мероприятия подпрограммы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 профинансировано 21</w:t>
      </w:r>
      <w:r w:rsidR="000D3913" w:rsidRPr="009D4885">
        <w:rPr>
          <w:sz w:val="28"/>
          <w:szCs w:val="28"/>
        </w:rPr>
        <w:t> </w:t>
      </w:r>
      <w:r w:rsidRPr="009D4885">
        <w:rPr>
          <w:sz w:val="28"/>
          <w:szCs w:val="28"/>
        </w:rPr>
        <w:t>169</w:t>
      </w:r>
      <w:r w:rsidR="000D3913" w:rsidRPr="009D4885">
        <w:rPr>
          <w:sz w:val="28"/>
          <w:szCs w:val="28"/>
        </w:rPr>
        <w:t> </w:t>
      </w:r>
      <w:r w:rsidRPr="009D4885">
        <w:rPr>
          <w:sz w:val="28"/>
          <w:szCs w:val="28"/>
        </w:rPr>
        <w:t>863,3 тыс. рублей, в том числе за счёт средств федерального бюджета – 2</w:t>
      </w:r>
      <w:r w:rsidR="000D3913" w:rsidRPr="009D4885">
        <w:rPr>
          <w:sz w:val="28"/>
          <w:szCs w:val="28"/>
        </w:rPr>
        <w:t> </w:t>
      </w:r>
      <w:r w:rsidRPr="009D4885">
        <w:rPr>
          <w:sz w:val="28"/>
          <w:szCs w:val="28"/>
        </w:rPr>
        <w:t>452</w:t>
      </w:r>
      <w:r w:rsidR="000D3913" w:rsidRPr="009D4885">
        <w:rPr>
          <w:sz w:val="28"/>
          <w:szCs w:val="28"/>
        </w:rPr>
        <w:t> </w:t>
      </w:r>
      <w:r w:rsidRPr="009D4885">
        <w:rPr>
          <w:sz w:val="28"/>
          <w:szCs w:val="28"/>
        </w:rPr>
        <w:t>563,2 тыс. рублей, средств бюджета Краснодарского края – 16</w:t>
      </w:r>
      <w:r w:rsidR="000D3913" w:rsidRPr="009D4885">
        <w:rPr>
          <w:sz w:val="28"/>
          <w:szCs w:val="28"/>
        </w:rPr>
        <w:t> </w:t>
      </w:r>
      <w:r w:rsidRPr="009D4885">
        <w:rPr>
          <w:sz w:val="28"/>
          <w:szCs w:val="28"/>
        </w:rPr>
        <w:t>551</w:t>
      </w:r>
      <w:r w:rsidR="000D3913" w:rsidRPr="009D4885">
        <w:rPr>
          <w:sz w:val="28"/>
          <w:szCs w:val="28"/>
        </w:rPr>
        <w:t> </w:t>
      </w:r>
      <w:r w:rsidRPr="009D4885">
        <w:rPr>
          <w:sz w:val="28"/>
          <w:szCs w:val="28"/>
        </w:rPr>
        <w:t xml:space="preserve">536,1 тыс. рублей, средств местного бюджета – </w:t>
      </w:r>
      <w:r w:rsidR="000D3913" w:rsidRPr="009D4885">
        <w:rPr>
          <w:sz w:val="28"/>
          <w:szCs w:val="28"/>
        </w:rPr>
        <w:br/>
      </w:r>
      <w:r w:rsidRPr="009D4885">
        <w:rPr>
          <w:sz w:val="28"/>
          <w:szCs w:val="28"/>
        </w:rPr>
        <w:t>2</w:t>
      </w:r>
      <w:r w:rsidR="000D3913" w:rsidRPr="009D4885">
        <w:rPr>
          <w:sz w:val="28"/>
          <w:szCs w:val="28"/>
        </w:rPr>
        <w:t> </w:t>
      </w:r>
      <w:r w:rsidRPr="009D4885">
        <w:rPr>
          <w:sz w:val="28"/>
          <w:szCs w:val="28"/>
        </w:rPr>
        <w:t>165</w:t>
      </w:r>
      <w:r w:rsidR="000D3913" w:rsidRPr="009D4885">
        <w:rPr>
          <w:sz w:val="28"/>
          <w:szCs w:val="28"/>
        </w:rPr>
        <w:t> </w:t>
      </w:r>
      <w:r w:rsidRPr="009D4885">
        <w:rPr>
          <w:sz w:val="28"/>
          <w:szCs w:val="28"/>
        </w:rPr>
        <w:t>764,0 тыс. рублей.</w:t>
      </w:r>
    </w:p>
    <w:p w14:paraId="22115710" w14:textId="7F28FC27" w:rsidR="00910C48" w:rsidRPr="009D4885" w:rsidRDefault="00910C48" w:rsidP="00A1651E">
      <w:pPr>
        <w:widowControl w:val="0"/>
        <w:suppressAutoHyphens/>
        <w:ind w:firstLine="709"/>
        <w:jc w:val="both"/>
        <w:rPr>
          <w:sz w:val="28"/>
          <w:szCs w:val="28"/>
        </w:rPr>
      </w:pPr>
      <w:r w:rsidRPr="009D4885">
        <w:rPr>
          <w:sz w:val="28"/>
          <w:szCs w:val="28"/>
        </w:rPr>
        <w:t xml:space="preserve">В рамках регионального проекта «Современная школа» национального проекта «Образование» за 2024 год финансирование составило </w:t>
      </w:r>
      <w:r w:rsidR="000D3913" w:rsidRPr="009D4885">
        <w:rPr>
          <w:sz w:val="28"/>
          <w:szCs w:val="28"/>
        </w:rPr>
        <w:br/>
      </w:r>
      <w:r w:rsidRPr="009D4885">
        <w:rPr>
          <w:sz w:val="28"/>
          <w:szCs w:val="28"/>
        </w:rPr>
        <w:t>7</w:t>
      </w:r>
      <w:r w:rsidR="000D3913" w:rsidRPr="009D4885">
        <w:rPr>
          <w:sz w:val="28"/>
          <w:szCs w:val="28"/>
        </w:rPr>
        <w:t> </w:t>
      </w:r>
      <w:r w:rsidRPr="009D4885">
        <w:rPr>
          <w:sz w:val="28"/>
          <w:szCs w:val="28"/>
        </w:rPr>
        <w:t>203</w:t>
      </w:r>
      <w:r w:rsidR="000D3913" w:rsidRPr="009D4885">
        <w:rPr>
          <w:sz w:val="28"/>
          <w:szCs w:val="28"/>
        </w:rPr>
        <w:t> </w:t>
      </w:r>
      <w:r w:rsidRPr="009D4885">
        <w:rPr>
          <w:sz w:val="28"/>
          <w:szCs w:val="28"/>
        </w:rPr>
        <w:t xml:space="preserve">466,6 тыс. рублей, в том числе за счёт средств федерального бюджета – </w:t>
      </w:r>
      <w:r w:rsidR="000D3913" w:rsidRPr="009D4885">
        <w:rPr>
          <w:sz w:val="28"/>
          <w:szCs w:val="28"/>
        </w:rPr>
        <w:br/>
      </w:r>
      <w:r w:rsidRPr="009D4885">
        <w:rPr>
          <w:sz w:val="28"/>
          <w:szCs w:val="28"/>
        </w:rPr>
        <w:t>2</w:t>
      </w:r>
      <w:r w:rsidR="000D3913" w:rsidRPr="009D4885">
        <w:rPr>
          <w:sz w:val="28"/>
          <w:szCs w:val="28"/>
        </w:rPr>
        <w:t> </w:t>
      </w:r>
      <w:r w:rsidRPr="009D4885">
        <w:rPr>
          <w:sz w:val="28"/>
          <w:szCs w:val="28"/>
        </w:rPr>
        <w:t>452</w:t>
      </w:r>
      <w:r w:rsidR="000D3913" w:rsidRPr="009D4885">
        <w:rPr>
          <w:sz w:val="28"/>
          <w:szCs w:val="28"/>
        </w:rPr>
        <w:t> </w:t>
      </w:r>
      <w:r w:rsidRPr="009D4885">
        <w:rPr>
          <w:sz w:val="28"/>
          <w:szCs w:val="28"/>
        </w:rPr>
        <w:t xml:space="preserve">563,2 тыс. рублей, средств бюджета Краснодарского края – </w:t>
      </w:r>
      <w:r w:rsidR="000D3913" w:rsidRPr="009D4885">
        <w:rPr>
          <w:sz w:val="28"/>
          <w:szCs w:val="28"/>
        </w:rPr>
        <w:br/>
      </w:r>
      <w:r w:rsidRPr="009D4885">
        <w:rPr>
          <w:sz w:val="28"/>
          <w:szCs w:val="28"/>
        </w:rPr>
        <w:t>3</w:t>
      </w:r>
      <w:r w:rsidR="000D3913" w:rsidRPr="009D4885">
        <w:rPr>
          <w:sz w:val="28"/>
          <w:szCs w:val="28"/>
        </w:rPr>
        <w:t> </w:t>
      </w:r>
      <w:r w:rsidRPr="009D4885">
        <w:rPr>
          <w:sz w:val="28"/>
          <w:szCs w:val="28"/>
        </w:rPr>
        <w:t>933</w:t>
      </w:r>
      <w:r w:rsidR="000D3913" w:rsidRPr="009D4885">
        <w:rPr>
          <w:sz w:val="28"/>
          <w:szCs w:val="28"/>
        </w:rPr>
        <w:t> </w:t>
      </w:r>
      <w:r w:rsidRPr="009D4885">
        <w:rPr>
          <w:sz w:val="28"/>
          <w:szCs w:val="28"/>
        </w:rPr>
        <w:t>339,3 тыс. рублей, средств местного бюджета – 817</w:t>
      </w:r>
      <w:r w:rsidR="000D3913" w:rsidRPr="009D4885">
        <w:rPr>
          <w:sz w:val="28"/>
          <w:szCs w:val="28"/>
        </w:rPr>
        <w:t> </w:t>
      </w:r>
      <w:r w:rsidRPr="009D4885">
        <w:rPr>
          <w:sz w:val="28"/>
          <w:szCs w:val="28"/>
        </w:rPr>
        <w:t>564,1 тыс. рублей.</w:t>
      </w:r>
      <w:r w:rsidRPr="009D4885">
        <w:rPr>
          <w:sz w:val="28"/>
          <w:szCs w:val="28"/>
        </w:rPr>
        <w:tab/>
      </w:r>
    </w:p>
    <w:p w14:paraId="0E45B6FD" w14:textId="77777777" w:rsidR="00910C48" w:rsidRPr="009D4885" w:rsidRDefault="00910C48" w:rsidP="00A1651E">
      <w:pPr>
        <w:widowControl w:val="0"/>
        <w:suppressAutoHyphens/>
        <w:ind w:firstLine="709"/>
        <w:jc w:val="both"/>
        <w:rPr>
          <w:sz w:val="28"/>
          <w:szCs w:val="28"/>
        </w:rPr>
      </w:pPr>
      <w:r w:rsidRPr="009D4885">
        <w:rPr>
          <w:sz w:val="28"/>
          <w:szCs w:val="28"/>
        </w:rPr>
        <w:t>Бюджетные средства направлены на:</w:t>
      </w:r>
    </w:p>
    <w:p w14:paraId="2389C7E7" w14:textId="5D114EBB" w:rsidR="00910C48" w:rsidRPr="009D4885" w:rsidRDefault="00910C48" w:rsidP="00A1651E">
      <w:pPr>
        <w:widowControl w:val="0"/>
        <w:suppressAutoHyphens/>
        <w:ind w:firstLine="709"/>
        <w:jc w:val="both"/>
        <w:rPr>
          <w:sz w:val="28"/>
          <w:szCs w:val="28"/>
        </w:rPr>
      </w:pPr>
      <w:r w:rsidRPr="009D4885">
        <w:rPr>
          <w:sz w:val="28"/>
          <w:szCs w:val="28"/>
        </w:rPr>
        <w:t>выкуп общеобразовательная школы на 1550 мест в квартале 2.1 жилого района «Восточно-</w:t>
      </w:r>
      <w:proofErr w:type="spellStart"/>
      <w:r w:rsidRPr="009D4885">
        <w:rPr>
          <w:sz w:val="28"/>
          <w:szCs w:val="28"/>
        </w:rPr>
        <w:t>Кругликовский</w:t>
      </w:r>
      <w:proofErr w:type="spellEnd"/>
      <w:r w:rsidRPr="009D4885">
        <w:rPr>
          <w:sz w:val="28"/>
          <w:szCs w:val="28"/>
        </w:rPr>
        <w:t>» – 2</w:t>
      </w:r>
      <w:r w:rsidR="000D3913" w:rsidRPr="009D4885">
        <w:rPr>
          <w:sz w:val="28"/>
          <w:szCs w:val="28"/>
        </w:rPr>
        <w:t> </w:t>
      </w:r>
      <w:r w:rsidRPr="009D4885">
        <w:rPr>
          <w:sz w:val="28"/>
          <w:szCs w:val="28"/>
        </w:rPr>
        <w:t>389</w:t>
      </w:r>
      <w:r w:rsidR="000D3913" w:rsidRPr="009D4885">
        <w:rPr>
          <w:sz w:val="28"/>
          <w:szCs w:val="28"/>
        </w:rPr>
        <w:t> </w:t>
      </w:r>
      <w:r w:rsidRPr="009D4885">
        <w:rPr>
          <w:sz w:val="28"/>
          <w:szCs w:val="28"/>
        </w:rPr>
        <w:t>959,0 тыс. рублей, в том числе за счёт средств федерального бюджета – 806</w:t>
      </w:r>
      <w:r w:rsidR="000D3913" w:rsidRPr="009D4885">
        <w:rPr>
          <w:sz w:val="28"/>
          <w:szCs w:val="28"/>
        </w:rPr>
        <w:t> </w:t>
      </w:r>
      <w:r w:rsidRPr="009D4885">
        <w:rPr>
          <w:sz w:val="28"/>
          <w:szCs w:val="28"/>
        </w:rPr>
        <w:t>272,8 тыс. рублей, средств бюджета Краснодарского края – 1</w:t>
      </w:r>
      <w:r w:rsidR="000D3913" w:rsidRPr="009D4885">
        <w:rPr>
          <w:sz w:val="28"/>
          <w:szCs w:val="28"/>
        </w:rPr>
        <w:t> </w:t>
      </w:r>
      <w:r w:rsidRPr="009D4885">
        <w:rPr>
          <w:sz w:val="28"/>
          <w:szCs w:val="28"/>
        </w:rPr>
        <w:t>571</w:t>
      </w:r>
      <w:r w:rsidR="000D3913" w:rsidRPr="009D4885">
        <w:rPr>
          <w:sz w:val="28"/>
          <w:szCs w:val="28"/>
        </w:rPr>
        <w:t> </w:t>
      </w:r>
      <w:r w:rsidRPr="009D4885">
        <w:rPr>
          <w:sz w:val="28"/>
          <w:szCs w:val="28"/>
        </w:rPr>
        <w:t xml:space="preserve">736,3 тыс. рублей, средств местного бюджета – </w:t>
      </w:r>
      <w:r w:rsidR="000D3913" w:rsidRPr="009D4885">
        <w:rPr>
          <w:sz w:val="28"/>
          <w:szCs w:val="28"/>
        </w:rPr>
        <w:br/>
      </w:r>
      <w:r w:rsidRPr="009D4885">
        <w:rPr>
          <w:sz w:val="28"/>
          <w:szCs w:val="28"/>
        </w:rPr>
        <w:t>11</w:t>
      </w:r>
      <w:r w:rsidR="000D3913" w:rsidRPr="009D4885">
        <w:rPr>
          <w:sz w:val="28"/>
          <w:szCs w:val="28"/>
        </w:rPr>
        <w:t> </w:t>
      </w:r>
      <w:r w:rsidRPr="009D4885">
        <w:rPr>
          <w:sz w:val="28"/>
          <w:szCs w:val="28"/>
        </w:rPr>
        <w:t>949,9 тыс. рублей</w:t>
      </w:r>
      <w:r w:rsidR="00E47300">
        <w:rPr>
          <w:sz w:val="28"/>
          <w:szCs w:val="28"/>
        </w:rPr>
        <w:t>;</w:t>
      </w:r>
    </w:p>
    <w:p w14:paraId="77C6A109" w14:textId="2ECE66BF" w:rsidR="00910C48" w:rsidRPr="009D4885" w:rsidRDefault="00910C48" w:rsidP="00A1651E">
      <w:pPr>
        <w:widowControl w:val="0"/>
        <w:suppressAutoHyphens/>
        <w:ind w:firstLine="709"/>
        <w:jc w:val="both"/>
        <w:rPr>
          <w:sz w:val="28"/>
          <w:szCs w:val="28"/>
        </w:rPr>
      </w:pPr>
      <w:r w:rsidRPr="009D4885">
        <w:rPr>
          <w:sz w:val="28"/>
          <w:szCs w:val="28"/>
        </w:rPr>
        <w:t xml:space="preserve">строительство </w:t>
      </w:r>
      <w:proofErr w:type="spellStart"/>
      <w:r w:rsidRPr="009D4885">
        <w:rPr>
          <w:sz w:val="28"/>
          <w:szCs w:val="28"/>
        </w:rPr>
        <w:t>МБОУ</w:t>
      </w:r>
      <w:proofErr w:type="spellEnd"/>
      <w:r w:rsidRPr="009D4885">
        <w:rPr>
          <w:sz w:val="28"/>
          <w:szCs w:val="28"/>
        </w:rPr>
        <w:t xml:space="preserve"> </w:t>
      </w:r>
      <w:proofErr w:type="spellStart"/>
      <w:r w:rsidRPr="009D4885">
        <w:rPr>
          <w:sz w:val="28"/>
          <w:szCs w:val="28"/>
        </w:rPr>
        <w:t>СОШ</w:t>
      </w:r>
      <w:proofErr w:type="spellEnd"/>
      <w:r w:rsidRPr="009D4885">
        <w:rPr>
          <w:sz w:val="28"/>
          <w:szCs w:val="28"/>
        </w:rPr>
        <w:t xml:space="preserve"> в пос. Северный проезд 1-й Кипарисовый, 1 – 1</w:t>
      </w:r>
      <w:r w:rsidR="000D3913" w:rsidRPr="009D4885">
        <w:rPr>
          <w:sz w:val="28"/>
          <w:szCs w:val="28"/>
        </w:rPr>
        <w:t> </w:t>
      </w:r>
      <w:r w:rsidRPr="009D4885">
        <w:rPr>
          <w:sz w:val="28"/>
          <w:szCs w:val="28"/>
        </w:rPr>
        <w:t>081</w:t>
      </w:r>
      <w:r w:rsidR="000D3913" w:rsidRPr="009D4885">
        <w:rPr>
          <w:sz w:val="28"/>
          <w:szCs w:val="28"/>
        </w:rPr>
        <w:t> </w:t>
      </w:r>
      <w:r w:rsidRPr="009D4885">
        <w:rPr>
          <w:sz w:val="28"/>
          <w:szCs w:val="28"/>
        </w:rPr>
        <w:t xml:space="preserve">560,9 тыс. рублей, в том числе за счёт средств федерального бюджета – </w:t>
      </w:r>
      <w:r w:rsidR="000D3913" w:rsidRPr="009D4885">
        <w:rPr>
          <w:sz w:val="28"/>
          <w:szCs w:val="28"/>
        </w:rPr>
        <w:br/>
      </w:r>
      <w:r w:rsidRPr="009D4885">
        <w:rPr>
          <w:sz w:val="28"/>
          <w:szCs w:val="28"/>
        </w:rPr>
        <w:t>549</w:t>
      </w:r>
      <w:r w:rsidR="000D3913" w:rsidRPr="009D4885">
        <w:rPr>
          <w:sz w:val="28"/>
          <w:szCs w:val="28"/>
        </w:rPr>
        <w:t> </w:t>
      </w:r>
      <w:r w:rsidRPr="009D4885">
        <w:rPr>
          <w:sz w:val="28"/>
          <w:szCs w:val="28"/>
        </w:rPr>
        <w:t xml:space="preserve">882,0 тыс. рублей, средств бюджета Краснодарского края – </w:t>
      </w:r>
      <w:r w:rsidR="000D3913" w:rsidRPr="009D4885">
        <w:rPr>
          <w:sz w:val="28"/>
          <w:szCs w:val="28"/>
        </w:rPr>
        <w:br/>
      </w:r>
      <w:r w:rsidRPr="009D4885">
        <w:rPr>
          <w:sz w:val="28"/>
          <w:szCs w:val="28"/>
        </w:rPr>
        <w:t>514</w:t>
      </w:r>
      <w:r w:rsidR="000D3913" w:rsidRPr="009D4885">
        <w:rPr>
          <w:sz w:val="28"/>
          <w:szCs w:val="28"/>
        </w:rPr>
        <w:t> </w:t>
      </w:r>
      <w:r w:rsidRPr="009D4885">
        <w:rPr>
          <w:sz w:val="28"/>
          <w:szCs w:val="28"/>
        </w:rPr>
        <w:t>748,8 тыс. рублей, средств местного бюджета – 16</w:t>
      </w:r>
      <w:r w:rsidR="000D3913" w:rsidRPr="009D4885">
        <w:rPr>
          <w:sz w:val="28"/>
          <w:szCs w:val="28"/>
        </w:rPr>
        <w:t> </w:t>
      </w:r>
      <w:r w:rsidRPr="009D4885">
        <w:rPr>
          <w:sz w:val="28"/>
          <w:szCs w:val="28"/>
        </w:rPr>
        <w:t>930,1 тыс. рублей;</w:t>
      </w:r>
    </w:p>
    <w:p w14:paraId="1A1CD859" w14:textId="2C789651" w:rsidR="00910C48" w:rsidRPr="009D4885" w:rsidRDefault="00910C48" w:rsidP="00A1651E">
      <w:pPr>
        <w:widowControl w:val="0"/>
        <w:suppressAutoHyphens/>
        <w:ind w:firstLine="709"/>
        <w:jc w:val="both"/>
        <w:rPr>
          <w:sz w:val="28"/>
          <w:szCs w:val="28"/>
        </w:rPr>
      </w:pPr>
      <w:r w:rsidRPr="009D4885">
        <w:rPr>
          <w:sz w:val="28"/>
          <w:szCs w:val="28"/>
        </w:rPr>
        <w:t>строительство общеобразовательной школы на 1550 мест на земельном участке с кадастровым номером 23:43:0106012:617 – 834 786,4 тыс. рублей, в том числе за счёт средств федерального бюджета – 321</w:t>
      </w:r>
      <w:r w:rsidR="000D3913" w:rsidRPr="009D4885">
        <w:rPr>
          <w:sz w:val="28"/>
          <w:szCs w:val="28"/>
        </w:rPr>
        <w:t> </w:t>
      </w:r>
      <w:r w:rsidRPr="009D4885">
        <w:rPr>
          <w:sz w:val="28"/>
          <w:szCs w:val="28"/>
        </w:rPr>
        <w:t>516,2 тыс. рублей, средств бюджета Краснодарского края – 453</w:t>
      </w:r>
      <w:r w:rsidR="000D3913" w:rsidRPr="009D4885">
        <w:rPr>
          <w:sz w:val="28"/>
          <w:szCs w:val="28"/>
        </w:rPr>
        <w:t> </w:t>
      </w:r>
      <w:r w:rsidRPr="009D4885">
        <w:rPr>
          <w:sz w:val="28"/>
          <w:szCs w:val="28"/>
        </w:rPr>
        <w:t>735,3 тыс. рублей, средств местного бюджета – 59</w:t>
      </w:r>
      <w:r w:rsidR="000D3913" w:rsidRPr="009D4885">
        <w:rPr>
          <w:sz w:val="28"/>
          <w:szCs w:val="28"/>
        </w:rPr>
        <w:t> </w:t>
      </w:r>
      <w:r w:rsidRPr="009D4885">
        <w:rPr>
          <w:sz w:val="28"/>
          <w:szCs w:val="28"/>
        </w:rPr>
        <w:t>534,9 тыс. рублей;</w:t>
      </w:r>
    </w:p>
    <w:p w14:paraId="5FA48E65" w14:textId="6B66AC0F" w:rsidR="00910C48" w:rsidRPr="009D4885" w:rsidRDefault="00910C48" w:rsidP="00A1651E">
      <w:pPr>
        <w:widowControl w:val="0"/>
        <w:suppressAutoHyphens/>
        <w:ind w:firstLine="709"/>
        <w:jc w:val="both"/>
        <w:rPr>
          <w:sz w:val="28"/>
          <w:szCs w:val="28"/>
        </w:rPr>
      </w:pPr>
      <w:r w:rsidRPr="009D4885">
        <w:rPr>
          <w:sz w:val="28"/>
          <w:szCs w:val="28"/>
        </w:rPr>
        <w:t xml:space="preserve">строительство общеобразовательной школы на 825 мест по </w:t>
      </w:r>
      <w:r w:rsidR="000D3913" w:rsidRPr="009D4885">
        <w:rPr>
          <w:sz w:val="28"/>
          <w:szCs w:val="28"/>
        </w:rPr>
        <w:br/>
      </w:r>
      <w:r w:rsidRPr="009D4885">
        <w:rPr>
          <w:sz w:val="28"/>
          <w:szCs w:val="28"/>
        </w:rPr>
        <w:t>ул. Константина Образцова, 6 – 764</w:t>
      </w:r>
      <w:r w:rsidR="000D3913" w:rsidRPr="009D4885">
        <w:rPr>
          <w:sz w:val="28"/>
          <w:szCs w:val="28"/>
        </w:rPr>
        <w:t> </w:t>
      </w:r>
      <w:r w:rsidRPr="009D4885">
        <w:rPr>
          <w:sz w:val="28"/>
          <w:szCs w:val="28"/>
        </w:rPr>
        <w:t xml:space="preserve">191,0 тыс. рублей, в том числе за счёт средств </w:t>
      </w:r>
      <w:r w:rsidR="008D0D93" w:rsidRPr="009D4885">
        <w:rPr>
          <w:sz w:val="28"/>
          <w:szCs w:val="28"/>
        </w:rPr>
        <w:t>федерального бюджета – 125 586,7 тыс. </w:t>
      </w:r>
      <w:r w:rsidRPr="009D4885">
        <w:rPr>
          <w:sz w:val="28"/>
          <w:szCs w:val="28"/>
        </w:rPr>
        <w:t>рублей, средств бюджета Краснодарского края – 568</w:t>
      </w:r>
      <w:r w:rsidR="000D3913" w:rsidRPr="009D4885">
        <w:rPr>
          <w:sz w:val="28"/>
          <w:szCs w:val="28"/>
        </w:rPr>
        <w:t> </w:t>
      </w:r>
      <w:r w:rsidRPr="009D4885">
        <w:rPr>
          <w:sz w:val="28"/>
          <w:szCs w:val="28"/>
        </w:rPr>
        <w:t>676,5 тыс. рублей, средств местного б</w:t>
      </w:r>
      <w:r w:rsidR="00275ECF" w:rsidRPr="009D4885">
        <w:rPr>
          <w:sz w:val="28"/>
          <w:szCs w:val="28"/>
        </w:rPr>
        <w:t xml:space="preserve">юджета – </w:t>
      </w:r>
      <w:r w:rsidR="00275ECF" w:rsidRPr="009D4885">
        <w:rPr>
          <w:sz w:val="28"/>
          <w:szCs w:val="28"/>
        </w:rPr>
        <w:br/>
      </w:r>
      <w:r w:rsidRPr="009D4885">
        <w:rPr>
          <w:sz w:val="28"/>
          <w:szCs w:val="28"/>
        </w:rPr>
        <w:t>69 927,8 тыс. рублей;</w:t>
      </w:r>
    </w:p>
    <w:p w14:paraId="46F79E25" w14:textId="16B6CE2E" w:rsidR="00910C48" w:rsidRPr="009D4885" w:rsidRDefault="00910C48" w:rsidP="00275ECF">
      <w:pPr>
        <w:widowControl w:val="0"/>
        <w:suppressAutoHyphens/>
        <w:ind w:firstLine="709"/>
        <w:jc w:val="both"/>
        <w:rPr>
          <w:sz w:val="28"/>
          <w:szCs w:val="28"/>
        </w:rPr>
      </w:pPr>
      <w:r w:rsidRPr="009D4885">
        <w:rPr>
          <w:sz w:val="28"/>
          <w:szCs w:val="28"/>
        </w:rPr>
        <w:t xml:space="preserve">строительство учебного блока вместимостью 400 мест на территории </w:t>
      </w:r>
      <w:proofErr w:type="spellStart"/>
      <w:r w:rsidRPr="009D4885">
        <w:rPr>
          <w:sz w:val="28"/>
          <w:szCs w:val="28"/>
        </w:rPr>
        <w:t>МБОУ</w:t>
      </w:r>
      <w:proofErr w:type="spellEnd"/>
      <w:r w:rsidRPr="009D4885">
        <w:rPr>
          <w:sz w:val="28"/>
          <w:szCs w:val="28"/>
        </w:rPr>
        <w:t xml:space="preserve"> </w:t>
      </w:r>
      <w:proofErr w:type="spellStart"/>
      <w:r w:rsidRPr="009D4885">
        <w:rPr>
          <w:sz w:val="28"/>
          <w:szCs w:val="28"/>
        </w:rPr>
        <w:t>СОШ</w:t>
      </w:r>
      <w:proofErr w:type="spellEnd"/>
      <w:r w:rsidRPr="009D4885">
        <w:rPr>
          <w:sz w:val="28"/>
          <w:szCs w:val="28"/>
        </w:rPr>
        <w:t xml:space="preserve"> № 76 по ул. Советской, 62 – 587 101,0 тыс. рублей, в том числе за счёт средств федерального бюджета – 137 182,9 тыс. рублей, средств бюджета Краснодарского края – 413 043,1 тыс. рублей, средств местног</w:t>
      </w:r>
      <w:r w:rsidR="00275ECF" w:rsidRPr="009D4885">
        <w:rPr>
          <w:sz w:val="28"/>
          <w:szCs w:val="28"/>
        </w:rPr>
        <w:t xml:space="preserve">о бюджета – </w:t>
      </w:r>
      <w:r w:rsidR="00275ECF" w:rsidRPr="009D4885">
        <w:rPr>
          <w:sz w:val="28"/>
          <w:szCs w:val="28"/>
        </w:rPr>
        <w:br/>
      </w:r>
      <w:r w:rsidRPr="009D4885">
        <w:rPr>
          <w:sz w:val="28"/>
          <w:szCs w:val="28"/>
        </w:rPr>
        <w:t>36 875,0 тыс. рублей</w:t>
      </w:r>
      <w:r w:rsidR="00E47300">
        <w:rPr>
          <w:sz w:val="28"/>
          <w:szCs w:val="28"/>
        </w:rPr>
        <w:t>;</w:t>
      </w:r>
    </w:p>
    <w:p w14:paraId="247AC909" w14:textId="76793B28" w:rsidR="00910C48" w:rsidRPr="009D4885" w:rsidRDefault="00910C48" w:rsidP="00275ECF">
      <w:pPr>
        <w:widowControl w:val="0"/>
        <w:suppressAutoHyphens/>
        <w:ind w:firstLine="709"/>
        <w:jc w:val="both"/>
        <w:rPr>
          <w:sz w:val="28"/>
          <w:szCs w:val="28"/>
        </w:rPr>
      </w:pPr>
      <w:r w:rsidRPr="009D4885">
        <w:rPr>
          <w:sz w:val="28"/>
          <w:szCs w:val="28"/>
        </w:rPr>
        <w:t>строительство общеобразовательной школы на 1650 мест по ул. Красных Партизан – Азовская – 477</w:t>
      </w:r>
      <w:r w:rsidR="00D210CA" w:rsidRPr="009D4885">
        <w:rPr>
          <w:sz w:val="28"/>
          <w:szCs w:val="28"/>
        </w:rPr>
        <w:t> </w:t>
      </w:r>
      <w:r w:rsidRPr="009D4885">
        <w:rPr>
          <w:sz w:val="28"/>
          <w:szCs w:val="28"/>
        </w:rPr>
        <w:t>715,5 тыс. рублей, в том числе за счёт сре</w:t>
      </w:r>
      <w:r w:rsidR="00275ECF" w:rsidRPr="009D4885">
        <w:rPr>
          <w:sz w:val="28"/>
          <w:szCs w:val="28"/>
        </w:rPr>
        <w:t>дств федерального бюджета – 321 </w:t>
      </w:r>
      <w:r w:rsidRPr="009D4885">
        <w:rPr>
          <w:sz w:val="28"/>
          <w:szCs w:val="28"/>
        </w:rPr>
        <w:t>516,3 тыс. рублей, средств бюджета Краснодарского края – 122</w:t>
      </w:r>
      <w:r w:rsidR="00D210CA" w:rsidRPr="009D4885">
        <w:rPr>
          <w:sz w:val="28"/>
          <w:szCs w:val="28"/>
        </w:rPr>
        <w:t> </w:t>
      </w:r>
      <w:r w:rsidRPr="009D4885">
        <w:rPr>
          <w:sz w:val="28"/>
          <w:szCs w:val="28"/>
        </w:rPr>
        <w:t>829,8 тыс. рублей, средств местног</w:t>
      </w:r>
      <w:r w:rsidR="00275ECF" w:rsidRPr="009D4885">
        <w:rPr>
          <w:sz w:val="28"/>
          <w:szCs w:val="28"/>
        </w:rPr>
        <w:t xml:space="preserve">о бюджета – </w:t>
      </w:r>
      <w:r w:rsidR="00275ECF" w:rsidRPr="009D4885">
        <w:rPr>
          <w:sz w:val="28"/>
          <w:szCs w:val="28"/>
        </w:rPr>
        <w:br/>
      </w:r>
      <w:r w:rsidRPr="009D4885">
        <w:rPr>
          <w:sz w:val="28"/>
          <w:szCs w:val="28"/>
        </w:rPr>
        <w:t>33 369,4 тыс. рублей;</w:t>
      </w:r>
    </w:p>
    <w:p w14:paraId="157F1EB6" w14:textId="77777777" w:rsidR="00910C48" w:rsidRPr="009D4885" w:rsidRDefault="00910C48" w:rsidP="00A1651E">
      <w:pPr>
        <w:widowControl w:val="0"/>
        <w:suppressAutoHyphens/>
        <w:ind w:firstLine="709"/>
        <w:jc w:val="both"/>
        <w:rPr>
          <w:sz w:val="28"/>
          <w:szCs w:val="28"/>
        </w:rPr>
      </w:pPr>
      <w:r w:rsidRPr="009D4885">
        <w:rPr>
          <w:sz w:val="28"/>
          <w:szCs w:val="28"/>
        </w:rPr>
        <w:t xml:space="preserve">строительство </w:t>
      </w:r>
      <w:proofErr w:type="spellStart"/>
      <w:r w:rsidRPr="009D4885">
        <w:rPr>
          <w:sz w:val="28"/>
          <w:szCs w:val="28"/>
        </w:rPr>
        <w:t>МБОУ</w:t>
      </w:r>
      <w:proofErr w:type="spellEnd"/>
      <w:r w:rsidRPr="009D4885">
        <w:rPr>
          <w:sz w:val="28"/>
          <w:szCs w:val="28"/>
        </w:rPr>
        <w:t xml:space="preserve"> </w:t>
      </w:r>
      <w:proofErr w:type="spellStart"/>
      <w:r w:rsidRPr="009D4885">
        <w:rPr>
          <w:sz w:val="28"/>
          <w:szCs w:val="28"/>
        </w:rPr>
        <w:t>СОШ</w:t>
      </w:r>
      <w:proofErr w:type="spellEnd"/>
      <w:r w:rsidRPr="009D4885">
        <w:rPr>
          <w:sz w:val="28"/>
          <w:szCs w:val="28"/>
        </w:rPr>
        <w:t xml:space="preserve"> по ул. </w:t>
      </w:r>
      <w:proofErr w:type="spellStart"/>
      <w:r w:rsidRPr="009D4885">
        <w:rPr>
          <w:sz w:val="28"/>
          <w:szCs w:val="28"/>
        </w:rPr>
        <w:t>Байбакова</w:t>
      </w:r>
      <w:proofErr w:type="spellEnd"/>
      <w:r w:rsidRPr="009D4885">
        <w:rPr>
          <w:sz w:val="28"/>
          <w:szCs w:val="28"/>
        </w:rPr>
        <w:t xml:space="preserve"> </w:t>
      </w:r>
      <w:proofErr w:type="spellStart"/>
      <w:r w:rsidRPr="009D4885">
        <w:rPr>
          <w:sz w:val="28"/>
          <w:szCs w:val="28"/>
        </w:rPr>
        <w:t>Н.К</w:t>
      </w:r>
      <w:proofErr w:type="spellEnd"/>
      <w:r w:rsidRPr="009D4885">
        <w:rPr>
          <w:sz w:val="28"/>
          <w:szCs w:val="28"/>
        </w:rPr>
        <w:t>. – 445 634,2 тыс. рублей;</w:t>
      </w:r>
    </w:p>
    <w:p w14:paraId="48C9E7AF" w14:textId="3FEF0C33" w:rsidR="00910C48" w:rsidRPr="009D4885" w:rsidRDefault="00910C48" w:rsidP="00A1651E">
      <w:pPr>
        <w:widowControl w:val="0"/>
        <w:suppressAutoHyphens/>
        <w:ind w:firstLine="709"/>
        <w:jc w:val="both"/>
        <w:rPr>
          <w:sz w:val="28"/>
          <w:szCs w:val="28"/>
        </w:rPr>
      </w:pPr>
      <w:r w:rsidRPr="009D4885">
        <w:rPr>
          <w:sz w:val="28"/>
          <w:szCs w:val="28"/>
        </w:rPr>
        <w:lastRenderedPageBreak/>
        <w:t xml:space="preserve">строительство общеобразовательной школы на 616 </w:t>
      </w:r>
      <w:r w:rsidR="00275ECF" w:rsidRPr="009D4885">
        <w:rPr>
          <w:sz w:val="28"/>
          <w:szCs w:val="28"/>
        </w:rPr>
        <w:t xml:space="preserve">мест в районе </w:t>
      </w:r>
      <w:r w:rsidR="00275ECF" w:rsidRPr="009D4885">
        <w:rPr>
          <w:sz w:val="28"/>
          <w:szCs w:val="28"/>
        </w:rPr>
        <w:br/>
        <w:t>ст. Елизаветинской – 348</w:t>
      </w:r>
      <w:r w:rsidR="00275ECF" w:rsidRPr="009D4885">
        <w:rPr>
          <w:sz w:val="28"/>
          <w:szCs w:val="28"/>
          <w:lang w:val="en-US"/>
        </w:rPr>
        <w:t> </w:t>
      </w:r>
      <w:r w:rsidRPr="009D4885">
        <w:rPr>
          <w:sz w:val="28"/>
          <w:szCs w:val="28"/>
        </w:rPr>
        <w:t>005,0 тыс. рублей, в том числе за счёт сре</w:t>
      </w:r>
      <w:r w:rsidR="00275ECF" w:rsidRPr="009D4885">
        <w:rPr>
          <w:sz w:val="28"/>
          <w:szCs w:val="28"/>
        </w:rPr>
        <w:t>дств федерального бюджета – 190</w:t>
      </w:r>
      <w:r w:rsidR="00275ECF" w:rsidRPr="009D4885">
        <w:rPr>
          <w:sz w:val="28"/>
          <w:szCs w:val="28"/>
          <w:lang w:val="en-US"/>
        </w:rPr>
        <w:t> </w:t>
      </w:r>
      <w:r w:rsidR="00275ECF" w:rsidRPr="009D4885">
        <w:rPr>
          <w:sz w:val="28"/>
          <w:szCs w:val="28"/>
        </w:rPr>
        <w:t>606,3 тыс. </w:t>
      </w:r>
      <w:r w:rsidRPr="009D4885">
        <w:rPr>
          <w:sz w:val="28"/>
          <w:szCs w:val="28"/>
        </w:rPr>
        <w:t>рублей, средств бюджета К</w:t>
      </w:r>
      <w:r w:rsidR="00275ECF" w:rsidRPr="009D4885">
        <w:rPr>
          <w:sz w:val="28"/>
          <w:szCs w:val="28"/>
        </w:rPr>
        <w:t>раснодарского края – 62 345,5 тыс. </w:t>
      </w:r>
      <w:r w:rsidRPr="009D4885">
        <w:rPr>
          <w:sz w:val="28"/>
          <w:szCs w:val="28"/>
        </w:rPr>
        <w:t xml:space="preserve">рублей, средств местного </w:t>
      </w:r>
      <w:r w:rsidR="00275ECF" w:rsidRPr="009D4885">
        <w:rPr>
          <w:sz w:val="28"/>
          <w:szCs w:val="28"/>
        </w:rPr>
        <w:t xml:space="preserve">бюджета – </w:t>
      </w:r>
      <w:r w:rsidR="00275ECF" w:rsidRPr="009D4885">
        <w:rPr>
          <w:sz w:val="28"/>
          <w:szCs w:val="28"/>
        </w:rPr>
        <w:br/>
      </w:r>
      <w:r w:rsidRPr="009D4885">
        <w:rPr>
          <w:sz w:val="28"/>
          <w:szCs w:val="28"/>
        </w:rPr>
        <w:t>95 053,2 тыс. рублей;</w:t>
      </w:r>
    </w:p>
    <w:p w14:paraId="04CA0DED" w14:textId="0A617754" w:rsidR="00910C48" w:rsidRPr="009D4885" w:rsidRDefault="00910C48" w:rsidP="00A1651E">
      <w:pPr>
        <w:widowControl w:val="0"/>
        <w:suppressAutoHyphens/>
        <w:ind w:firstLine="709"/>
        <w:jc w:val="both"/>
        <w:rPr>
          <w:sz w:val="28"/>
          <w:szCs w:val="28"/>
        </w:rPr>
      </w:pPr>
      <w:r w:rsidRPr="009D4885">
        <w:rPr>
          <w:sz w:val="28"/>
          <w:szCs w:val="28"/>
        </w:rPr>
        <w:t xml:space="preserve">строительство общеобразовательной школы на 1550 мест </w:t>
      </w:r>
      <w:r w:rsidR="00275ECF" w:rsidRPr="009D4885">
        <w:rPr>
          <w:sz w:val="28"/>
          <w:szCs w:val="28"/>
        </w:rPr>
        <w:t xml:space="preserve">в районе </w:t>
      </w:r>
      <w:r w:rsidR="00275ECF" w:rsidRPr="009D4885">
        <w:rPr>
          <w:sz w:val="28"/>
          <w:szCs w:val="28"/>
        </w:rPr>
        <w:br/>
      </w:r>
      <w:r w:rsidRPr="009D4885">
        <w:rPr>
          <w:sz w:val="28"/>
          <w:szCs w:val="28"/>
        </w:rPr>
        <w:t xml:space="preserve">ул. </w:t>
      </w:r>
      <w:proofErr w:type="spellStart"/>
      <w:r w:rsidRPr="009D4885">
        <w:rPr>
          <w:sz w:val="28"/>
          <w:szCs w:val="28"/>
        </w:rPr>
        <w:t>Батуринской</w:t>
      </w:r>
      <w:proofErr w:type="spellEnd"/>
      <w:r w:rsidRPr="009D4885">
        <w:rPr>
          <w:sz w:val="28"/>
          <w:szCs w:val="28"/>
        </w:rPr>
        <w:t xml:space="preserve"> – 255</w:t>
      </w:r>
      <w:r w:rsidR="00D210CA" w:rsidRPr="009D4885">
        <w:rPr>
          <w:sz w:val="28"/>
          <w:szCs w:val="28"/>
        </w:rPr>
        <w:t> </w:t>
      </w:r>
      <w:r w:rsidRPr="009D4885">
        <w:rPr>
          <w:sz w:val="28"/>
          <w:szCs w:val="28"/>
        </w:rPr>
        <w:t>632,4 тыс. рублей, в том числе за счёт средств бюджета Краснодарского края – 225</w:t>
      </w:r>
      <w:r w:rsidR="00D210CA" w:rsidRPr="009D4885">
        <w:rPr>
          <w:sz w:val="28"/>
          <w:szCs w:val="28"/>
          <w:lang w:val="en-US"/>
        </w:rPr>
        <w:t> </w:t>
      </w:r>
      <w:r w:rsidRPr="009D4885">
        <w:rPr>
          <w:sz w:val="28"/>
          <w:szCs w:val="28"/>
        </w:rPr>
        <w:t>853,4 тыс. рублей, средств местн</w:t>
      </w:r>
      <w:r w:rsidR="00275ECF" w:rsidRPr="009D4885">
        <w:rPr>
          <w:sz w:val="28"/>
          <w:szCs w:val="28"/>
        </w:rPr>
        <w:t xml:space="preserve">ого бюджета – </w:t>
      </w:r>
      <w:r w:rsidR="00275ECF" w:rsidRPr="009D4885">
        <w:rPr>
          <w:sz w:val="28"/>
          <w:szCs w:val="28"/>
        </w:rPr>
        <w:br/>
      </w:r>
      <w:r w:rsidRPr="009D4885">
        <w:rPr>
          <w:sz w:val="28"/>
          <w:szCs w:val="28"/>
        </w:rPr>
        <w:t>29</w:t>
      </w:r>
      <w:r w:rsidR="00D210CA" w:rsidRPr="009D4885">
        <w:rPr>
          <w:sz w:val="28"/>
          <w:szCs w:val="28"/>
          <w:lang w:val="en-US"/>
        </w:rPr>
        <w:t> </w:t>
      </w:r>
      <w:r w:rsidRPr="009D4885">
        <w:rPr>
          <w:sz w:val="28"/>
          <w:szCs w:val="28"/>
        </w:rPr>
        <w:t>779,0 тыс. рублей;</w:t>
      </w:r>
    </w:p>
    <w:p w14:paraId="5684FF68" w14:textId="70A0007D" w:rsidR="00910C48" w:rsidRPr="009D4885" w:rsidRDefault="00910C48" w:rsidP="00A1651E">
      <w:pPr>
        <w:widowControl w:val="0"/>
        <w:suppressAutoHyphens/>
        <w:ind w:firstLine="709"/>
        <w:jc w:val="both"/>
        <w:rPr>
          <w:sz w:val="28"/>
          <w:szCs w:val="28"/>
        </w:rPr>
      </w:pPr>
      <w:r w:rsidRPr="009D4885">
        <w:rPr>
          <w:sz w:val="28"/>
          <w:szCs w:val="28"/>
        </w:rPr>
        <w:t xml:space="preserve">строительство </w:t>
      </w:r>
      <w:proofErr w:type="spellStart"/>
      <w:r w:rsidRPr="009D4885">
        <w:rPr>
          <w:sz w:val="28"/>
          <w:szCs w:val="28"/>
        </w:rPr>
        <w:t>СОШ</w:t>
      </w:r>
      <w:proofErr w:type="spellEnd"/>
      <w:r w:rsidRPr="009D4885">
        <w:rPr>
          <w:sz w:val="28"/>
          <w:szCs w:val="28"/>
        </w:rPr>
        <w:t xml:space="preserve"> по ул. Первомайской, 4/1 в пос.</w:t>
      </w:r>
      <w:r w:rsidR="00275ECF" w:rsidRPr="009D4885">
        <w:rPr>
          <w:sz w:val="28"/>
          <w:szCs w:val="28"/>
        </w:rPr>
        <w:t xml:space="preserve"> Знаменском – </w:t>
      </w:r>
      <w:r w:rsidR="00275ECF" w:rsidRPr="009D4885">
        <w:rPr>
          <w:sz w:val="28"/>
          <w:szCs w:val="28"/>
        </w:rPr>
        <w:br/>
      </w:r>
      <w:r w:rsidRPr="009D4885">
        <w:rPr>
          <w:sz w:val="28"/>
          <w:szCs w:val="28"/>
        </w:rPr>
        <w:t>18 795,0 тыс. рублей, в том числе за счёт средств бюджета Краснодарского края – 370,6 тыс. рублей, средств местного бюджета – 18 424,4 тыс. рублей;</w:t>
      </w:r>
    </w:p>
    <w:p w14:paraId="47472F78" w14:textId="77777777" w:rsidR="00910C48" w:rsidRPr="009D4885" w:rsidRDefault="00910C48" w:rsidP="00A1651E">
      <w:pPr>
        <w:widowControl w:val="0"/>
        <w:suppressAutoHyphens/>
        <w:ind w:firstLine="709"/>
        <w:jc w:val="both"/>
        <w:rPr>
          <w:sz w:val="28"/>
          <w:szCs w:val="28"/>
        </w:rPr>
      </w:pPr>
      <w:r w:rsidRPr="009D4885">
        <w:rPr>
          <w:sz w:val="28"/>
          <w:szCs w:val="28"/>
        </w:rPr>
        <w:t>строительство общеобразовательной школы на 1100 мест по ул. Колхозной – 86,2 тыс. рублей.</w:t>
      </w:r>
    </w:p>
    <w:p w14:paraId="10F4DDA5" w14:textId="5DF29DB5" w:rsidR="00910C48" w:rsidRPr="009D4885" w:rsidRDefault="00910C48" w:rsidP="00A1651E">
      <w:pPr>
        <w:widowControl w:val="0"/>
        <w:suppressAutoHyphens/>
        <w:ind w:firstLine="709"/>
        <w:jc w:val="both"/>
        <w:rPr>
          <w:sz w:val="28"/>
          <w:szCs w:val="28"/>
        </w:rPr>
      </w:pPr>
      <w:r w:rsidRPr="009D4885">
        <w:rPr>
          <w:sz w:val="28"/>
          <w:szCs w:val="28"/>
        </w:rPr>
        <w:t xml:space="preserve">В рамках государственной программы Краснодарского края «Развитие общественной инфраструктуры» профинансированы расходы местного бюджета в сумме 13 567 956,1 тыс. рублей, в том числе за счёт средств бюджета Краснодарского края – 12 618 196,8 тыс. рублей, </w:t>
      </w:r>
      <w:r w:rsidR="00275ECF" w:rsidRPr="009D4885">
        <w:rPr>
          <w:sz w:val="28"/>
          <w:szCs w:val="28"/>
        </w:rPr>
        <w:t xml:space="preserve">средств местного бюджета – </w:t>
      </w:r>
      <w:r w:rsidR="00275ECF" w:rsidRPr="009D4885">
        <w:rPr>
          <w:sz w:val="28"/>
          <w:szCs w:val="28"/>
        </w:rPr>
        <w:br/>
      </w:r>
      <w:r w:rsidRPr="009D4885">
        <w:rPr>
          <w:sz w:val="28"/>
          <w:szCs w:val="28"/>
        </w:rPr>
        <w:t>949 759,3 тыс. рублей.</w:t>
      </w:r>
    </w:p>
    <w:p w14:paraId="1CE7CE9F" w14:textId="57C93995" w:rsidR="00910C48" w:rsidRPr="009D4885" w:rsidRDefault="00910C48" w:rsidP="00A1651E">
      <w:pPr>
        <w:widowControl w:val="0"/>
        <w:suppressAutoHyphens/>
        <w:ind w:firstLine="709"/>
        <w:jc w:val="both"/>
        <w:rPr>
          <w:sz w:val="28"/>
          <w:szCs w:val="28"/>
        </w:rPr>
      </w:pPr>
      <w:r w:rsidRPr="009D4885">
        <w:rPr>
          <w:sz w:val="28"/>
          <w:szCs w:val="28"/>
        </w:rPr>
        <w:t>Бюджетные средства направлены на строительство 19 детских дошкольных учреждений и выкуп 9 детских дошкольных учреждений, строительство 2 учебных блоков на территории общеобразовательных школ,</w:t>
      </w:r>
      <w:r w:rsidR="00761566" w:rsidRPr="009D4885">
        <w:rPr>
          <w:sz w:val="28"/>
          <w:szCs w:val="28"/>
        </w:rPr>
        <w:br/>
      </w:r>
      <w:r w:rsidRPr="009D4885">
        <w:rPr>
          <w:sz w:val="28"/>
          <w:szCs w:val="28"/>
        </w:rPr>
        <w:t>7 общеобразовательных школ и спортивного комплекса на территории общеобразовательной школы, из них:</w:t>
      </w:r>
    </w:p>
    <w:p w14:paraId="03EE6EC6" w14:textId="7E7BDFF6" w:rsidR="00910C48" w:rsidRPr="009D4885" w:rsidRDefault="002A73D1" w:rsidP="00A1651E">
      <w:pPr>
        <w:widowControl w:val="0"/>
        <w:suppressAutoHyphens/>
        <w:ind w:firstLine="709"/>
        <w:jc w:val="both"/>
        <w:rPr>
          <w:sz w:val="28"/>
          <w:szCs w:val="28"/>
        </w:rPr>
      </w:pPr>
      <w:r w:rsidRPr="009D4885">
        <w:rPr>
          <w:sz w:val="28"/>
          <w:szCs w:val="28"/>
        </w:rPr>
        <w:t>1)</w:t>
      </w:r>
      <w:r w:rsidRPr="009D4885">
        <w:rPr>
          <w:sz w:val="28"/>
          <w:szCs w:val="28"/>
          <w:lang w:val="en-US"/>
        </w:rPr>
        <w:t> </w:t>
      </w:r>
      <w:r w:rsidR="00910C48" w:rsidRPr="009D4885">
        <w:rPr>
          <w:sz w:val="28"/>
          <w:szCs w:val="28"/>
        </w:rPr>
        <w:t>На выкуп и строительство детских дошкольных учреждений профинансировано 8 310 397,1 тыс. рублей, в том числе за счёт средств бюджета Краснодарского края – 7 728 667,6 тыс. рублей, средств ме</w:t>
      </w:r>
      <w:r w:rsidRPr="009D4885">
        <w:rPr>
          <w:sz w:val="28"/>
          <w:szCs w:val="28"/>
        </w:rPr>
        <w:t xml:space="preserve">стного бюджета – </w:t>
      </w:r>
      <w:r w:rsidRPr="009D4885">
        <w:rPr>
          <w:sz w:val="28"/>
          <w:szCs w:val="28"/>
        </w:rPr>
        <w:br/>
      </w:r>
      <w:r w:rsidR="00910C48" w:rsidRPr="009D4885">
        <w:rPr>
          <w:sz w:val="28"/>
          <w:szCs w:val="28"/>
        </w:rPr>
        <w:t>581 729,5 тыс. рублей, в том числе:</w:t>
      </w:r>
    </w:p>
    <w:p w14:paraId="6D1C6091" w14:textId="29037C54" w:rsidR="00910C48" w:rsidRPr="009D4885" w:rsidRDefault="002A73D1" w:rsidP="00A1651E">
      <w:pPr>
        <w:widowControl w:val="0"/>
        <w:suppressAutoHyphens/>
        <w:ind w:firstLine="709"/>
        <w:jc w:val="both"/>
        <w:rPr>
          <w:sz w:val="28"/>
          <w:szCs w:val="28"/>
        </w:rPr>
      </w:pPr>
      <w:r w:rsidRPr="009D4885">
        <w:rPr>
          <w:sz w:val="28"/>
          <w:szCs w:val="28"/>
        </w:rPr>
        <w:t>–</w:t>
      </w:r>
      <w:r w:rsidRPr="009D4885">
        <w:rPr>
          <w:sz w:val="28"/>
          <w:szCs w:val="28"/>
          <w:lang w:val="en-US"/>
        </w:rPr>
        <w:t> </w:t>
      </w:r>
      <w:r w:rsidR="00910C48" w:rsidRPr="009D4885">
        <w:rPr>
          <w:sz w:val="28"/>
          <w:szCs w:val="28"/>
        </w:rPr>
        <w:t>выкуп детского сада на 300 мес</w:t>
      </w:r>
      <w:r w:rsidRPr="009D4885">
        <w:rPr>
          <w:sz w:val="28"/>
          <w:szCs w:val="28"/>
        </w:rPr>
        <w:t xml:space="preserve">т, расположенного по адресу: </w:t>
      </w:r>
      <w:r w:rsidRPr="009D4885">
        <w:rPr>
          <w:sz w:val="28"/>
          <w:szCs w:val="28"/>
        </w:rPr>
        <w:br/>
      </w:r>
      <w:r w:rsidR="00910C48" w:rsidRPr="009D4885">
        <w:rPr>
          <w:sz w:val="28"/>
          <w:szCs w:val="28"/>
        </w:rPr>
        <w:t>г. Краснодар, Прикубанский внутригородской округ, в границах земельного участка с кадастровым номером 23:43:0118001:15796 – 668 805,6 тыс. рублей, в том числе за счёт средств бюджета Краснодарского края – 621 989,1 тыс. рублей, средств местного бюджета – 46 816,5 тыс. рублей;</w:t>
      </w:r>
    </w:p>
    <w:p w14:paraId="74B1952E" w14:textId="239D4232" w:rsidR="00910C48" w:rsidRPr="009D4885" w:rsidRDefault="003D637C" w:rsidP="00A1651E">
      <w:pPr>
        <w:widowControl w:val="0"/>
        <w:suppressAutoHyphens/>
        <w:ind w:firstLine="709"/>
        <w:jc w:val="both"/>
        <w:rPr>
          <w:sz w:val="28"/>
          <w:szCs w:val="28"/>
        </w:rPr>
      </w:pPr>
      <w:r w:rsidRPr="009D4885">
        <w:rPr>
          <w:sz w:val="28"/>
          <w:szCs w:val="28"/>
        </w:rPr>
        <w:t>–</w:t>
      </w:r>
      <w:r w:rsidRPr="009D4885">
        <w:rPr>
          <w:sz w:val="28"/>
          <w:szCs w:val="28"/>
          <w:lang w:val="en-US"/>
        </w:rPr>
        <w:t> </w:t>
      </w:r>
      <w:r w:rsidR="00910C48" w:rsidRPr="009D4885">
        <w:rPr>
          <w:sz w:val="28"/>
          <w:szCs w:val="28"/>
        </w:rPr>
        <w:t>выкуп детского сада на 280 мес</w:t>
      </w:r>
      <w:r w:rsidRPr="009D4885">
        <w:rPr>
          <w:sz w:val="28"/>
          <w:szCs w:val="28"/>
        </w:rPr>
        <w:t>т, расположенный по адресу:</w:t>
      </w:r>
      <w:r w:rsidRPr="009D4885">
        <w:rPr>
          <w:sz w:val="28"/>
          <w:szCs w:val="28"/>
        </w:rPr>
        <w:br/>
      </w:r>
      <w:r w:rsidR="00910C48" w:rsidRPr="009D4885">
        <w:rPr>
          <w:sz w:val="28"/>
          <w:szCs w:val="28"/>
        </w:rPr>
        <w:t xml:space="preserve">г. Краснодар, ул. им. Константина </w:t>
      </w:r>
      <w:proofErr w:type="spellStart"/>
      <w:r w:rsidR="00910C48" w:rsidRPr="009D4885">
        <w:rPr>
          <w:sz w:val="28"/>
          <w:szCs w:val="28"/>
        </w:rPr>
        <w:t>Гондаря</w:t>
      </w:r>
      <w:proofErr w:type="spellEnd"/>
      <w:r w:rsidR="00910C48" w:rsidRPr="009D4885">
        <w:rPr>
          <w:sz w:val="28"/>
          <w:szCs w:val="28"/>
        </w:rPr>
        <w:t>, 111 – 520 029,1 тыс. рублей, в том числе за счёт средств бюджета Краснодарского края – 483 627,0 тыс. рублей, средств местного бюджета – 36 402,1 тыс. рублей;</w:t>
      </w:r>
    </w:p>
    <w:p w14:paraId="5BB50550" w14:textId="2FC5E179" w:rsidR="00910C48" w:rsidRPr="009D4885" w:rsidRDefault="003D637C" w:rsidP="00A1651E">
      <w:pPr>
        <w:widowControl w:val="0"/>
        <w:suppressAutoHyphens/>
        <w:ind w:firstLine="709"/>
        <w:jc w:val="both"/>
        <w:rPr>
          <w:sz w:val="28"/>
          <w:szCs w:val="28"/>
        </w:rPr>
      </w:pPr>
      <w:r w:rsidRPr="009D4885">
        <w:rPr>
          <w:sz w:val="28"/>
          <w:szCs w:val="28"/>
        </w:rPr>
        <w:t>–</w:t>
      </w:r>
      <w:r w:rsidRPr="009D4885">
        <w:rPr>
          <w:sz w:val="28"/>
          <w:szCs w:val="28"/>
          <w:lang w:val="en-US"/>
        </w:rPr>
        <w:t> </w:t>
      </w:r>
      <w:r w:rsidR="00910C48" w:rsidRPr="009D4885">
        <w:rPr>
          <w:sz w:val="28"/>
          <w:szCs w:val="28"/>
        </w:rPr>
        <w:t>выкуп детского сада на 280 мес</w:t>
      </w:r>
      <w:r w:rsidRPr="009D4885">
        <w:rPr>
          <w:sz w:val="28"/>
          <w:szCs w:val="28"/>
        </w:rPr>
        <w:t>т, расположенного по адресу:</w:t>
      </w:r>
      <w:r w:rsidRPr="009D4885">
        <w:rPr>
          <w:sz w:val="28"/>
          <w:szCs w:val="28"/>
        </w:rPr>
        <w:br/>
      </w:r>
      <w:r w:rsidR="00910C48" w:rsidRPr="009D4885">
        <w:rPr>
          <w:sz w:val="28"/>
          <w:szCs w:val="28"/>
        </w:rPr>
        <w:t xml:space="preserve">г. Краснодар, ул. им. Константина </w:t>
      </w:r>
      <w:proofErr w:type="spellStart"/>
      <w:r w:rsidR="00910C48" w:rsidRPr="009D4885">
        <w:rPr>
          <w:sz w:val="28"/>
          <w:szCs w:val="28"/>
        </w:rPr>
        <w:t>Гондаря</w:t>
      </w:r>
      <w:proofErr w:type="spellEnd"/>
      <w:r w:rsidR="00910C48" w:rsidRPr="009D4885">
        <w:rPr>
          <w:sz w:val="28"/>
          <w:szCs w:val="28"/>
        </w:rPr>
        <w:t>, 103/1 – 517 801,3 тыс. рублей, в том числе за счёт средств бюджета Краснодарского края – 481</w:t>
      </w:r>
      <w:r w:rsidR="00B634A1" w:rsidRPr="009D4885">
        <w:rPr>
          <w:sz w:val="28"/>
          <w:szCs w:val="28"/>
          <w:lang w:val="en-US"/>
        </w:rPr>
        <w:t> </w:t>
      </w:r>
      <w:r w:rsidR="00910C48" w:rsidRPr="009D4885">
        <w:rPr>
          <w:sz w:val="28"/>
          <w:szCs w:val="28"/>
        </w:rPr>
        <w:t>555,2 тыс. рублей, средств местного бюджета – 36</w:t>
      </w:r>
      <w:r w:rsidR="00B634A1" w:rsidRPr="009D4885">
        <w:rPr>
          <w:sz w:val="28"/>
          <w:szCs w:val="28"/>
          <w:lang w:val="en-US"/>
        </w:rPr>
        <w:t> </w:t>
      </w:r>
      <w:r w:rsidR="00910C48" w:rsidRPr="009D4885">
        <w:rPr>
          <w:sz w:val="28"/>
          <w:szCs w:val="28"/>
        </w:rPr>
        <w:t>246,1 тыс. рублей;</w:t>
      </w:r>
    </w:p>
    <w:p w14:paraId="4A99B4CA" w14:textId="05D8EAEB" w:rsidR="00910C48" w:rsidRPr="009D4885" w:rsidRDefault="00910C48" w:rsidP="00A1651E">
      <w:pPr>
        <w:widowControl w:val="0"/>
        <w:suppressAutoHyphens/>
        <w:ind w:firstLine="709"/>
        <w:jc w:val="both"/>
        <w:rPr>
          <w:sz w:val="28"/>
          <w:szCs w:val="28"/>
        </w:rPr>
      </w:pPr>
      <w:r w:rsidRPr="009D4885">
        <w:rPr>
          <w:sz w:val="28"/>
          <w:szCs w:val="28"/>
        </w:rPr>
        <w:t>– выкуп детского сада на 300 мест</w:t>
      </w:r>
      <w:r w:rsidRPr="009D4885">
        <w:rPr>
          <w:sz w:val="28"/>
          <w:szCs w:val="28"/>
        </w:rPr>
        <w:tab/>
        <w:t>(жилая застройка, располож</w:t>
      </w:r>
      <w:r w:rsidR="003D637C" w:rsidRPr="009D4885">
        <w:rPr>
          <w:sz w:val="28"/>
          <w:szCs w:val="28"/>
        </w:rPr>
        <w:t xml:space="preserve">енная в </w:t>
      </w:r>
      <w:r w:rsidR="003D637C" w:rsidRPr="009D4885">
        <w:rPr>
          <w:sz w:val="28"/>
          <w:szCs w:val="28"/>
        </w:rPr>
        <w:br/>
      </w:r>
      <w:r w:rsidRPr="009D4885">
        <w:rPr>
          <w:sz w:val="28"/>
          <w:szCs w:val="28"/>
        </w:rPr>
        <w:t xml:space="preserve">п. </w:t>
      </w:r>
      <w:proofErr w:type="spellStart"/>
      <w:r w:rsidRPr="009D4885">
        <w:rPr>
          <w:sz w:val="28"/>
          <w:szCs w:val="28"/>
        </w:rPr>
        <w:t>Березовом</w:t>
      </w:r>
      <w:proofErr w:type="spellEnd"/>
      <w:r w:rsidRPr="009D4885">
        <w:rPr>
          <w:sz w:val="28"/>
          <w:szCs w:val="28"/>
        </w:rPr>
        <w:t xml:space="preserve"> по ул. им. Профессора </w:t>
      </w:r>
      <w:proofErr w:type="spellStart"/>
      <w:r w:rsidRPr="009D4885">
        <w:rPr>
          <w:sz w:val="28"/>
          <w:szCs w:val="28"/>
        </w:rPr>
        <w:t>Малигонова</w:t>
      </w:r>
      <w:proofErr w:type="spellEnd"/>
      <w:r w:rsidRPr="009D4885">
        <w:rPr>
          <w:sz w:val="28"/>
          <w:szCs w:val="28"/>
        </w:rPr>
        <w:t>, в Березовском сельском округе) – 516 772,0 тыс. рублей, в том числе за счёт средств бюджета Краснодарского края – 480 597,9 тыс. рублей, средств местного бюджета – 36</w:t>
      </w:r>
      <w:r w:rsidR="00B634A1" w:rsidRPr="009D4885">
        <w:rPr>
          <w:sz w:val="28"/>
          <w:szCs w:val="28"/>
          <w:lang w:val="en-US"/>
        </w:rPr>
        <w:t> </w:t>
      </w:r>
      <w:r w:rsidRPr="009D4885">
        <w:rPr>
          <w:sz w:val="28"/>
          <w:szCs w:val="28"/>
        </w:rPr>
        <w:t>174,1 тыс. рублей;</w:t>
      </w:r>
    </w:p>
    <w:p w14:paraId="05B9845A" w14:textId="67D68FDC" w:rsidR="00910C48" w:rsidRPr="009D4885" w:rsidRDefault="003D637C" w:rsidP="00A1651E">
      <w:pPr>
        <w:widowControl w:val="0"/>
        <w:suppressAutoHyphens/>
        <w:ind w:firstLine="709"/>
        <w:jc w:val="both"/>
        <w:rPr>
          <w:sz w:val="28"/>
          <w:szCs w:val="28"/>
        </w:rPr>
      </w:pPr>
      <w:r w:rsidRPr="009D4885">
        <w:rPr>
          <w:sz w:val="28"/>
          <w:szCs w:val="28"/>
        </w:rPr>
        <w:lastRenderedPageBreak/>
        <w:t>–</w:t>
      </w:r>
      <w:r w:rsidRPr="009D4885">
        <w:rPr>
          <w:sz w:val="28"/>
          <w:szCs w:val="28"/>
          <w:lang w:val="en-US"/>
        </w:rPr>
        <w:t> </w:t>
      </w:r>
      <w:r w:rsidR="00910C48" w:rsidRPr="009D4885">
        <w:rPr>
          <w:sz w:val="28"/>
          <w:szCs w:val="28"/>
        </w:rPr>
        <w:t>выкуп детского сада на 240 мес</w:t>
      </w:r>
      <w:r w:rsidRPr="009D4885">
        <w:rPr>
          <w:sz w:val="28"/>
          <w:szCs w:val="28"/>
        </w:rPr>
        <w:t>т, расположенного по адресу:</w:t>
      </w:r>
      <w:r w:rsidRPr="009D4885">
        <w:rPr>
          <w:sz w:val="28"/>
          <w:szCs w:val="28"/>
        </w:rPr>
        <w:br/>
      </w:r>
      <w:r w:rsidR="00910C48" w:rsidRPr="009D4885">
        <w:rPr>
          <w:sz w:val="28"/>
          <w:szCs w:val="28"/>
        </w:rPr>
        <w:t>г. Краснодар, ул. им. генерала Корнилова, 17 – 490</w:t>
      </w:r>
      <w:r w:rsidR="00B634A1" w:rsidRPr="009D4885">
        <w:rPr>
          <w:sz w:val="28"/>
          <w:szCs w:val="28"/>
          <w:lang w:val="en-US"/>
        </w:rPr>
        <w:t> </w:t>
      </w:r>
      <w:r w:rsidR="00910C48" w:rsidRPr="009D4885">
        <w:rPr>
          <w:sz w:val="28"/>
          <w:szCs w:val="28"/>
        </w:rPr>
        <w:t>118,0 тыс. рублей, в том числе за счёт средств бюджета Краснодарского края – 455 809,7 тыс. рублей, средств местного бюджета – 34 308,3 тыс. рублей;</w:t>
      </w:r>
    </w:p>
    <w:p w14:paraId="39171171" w14:textId="6A0625AE" w:rsidR="00910C48" w:rsidRPr="009D4885" w:rsidRDefault="003D637C" w:rsidP="00A1651E">
      <w:pPr>
        <w:widowControl w:val="0"/>
        <w:suppressAutoHyphens/>
        <w:ind w:firstLine="709"/>
        <w:jc w:val="both"/>
        <w:rPr>
          <w:sz w:val="28"/>
          <w:szCs w:val="28"/>
        </w:rPr>
      </w:pPr>
      <w:r w:rsidRPr="009D4885">
        <w:rPr>
          <w:sz w:val="28"/>
          <w:szCs w:val="28"/>
        </w:rPr>
        <w:t>–</w:t>
      </w:r>
      <w:r w:rsidRPr="009D4885">
        <w:rPr>
          <w:sz w:val="28"/>
          <w:szCs w:val="28"/>
          <w:lang w:val="en-US"/>
        </w:rPr>
        <w:t> </w:t>
      </w:r>
      <w:r w:rsidR="00910C48" w:rsidRPr="009D4885">
        <w:rPr>
          <w:sz w:val="28"/>
          <w:szCs w:val="28"/>
        </w:rPr>
        <w:t xml:space="preserve">выкуп детского сада на 250 мест, </w:t>
      </w:r>
      <w:r w:rsidRPr="009D4885">
        <w:rPr>
          <w:sz w:val="28"/>
          <w:szCs w:val="28"/>
        </w:rPr>
        <w:t xml:space="preserve">расположенного по адресу: </w:t>
      </w:r>
      <w:r w:rsidRPr="009D4885">
        <w:rPr>
          <w:sz w:val="28"/>
          <w:szCs w:val="28"/>
        </w:rPr>
        <w:br/>
      </w:r>
      <w:r w:rsidR="00910C48" w:rsidRPr="009D4885">
        <w:rPr>
          <w:sz w:val="28"/>
          <w:szCs w:val="28"/>
        </w:rPr>
        <w:t xml:space="preserve">г. Краснодар, ул. им. </w:t>
      </w:r>
      <w:proofErr w:type="spellStart"/>
      <w:r w:rsidR="00910C48" w:rsidRPr="009D4885">
        <w:rPr>
          <w:sz w:val="28"/>
          <w:szCs w:val="28"/>
        </w:rPr>
        <w:t>Кудухова</w:t>
      </w:r>
      <w:proofErr w:type="spellEnd"/>
      <w:r w:rsidR="00910C48" w:rsidRPr="009D4885">
        <w:rPr>
          <w:sz w:val="28"/>
          <w:szCs w:val="28"/>
        </w:rPr>
        <w:t xml:space="preserve"> </w:t>
      </w:r>
      <w:proofErr w:type="spellStart"/>
      <w:r w:rsidR="00910C48" w:rsidRPr="009D4885">
        <w:rPr>
          <w:sz w:val="28"/>
          <w:szCs w:val="28"/>
        </w:rPr>
        <w:t>Б.С</w:t>
      </w:r>
      <w:proofErr w:type="spellEnd"/>
      <w:r w:rsidR="00910C48" w:rsidRPr="009D4885">
        <w:rPr>
          <w:sz w:val="28"/>
          <w:szCs w:val="28"/>
        </w:rPr>
        <w:t>., 16, на земельном участке с кадастровым номером 23:43:0116030:4837</w:t>
      </w:r>
      <w:r w:rsidR="00910C48" w:rsidRPr="009D4885">
        <w:rPr>
          <w:sz w:val="28"/>
          <w:szCs w:val="28"/>
        </w:rPr>
        <w:tab/>
        <w:t>– 483 148,6 тыс. рублей, в том числе за счёт средств бюджета Краснодарского края – 449</w:t>
      </w:r>
      <w:r w:rsidR="00B634A1" w:rsidRPr="009D4885">
        <w:rPr>
          <w:sz w:val="28"/>
          <w:szCs w:val="28"/>
          <w:lang w:val="en-US"/>
        </w:rPr>
        <w:t> </w:t>
      </w:r>
      <w:r w:rsidR="00910C48" w:rsidRPr="009D4885">
        <w:rPr>
          <w:sz w:val="28"/>
          <w:szCs w:val="28"/>
        </w:rPr>
        <w:t>328,2 тыс. рублей, средств местного бюджета – 33 820,4 тыс. рублей;</w:t>
      </w:r>
    </w:p>
    <w:p w14:paraId="4504DDFD" w14:textId="532F5168" w:rsidR="00910C48" w:rsidRPr="009D4885" w:rsidRDefault="003D637C" w:rsidP="00A1651E">
      <w:pPr>
        <w:widowControl w:val="0"/>
        <w:suppressAutoHyphens/>
        <w:ind w:firstLine="709"/>
        <w:jc w:val="both"/>
        <w:rPr>
          <w:sz w:val="28"/>
          <w:szCs w:val="28"/>
        </w:rPr>
      </w:pPr>
      <w:r w:rsidRPr="009D4885">
        <w:rPr>
          <w:sz w:val="28"/>
          <w:szCs w:val="28"/>
        </w:rPr>
        <w:t>– </w:t>
      </w:r>
      <w:r w:rsidR="00910C48" w:rsidRPr="009D4885">
        <w:rPr>
          <w:sz w:val="28"/>
          <w:szCs w:val="28"/>
        </w:rPr>
        <w:t>выкуп детского сада на 250 мест,</w:t>
      </w:r>
      <w:r w:rsidRPr="009D4885">
        <w:rPr>
          <w:sz w:val="28"/>
          <w:szCs w:val="28"/>
        </w:rPr>
        <w:t xml:space="preserve"> расположенного по адресу:</w:t>
      </w:r>
      <w:r w:rsidRPr="009D4885">
        <w:rPr>
          <w:sz w:val="28"/>
          <w:szCs w:val="28"/>
        </w:rPr>
        <w:br/>
      </w:r>
      <w:r w:rsidR="00910C48" w:rsidRPr="009D4885">
        <w:rPr>
          <w:sz w:val="28"/>
          <w:szCs w:val="28"/>
        </w:rPr>
        <w:t>г. Краснодар, ул. им. лётчика Позднякова, 2/1 – 474 424,7 тыс. рублей, в том числе за счёт средств бюджета Краснодарского края – 441 214,9 тыс. рублей, средств местного бюджета – 33 209,8 тыс. рублей;</w:t>
      </w:r>
    </w:p>
    <w:p w14:paraId="66C506C1" w14:textId="20248A44" w:rsidR="00910C48" w:rsidRPr="009D4885" w:rsidRDefault="003D637C" w:rsidP="00A1651E">
      <w:pPr>
        <w:widowControl w:val="0"/>
        <w:suppressAutoHyphens/>
        <w:ind w:firstLine="709"/>
        <w:jc w:val="both"/>
        <w:rPr>
          <w:sz w:val="28"/>
          <w:szCs w:val="28"/>
        </w:rPr>
      </w:pPr>
      <w:r w:rsidRPr="009D4885">
        <w:rPr>
          <w:sz w:val="28"/>
          <w:szCs w:val="28"/>
        </w:rPr>
        <w:t>– </w:t>
      </w:r>
      <w:r w:rsidR="00910C48" w:rsidRPr="009D4885">
        <w:rPr>
          <w:sz w:val="28"/>
          <w:szCs w:val="28"/>
        </w:rPr>
        <w:t>выкуп детского сада на 240 мест,</w:t>
      </w:r>
      <w:r w:rsidRPr="009D4885">
        <w:rPr>
          <w:sz w:val="28"/>
          <w:szCs w:val="28"/>
        </w:rPr>
        <w:t xml:space="preserve"> расположенного по адресу:</w:t>
      </w:r>
      <w:r w:rsidRPr="009D4885">
        <w:rPr>
          <w:sz w:val="28"/>
          <w:szCs w:val="28"/>
        </w:rPr>
        <w:br/>
      </w:r>
      <w:r w:rsidR="00910C48" w:rsidRPr="009D4885">
        <w:rPr>
          <w:sz w:val="28"/>
          <w:szCs w:val="28"/>
        </w:rPr>
        <w:t>г. Краснодар, ул. им. Ивана Беличенко, на земельном участке с кадаст</w:t>
      </w:r>
      <w:r w:rsidRPr="009D4885">
        <w:rPr>
          <w:sz w:val="28"/>
          <w:szCs w:val="28"/>
        </w:rPr>
        <w:t xml:space="preserve">ровым номером 23:43:0106012:586 </w:t>
      </w:r>
      <w:r w:rsidR="00910C48" w:rsidRPr="009D4885">
        <w:rPr>
          <w:sz w:val="28"/>
          <w:szCs w:val="28"/>
        </w:rPr>
        <w:t>– 400 000,0 тыс. рублей, в том числе за счёт средств бюджета Краснодарского края – 372</w:t>
      </w:r>
      <w:r w:rsidR="00B634A1" w:rsidRPr="009D4885">
        <w:rPr>
          <w:sz w:val="28"/>
          <w:szCs w:val="28"/>
          <w:lang w:val="en-US"/>
        </w:rPr>
        <w:t> </w:t>
      </w:r>
      <w:r w:rsidR="00910C48" w:rsidRPr="009D4885">
        <w:rPr>
          <w:sz w:val="28"/>
          <w:szCs w:val="28"/>
        </w:rPr>
        <w:t>000,0 тыс. рублей, средств местного бюджета – 28</w:t>
      </w:r>
      <w:r w:rsidR="00B634A1" w:rsidRPr="009D4885">
        <w:rPr>
          <w:sz w:val="28"/>
          <w:szCs w:val="28"/>
          <w:lang w:val="en-US"/>
        </w:rPr>
        <w:t> </w:t>
      </w:r>
      <w:r w:rsidR="00910C48" w:rsidRPr="009D4885">
        <w:rPr>
          <w:sz w:val="28"/>
          <w:szCs w:val="28"/>
        </w:rPr>
        <w:t>000,0 тыс. рублей;</w:t>
      </w:r>
    </w:p>
    <w:p w14:paraId="2FA0FDC5" w14:textId="3A71C268" w:rsidR="00910C48" w:rsidRPr="009D4885" w:rsidRDefault="003D637C" w:rsidP="00A1651E">
      <w:pPr>
        <w:widowControl w:val="0"/>
        <w:suppressAutoHyphens/>
        <w:ind w:firstLine="709"/>
        <w:jc w:val="both"/>
        <w:rPr>
          <w:sz w:val="28"/>
          <w:szCs w:val="28"/>
        </w:rPr>
      </w:pPr>
      <w:r w:rsidRPr="009D4885">
        <w:rPr>
          <w:sz w:val="28"/>
          <w:szCs w:val="28"/>
        </w:rPr>
        <w:t>– </w:t>
      </w:r>
      <w:r w:rsidR="00910C48" w:rsidRPr="009D4885">
        <w:rPr>
          <w:sz w:val="28"/>
          <w:szCs w:val="28"/>
        </w:rPr>
        <w:t>выкуп детского сада на 180 мест</w:t>
      </w:r>
      <w:r w:rsidRPr="009D4885">
        <w:rPr>
          <w:sz w:val="28"/>
          <w:szCs w:val="28"/>
        </w:rPr>
        <w:t>, расположенный по адресу:</w:t>
      </w:r>
      <w:r w:rsidRPr="009D4885">
        <w:rPr>
          <w:sz w:val="28"/>
          <w:szCs w:val="28"/>
        </w:rPr>
        <w:br/>
      </w:r>
      <w:r w:rsidR="00910C48" w:rsidRPr="009D4885">
        <w:rPr>
          <w:sz w:val="28"/>
          <w:szCs w:val="28"/>
        </w:rPr>
        <w:t>г. Краснодар, ул. им. Героя Владислава Посадского, 16, на земельном участке с кадастровым номером 23:43:0142047:28562 – 381</w:t>
      </w:r>
      <w:r w:rsidR="00B634A1" w:rsidRPr="009D4885">
        <w:rPr>
          <w:sz w:val="28"/>
          <w:szCs w:val="28"/>
          <w:lang w:val="en-US"/>
        </w:rPr>
        <w:t> </w:t>
      </w:r>
      <w:r w:rsidR="00910C48" w:rsidRPr="009D4885">
        <w:rPr>
          <w:sz w:val="28"/>
          <w:szCs w:val="28"/>
        </w:rPr>
        <w:t>861,5 тыс. рублей, в том числе за счёт средств бюджета Краснодарского края – 355</w:t>
      </w:r>
      <w:r w:rsidR="00B634A1" w:rsidRPr="009D4885">
        <w:rPr>
          <w:sz w:val="28"/>
          <w:szCs w:val="28"/>
          <w:lang w:val="en-US"/>
        </w:rPr>
        <w:t> </w:t>
      </w:r>
      <w:r w:rsidR="00910C48" w:rsidRPr="009D4885">
        <w:rPr>
          <w:sz w:val="28"/>
          <w:szCs w:val="28"/>
        </w:rPr>
        <w:t>131,2 тыс. рублей, средств местного бюджета – 26</w:t>
      </w:r>
      <w:r w:rsidR="00B634A1" w:rsidRPr="009D4885">
        <w:rPr>
          <w:sz w:val="28"/>
          <w:szCs w:val="28"/>
          <w:lang w:val="en-US"/>
        </w:rPr>
        <w:t> </w:t>
      </w:r>
      <w:r w:rsidR="00910C48" w:rsidRPr="009D4885">
        <w:rPr>
          <w:sz w:val="28"/>
          <w:szCs w:val="28"/>
        </w:rPr>
        <w:t>730,3 тыс. рублей;</w:t>
      </w:r>
    </w:p>
    <w:p w14:paraId="4E34385F" w14:textId="56101824" w:rsidR="00910C48" w:rsidRPr="009D4885" w:rsidRDefault="00910C48" w:rsidP="00A1651E">
      <w:pPr>
        <w:widowControl w:val="0"/>
        <w:suppressAutoHyphens/>
        <w:ind w:firstLine="709"/>
        <w:jc w:val="both"/>
        <w:rPr>
          <w:sz w:val="28"/>
          <w:szCs w:val="28"/>
        </w:rPr>
      </w:pPr>
      <w:r w:rsidRPr="009D4885">
        <w:rPr>
          <w:sz w:val="28"/>
          <w:szCs w:val="28"/>
        </w:rPr>
        <w:t>– строительство дошкольной образовательной организации на 350 мест в районе ул. 2-й Ямальской – 465</w:t>
      </w:r>
      <w:r w:rsidR="00B634A1" w:rsidRPr="009D4885">
        <w:rPr>
          <w:sz w:val="28"/>
          <w:szCs w:val="28"/>
          <w:lang w:val="en-US"/>
        </w:rPr>
        <w:t> </w:t>
      </w:r>
      <w:r w:rsidRPr="009D4885">
        <w:rPr>
          <w:sz w:val="28"/>
          <w:szCs w:val="28"/>
        </w:rPr>
        <w:t>381,0 тыс. рублей, в том числе за счёт средств бюджета Краснодарского края – 432</w:t>
      </w:r>
      <w:r w:rsidR="00B634A1" w:rsidRPr="009D4885">
        <w:rPr>
          <w:sz w:val="28"/>
          <w:szCs w:val="28"/>
          <w:lang w:val="en-US"/>
        </w:rPr>
        <w:t> </w:t>
      </w:r>
      <w:r w:rsidRPr="009D4885">
        <w:rPr>
          <w:sz w:val="28"/>
          <w:szCs w:val="28"/>
        </w:rPr>
        <w:t>804,3 тыс. рублей, средств местного бюджета – 32</w:t>
      </w:r>
      <w:r w:rsidR="00B634A1" w:rsidRPr="009D4885">
        <w:rPr>
          <w:sz w:val="28"/>
          <w:szCs w:val="28"/>
          <w:lang w:val="en-US"/>
        </w:rPr>
        <w:t> </w:t>
      </w:r>
      <w:r w:rsidRPr="009D4885">
        <w:rPr>
          <w:sz w:val="28"/>
          <w:szCs w:val="28"/>
        </w:rPr>
        <w:t>576,7 тыс. рублей;</w:t>
      </w:r>
    </w:p>
    <w:p w14:paraId="44636B21" w14:textId="3AD634DD" w:rsidR="00910C48" w:rsidRPr="009D4885" w:rsidRDefault="003D637C"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строительство детского сада на 350 мест (жилой квартал «Красная площадь», расположенный по ул. </w:t>
      </w:r>
      <w:proofErr w:type="spellStart"/>
      <w:r w:rsidR="00910C48" w:rsidRPr="009D4885">
        <w:rPr>
          <w:sz w:val="28"/>
          <w:szCs w:val="28"/>
        </w:rPr>
        <w:t>Конрессная</w:t>
      </w:r>
      <w:proofErr w:type="spellEnd"/>
      <w:r w:rsidR="00910C48" w:rsidRPr="009D4885">
        <w:rPr>
          <w:sz w:val="28"/>
          <w:szCs w:val="28"/>
        </w:rPr>
        <w:t xml:space="preserve"> в г. Краснодар. (з/у с </w:t>
      </w:r>
      <w:proofErr w:type="spellStart"/>
      <w:r w:rsidR="00910C48" w:rsidRPr="009D4885">
        <w:rPr>
          <w:sz w:val="28"/>
          <w:szCs w:val="28"/>
        </w:rPr>
        <w:t>кад</w:t>
      </w:r>
      <w:proofErr w:type="spellEnd"/>
      <w:r w:rsidR="00910C48" w:rsidRPr="009D4885">
        <w:rPr>
          <w:sz w:val="28"/>
          <w:szCs w:val="28"/>
        </w:rPr>
        <w:t>.</w:t>
      </w:r>
      <w:r w:rsidRPr="009D4885">
        <w:rPr>
          <w:sz w:val="28"/>
          <w:szCs w:val="28"/>
        </w:rPr>
        <w:br/>
      </w:r>
      <w:r w:rsidR="00910C48" w:rsidRPr="009D4885">
        <w:rPr>
          <w:sz w:val="28"/>
          <w:szCs w:val="28"/>
        </w:rPr>
        <w:t>№ 23:43:0118001:9176)) – 421</w:t>
      </w:r>
      <w:r w:rsidR="00B634A1" w:rsidRPr="009D4885">
        <w:rPr>
          <w:sz w:val="28"/>
          <w:szCs w:val="28"/>
          <w:lang w:val="en-US"/>
        </w:rPr>
        <w:t> </w:t>
      </w:r>
      <w:r w:rsidR="00910C48" w:rsidRPr="009D4885">
        <w:rPr>
          <w:sz w:val="28"/>
          <w:szCs w:val="28"/>
        </w:rPr>
        <w:t>617,5 тыс. рублей, в том числе за счёт средств бюджета Краснодарского края – 392</w:t>
      </w:r>
      <w:r w:rsidR="00B634A1" w:rsidRPr="009D4885">
        <w:rPr>
          <w:sz w:val="28"/>
          <w:szCs w:val="28"/>
          <w:lang w:val="en-US"/>
        </w:rPr>
        <w:t> </w:t>
      </w:r>
      <w:r w:rsidR="00910C48" w:rsidRPr="009D4885">
        <w:rPr>
          <w:sz w:val="28"/>
          <w:szCs w:val="28"/>
        </w:rPr>
        <w:t>104,1 тыс. рублей, средств местного бюджета – 29 513,4 тыс. рублей;</w:t>
      </w:r>
    </w:p>
    <w:p w14:paraId="3511A9EE" w14:textId="1A6F4678" w:rsidR="00910C48" w:rsidRPr="009D4885" w:rsidRDefault="00910C48" w:rsidP="00A1651E">
      <w:pPr>
        <w:widowControl w:val="0"/>
        <w:suppressAutoHyphens/>
        <w:ind w:firstLine="709"/>
        <w:jc w:val="both"/>
        <w:rPr>
          <w:sz w:val="28"/>
          <w:szCs w:val="28"/>
        </w:rPr>
      </w:pPr>
      <w:r w:rsidRPr="009D4885">
        <w:rPr>
          <w:sz w:val="28"/>
          <w:szCs w:val="28"/>
        </w:rPr>
        <w:t>– строительство дошкольной образовательной организации на 280 мест на земельном участке с кадастровым номером</w:t>
      </w:r>
      <w:r w:rsidR="003D637C" w:rsidRPr="009D4885">
        <w:rPr>
          <w:sz w:val="28"/>
          <w:szCs w:val="28"/>
        </w:rPr>
        <w:t xml:space="preserve"> 23:43:0106012:608 – </w:t>
      </w:r>
      <w:r w:rsidR="003D637C" w:rsidRPr="009D4885">
        <w:rPr>
          <w:sz w:val="28"/>
          <w:szCs w:val="28"/>
        </w:rPr>
        <w:br/>
      </w:r>
      <w:r w:rsidRPr="009D4885">
        <w:rPr>
          <w:sz w:val="28"/>
          <w:szCs w:val="28"/>
        </w:rPr>
        <w:t>257 068,9 тыс. рублей, в том числе за счёт средств бюджета Краснодарского края – 239 074,1 тыс. рублей, средств местного бюджета – 17 994,8 тыс. рублей;</w:t>
      </w:r>
    </w:p>
    <w:p w14:paraId="01B0DA3E" w14:textId="5F1AD8CF" w:rsidR="00910C48" w:rsidRPr="009D4885" w:rsidRDefault="003D637C" w:rsidP="00A1651E">
      <w:pPr>
        <w:widowControl w:val="0"/>
        <w:suppressAutoHyphens/>
        <w:ind w:firstLine="709"/>
        <w:jc w:val="both"/>
        <w:rPr>
          <w:sz w:val="28"/>
          <w:szCs w:val="28"/>
        </w:rPr>
      </w:pPr>
      <w:r w:rsidRPr="009D4885">
        <w:rPr>
          <w:sz w:val="28"/>
          <w:szCs w:val="28"/>
        </w:rPr>
        <w:t>– </w:t>
      </w:r>
      <w:r w:rsidR="00910C48" w:rsidRPr="009D4885">
        <w:rPr>
          <w:sz w:val="28"/>
          <w:szCs w:val="28"/>
        </w:rPr>
        <w:t>строительство детского дошкольного учреждения на 575 мест</w:t>
      </w:r>
      <w:r w:rsidRPr="009D4885">
        <w:rPr>
          <w:sz w:val="28"/>
          <w:szCs w:val="28"/>
        </w:rPr>
        <w:t xml:space="preserve"> по </w:t>
      </w:r>
      <w:r w:rsidRPr="009D4885">
        <w:rPr>
          <w:sz w:val="28"/>
          <w:szCs w:val="28"/>
        </w:rPr>
        <w:br/>
      </w:r>
      <w:r w:rsidR="00910C48" w:rsidRPr="009D4885">
        <w:rPr>
          <w:sz w:val="28"/>
          <w:szCs w:val="28"/>
        </w:rPr>
        <w:t>ул. Обрывная – 250 000,0 тыс. рублей, в том числе за счёт средств бюджета Краснодарского края – 232</w:t>
      </w:r>
      <w:r w:rsidR="00B634A1" w:rsidRPr="009D4885">
        <w:rPr>
          <w:sz w:val="28"/>
          <w:szCs w:val="28"/>
          <w:lang w:val="en-US"/>
        </w:rPr>
        <w:t> </w:t>
      </w:r>
      <w:r w:rsidR="00910C48" w:rsidRPr="009D4885">
        <w:rPr>
          <w:sz w:val="28"/>
          <w:szCs w:val="28"/>
        </w:rPr>
        <w:t>499,9 тыс. рублей, средств мес</w:t>
      </w:r>
      <w:r w:rsidRPr="009D4885">
        <w:rPr>
          <w:sz w:val="28"/>
          <w:szCs w:val="28"/>
        </w:rPr>
        <w:t xml:space="preserve">тного бюджета – </w:t>
      </w:r>
      <w:r w:rsidRPr="009D4885">
        <w:rPr>
          <w:sz w:val="28"/>
          <w:szCs w:val="28"/>
        </w:rPr>
        <w:br/>
      </w:r>
      <w:r w:rsidR="00910C48" w:rsidRPr="009D4885">
        <w:rPr>
          <w:sz w:val="28"/>
          <w:szCs w:val="28"/>
        </w:rPr>
        <w:t>17</w:t>
      </w:r>
      <w:r w:rsidR="00B634A1" w:rsidRPr="009D4885">
        <w:rPr>
          <w:sz w:val="28"/>
          <w:szCs w:val="28"/>
          <w:lang w:val="en-US"/>
        </w:rPr>
        <w:t> </w:t>
      </w:r>
      <w:r w:rsidR="00910C48" w:rsidRPr="009D4885">
        <w:rPr>
          <w:sz w:val="28"/>
          <w:szCs w:val="28"/>
        </w:rPr>
        <w:t>500,1 тыс. рублей;</w:t>
      </w:r>
    </w:p>
    <w:p w14:paraId="78B13AA3" w14:textId="77777777" w:rsidR="00910C48" w:rsidRPr="009D4885" w:rsidRDefault="00910C48" w:rsidP="00A1651E">
      <w:pPr>
        <w:widowControl w:val="0"/>
        <w:suppressAutoHyphens/>
        <w:ind w:firstLine="709"/>
        <w:jc w:val="both"/>
        <w:rPr>
          <w:sz w:val="28"/>
          <w:szCs w:val="28"/>
        </w:rPr>
      </w:pPr>
      <w:r w:rsidRPr="009D4885">
        <w:rPr>
          <w:sz w:val="28"/>
          <w:szCs w:val="28"/>
        </w:rPr>
        <w:t>– строительство дошкольной образовательной организации на 300 мест в п. Колосистом на земельном участке с кадастровым номером 23:43:0106012:602 – 246 538,7 тыс. рублей, в том числе за счёт средств бюджета Краснодарского края – 229 280,9 тыс. рублей, средств местного бюджета – 17 257,8 тыс. рублей;</w:t>
      </w:r>
    </w:p>
    <w:p w14:paraId="42236F4F" w14:textId="77777777" w:rsidR="00910C48" w:rsidRPr="009D4885" w:rsidRDefault="00910C48" w:rsidP="00A1651E">
      <w:pPr>
        <w:widowControl w:val="0"/>
        <w:suppressAutoHyphens/>
        <w:ind w:firstLine="709"/>
        <w:jc w:val="both"/>
        <w:rPr>
          <w:sz w:val="28"/>
          <w:szCs w:val="28"/>
        </w:rPr>
      </w:pPr>
      <w:r w:rsidRPr="009D4885">
        <w:rPr>
          <w:sz w:val="28"/>
          <w:szCs w:val="28"/>
        </w:rPr>
        <w:t xml:space="preserve">– строительство дошкольной образовательной организации на 300 мест в </w:t>
      </w:r>
      <w:r w:rsidRPr="009D4885">
        <w:rPr>
          <w:sz w:val="28"/>
          <w:szCs w:val="28"/>
        </w:rPr>
        <w:lastRenderedPageBreak/>
        <w:t>п. Колосистом на земельной участке с кадастровым номером 23:43:0106012:597 – 224 554,8 тыс. рублей, в том числе за счёт средств бюджета Краснодарского края – 208 835,8 тыс. рублей, средств местного бюджета – 15 719,0 тыс. рублей;</w:t>
      </w:r>
    </w:p>
    <w:p w14:paraId="6472106D" w14:textId="084068F0" w:rsidR="00910C48" w:rsidRPr="009D4885" w:rsidRDefault="00910C48" w:rsidP="00A1651E">
      <w:pPr>
        <w:widowControl w:val="0"/>
        <w:suppressAutoHyphens/>
        <w:ind w:firstLine="709"/>
        <w:jc w:val="both"/>
        <w:rPr>
          <w:sz w:val="28"/>
          <w:szCs w:val="28"/>
        </w:rPr>
      </w:pPr>
      <w:r w:rsidRPr="009D4885">
        <w:rPr>
          <w:sz w:val="28"/>
          <w:szCs w:val="28"/>
        </w:rPr>
        <w:t>– строительство дошкольной образовательной организации на 350 мест в районе ул. Командорской – 220</w:t>
      </w:r>
      <w:r w:rsidR="00B634A1" w:rsidRPr="009D4885">
        <w:rPr>
          <w:sz w:val="28"/>
          <w:szCs w:val="28"/>
          <w:lang w:val="en-US"/>
        </w:rPr>
        <w:t> </w:t>
      </w:r>
      <w:r w:rsidRPr="009D4885">
        <w:rPr>
          <w:sz w:val="28"/>
          <w:szCs w:val="28"/>
        </w:rPr>
        <w:t>417,2 тыс. рублей, в том числе за счёт средств бюджета Краснодарского края – 204</w:t>
      </w:r>
      <w:r w:rsidR="00B634A1" w:rsidRPr="009D4885">
        <w:rPr>
          <w:sz w:val="28"/>
          <w:szCs w:val="28"/>
          <w:lang w:val="en-US"/>
        </w:rPr>
        <w:t> </w:t>
      </w:r>
      <w:r w:rsidRPr="009D4885">
        <w:rPr>
          <w:sz w:val="28"/>
          <w:szCs w:val="28"/>
        </w:rPr>
        <w:t>987,9 тыс. рублей, средств местного бюджета – 15 429,3 тыс. рублей;</w:t>
      </w:r>
    </w:p>
    <w:p w14:paraId="06ED0090" w14:textId="748F2D61" w:rsidR="00910C48" w:rsidRPr="009D4885" w:rsidRDefault="00910C48" w:rsidP="00A1651E">
      <w:pPr>
        <w:widowControl w:val="0"/>
        <w:suppressAutoHyphens/>
        <w:ind w:firstLine="709"/>
        <w:jc w:val="both"/>
        <w:rPr>
          <w:sz w:val="28"/>
          <w:szCs w:val="28"/>
        </w:rPr>
      </w:pPr>
      <w:r w:rsidRPr="009D4885">
        <w:rPr>
          <w:sz w:val="28"/>
          <w:szCs w:val="28"/>
        </w:rPr>
        <w:t xml:space="preserve">– строительство </w:t>
      </w:r>
      <w:proofErr w:type="spellStart"/>
      <w:r w:rsidRPr="009D4885">
        <w:rPr>
          <w:sz w:val="28"/>
          <w:szCs w:val="28"/>
        </w:rPr>
        <w:t>ДОО</w:t>
      </w:r>
      <w:proofErr w:type="spellEnd"/>
      <w:r w:rsidRPr="009D4885">
        <w:rPr>
          <w:sz w:val="28"/>
          <w:szCs w:val="28"/>
        </w:rPr>
        <w:t xml:space="preserve"> на 300 мест по ул. Ягодина, на земельном участке с кадастровым номером 23:43:0129046:319 – 212</w:t>
      </w:r>
      <w:r w:rsidR="00B634A1" w:rsidRPr="009D4885">
        <w:rPr>
          <w:sz w:val="28"/>
          <w:szCs w:val="28"/>
          <w:lang w:val="en-US"/>
        </w:rPr>
        <w:t> </w:t>
      </w:r>
      <w:r w:rsidRPr="009D4885">
        <w:rPr>
          <w:sz w:val="28"/>
          <w:szCs w:val="28"/>
        </w:rPr>
        <w:t>201,6 тыс. рублей, в том числе за счёт средств бюджета Краснодарского края – 197</w:t>
      </w:r>
      <w:r w:rsidR="00B634A1" w:rsidRPr="009D4885">
        <w:rPr>
          <w:sz w:val="28"/>
          <w:szCs w:val="28"/>
          <w:lang w:val="en-US"/>
        </w:rPr>
        <w:t> </w:t>
      </w:r>
      <w:r w:rsidRPr="009D4885">
        <w:rPr>
          <w:sz w:val="28"/>
          <w:szCs w:val="28"/>
        </w:rPr>
        <w:t>347,4 тыс. рублей, средств местного бюджета – 14 854,2 тыс. рублей;</w:t>
      </w:r>
    </w:p>
    <w:p w14:paraId="4D3B5B6B" w14:textId="4111F1F5" w:rsidR="00910C48" w:rsidRPr="009D4885" w:rsidRDefault="00910C48" w:rsidP="00A1651E">
      <w:pPr>
        <w:widowControl w:val="0"/>
        <w:suppressAutoHyphens/>
        <w:ind w:firstLine="709"/>
        <w:jc w:val="both"/>
        <w:rPr>
          <w:sz w:val="28"/>
          <w:szCs w:val="28"/>
        </w:rPr>
      </w:pPr>
      <w:r w:rsidRPr="009D4885">
        <w:rPr>
          <w:sz w:val="28"/>
          <w:szCs w:val="28"/>
        </w:rPr>
        <w:t>– строительство дошкольной образовательной организации на 250 мест в районе ул. 2-й Ямальской – 204</w:t>
      </w:r>
      <w:r w:rsidR="00B634A1" w:rsidRPr="009D4885">
        <w:rPr>
          <w:sz w:val="28"/>
          <w:szCs w:val="28"/>
          <w:lang w:val="en-US"/>
        </w:rPr>
        <w:t> </w:t>
      </w:r>
      <w:r w:rsidRPr="009D4885">
        <w:rPr>
          <w:sz w:val="28"/>
          <w:szCs w:val="28"/>
        </w:rPr>
        <w:t>505,6 тыс. рублей, в том числе за счёт средств бюджета Краснодарского края – 190</w:t>
      </w:r>
      <w:r w:rsidR="00B634A1" w:rsidRPr="009D4885">
        <w:rPr>
          <w:sz w:val="28"/>
          <w:szCs w:val="28"/>
          <w:lang w:val="en-US"/>
        </w:rPr>
        <w:t> </w:t>
      </w:r>
      <w:r w:rsidRPr="009D4885">
        <w:rPr>
          <w:sz w:val="28"/>
          <w:szCs w:val="28"/>
        </w:rPr>
        <w:t>190,1 тыс. рублей, средств местного бюджета – 14 315,5 тыс. рублей;</w:t>
      </w:r>
    </w:p>
    <w:p w14:paraId="792F002B" w14:textId="2B804B2E" w:rsidR="00910C48" w:rsidRPr="009D4885" w:rsidRDefault="00910C48" w:rsidP="00A1651E">
      <w:pPr>
        <w:widowControl w:val="0"/>
        <w:suppressAutoHyphens/>
        <w:ind w:firstLine="709"/>
        <w:jc w:val="both"/>
        <w:rPr>
          <w:sz w:val="28"/>
          <w:szCs w:val="28"/>
        </w:rPr>
      </w:pPr>
      <w:r w:rsidRPr="009D4885">
        <w:rPr>
          <w:sz w:val="28"/>
          <w:szCs w:val="28"/>
        </w:rPr>
        <w:t>– строительство дошкольной образовательной организации на 350 мест в районе ул. Лоцманской – 198</w:t>
      </w:r>
      <w:r w:rsidR="00B634A1" w:rsidRPr="009D4885">
        <w:rPr>
          <w:sz w:val="28"/>
          <w:szCs w:val="28"/>
        </w:rPr>
        <w:t> </w:t>
      </w:r>
      <w:r w:rsidRPr="009D4885">
        <w:rPr>
          <w:sz w:val="28"/>
          <w:szCs w:val="28"/>
        </w:rPr>
        <w:t>010,1 тыс. рублей, в том числе за счёт средств бюджета Краснодарского края – 184</w:t>
      </w:r>
      <w:r w:rsidR="00B634A1" w:rsidRPr="009D4885">
        <w:rPr>
          <w:sz w:val="28"/>
          <w:szCs w:val="28"/>
        </w:rPr>
        <w:t> </w:t>
      </w:r>
      <w:r w:rsidRPr="009D4885">
        <w:rPr>
          <w:sz w:val="28"/>
          <w:szCs w:val="28"/>
        </w:rPr>
        <w:t>149,4 тыс. рублей, средств местного бюджета – 13 860,7 тыс. рублей;</w:t>
      </w:r>
    </w:p>
    <w:p w14:paraId="1B266BD5" w14:textId="1D2F2037" w:rsidR="00910C48" w:rsidRPr="009D4885" w:rsidRDefault="00910C48" w:rsidP="00A1651E">
      <w:pPr>
        <w:widowControl w:val="0"/>
        <w:suppressAutoHyphens/>
        <w:ind w:firstLine="709"/>
        <w:jc w:val="both"/>
        <w:rPr>
          <w:sz w:val="28"/>
          <w:szCs w:val="28"/>
        </w:rPr>
      </w:pPr>
      <w:r w:rsidRPr="009D4885">
        <w:rPr>
          <w:sz w:val="28"/>
          <w:szCs w:val="28"/>
        </w:rPr>
        <w:t>–</w:t>
      </w:r>
      <w:r w:rsidR="00FC57B2" w:rsidRPr="009D4885">
        <w:rPr>
          <w:lang w:val="en-US"/>
        </w:rPr>
        <w:t> </w:t>
      </w:r>
      <w:r w:rsidRPr="009D4885">
        <w:rPr>
          <w:sz w:val="28"/>
          <w:szCs w:val="28"/>
        </w:rPr>
        <w:t xml:space="preserve">строительство </w:t>
      </w:r>
      <w:proofErr w:type="spellStart"/>
      <w:r w:rsidRPr="009D4885">
        <w:rPr>
          <w:sz w:val="28"/>
          <w:szCs w:val="28"/>
        </w:rPr>
        <w:t>ДДУ</w:t>
      </w:r>
      <w:proofErr w:type="spellEnd"/>
      <w:r w:rsidRPr="009D4885">
        <w:rPr>
          <w:sz w:val="28"/>
          <w:szCs w:val="28"/>
        </w:rPr>
        <w:t xml:space="preserve"> по ул. Ка</w:t>
      </w:r>
      <w:r w:rsidR="0034321D" w:rsidRPr="009D4885">
        <w:rPr>
          <w:sz w:val="28"/>
          <w:szCs w:val="28"/>
        </w:rPr>
        <w:t xml:space="preserve">линина, 13 в г. Краснодаре – </w:t>
      </w:r>
      <w:r w:rsidR="0034321D" w:rsidRPr="009D4885">
        <w:rPr>
          <w:sz w:val="28"/>
          <w:szCs w:val="28"/>
        </w:rPr>
        <w:br/>
      </w:r>
      <w:r w:rsidRPr="009D4885">
        <w:rPr>
          <w:sz w:val="28"/>
          <w:szCs w:val="28"/>
        </w:rPr>
        <w:t>187 866,4 тыс. рублей, в том числе за счёт средств бюджета Краснодарского края – 174 715,7 тыс. рублей, средств местного бюджета – 13 150,7 тыс. рублей;</w:t>
      </w:r>
    </w:p>
    <w:p w14:paraId="2C0387BF" w14:textId="32F80344" w:rsidR="00910C48" w:rsidRPr="009D4885" w:rsidRDefault="00910C48" w:rsidP="00A1651E">
      <w:pPr>
        <w:widowControl w:val="0"/>
        <w:suppressAutoHyphens/>
        <w:ind w:firstLine="709"/>
        <w:jc w:val="both"/>
        <w:rPr>
          <w:sz w:val="28"/>
          <w:szCs w:val="28"/>
        </w:rPr>
      </w:pPr>
      <w:r w:rsidRPr="009D4885">
        <w:rPr>
          <w:sz w:val="28"/>
          <w:szCs w:val="28"/>
        </w:rPr>
        <w:t>– строительство дошкольной образовательной организации на 280 мест в районе ул. Эгейской, расположенной на земельном участке с кадастровым номером 23:43:0107001:39083 – 166</w:t>
      </w:r>
      <w:r w:rsidR="00B634A1" w:rsidRPr="009D4885">
        <w:rPr>
          <w:sz w:val="28"/>
          <w:szCs w:val="28"/>
        </w:rPr>
        <w:t> </w:t>
      </w:r>
      <w:r w:rsidRPr="009D4885">
        <w:rPr>
          <w:sz w:val="28"/>
          <w:szCs w:val="28"/>
        </w:rPr>
        <w:t>773,0 тыс. рублей, в том числе за счёт средств бюджета Краснодарского края – 155 098,8 тыс. рублей, средств местного бюджета – 11 674,2 тыс. рублей;</w:t>
      </w:r>
    </w:p>
    <w:p w14:paraId="1E7B7B29" w14:textId="6FA225E3" w:rsidR="00910C48" w:rsidRPr="009D4885" w:rsidRDefault="00910C48" w:rsidP="00A1651E">
      <w:pPr>
        <w:widowControl w:val="0"/>
        <w:suppressAutoHyphens/>
        <w:ind w:firstLine="709"/>
        <w:jc w:val="both"/>
        <w:rPr>
          <w:sz w:val="28"/>
          <w:szCs w:val="28"/>
        </w:rPr>
      </w:pPr>
      <w:r w:rsidRPr="009D4885">
        <w:rPr>
          <w:sz w:val="28"/>
          <w:szCs w:val="28"/>
        </w:rPr>
        <w:t xml:space="preserve">– строительство </w:t>
      </w:r>
      <w:proofErr w:type="spellStart"/>
      <w:r w:rsidRPr="009D4885">
        <w:rPr>
          <w:sz w:val="28"/>
          <w:szCs w:val="28"/>
        </w:rPr>
        <w:t>ДДУ</w:t>
      </w:r>
      <w:proofErr w:type="spellEnd"/>
      <w:r w:rsidRPr="009D4885">
        <w:rPr>
          <w:sz w:val="28"/>
          <w:szCs w:val="28"/>
        </w:rPr>
        <w:t xml:space="preserve"> в ст. Старокорсунская, ул. Вознесенская, </w:t>
      </w:r>
      <w:r w:rsidR="0034321D" w:rsidRPr="009D4885">
        <w:rPr>
          <w:sz w:val="28"/>
          <w:szCs w:val="28"/>
        </w:rPr>
        <w:t xml:space="preserve">92 в </w:t>
      </w:r>
      <w:r w:rsidR="0034321D" w:rsidRPr="009D4885">
        <w:rPr>
          <w:sz w:val="28"/>
          <w:szCs w:val="28"/>
        </w:rPr>
        <w:br/>
      </w:r>
      <w:r w:rsidRPr="009D4885">
        <w:rPr>
          <w:sz w:val="28"/>
          <w:szCs w:val="28"/>
        </w:rPr>
        <w:t>г. Краснодаре – 160 085,3 тыс. рублей, в том числе за счёт средств бюджета Краснодарского края – 148 879,3 тыс. рублей, средств ме</w:t>
      </w:r>
      <w:r w:rsidR="0034321D" w:rsidRPr="009D4885">
        <w:rPr>
          <w:sz w:val="28"/>
          <w:szCs w:val="28"/>
        </w:rPr>
        <w:t xml:space="preserve">стного бюджета – </w:t>
      </w:r>
      <w:r w:rsidR="0034321D" w:rsidRPr="009D4885">
        <w:rPr>
          <w:sz w:val="28"/>
          <w:szCs w:val="28"/>
        </w:rPr>
        <w:br/>
      </w:r>
      <w:r w:rsidRPr="009D4885">
        <w:rPr>
          <w:sz w:val="28"/>
          <w:szCs w:val="28"/>
        </w:rPr>
        <w:t>11 206,0 тыс. рублей;</w:t>
      </w:r>
    </w:p>
    <w:p w14:paraId="0230A665" w14:textId="688D7FAB" w:rsidR="00910C48" w:rsidRPr="009D4885" w:rsidRDefault="00910C48" w:rsidP="00A1651E">
      <w:pPr>
        <w:widowControl w:val="0"/>
        <w:suppressAutoHyphens/>
        <w:ind w:firstLine="709"/>
        <w:jc w:val="both"/>
        <w:rPr>
          <w:sz w:val="28"/>
          <w:szCs w:val="28"/>
        </w:rPr>
      </w:pPr>
      <w:r w:rsidRPr="009D4885">
        <w:rPr>
          <w:sz w:val="28"/>
          <w:szCs w:val="28"/>
        </w:rPr>
        <w:t>– строительство дошкольной образовательной организации на 250 мест на земельном участке с кадастровым номером 23:43:0106012:581 в Прикубанском внутригородском округе – 157 339,4 тыс. рублей, в том числе за счёт средств бюджета Краснодарского края – 146</w:t>
      </w:r>
      <w:r w:rsidR="00B634A1" w:rsidRPr="009D4885">
        <w:rPr>
          <w:sz w:val="28"/>
          <w:szCs w:val="28"/>
        </w:rPr>
        <w:t> </w:t>
      </w:r>
      <w:r w:rsidRPr="009D4885">
        <w:rPr>
          <w:sz w:val="28"/>
          <w:szCs w:val="28"/>
        </w:rPr>
        <w:t>325,6 тыс. рублей, средств местного бюджета – 11 013,8 тыс. рублей;</w:t>
      </w:r>
    </w:p>
    <w:p w14:paraId="1F6C23A5" w14:textId="46FA7E6E" w:rsidR="00910C48" w:rsidRPr="009D4885" w:rsidRDefault="00910C48" w:rsidP="00A1651E">
      <w:pPr>
        <w:widowControl w:val="0"/>
        <w:suppressAutoHyphens/>
        <w:ind w:firstLine="709"/>
        <w:jc w:val="both"/>
        <w:rPr>
          <w:sz w:val="28"/>
          <w:szCs w:val="28"/>
        </w:rPr>
      </w:pPr>
      <w:r w:rsidRPr="009D4885">
        <w:rPr>
          <w:sz w:val="28"/>
          <w:szCs w:val="28"/>
        </w:rPr>
        <w:t xml:space="preserve">– строительство </w:t>
      </w:r>
      <w:proofErr w:type="spellStart"/>
      <w:r w:rsidRPr="009D4885">
        <w:rPr>
          <w:sz w:val="28"/>
          <w:szCs w:val="28"/>
        </w:rPr>
        <w:t>ДДУ</w:t>
      </w:r>
      <w:proofErr w:type="spellEnd"/>
      <w:r w:rsidRPr="009D4885">
        <w:rPr>
          <w:sz w:val="28"/>
          <w:szCs w:val="28"/>
        </w:rPr>
        <w:t xml:space="preserve"> по ул. Писателя Знаменского – 125 741,2 тыс. рублей, в том числе за счёт средств бюджета</w:t>
      </w:r>
      <w:r w:rsidR="0034321D" w:rsidRPr="009D4885">
        <w:rPr>
          <w:sz w:val="28"/>
          <w:szCs w:val="28"/>
        </w:rPr>
        <w:t xml:space="preserve"> Краснодарского края – </w:t>
      </w:r>
      <w:r w:rsidR="0034321D" w:rsidRPr="009D4885">
        <w:rPr>
          <w:sz w:val="28"/>
          <w:szCs w:val="28"/>
        </w:rPr>
        <w:br/>
      </w:r>
      <w:r w:rsidRPr="009D4885">
        <w:rPr>
          <w:sz w:val="28"/>
          <w:szCs w:val="28"/>
        </w:rPr>
        <w:t>116 939,3 тыс. рублей, средств местного бюджета – 8 801,9 тыс. рублей;</w:t>
      </w:r>
    </w:p>
    <w:p w14:paraId="2038911F" w14:textId="77777777" w:rsidR="00B634A1" w:rsidRPr="009D4885" w:rsidRDefault="00910C48" w:rsidP="00A1651E">
      <w:pPr>
        <w:widowControl w:val="0"/>
        <w:suppressAutoHyphens/>
        <w:ind w:firstLine="709"/>
        <w:jc w:val="both"/>
        <w:rPr>
          <w:sz w:val="28"/>
          <w:szCs w:val="28"/>
        </w:rPr>
      </w:pPr>
      <w:r w:rsidRPr="009D4885">
        <w:rPr>
          <w:sz w:val="28"/>
          <w:szCs w:val="28"/>
        </w:rPr>
        <w:t>– строительство дошкольной образовательной организации на 150 мест на участке с кадастровым номером 23:43:0142047:27286 по ул. Героев-Разведчиков – 112 999,9 тыс. рублей, в том числе за счёт средств бюджета Краснодарского края – 105 089,8 тыс. рублей, средств местного бюджета – 7 910,1 тыс. рублей;</w:t>
      </w:r>
    </w:p>
    <w:p w14:paraId="12A03834" w14:textId="72AE351D" w:rsidR="00910C48" w:rsidRPr="009D4885" w:rsidRDefault="00910C48" w:rsidP="00A1651E">
      <w:pPr>
        <w:widowControl w:val="0"/>
        <w:suppressAutoHyphens/>
        <w:ind w:firstLine="709"/>
        <w:jc w:val="both"/>
        <w:rPr>
          <w:sz w:val="28"/>
          <w:szCs w:val="28"/>
        </w:rPr>
      </w:pPr>
      <w:r w:rsidRPr="009D4885">
        <w:rPr>
          <w:sz w:val="28"/>
          <w:szCs w:val="28"/>
        </w:rPr>
        <w:t xml:space="preserve">– строительство </w:t>
      </w:r>
      <w:proofErr w:type="spellStart"/>
      <w:r w:rsidRPr="009D4885">
        <w:rPr>
          <w:sz w:val="28"/>
          <w:szCs w:val="28"/>
        </w:rPr>
        <w:t>ДДУ</w:t>
      </w:r>
      <w:proofErr w:type="spellEnd"/>
      <w:r w:rsidRPr="009D4885">
        <w:rPr>
          <w:sz w:val="28"/>
          <w:szCs w:val="28"/>
        </w:rPr>
        <w:t xml:space="preserve"> на 240 мест по ул. им. Марин</w:t>
      </w:r>
      <w:r w:rsidR="0034321D" w:rsidRPr="009D4885">
        <w:rPr>
          <w:sz w:val="28"/>
          <w:szCs w:val="28"/>
        </w:rPr>
        <w:t xml:space="preserve">ы Цветаевой, 5 – </w:t>
      </w:r>
      <w:r w:rsidR="0034321D" w:rsidRPr="009D4885">
        <w:rPr>
          <w:sz w:val="28"/>
          <w:szCs w:val="28"/>
        </w:rPr>
        <w:br/>
      </w:r>
      <w:r w:rsidRPr="009D4885">
        <w:rPr>
          <w:sz w:val="28"/>
          <w:szCs w:val="28"/>
        </w:rPr>
        <w:t xml:space="preserve">111 184,6 тыс. рублей, в том числе за счёт средств бюджета Краснодарского края </w:t>
      </w:r>
      <w:r w:rsidRPr="009D4885">
        <w:rPr>
          <w:sz w:val="28"/>
          <w:szCs w:val="28"/>
        </w:rPr>
        <w:lastRenderedPageBreak/>
        <w:t>– 103 401,6 тыс. рублей, средств местного бюджета – 7 783,0 тыс. рублей;</w:t>
      </w:r>
    </w:p>
    <w:p w14:paraId="2798E368" w14:textId="265316CF" w:rsidR="00910C48" w:rsidRPr="009D4885" w:rsidRDefault="00910C48" w:rsidP="00A1651E">
      <w:pPr>
        <w:widowControl w:val="0"/>
        <w:suppressAutoHyphens/>
        <w:ind w:firstLine="709"/>
        <w:jc w:val="both"/>
        <w:rPr>
          <w:sz w:val="28"/>
          <w:szCs w:val="28"/>
        </w:rPr>
      </w:pPr>
      <w:r w:rsidRPr="009D4885">
        <w:rPr>
          <w:sz w:val="28"/>
          <w:szCs w:val="28"/>
        </w:rPr>
        <w:t>– строительство дошкольной образовательной организации на 280 мест на земельном участке с кадастровым номером 23:43:014302</w:t>
      </w:r>
      <w:r w:rsidR="0034321D" w:rsidRPr="009D4885">
        <w:rPr>
          <w:sz w:val="28"/>
          <w:szCs w:val="28"/>
        </w:rPr>
        <w:t xml:space="preserve">1:537 в районе </w:t>
      </w:r>
      <w:r w:rsidR="0034321D" w:rsidRPr="009D4885">
        <w:rPr>
          <w:sz w:val="28"/>
          <w:szCs w:val="28"/>
        </w:rPr>
        <w:br/>
      </w:r>
      <w:r w:rsidRPr="009D4885">
        <w:rPr>
          <w:sz w:val="28"/>
          <w:szCs w:val="28"/>
        </w:rPr>
        <w:t>ул. Константиновской – 91</w:t>
      </w:r>
      <w:r w:rsidR="00FC57B2" w:rsidRPr="009D4885">
        <w:rPr>
          <w:sz w:val="28"/>
          <w:szCs w:val="28"/>
          <w:lang w:val="en-US"/>
        </w:rPr>
        <w:t> </w:t>
      </w:r>
      <w:r w:rsidRPr="009D4885">
        <w:rPr>
          <w:sz w:val="28"/>
          <w:szCs w:val="28"/>
        </w:rPr>
        <w:t>135,4 тыс. рублей, в том числе за счёт средств бюджета Краснодарского края – 84 755,9 тыс. рублей, средств местного бюджета – 6 379,5 тыс. рублей;</w:t>
      </w:r>
    </w:p>
    <w:p w14:paraId="2F58CF52" w14:textId="2C647E59" w:rsidR="00910C48" w:rsidRPr="009D4885" w:rsidRDefault="0067360A"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строительство </w:t>
      </w:r>
      <w:proofErr w:type="spellStart"/>
      <w:r w:rsidR="00910C48" w:rsidRPr="009D4885">
        <w:rPr>
          <w:sz w:val="28"/>
          <w:szCs w:val="28"/>
        </w:rPr>
        <w:t>ДДУ</w:t>
      </w:r>
      <w:proofErr w:type="spellEnd"/>
      <w:r w:rsidR="00910C48" w:rsidRPr="009D4885">
        <w:rPr>
          <w:sz w:val="28"/>
          <w:szCs w:val="28"/>
        </w:rPr>
        <w:t xml:space="preserve"> на 250 мест по ул. Шк</w:t>
      </w:r>
      <w:r w:rsidR="0034321D" w:rsidRPr="009D4885">
        <w:rPr>
          <w:sz w:val="28"/>
          <w:szCs w:val="28"/>
        </w:rPr>
        <w:t xml:space="preserve">ольной, 17/1 – </w:t>
      </w:r>
      <w:r w:rsidR="0034321D" w:rsidRPr="009D4885">
        <w:rPr>
          <w:sz w:val="28"/>
          <w:szCs w:val="28"/>
        </w:rPr>
        <w:br/>
      </w:r>
      <w:r w:rsidR="00910C48" w:rsidRPr="009D4885">
        <w:rPr>
          <w:sz w:val="28"/>
          <w:szCs w:val="28"/>
        </w:rPr>
        <w:t>44 015,7 тыс. рублей, в том числе за счёт средств бюджета Краснодарского края – 40 934,5 тыс. рублей, средств местного бюджета – 3 081,2 тыс. рублей.</w:t>
      </w:r>
    </w:p>
    <w:p w14:paraId="7D163BA7" w14:textId="12241DE0" w:rsidR="00910C48" w:rsidRPr="009D4885" w:rsidRDefault="0067360A" w:rsidP="00A1651E">
      <w:pPr>
        <w:widowControl w:val="0"/>
        <w:suppressAutoHyphens/>
        <w:ind w:firstLine="709"/>
        <w:jc w:val="both"/>
        <w:rPr>
          <w:sz w:val="28"/>
          <w:szCs w:val="28"/>
        </w:rPr>
      </w:pPr>
      <w:r w:rsidRPr="009D4885">
        <w:rPr>
          <w:sz w:val="28"/>
          <w:szCs w:val="28"/>
        </w:rPr>
        <w:t>2) </w:t>
      </w:r>
      <w:r w:rsidR="00910C48" w:rsidRPr="009D4885">
        <w:rPr>
          <w:sz w:val="28"/>
          <w:szCs w:val="28"/>
        </w:rPr>
        <w:t>На строительство общеобразовательных учреждений, учебных блоков и спортивных сооружений на территории общеобразовательных учреждений за 2024 год профинансировано 5</w:t>
      </w:r>
      <w:r w:rsidR="00FC57B2" w:rsidRPr="009D4885">
        <w:rPr>
          <w:sz w:val="28"/>
          <w:szCs w:val="28"/>
          <w:lang w:val="en-US"/>
        </w:rPr>
        <w:t> </w:t>
      </w:r>
      <w:r w:rsidR="00910C48" w:rsidRPr="009D4885">
        <w:rPr>
          <w:sz w:val="28"/>
          <w:szCs w:val="28"/>
        </w:rPr>
        <w:t>257</w:t>
      </w:r>
      <w:r w:rsidR="00FC57B2" w:rsidRPr="009D4885">
        <w:rPr>
          <w:sz w:val="28"/>
          <w:szCs w:val="28"/>
          <w:lang w:val="en-US"/>
        </w:rPr>
        <w:t> </w:t>
      </w:r>
      <w:r w:rsidR="00910C48" w:rsidRPr="009D4885">
        <w:rPr>
          <w:sz w:val="28"/>
          <w:szCs w:val="28"/>
        </w:rPr>
        <w:t>559,0 тыс. рублей, в том числе за счёт средств бюджета Краснодарского края – 4</w:t>
      </w:r>
      <w:r w:rsidR="00FC57B2" w:rsidRPr="009D4885">
        <w:rPr>
          <w:sz w:val="28"/>
          <w:szCs w:val="28"/>
          <w:lang w:val="en-US"/>
        </w:rPr>
        <w:t> </w:t>
      </w:r>
      <w:r w:rsidR="00910C48" w:rsidRPr="009D4885">
        <w:rPr>
          <w:sz w:val="28"/>
          <w:szCs w:val="28"/>
        </w:rPr>
        <w:t>889</w:t>
      </w:r>
      <w:r w:rsidR="00FC57B2" w:rsidRPr="009D4885">
        <w:rPr>
          <w:sz w:val="28"/>
          <w:szCs w:val="28"/>
          <w:lang w:val="en-US"/>
        </w:rPr>
        <w:t> </w:t>
      </w:r>
      <w:r w:rsidR="00910C48" w:rsidRPr="009D4885">
        <w:rPr>
          <w:sz w:val="28"/>
          <w:szCs w:val="28"/>
        </w:rPr>
        <w:t>529,2 тыс. рублей, средств местного бюджета – 368</w:t>
      </w:r>
      <w:r w:rsidR="00FC57B2" w:rsidRPr="009D4885">
        <w:rPr>
          <w:sz w:val="28"/>
          <w:szCs w:val="28"/>
          <w:lang w:val="en-US"/>
        </w:rPr>
        <w:t> </w:t>
      </w:r>
      <w:r w:rsidR="00910C48" w:rsidRPr="009D4885">
        <w:rPr>
          <w:sz w:val="28"/>
          <w:szCs w:val="28"/>
        </w:rPr>
        <w:t>029,8 тыс. рублей, из них на:</w:t>
      </w:r>
    </w:p>
    <w:p w14:paraId="58FB5EB7" w14:textId="5BF78E03" w:rsidR="00910C48" w:rsidRPr="009D4885" w:rsidRDefault="00057526" w:rsidP="00A1651E">
      <w:pPr>
        <w:widowControl w:val="0"/>
        <w:suppressAutoHyphens/>
        <w:ind w:firstLine="709"/>
        <w:jc w:val="both"/>
        <w:rPr>
          <w:sz w:val="28"/>
          <w:szCs w:val="28"/>
        </w:rPr>
      </w:pPr>
      <w:r w:rsidRPr="009D4885">
        <w:rPr>
          <w:sz w:val="28"/>
          <w:szCs w:val="28"/>
        </w:rPr>
        <w:t>– </w:t>
      </w:r>
      <w:r w:rsidR="00910C48" w:rsidRPr="009D4885">
        <w:rPr>
          <w:sz w:val="28"/>
          <w:szCs w:val="28"/>
        </w:rPr>
        <w:t>строительство общеобразовательной школы на 1875 ме</w:t>
      </w:r>
      <w:r w:rsidR="0034321D" w:rsidRPr="009D4885">
        <w:rPr>
          <w:sz w:val="28"/>
          <w:szCs w:val="28"/>
        </w:rPr>
        <w:t xml:space="preserve">ст в районе </w:t>
      </w:r>
      <w:r w:rsidR="0034321D" w:rsidRPr="009D4885">
        <w:rPr>
          <w:sz w:val="28"/>
          <w:szCs w:val="28"/>
        </w:rPr>
        <w:br/>
      </w:r>
      <w:r w:rsidR="00910C48" w:rsidRPr="009D4885">
        <w:rPr>
          <w:sz w:val="28"/>
          <w:szCs w:val="28"/>
        </w:rPr>
        <w:t>ул. Командорской в Прикубанском внутригородском округе</w:t>
      </w:r>
      <w:r w:rsidR="0034321D" w:rsidRPr="009D4885">
        <w:rPr>
          <w:sz w:val="28"/>
          <w:szCs w:val="28"/>
        </w:rPr>
        <w:t xml:space="preserve"> г. Краснодара – </w:t>
      </w:r>
      <w:r w:rsidR="0034321D" w:rsidRPr="009D4885">
        <w:rPr>
          <w:sz w:val="28"/>
          <w:szCs w:val="28"/>
        </w:rPr>
        <w:br/>
      </w:r>
      <w:r w:rsidR="00910C48" w:rsidRPr="009D4885">
        <w:rPr>
          <w:sz w:val="28"/>
          <w:szCs w:val="28"/>
        </w:rPr>
        <w:t>780</w:t>
      </w:r>
      <w:r w:rsidR="00FC57B2" w:rsidRPr="009D4885">
        <w:rPr>
          <w:sz w:val="28"/>
          <w:szCs w:val="28"/>
          <w:lang w:val="en-US"/>
        </w:rPr>
        <w:t> </w:t>
      </w:r>
      <w:r w:rsidR="00910C48" w:rsidRPr="009D4885">
        <w:rPr>
          <w:sz w:val="28"/>
          <w:szCs w:val="28"/>
        </w:rPr>
        <w:t>714,3 тыс. рублей, в том числе за счёт средств бюджета Краснодарского края – 726</w:t>
      </w:r>
      <w:r w:rsidR="00FC57B2" w:rsidRPr="009D4885">
        <w:rPr>
          <w:sz w:val="28"/>
          <w:szCs w:val="28"/>
          <w:lang w:val="en-US"/>
        </w:rPr>
        <w:t> </w:t>
      </w:r>
      <w:r w:rsidR="00910C48" w:rsidRPr="009D4885">
        <w:rPr>
          <w:sz w:val="28"/>
          <w:szCs w:val="28"/>
        </w:rPr>
        <w:t>064,2 тыс. рублей, средств местного бюджета – 54</w:t>
      </w:r>
      <w:r w:rsidR="00FC57B2" w:rsidRPr="009D4885">
        <w:rPr>
          <w:sz w:val="28"/>
          <w:szCs w:val="28"/>
          <w:lang w:val="en-US"/>
        </w:rPr>
        <w:t> </w:t>
      </w:r>
      <w:r w:rsidR="00910C48" w:rsidRPr="009D4885">
        <w:rPr>
          <w:sz w:val="28"/>
          <w:szCs w:val="28"/>
        </w:rPr>
        <w:t>650,1 тыс. рублей;</w:t>
      </w:r>
    </w:p>
    <w:p w14:paraId="3E6D85CC" w14:textId="6A903D11" w:rsidR="00910C48" w:rsidRPr="009D4885" w:rsidRDefault="00057526"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строительство </w:t>
      </w:r>
      <w:proofErr w:type="spellStart"/>
      <w:r w:rsidR="00910C48" w:rsidRPr="009D4885">
        <w:rPr>
          <w:sz w:val="28"/>
          <w:szCs w:val="28"/>
        </w:rPr>
        <w:t>МБОУ</w:t>
      </w:r>
      <w:proofErr w:type="spellEnd"/>
      <w:r w:rsidR="00910C48" w:rsidRPr="009D4885">
        <w:rPr>
          <w:sz w:val="28"/>
          <w:szCs w:val="28"/>
        </w:rPr>
        <w:t xml:space="preserve"> </w:t>
      </w:r>
      <w:proofErr w:type="spellStart"/>
      <w:r w:rsidR="00910C48" w:rsidRPr="009D4885">
        <w:rPr>
          <w:sz w:val="28"/>
          <w:szCs w:val="28"/>
        </w:rPr>
        <w:t>СОШ</w:t>
      </w:r>
      <w:proofErr w:type="spellEnd"/>
      <w:r w:rsidR="00910C48" w:rsidRPr="009D4885">
        <w:rPr>
          <w:sz w:val="28"/>
          <w:szCs w:val="28"/>
        </w:rPr>
        <w:t xml:space="preserve"> на 1550 мест по ул</w:t>
      </w:r>
      <w:r w:rsidR="0034321D" w:rsidRPr="009D4885">
        <w:rPr>
          <w:sz w:val="28"/>
          <w:szCs w:val="28"/>
        </w:rPr>
        <w:t xml:space="preserve">. Новороссийская – </w:t>
      </w:r>
      <w:r w:rsidR="0034321D" w:rsidRPr="009D4885">
        <w:rPr>
          <w:sz w:val="28"/>
          <w:szCs w:val="28"/>
        </w:rPr>
        <w:br/>
      </w:r>
      <w:r w:rsidR="00910C48" w:rsidRPr="009D4885">
        <w:rPr>
          <w:sz w:val="28"/>
          <w:szCs w:val="28"/>
        </w:rPr>
        <w:t>750 000,0 тыс. рублей, в том числе за счёт средств бюджета Краснодарского края – 697</w:t>
      </w:r>
      <w:r w:rsidR="00FC57B2" w:rsidRPr="009D4885">
        <w:rPr>
          <w:sz w:val="28"/>
          <w:szCs w:val="28"/>
          <w:lang w:val="en-US"/>
        </w:rPr>
        <w:t> </w:t>
      </w:r>
      <w:r w:rsidR="00910C48" w:rsidRPr="009D4885">
        <w:rPr>
          <w:sz w:val="28"/>
          <w:szCs w:val="28"/>
        </w:rPr>
        <w:t>499,9 тыс. рублей, средств местного бюджета – 52</w:t>
      </w:r>
      <w:r w:rsidR="00FC57B2" w:rsidRPr="009D4885">
        <w:rPr>
          <w:sz w:val="28"/>
          <w:szCs w:val="28"/>
          <w:lang w:val="en-US"/>
        </w:rPr>
        <w:t> </w:t>
      </w:r>
      <w:r w:rsidR="00910C48" w:rsidRPr="009D4885">
        <w:rPr>
          <w:sz w:val="28"/>
          <w:szCs w:val="28"/>
        </w:rPr>
        <w:t>500,1 тыс. рублей;</w:t>
      </w:r>
    </w:p>
    <w:p w14:paraId="0AB2AB7E" w14:textId="318B67DB" w:rsidR="00910C48" w:rsidRPr="009D4885" w:rsidRDefault="0067360A" w:rsidP="00A1651E">
      <w:pPr>
        <w:widowControl w:val="0"/>
        <w:suppressAutoHyphens/>
        <w:ind w:firstLine="709"/>
        <w:jc w:val="both"/>
        <w:rPr>
          <w:sz w:val="28"/>
          <w:szCs w:val="28"/>
        </w:rPr>
      </w:pPr>
      <w:r w:rsidRPr="009D4885">
        <w:rPr>
          <w:sz w:val="28"/>
          <w:szCs w:val="28"/>
        </w:rPr>
        <w:t>– </w:t>
      </w:r>
      <w:r w:rsidR="00910C48" w:rsidRPr="009D4885">
        <w:rPr>
          <w:sz w:val="28"/>
          <w:szCs w:val="28"/>
        </w:rPr>
        <w:t>строительство общеобразовательной школы по ул. Григория Пономаренко – 690</w:t>
      </w:r>
      <w:r w:rsidR="00FC57B2" w:rsidRPr="009D4885">
        <w:rPr>
          <w:sz w:val="28"/>
          <w:szCs w:val="28"/>
          <w:lang w:val="en-US"/>
        </w:rPr>
        <w:t> </w:t>
      </w:r>
      <w:r w:rsidR="00910C48" w:rsidRPr="009D4885">
        <w:rPr>
          <w:sz w:val="28"/>
          <w:szCs w:val="28"/>
        </w:rPr>
        <w:t>996,1 тыс. рублей, в том числе за счёт средств бюджета Краснодарского края – 642</w:t>
      </w:r>
      <w:r w:rsidR="00FC57B2" w:rsidRPr="009D4885">
        <w:rPr>
          <w:sz w:val="28"/>
          <w:szCs w:val="28"/>
          <w:lang w:val="en-US"/>
        </w:rPr>
        <w:t> </w:t>
      </w:r>
      <w:r w:rsidR="00910C48" w:rsidRPr="009D4885">
        <w:rPr>
          <w:sz w:val="28"/>
          <w:szCs w:val="28"/>
        </w:rPr>
        <w:t xml:space="preserve">626,3 тыс. рублей, средств </w:t>
      </w:r>
      <w:r w:rsidR="0034321D" w:rsidRPr="009D4885">
        <w:rPr>
          <w:sz w:val="28"/>
          <w:szCs w:val="28"/>
        </w:rPr>
        <w:t xml:space="preserve">местного бюджета – </w:t>
      </w:r>
      <w:r w:rsidR="0034321D" w:rsidRPr="009D4885">
        <w:rPr>
          <w:sz w:val="28"/>
          <w:szCs w:val="28"/>
        </w:rPr>
        <w:br/>
      </w:r>
      <w:r w:rsidRPr="009D4885">
        <w:rPr>
          <w:sz w:val="28"/>
          <w:szCs w:val="28"/>
        </w:rPr>
        <w:t>48</w:t>
      </w:r>
      <w:r w:rsidR="00FC57B2" w:rsidRPr="009D4885">
        <w:rPr>
          <w:sz w:val="28"/>
          <w:szCs w:val="28"/>
          <w:lang w:val="en-US"/>
        </w:rPr>
        <w:t> </w:t>
      </w:r>
      <w:r w:rsidRPr="009D4885">
        <w:rPr>
          <w:sz w:val="28"/>
          <w:szCs w:val="28"/>
        </w:rPr>
        <w:t>369,8 тыс. рублей;</w:t>
      </w:r>
    </w:p>
    <w:p w14:paraId="0369C616" w14:textId="1EFEE64C" w:rsidR="00910C48" w:rsidRPr="009D4885" w:rsidRDefault="0067360A"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строительство </w:t>
      </w:r>
      <w:proofErr w:type="spellStart"/>
      <w:r w:rsidR="00910C48" w:rsidRPr="009D4885">
        <w:rPr>
          <w:sz w:val="28"/>
          <w:szCs w:val="28"/>
        </w:rPr>
        <w:t>СОШ</w:t>
      </w:r>
      <w:proofErr w:type="spellEnd"/>
      <w:r w:rsidR="00910C48" w:rsidRPr="009D4885">
        <w:rPr>
          <w:sz w:val="28"/>
          <w:szCs w:val="28"/>
        </w:rPr>
        <w:t xml:space="preserve"> на 1550 мест, расположенной в Прикубанском округе города Краснодара – 617</w:t>
      </w:r>
      <w:r w:rsidR="00FC57B2" w:rsidRPr="009D4885">
        <w:rPr>
          <w:sz w:val="28"/>
          <w:szCs w:val="28"/>
          <w:lang w:val="en-US"/>
        </w:rPr>
        <w:t> </w:t>
      </w:r>
      <w:r w:rsidR="00910C48" w:rsidRPr="009D4885">
        <w:rPr>
          <w:sz w:val="28"/>
          <w:szCs w:val="28"/>
        </w:rPr>
        <w:t>177,1 тыс. рублей, в том числе за счёт средств бюджета Краснодарского края – 573</w:t>
      </w:r>
      <w:r w:rsidR="00FC57B2" w:rsidRPr="009D4885">
        <w:rPr>
          <w:sz w:val="28"/>
          <w:szCs w:val="28"/>
          <w:lang w:val="en-US"/>
        </w:rPr>
        <w:t> </w:t>
      </w:r>
      <w:r w:rsidR="00910C48" w:rsidRPr="009D4885">
        <w:rPr>
          <w:sz w:val="28"/>
          <w:szCs w:val="28"/>
        </w:rPr>
        <w:t>974,6 тыс. рублей, средств местного бюджета – 43</w:t>
      </w:r>
      <w:r w:rsidR="00FC57B2" w:rsidRPr="009D4885">
        <w:rPr>
          <w:sz w:val="28"/>
          <w:szCs w:val="28"/>
          <w:lang w:val="en-US"/>
        </w:rPr>
        <w:t> </w:t>
      </w:r>
      <w:r w:rsidR="00910C48" w:rsidRPr="009D4885">
        <w:rPr>
          <w:sz w:val="28"/>
          <w:szCs w:val="28"/>
        </w:rPr>
        <w:t>202,5 тыс. рублей;</w:t>
      </w:r>
    </w:p>
    <w:p w14:paraId="0BE0EE25" w14:textId="681E1817" w:rsidR="00910C48" w:rsidRPr="009D4885" w:rsidRDefault="0067360A" w:rsidP="00A1651E">
      <w:pPr>
        <w:widowControl w:val="0"/>
        <w:suppressAutoHyphens/>
        <w:ind w:firstLine="709"/>
        <w:jc w:val="both"/>
        <w:rPr>
          <w:sz w:val="28"/>
          <w:szCs w:val="28"/>
        </w:rPr>
      </w:pPr>
      <w:r w:rsidRPr="009D4885">
        <w:rPr>
          <w:sz w:val="28"/>
          <w:szCs w:val="28"/>
        </w:rPr>
        <w:t>– </w:t>
      </w:r>
      <w:r w:rsidR="00910C48" w:rsidRPr="009D4885">
        <w:rPr>
          <w:sz w:val="28"/>
          <w:szCs w:val="28"/>
        </w:rPr>
        <w:t>строительство общеобразовательной организации на 1100 мест на земельном участке с кадастровым номером 23:43:0143021:2706 в</w:t>
      </w:r>
      <w:r w:rsidR="0034321D" w:rsidRPr="009D4885">
        <w:rPr>
          <w:sz w:val="28"/>
          <w:szCs w:val="28"/>
        </w:rPr>
        <w:t xml:space="preserve"> </w:t>
      </w:r>
      <w:r w:rsidR="0034321D" w:rsidRPr="009D4885">
        <w:rPr>
          <w:sz w:val="28"/>
          <w:szCs w:val="28"/>
        </w:rPr>
        <w:br/>
      </w:r>
      <w:r w:rsidR="00910C48" w:rsidRPr="009D4885">
        <w:rPr>
          <w:sz w:val="28"/>
          <w:szCs w:val="28"/>
        </w:rPr>
        <w:t>п. Краснодарском – 601</w:t>
      </w:r>
      <w:r w:rsidR="00FC57B2" w:rsidRPr="009D4885">
        <w:rPr>
          <w:sz w:val="28"/>
          <w:szCs w:val="28"/>
          <w:lang w:val="en-US"/>
        </w:rPr>
        <w:t> </w:t>
      </w:r>
      <w:r w:rsidR="00910C48" w:rsidRPr="009D4885">
        <w:rPr>
          <w:sz w:val="28"/>
          <w:szCs w:val="28"/>
        </w:rPr>
        <w:t>182,8 тыс. рублей, в том числе за счёт средств бюджета Краснодарского края – 559</w:t>
      </w:r>
      <w:r w:rsidR="00FC57B2" w:rsidRPr="009D4885">
        <w:rPr>
          <w:sz w:val="28"/>
          <w:szCs w:val="28"/>
          <w:lang w:val="en-US"/>
        </w:rPr>
        <w:t> </w:t>
      </w:r>
      <w:r w:rsidR="00910C48" w:rsidRPr="009D4885">
        <w:rPr>
          <w:sz w:val="28"/>
          <w:szCs w:val="28"/>
        </w:rPr>
        <w:t>100,0 тыс. рублей, средств ме</w:t>
      </w:r>
      <w:r w:rsidR="0034321D" w:rsidRPr="009D4885">
        <w:rPr>
          <w:sz w:val="28"/>
          <w:szCs w:val="28"/>
        </w:rPr>
        <w:t xml:space="preserve">стного бюджета – </w:t>
      </w:r>
      <w:r w:rsidR="0034321D" w:rsidRPr="009D4885">
        <w:rPr>
          <w:sz w:val="28"/>
          <w:szCs w:val="28"/>
        </w:rPr>
        <w:br/>
      </w:r>
      <w:r w:rsidR="00910C48" w:rsidRPr="009D4885">
        <w:rPr>
          <w:sz w:val="28"/>
          <w:szCs w:val="28"/>
        </w:rPr>
        <w:t>42</w:t>
      </w:r>
      <w:r w:rsidR="00FC57B2" w:rsidRPr="009D4885">
        <w:rPr>
          <w:sz w:val="28"/>
          <w:szCs w:val="28"/>
          <w:lang w:val="en-US"/>
        </w:rPr>
        <w:t> </w:t>
      </w:r>
      <w:r w:rsidR="00910C48" w:rsidRPr="009D4885">
        <w:rPr>
          <w:sz w:val="28"/>
          <w:szCs w:val="28"/>
        </w:rPr>
        <w:t>082,8 тыс. рублей;</w:t>
      </w:r>
    </w:p>
    <w:p w14:paraId="4F1CC51A" w14:textId="0D3CA120" w:rsidR="00910C48" w:rsidRPr="009D4885" w:rsidRDefault="0067360A"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строительство общеобразовательной школы на 1550 мест (Жилая застройка, расположенная в п. Берёзовом по ул. им. Профессора </w:t>
      </w:r>
      <w:proofErr w:type="spellStart"/>
      <w:r w:rsidR="00910C48" w:rsidRPr="009D4885">
        <w:rPr>
          <w:sz w:val="28"/>
          <w:szCs w:val="28"/>
        </w:rPr>
        <w:t>Малигонова</w:t>
      </w:r>
      <w:proofErr w:type="spellEnd"/>
      <w:r w:rsidR="00910C48" w:rsidRPr="009D4885">
        <w:rPr>
          <w:sz w:val="28"/>
          <w:szCs w:val="28"/>
        </w:rPr>
        <w:t xml:space="preserve"> в Берёзовском сельском округе) – 591</w:t>
      </w:r>
      <w:r w:rsidR="00FC57B2" w:rsidRPr="009D4885">
        <w:rPr>
          <w:sz w:val="28"/>
          <w:szCs w:val="28"/>
          <w:lang w:val="en-US"/>
        </w:rPr>
        <w:t> </w:t>
      </w:r>
      <w:r w:rsidR="00910C48" w:rsidRPr="009D4885">
        <w:rPr>
          <w:sz w:val="28"/>
          <w:szCs w:val="28"/>
        </w:rPr>
        <w:t>428,4 тыс. рублей, в том числе за счёт средств бюджета Краснодарского края – 550 028,4 тыс. рублей, средств местного бюджета – 41 400,0 тыс. рублей</w:t>
      </w:r>
      <w:r w:rsidR="00D97F33">
        <w:rPr>
          <w:sz w:val="28"/>
          <w:szCs w:val="28"/>
        </w:rPr>
        <w:t>;</w:t>
      </w:r>
    </w:p>
    <w:p w14:paraId="1DC2511C" w14:textId="736E1133" w:rsidR="00910C48" w:rsidRPr="009D4885" w:rsidRDefault="0067360A" w:rsidP="0034321D">
      <w:pPr>
        <w:widowControl w:val="0"/>
        <w:suppressAutoHyphens/>
        <w:ind w:firstLine="709"/>
        <w:jc w:val="both"/>
        <w:rPr>
          <w:sz w:val="28"/>
          <w:szCs w:val="28"/>
        </w:rPr>
      </w:pPr>
      <w:r w:rsidRPr="009D4885">
        <w:rPr>
          <w:sz w:val="28"/>
          <w:szCs w:val="28"/>
        </w:rPr>
        <w:t>– </w:t>
      </w:r>
      <w:r w:rsidR="00910C48" w:rsidRPr="009D4885">
        <w:rPr>
          <w:sz w:val="28"/>
          <w:szCs w:val="28"/>
        </w:rPr>
        <w:t>строительство общеобразовательной школы на 1550</w:t>
      </w:r>
      <w:r w:rsidR="0034321D" w:rsidRPr="009D4885">
        <w:rPr>
          <w:sz w:val="28"/>
          <w:szCs w:val="28"/>
        </w:rPr>
        <w:t xml:space="preserve"> мест по </w:t>
      </w:r>
      <w:r w:rsidR="0034321D" w:rsidRPr="009D4885">
        <w:rPr>
          <w:sz w:val="28"/>
          <w:szCs w:val="28"/>
        </w:rPr>
        <w:br/>
      </w:r>
      <w:r w:rsidR="00910C48" w:rsidRPr="009D4885">
        <w:rPr>
          <w:sz w:val="28"/>
          <w:szCs w:val="28"/>
        </w:rPr>
        <w:t>ул. Обрывная – 569 958,9 тыс. рублей, в том числе за счёт средств бюджета Краснодарского края – 530 061,7 тыс. рублей, средств м</w:t>
      </w:r>
      <w:r w:rsidR="0034321D" w:rsidRPr="009D4885">
        <w:rPr>
          <w:sz w:val="28"/>
          <w:szCs w:val="28"/>
        </w:rPr>
        <w:t xml:space="preserve">естного бюджета – </w:t>
      </w:r>
      <w:r w:rsidR="0034321D" w:rsidRPr="009D4885">
        <w:rPr>
          <w:sz w:val="28"/>
          <w:szCs w:val="28"/>
        </w:rPr>
        <w:br/>
      </w:r>
      <w:r w:rsidR="00910C48" w:rsidRPr="009D4885">
        <w:rPr>
          <w:sz w:val="28"/>
          <w:szCs w:val="28"/>
        </w:rPr>
        <w:t>39 897,2 тыс. рублей;</w:t>
      </w:r>
    </w:p>
    <w:p w14:paraId="42AE70C5" w14:textId="0E2E7800" w:rsidR="00910C48" w:rsidRPr="009D4885" w:rsidRDefault="0067360A"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строительство учебного блока вместимостью 300 мест на территории </w:t>
      </w:r>
      <w:proofErr w:type="spellStart"/>
      <w:r w:rsidR="00910C48" w:rsidRPr="009D4885">
        <w:rPr>
          <w:sz w:val="28"/>
          <w:szCs w:val="28"/>
        </w:rPr>
        <w:t>МБОУ</w:t>
      </w:r>
      <w:proofErr w:type="spellEnd"/>
      <w:r w:rsidR="00910C48" w:rsidRPr="009D4885">
        <w:rPr>
          <w:sz w:val="28"/>
          <w:szCs w:val="28"/>
        </w:rPr>
        <w:t xml:space="preserve"> </w:t>
      </w:r>
      <w:proofErr w:type="spellStart"/>
      <w:r w:rsidR="00910C48" w:rsidRPr="009D4885">
        <w:rPr>
          <w:sz w:val="28"/>
          <w:szCs w:val="28"/>
        </w:rPr>
        <w:t>СОШ</w:t>
      </w:r>
      <w:proofErr w:type="spellEnd"/>
      <w:r w:rsidR="00910C48" w:rsidRPr="009D4885">
        <w:rPr>
          <w:sz w:val="28"/>
          <w:szCs w:val="28"/>
        </w:rPr>
        <w:t xml:space="preserve"> № 38 в п. Лазурном по ул. им. Александра </w:t>
      </w:r>
      <w:proofErr w:type="spellStart"/>
      <w:r w:rsidR="00910C48" w:rsidRPr="009D4885">
        <w:rPr>
          <w:sz w:val="28"/>
          <w:szCs w:val="28"/>
        </w:rPr>
        <w:t>Носа</w:t>
      </w:r>
      <w:r w:rsidR="00057526" w:rsidRPr="009D4885">
        <w:rPr>
          <w:sz w:val="28"/>
          <w:szCs w:val="28"/>
        </w:rPr>
        <w:t>ленко</w:t>
      </w:r>
      <w:proofErr w:type="spellEnd"/>
      <w:r w:rsidR="00057526" w:rsidRPr="009D4885">
        <w:rPr>
          <w:sz w:val="28"/>
          <w:szCs w:val="28"/>
        </w:rPr>
        <w:t xml:space="preserve">, 1 – </w:t>
      </w:r>
      <w:r w:rsidR="00057526" w:rsidRPr="009D4885">
        <w:rPr>
          <w:sz w:val="28"/>
          <w:szCs w:val="28"/>
        </w:rPr>
        <w:br/>
      </w:r>
      <w:r w:rsidR="00910C48" w:rsidRPr="009D4885">
        <w:rPr>
          <w:sz w:val="28"/>
          <w:szCs w:val="28"/>
        </w:rPr>
        <w:lastRenderedPageBreak/>
        <w:t>437 136,9 тыс. рублей, в том числе за счёт средств бюджета Краснодарского края – 406 537,3 тыс. рублей, средств местного бюджета – 30 599,6 тыс. рублей;</w:t>
      </w:r>
    </w:p>
    <w:p w14:paraId="392907FD" w14:textId="61BF2EB2" w:rsidR="00910C48" w:rsidRPr="009D4885" w:rsidRDefault="00057526"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строительство блока для 5-8 классов образования на 300 мест (реконструкция </w:t>
      </w:r>
      <w:proofErr w:type="spellStart"/>
      <w:r w:rsidR="00910C48" w:rsidRPr="009D4885">
        <w:rPr>
          <w:sz w:val="28"/>
          <w:szCs w:val="28"/>
        </w:rPr>
        <w:t>МБОУ</w:t>
      </w:r>
      <w:proofErr w:type="spellEnd"/>
      <w:r w:rsidR="00910C48" w:rsidRPr="009D4885">
        <w:rPr>
          <w:sz w:val="28"/>
          <w:szCs w:val="28"/>
        </w:rPr>
        <w:t xml:space="preserve"> </w:t>
      </w:r>
      <w:proofErr w:type="spellStart"/>
      <w:r w:rsidR="00910C48" w:rsidRPr="009D4885">
        <w:rPr>
          <w:sz w:val="28"/>
          <w:szCs w:val="28"/>
        </w:rPr>
        <w:t>СОШ</w:t>
      </w:r>
      <w:proofErr w:type="spellEnd"/>
      <w:r w:rsidR="00910C48" w:rsidRPr="009D4885">
        <w:rPr>
          <w:sz w:val="28"/>
          <w:szCs w:val="28"/>
        </w:rPr>
        <w:t xml:space="preserve"> № 49 по ул. Стасова, 167) – 147 220,0 тыс. рублей, в том числе за счёт средств бюджета Краснодар</w:t>
      </w:r>
      <w:r w:rsidRPr="009D4885">
        <w:rPr>
          <w:sz w:val="28"/>
          <w:szCs w:val="28"/>
        </w:rPr>
        <w:t xml:space="preserve">ского края – </w:t>
      </w:r>
      <w:r w:rsidRPr="009D4885">
        <w:rPr>
          <w:sz w:val="28"/>
          <w:szCs w:val="28"/>
        </w:rPr>
        <w:br/>
      </w:r>
      <w:r w:rsidR="00910C48" w:rsidRPr="009D4885">
        <w:rPr>
          <w:sz w:val="28"/>
          <w:szCs w:val="28"/>
        </w:rPr>
        <w:t>136 914,5 тыс. рублей, средств местного бюджета – 10 305,5 тыс. рублей;</w:t>
      </w:r>
    </w:p>
    <w:p w14:paraId="76244741" w14:textId="617A5CF8" w:rsidR="00910C48" w:rsidRPr="009D4885" w:rsidRDefault="00057526"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строительство спортивного комплекса и открытых спортивных сооружений на территории </w:t>
      </w:r>
      <w:proofErr w:type="spellStart"/>
      <w:r w:rsidR="00910C48" w:rsidRPr="009D4885">
        <w:rPr>
          <w:sz w:val="28"/>
          <w:szCs w:val="28"/>
        </w:rPr>
        <w:t>МБОУ</w:t>
      </w:r>
      <w:proofErr w:type="spellEnd"/>
      <w:r w:rsidR="00910C48" w:rsidRPr="009D4885">
        <w:rPr>
          <w:sz w:val="28"/>
          <w:szCs w:val="28"/>
        </w:rPr>
        <w:t xml:space="preserve"> </w:t>
      </w:r>
      <w:proofErr w:type="spellStart"/>
      <w:r w:rsidR="00910C48" w:rsidRPr="009D4885">
        <w:rPr>
          <w:sz w:val="28"/>
          <w:szCs w:val="28"/>
        </w:rPr>
        <w:t>СОШ</w:t>
      </w:r>
      <w:proofErr w:type="spellEnd"/>
      <w:r w:rsidR="00910C48" w:rsidRPr="009D4885">
        <w:rPr>
          <w:sz w:val="28"/>
          <w:szCs w:val="28"/>
        </w:rPr>
        <w:t xml:space="preserve"> № 20 по ул. </w:t>
      </w:r>
      <w:proofErr w:type="spellStart"/>
      <w:r w:rsidR="00910C48" w:rsidRPr="009D4885">
        <w:rPr>
          <w:sz w:val="28"/>
          <w:szCs w:val="28"/>
        </w:rPr>
        <w:t>Сормовс</w:t>
      </w:r>
      <w:r w:rsidRPr="009D4885">
        <w:rPr>
          <w:sz w:val="28"/>
          <w:szCs w:val="28"/>
        </w:rPr>
        <w:t>кая</w:t>
      </w:r>
      <w:proofErr w:type="spellEnd"/>
      <w:r w:rsidRPr="009D4885">
        <w:rPr>
          <w:sz w:val="28"/>
          <w:szCs w:val="28"/>
        </w:rPr>
        <w:t xml:space="preserve">, 171 – </w:t>
      </w:r>
      <w:r w:rsidRPr="009D4885">
        <w:rPr>
          <w:sz w:val="28"/>
          <w:szCs w:val="28"/>
        </w:rPr>
        <w:br/>
      </w:r>
      <w:r w:rsidR="00910C48" w:rsidRPr="009D4885">
        <w:rPr>
          <w:sz w:val="28"/>
          <w:szCs w:val="28"/>
        </w:rPr>
        <w:t>71 744,5 тыс. рублей, в том числе за счёт средств бюджета Краснодарского края – 66 722,3 тыс. рублей, средств местного бюджета – 5 022,2 тыс. рублей;</w:t>
      </w:r>
    </w:p>
    <w:p w14:paraId="68CE7A5A" w14:textId="77777777" w:rsidR="00910C48" w:rsidRPr="009D4885" w:rsidRDefault="00910C48" w:rsidP="00A1651E">
      <w:pPr>
        <w:widowControl w:val="0"/>
        <w:suppressAutoHyphens/>
        <w:ind w:firstLine="709"/>
        <w:jc w:val="both"/>
        <w:rPr>
          <w:sz w:val="28"/>
          <w:szCs w:val="28"/>
        </w:rPr>
      </w:pPr>
      <w:r w:rsidRPr="009D4885">
        <w:rPr>
          <w:sz w:val="28"/>
          <w:szCs w:val="28"/>
        </w:rPr>
        <w:t xml:space="preserve">За счёт средств местного бюджета в рамках подпрограммы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 за 2024 год профинансированы расходы на общую сумму 398 440,6 тыс. рублей, в том числе на: </w:t>
      </w:r>
    </w:p>
    <w:p w14:paraId="5438C4B5" w14:textId="57DA4C48" w:rsidR="00910C48" w:rsidRPr="009D4885" w:rsidRDefault="00910C48" w:rsidP="00A1651E">
      <w:pPr>
        <w:widowControl w:val="0"/>
        <w:suppressAutoHyphens/>
        <w:ind w:firstLine="709"/>
        <w:jc w:val="both"/>
        <w:rPr>
          <w:sz w:val="28"/>
          <w:szCs w:val="28"/>
        </w:rPr>
      </w:pPr>
      <w:r w:rsidRPr="009D4885">
        <w:rPr>
          <w:sz w:val="28"/>
          <w:szCs w:val="28"/>
        </w:rPr>
        <w:t xml:space="preserve">– подключение строящихся </w:t>
      </w:r>
      <w:proofErr w:type="spellStart"/>
      <w:r w:rsidRPr="009D4885">
        <w:rPr>
          <w:sz w:val="28"/>
          <w:szCs w:val="28"/>
        </w:rPr>
        <w:t>ДДУ</w:t>
      </w:r>
      <w:proofErr w:type="spellEnd"/>
      <w:r w:rsidRPr="009D4885">
        <w:rPr>
          <w:sz w:val="28"/>
          <w:szCs w:val="28"/>
        </w:rPr>
        <w:t xml:space="preserve"> и </w:t>
      </w:r>
      <w:proofErr w:type="spellStart"/>
      <w:r w:rsidRPr="009D4885">
        <w:rPr>
          <w:sz w:val="28"/>
          <w:szCs w:val="28"/>
        </w:rPr>
        <w:t>СОШ</w:t>
      </w:r>
      <w:proofErr w:type="spellEnd"/>
      <w:r w:rsidRPr="009D4885">
        <w:rPr>
          <w:sz w:val="28"/>
          <w:szCs w:val="28"/>
        </w:rPr>
        <w:t xml:space="preserve"> к сетям инженерно-технического обеспечения на территории муниципального образования г</w:t>
      </w:r>
      <w:r w:rsidR="00057526" w:rsidRPr="009D4885">
        <w:rPr>
          <w:sz w:val="28"/>
          <w:szCs w:val="28"/>
        </w:rPr>
        <w:t xml:space="preserve">ород Краснодар – </w:t>
      </w:r>
      <w:r w:rsidR="00057526" w:rsidRPr="009D4885">
        <w:rPr>
          <w:sz w:val="28"/>
          <w:szCs w:val="28"/>
        </w:rPr>
        <w:br/>
      </w:r>
      <w:r w:rsidRPr="009D4885">
        <w:rPr>
          <w:sz w:val="28"/>
          <w:szCs w:val="28"/>
        </w:rPr>
        <w:t>355 905,8 тыс. рублей;</w:t>
      </w:r>
    </w:p>
    <w:p w14:paraId="20DF30D1" w14:textId="62FD273E" w:rsidR="00910C48" w:rsidRPr="009D4885" w:rsidRDefault="00057526"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строительство спортивного комплекса и открытых спортивных сооружений на территории </w:t>
      </w:r>
      <w:proofErr w:type="spellStart"/>
      <w:r w:rsidR="00910C48" w:rsidRPr="009D4885">
        <w:rPr>
          <w:sz w:val="28"/>
          <w:szCs w:val="28"/>
        </w:rPr>
        <w:t>МБОУ</w:t>
      </w:r>
      <w:proofErr w:type="spellEnd"/>
      <w:r w:rsidR="00910C48" w:rsidRPr="009D4885">
        <w:rPr>
          <w:sz w:val="28"/>
          <w:szCs w:val="28"/>
        </w:rPr>
        <w:t xml:space="preserve"> </w:t>
      </w:r>
      <w:proofErr w:type="spellStart"/>
      <w:r w:rsidR="00910C48" w:rsidRPr="009D4885">
        <w:rPr>
          <w:sz w:val="28"/>
          <w:szCs w:val="28"/>
        </w:rPr>
        <w:t>СОШ</w:t>
      </w:r>
      <w:proofErr w:type="spellEnd"/>
      <w:r w:rsidR="00910C48" w:rsidRPr="009D4885">
        <w:rPr>
          <w:sz w:val="28"/>
          <w:szCs w:val="28"/>
        </w:rPr>
        <w:t xml:space="preserve"> № 20 по ул. </w:t>
      </w:r>
      <w:proofErr w:type="spellStart"/>
      <w:r w:rsidR="00910C48" w:rsidRPr="009D4885">
        <w:rPr>
          <w:sz w:val="28"/>
          <w:szCs w:val="28"/>
        </w:rPr>
        <w:t>Сормовской</w:t>
      </w:r>
      <w:proofErr w:type="spellEnd"/>
      <w:r w:rsidR="00910C48" w:rsidRPr="009D4885">
        <w:rPr>
          <w:sz w:val="28"/>
          <w:szCs w:val="28"/>
        </w:rPr>
        <w:t xml:space="preserve">, 171, </w:t>
      </w:r>
      <w:proofErr w:type="spellStart"/>
      <w:r w:rsidR="00910C48" w:rsidRPr="009D4885">
        <w:rPr>
          <w:sz w:val="28"/>
          <w:szCs w:val="28"/>
        </w:rPr>
        <w:t>ДДУ</w:t>
      </w:r>
      <w:proofErr w:type="spellEnd"/>
      <w:r w:rsidR="00910C48" w:rsidRPr="009D4885">
        <w:rPr>
          <w:sz w:val="28"/>
          <w:szCs w:val="28"/>
        </w:rPr>
        <w:t xml:space="preserve"> на 240 мест по ул. им. Марины Цветаевой, 5, </w:t>
      </w:r>
      <w:proofErr w:type="spellStart"/>
      <w:r w:rsidR="00910C48" w:rsidRPr="009D4885">
        <w:rPr>
          <w:sz w:val="28"/>
          <w:szCs w:val="28"/>
        </w:rPr>
        <w:t>ДДУ</w:t>
      </w:r>
      <w:proofErr w:type="spellEnd"/>
      <w:r w:rsidR="00910C48" w:rsidRPr="009D4885">
        <w:rPr>
          <w:sz w:val="28"/>
          <w:szCs w:val="28"/>
        </w:rPr>
        <w:t xml:space="preserve"> н</w:t>
      </w:r>
      <w:r w:rsidRPr="009D4885">
        <w:rPr>
          <w:sz w:val="28"/>
          <w:szCs w:val="28"/>
        </w:rPr>
        <w:t xml:space="preserve">а 350 мест в районе </w:t>
      </w:r>
      <w:r w:rsidRPr="009D4885">
        <w:rPr>
          <w:sz w:val="28"/>
          <w:szCs w:val="28"/>
        </w:rPr>
        <w:br/>
      </w:r>
      <w:r w:rsidR="00910C48" w:rsidRPr="009D4885">
        <w:rPr>
          <w:sz w:val="28"/>
          <w:szCs w:val="28"/>
        </w:rPr>
        <w:t>ул. 2-й Ямальской – 26 097,7 тыс. рублей;</w:t>
      </w:r>
    </w:p>
    <w:p w14:paraId="2D608C55" w14:textId="77777777" w:rsidR="00910C48" w:rsidRPr="009D4885" w:rsidRDefault="00910C48" w:rsidP="00A1651E">
      <w:pPr>
        <w:widowControl w:val="0"/>
        <w:suppressAutoHyphens/>
        <w:ind w:firstLine="709"/>
        <w:jc w:val="both"/>
        <w:rPr>
          <w:sz w:val="28"/>
          <w:szCs w:val="28"/>
        </w:rPr>
      </w:pPr>
      <w:r w:rsidRPr="009D4885">
        <w:rPr>
          <w:sz w:val="28"/>
          <w:szCs w:val="28"/>
        </w:rPr>
        <w:t xml:space="preserve">– авторский надзор за строительством </w:t>
      </w:r>
      <w:proofErr w:type="spellStart"/>
      <w:r w:rsidRPr="009D4885">
        <w:rPr>
          <w:sz w:val="28"/>
          <w:szCs w:val="28"/>
        </w:rPr>
        <w:t>СОШ</w:t>
      </w:r>
      <w:proofErr w:type="spellEnd"/>
      <w:r w:rsidRPr="009D4885">
        <w:rPr>
          <w:sz w:val="28"/>
          <w:szCs w:val="28"/>
        </w:rPr>
        <w:t xml:space="preserve"> и </w:t>
      </w:r>
      <w:proofErr w:type="spellStart"/>
      <w:r w:rsidRPr="009D4885">
        <w:rPr>
          <w:sz w:val="28"/>
          <w:szCs w:val="28"/>
        </w:rPr>
        <w:t>ДДУ</w:t>
      </w:r>
      <w:proofErr w:type="spellEnd"/>
      <w:r w:rsidRPr="009D4885">
        <w:rPr>
          <w:sz w:val="28"/>
          <w:szCs w:val="28"/>
        </w:rPr>
        <w:t xml:space="preserve"> – 12 949,6 тыс. рублей;</w:t>
      </w:r>
    </w:p>
    <w:p w14:paraId="6BF45A84" w14:textId="04B00C82" w:rsidR="00910C48" w:rsidRPr="009D4885" w:rsidRDefault="00057526"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радиационное обследование, разработка паспорта, услуги по контролю качества теплозащитных свойств ограждающих конструкций и теплоаккумулирующей способности здания по определению воздухопроницаемости ограждающих </w:t>
      </w:r>
      <w:r w:rsidRPr="009D4885">
        <w:rPr>
          <w:sz w:val="28"/>
          <w:szCs w:val="28"/>
        </w:rPr>
        <w:t xml:space="preserve">конструкций </w:t>
      </w:r>
      <w:proofErr w:type="spellStart"/>
      <w:r w:rsidRPr="009D4885">
        <w:rPr>
          <w:sz w:val="28"/>
          <w:szCs w:val="28"/>
        </w:rPr>
        <w:t>СОШ</w:t>
      </w:r>
      <w:proofErr w:type="spellEnd"/>
      <w:r w:rsidRPr="009D4885">
        <w:rPr>
          <w:sz w:val="28"/>
          <w:szCs w:val="28"/>
        </w:rPr>
        <w:t xml:space="preserve"> и </w:t>
      </w:r>
      <w:proofErr w:type="spellStart"/>
      <w:r w:rsidRPr="009D4885">
        <w:rPr>
          <w:sz w:val="28"/>
          <w:szCs w:val="28"/>
        </w:rPr>
        <w:t>ДДУ</w:t>
      </w:r>
      <w:proofErr w:type="spellEnd"/>
      <w:r w:rsidRPr="009D4885">
        <w:rPr>
          <w:sz w:val="28"/>
          <w:szCs w:val="28"/>
        </w:rPr>
        <w:t xml:space="preserve"> – </w:t>
      </w:r>
      <w:r w:rsidRPr="009D4885">
        <w:rPr>
          <w:sz w:val="28"/>
          <w:szCs w:val="28"/>
        </w:rPr>
        <w:br/>
      </w:r>
      <w:r w:rsidR="00910C48" w:rsidRPr="009D4885">
        <w:rPr>
          <w:sz w:val="28"/>
          <w:szCs w:val="28"/>
        </w:rPr>
        <w:t>1 418,0 тыс. рублей;</w:t>
      </w:r>
    </w:p>
    <w:p w14:paraId="1841584A" w14:textId="1DDB844F" w:rsidR="00910C48" w:rsidRPr="009D4885" w:rsidRDefault="00057526"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разработка и государственная экспертиза проектной документации в части проверки достоверности определения сметной стоимости по объекту «Спортивное ядро </w:t>
      </w:r>
      <w:proofErr w:type="spellStart"/>
      <w:r w:rsidR="00910C48" w:rsidRPr="009D4885">
        <w:rPr>
          <w:sz w:val="28"/>
          <w:szCs w:val="28"/>
        </w:rPr>
        <w:t>МБОУ</w:t>
      </w:r>
      <w:proofErr w:type="spellEnd"/>
      <w:r w:rsidR="00910C48" w:rsidRPr="009D4885">
        <w:rPr>
          <w:sz w:val="28"/>
          <w:szCs w:val="28"/>
        </w:rPr>
        <w:t xml:space="preserve"> </w:t>
      </w:r>
      <w:proofErr w:type="spellStart"/>
      <w:r w:rsidR="00910C48" w:rsidRPr="009D4885">
        <w:rPr>
          <w:sz w:val="28"/>
          <w:szCs w:val="28"/>
        </w:rPr>
        <w:t>СОШ</w:t>
      </w:r>
      <w:proofErr w:type="spellEnd"/>
      <w:r w:rsidR="00910C48" w:rsidRPr="009D4885">
        <w:rPr>
          <w:sz w:val="28"/>
          <w:szCs w:val="28"/>
        </w:rPr>
        <w:t xml:space="preserve"> № 89 по адресу: г. Краснодар, Западный внутригородской округ, ул. им. 70-летия Октября, 30» – 773,0 тыс. рублей;</w:t>
      </w:r>
    </w:p>
    <w:p w14:paraId="1DE4DCBC" w14:textId="07BE7E75" w:rsidR="00910C48" w:rsidRPr="009D4885" w:rsidRDefault="00057526" w:rsidP="00A1651E">
      <w:pPr>
        <w:widowControl w:val="0"/>
        <w:suppressAutoHyphens/>
        <w:ind w:firstLine="709"/>
        <w:jc w:val="both"/>
        <w:rPr>
          <w:sz w:val="28"/>
          <w:szCs w:val="28"/>
        </w:rPr>
      </w:pPr>
      <w:r w:rsidRPr="009D4885">
        <w:rPr>
          <w:sz w:val="28"/>
          <w:szCs w:val="28"/>
        </w:rPr>
        <w:t>– </w:t>
      </w:r>
      <w:r w:rsidR="00910C48" w:rsidRPr="009D4885">
        <w:rPr>
          <w:sz w:val="28"/>
          <w:szCs w:val="28"/>
        </w:rPr>
        <w:t>охрана объекта: «Проектирование и строительство дошкольной образовательной организации на 150 мест по адресу: г. Краснодар, ул. Гастелло, 52» – 697,0 тыс. рублей;</w:t>
      </w:r>
    </w:p>
    <w:p w14:paraId="6FF4E792" w14:textId="1D46EBE4" w:rsidR="00910C48" w:rsidRPr="009D4885" w:rsidRDefault="00057526"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обследование зданий, расположенных на участке нового объекта строительства: «Проектирование и строительство учебного блока на территории </w:t>
      </w:r>
      <w:proofErr w:type="spellStart"/>
      <w:r w:rsidR="00910C48" w:rsidRPr="009D4885">
        <w:rPr>
          <w:sz w:val="28"/>
          <w:szCs w:val="28"/>
        </w:rPr>
        <w:t>МБОУ</w:t>
      </w:r>
      <w:proofErr w:type="spellEnd"/>
      <w:r w:rsidR="00910C48" w:rsidRPr="009D4885">
        <w:rPr>
          <w:sz w:val="28"/>
          <w:szCs w:val="28"/>
        </w:rPr>
        <w:t xml:space="preserve"> </w:t>
      </w:r>
      <w:proofErr w:type="spellStart"/>
      <w:r w:rsidR="00910C48" w:rsidRPr="009D4885">
        <w:rPr>
          <w:sz w:val="28"/>
          <w:szCs w:val="28"/>
        </w:rPr>
        <w:t>СОШ</w:t>
      </w:r>
      <w:proofErr w:type="spellEnd"/>
      <w:r w:rsidR="00910C48" w:rsidRPr="009D4885">
        <w:rPr>
          <w:sz w:val="28"/>
          <w:szCs w:val="28"/>
        </w:rPr>
        <w:t xml:space="preserve"> № 47 в г. Краснодаре» – 599,5 тыс. рублей.</w:t>
      </w:r>
    </w:p>
    <w:p w14:paraId="2164ACA0" w14:textId="77777777" w:rsidR="00910C48" w:rsidRPr="009D4885" w:rsidRDefault="00910C48" w:rsidP="00A1651E">
      <w:pPr>
        <w:widowControl w:val="0"/>
        <w:suppressAutoHyphens/>
        <w:ind w:firstLine="709"/>
        <w:jc w:val="both"/>
        <w:rPr>
          <w:sz w:val="28"/>
          <w:szCs w:val="28"/>
        </w:rPr>
      </w:pPr>
      <w:r w:rsidRPr="009D4885">
        <w:rPr>
          <w:sz w:val="28"/>
          <w:szCs w:val="28"/>
        </w:rPr>
        <w:t>На мероприятия подпрограммы «Подготовка градостроительной и землеустроительной документации на территории муниципального образования город Краснодар» за 2024 год профинансировано 55 701,5 тыс. рублей, в том числе за счёт средств бюджета Краснодарского края – 46 416,3 тыс. рублей, средств местного бюджета – 9 285,2 тыс. рублей, из них:</w:t>
      </w:r>
    </w:p>
    <w:p w14:paraId="2E3F2ED9" w14:textId="63E48682" w:rsidR="00910C48" w:rsidRPr="009D4885" w:rsidRDefault="00057526" w:rsidP="00A1651E">
      <w:pPr>
        <w:widowControl w:val="0"/>
        <w:suppressAutoHyphens/>
        <w:ind w:firstLine="709"/>
        <w:jc w:val="both"/>
        <w:rPr>
          <w:sz w:val="28"/>
          <w:szCs w:val="28"/>
        </w:rPr>
      </w:pPr>
      <w:r w:rsidRPr="009D4885">
        <w:rPr>
          <w:sz w:val="28"/>
          <w:szCs w:val="28"/>
        </w:rPr>
        <w:t>– </w:t>
      </w:r>
      <w:r w:rsidR="00910C48" w:rsidRPr="009D4885">
        <w:rPr>
          <w:sz w:val="28"/>
          <w:szCs w:val="28"/>
        </w:rPr>
        <w:t xml:space="preserve">на мероприятия по землеустройству и землепользованию, а также в области строительства, архитектуры и градостроительства </w:t>
      </w:r>
      <w:r w:rsidR="0067360A" w:rsidRPr="009D4885">
        <w:rPr>
          <w:sz w:val="28"/>
          <w:szCs w:val="28"/>
        </w:rPr>
        <w:t xml:space="preserve">– </w:t>
      </w:r>
      <w:r w:rsidR="0067360A" w:rsidRPr="009D4885">
        <w:rPr>
          <w:sz w:val="28"/>
          <w:szCs w:val="28"/>
        </w:rPr>
        <w:br/>
      </w:r>
      <w:r w:rsidR="00910C48" w:rsidRPr="009D4885">
        <w:rPr>
          <w:sz w:val="28"/>
          <w:szCs w:val="28"/>
        </w:rPr>
        <w:lastRenderedPageBreak/>
        <w:t>50 042,2 тыс. рублей, в том числе за счёт средств бюджета Краснодарского края – 46 416,3 тыс. рублей, средств местного бюджета – 3 625,9 тыс. рублей;</w:t>
      </w:r>
    </w:p>
    <w:p w14:paraId="48F50190" w14:textId="77777777" w:rsidR="00910C48" w:rsidRPr="009D4885" w:rsidRDefault="00910C48" w:rsidP="00A1651E">
      <w:pPr>
        <w:widowControl w:val="0"/>
        <w:suppressAutoHyphens/>
        <w:ind w:firstLine="709"/>
        <w:jc w:val="both"/>
        <w:rPr>
          <w:sz w:val="28"/>
          <w:szCs w:val="28"/>
        </w:rPr>
      </w:pPr>
      <w:r w:rsidRPr="009D4885">
        <w:rPr>
          <w:sz w:val="28"/>
          <w:szCs w:val="28"/>
        </w:rPr>
        <w:t>– на оплату работы независимых экспертов при назначении судом судебно-строительной экспертизы по искам администрации муниципального образования город Краснодар – 5 659,3 тыс. рублей;</w:t>
      </w:r>
    </w:p>
    <w:p w14:paraId="7A49DD22" w14:textId="18BE0F5F" w:rsidR="00910C48" w:rsidRPr="009D4885" w:rsidRDefault="00910C48" w:rsidP="00A1651E">
      <w:pPr>
        <w:widowControl w:val="0"/>
        <w:suppressAutoHyphens/>
        <w:ind w:firstLine="709"/>
        <w:jc w:val="both"/>
        <w:rPr>
          <w:sz w:val="28"/>
          <w:szCs w:val="28"/>
        </w:rPr>
      </w:pPr>
      <w:r w:rsidRPr="009D4885">
        <w:rPr>
          <w:sz w:val="28"/>
          <w:szCs w:val="28"/>
        </w:rPr>
        <w:t>В рамках подпрограммы «Проведение комплексных кадастровых работ» на проведение комплексных кадастровых работ и утверждение плана-карты направлено 12 866,0 тыс. рублей, в том числе за счёт с</w:t>
      </w:r>
      <w:r w:rsidR="00057526" w:rsidRPr="009D4885">
        <w:rPr>
          <w:sz w:val="28"/>
          <w:szCs w:val="28"/>
        </w:rPr>
        <w:t>редств федерального бюджета – 6 </w:t>
      </w:r>
      <w:r w:rsidRPr="009D4885">
        <w:rPr>
          <w:sz w:val="28"/>
          <w:szCs w:val="28"/>
        </w:rPr>
        <w:t>821,9 тыс. рублей, средств бюджета Краснодарского края –</w:t>
      </w:r>
      <w:r w:rsidR="00057526" w:rsidRPr="009D4885">
        <w:rPr>
          <w:sz w:val="28"/>
          <w:szCs w:val="28"/>
        </w:rPr>
        <w:t xml:space="preserve"> </w:t>
      </w:r>
      <w:r w:rsidR="00057526" w:rsidRPr="009D4885">
        <w:rPr>
          <w:sz w:val="28"/>
          <w:szCs w:val="28"/>
        </w:rPr>
        <w:br/>
      </w:r>
      <w:r w:rsidRPr="009D4885">
        <w:rPr>
          <w:sz w:val="28"/>
          <w:szCs w:val="28"/>
        </w:rPr>
        <w:t>3 470,9 тыс. рублей, средств местного бюджета – 2 573,2 тыс. рублей.</w:t>
      </w:r>
    </w:p>
    <w:p w14:paraId="7EB549CC" w14:textId="37742793" w:rsidR="00910C48" w:rsidRPr="009D4885" w:rsidRDefault="00910C48" w:rsidP="00A1651E">
      <w:pPr>
        <w:widowControl w:val="0"/>
        <w:suppressAutoHyphens/>
        <w:ind w:firstLine="709"/>
        <w:jc w:val="both"/>
        <w:rPr>
          <w:sz w:val="28"/>
          <w:szCs w:val="28"/>
        </w:rPr>
      </w:pPr>
      <w:r w:rsidRPr="009D4885">
        <w:rPr>
          <w:sz w:val="28"/>
          <w:szCs w:val="28"/>
        </w:rPr>
        <w:t xml:space="preserve">Расходы местного бюджета на обеспечение функций органов местного самоуправления и муниципальных учреждений в рамках мероприятий программы за 2024 год составили 519 291,4 тыс. рублей, в том числе за счёт средств федерального бюджета – 619,6 тыс. рублей, средств бюджета Краснодарского края – 538,7 тыс. рублей, средств местного бюджета – </w:t>
      </w:r>
      <w:r w:rsidR="00057526" w:rsidRPr="009D4885">
        <w:rPr>
          <w:sz w:val="28"/>
          <w:szCs w:val="28"/>
        </w:rPr>
        <w:br/>
      </w:r>
      <w:r w:rsidRPr="009D4885">
        <w:rPr>
          <w:sz w:val="28"/>
          <w:szCs w:val="28"/>
        </w:rPr>
        <w:t>518 133,1 тыс. рублей.</w:t>
      </w:r>
    </w:p>
    <w:p w14:paraId="0BDD1F68" w14:textId="77777777" w:rsidR="00910C48" w:rsidRPr="009D4885" w:rsidRDefault="00910C48" w:rsidP="00A1651E">
      <w:pPr>
        <w:widowControl w:val="0"/>
        <w:suppressAutoHyphens/>
        <w:spacing w:line="238" w:lineRule="auto"/>
        <w:jc w:val="both"/>
        <w:rPr>
          <w:sz w:val="28"/>
          <w:szCs w:val="28"/>
        </w:rPr>
      </w:pPr>
    </w:p>
    <w:p w14:paraId="0EB59333" w14:textId="7C1B900E" w:rsidR="003B3091" w:rsidRPr="009D4885" w:rsidRDefault="003B3091" w:rsidP="00A1651E">
      <w:pPr>
        <w:widowControl w:val="0"/>
        <w:suppressAutoHyphens/>
        <w:spacing w:line="238" w:lineRule="auto"/>
        <w:jc w:val="both"/>
        <w:rPr>
          <w:sz w:val="28"/>
          <w:szCs w:val="28"/>
        </w:rPr>
      </w:pPr>
    </w:p>
    <w:p w14:paraId="66DCBA0E" w14:textId="77777777" w:rsidR="008F19E3" w:rsidRPr="009D4885" w:rsidRDefault="008F19E3" w:rsidP="00A1651E">
      <w:pPr>
        <w:widowControl w:val="0"/>
        <w:suppressAutoHyphens/>
        <w:spacing w:line="238" w:lineRule="auto"/>
        <w:jc w:val="center"/>
        <w:rPr>
          <w:sz w:val="28"/>
          <w:szCs w:val="28"/>
        </w:rPr>
      </w:pPr>
      <w:r w:rsidRPr="009D4885">
        <w:rPr>
          <w:sz w:val="28"/>
          <w:szCs w:val="28"/>
        </w:rPr>
        <w:t>Формирование современной городской среды</w:t>
      </w:r>
    </w:p>
    <w:p w14:paraId="3CDAA392" w14:textId="77777777" w:rsidR="002D61AD" w:rsidRPr="009D4885" w:rsidRDefault="002D61AD" w:rsidP="00A1651E">
      <w:pPr>
        <w:widowControl w:val="0"/>
        <w:suppressAutoHyphens/>
        <w:spacing w:line="238" w:lineRule="auto"/>
        <w:jc w:val="center"/>
        <w:rPr>
          <w:sz w:val="28"/>
          <w:szCs w:val="28"/>
        </w:rPr>
      </w:pPr>
    </w:p>
    <w:p w14:paraId="2CDA66B9" w14:textId="66AC9496" w:rsidR="00454A87" w:rsidRPr="009D4885" w:rsidRDefault="00454A87" w:rsidP="00A1651E">
      <w:pPr>
        <w:widowControl w:val="0"/>
        <w:suppressAutoHyphens/>
        <w:spacing w:line="238" w:lineRule="auto"/>
        <w:ind w:firstLine="708"/>
        <w:jc w:val="both"/>
        <w:rPr>
          <w:sz w:val="28"/>
          <w:szCs w:val="28"/>
        </w:rPr>
      </w:pPr>
      <w:r w:rsidRPr="009D4885">
        <w:rPr>
          <w:sz w:val="28"/>
          <w:szCs w:val="28"/>
        </w:rPr>
        <w:t xml:space="preserve">Расходы на реализацию муниципальной программы муниципального образования город Краснодар «Формирование современной городской среды» в 2024 году составили 329 985,6 тыс. рублей или 99,7 процента к утверждённому бюджету на 2024 год (в том числе за счёт средств федерального бюджета – 156 132,1 тыс. рублей, средств бюджета Краснодарского края – </w:t>
      </w:r>
      <w:r w:rsidR="00A1651E" w:rsidRPr="009D4885">
        <w:rPr>
          <w:sz w:val="28"/>
          <w:szCs w:val="28"/>
        </w:rPr>
        <w:br/>
      </w:r>
      <w:r w:rsidRPr="009D4885">
        <w:rPr>
          <w:sz w:val="28"/>
          <w:szCs w:val="28"/>
        </w:rPr>
        <w:t xml:space="preserve">92 853,8 тыс. рублей, средств местного бюджета –80 999,7 тыс. рублей). </w:t>
      </w:r>
    </w:p>
    <w:p w14:paraId="51A3852C" w14:textId="77777777" w:rsidR="00454A87" w:rsidRPr="009D4885" w:rsidRDefault="00454A87" w:rsidP="00A1651E">
      <w:pPr>
        <w:widowControl w:val="0"/>
        <w:suppressAutoHyphens/>
        <w:ind w:firstLine="709"/>
        <w:jc w:val="both"/>
        <w:rPr>
          <w:sz w:val="28"/>
          <w:szCs w:val="28"/>
        </w:rPr>
      </w:pPr>
      <w:r w:rsidRPr="009D4885">
        <w:rPr>
          <w:sz w:val="28"/>
          <w:szCs w:val="28"/>
        </w:rPr>
        <w:t>В рамках национального проекта «Жильё и городская среда» федерального проекта «Формирование комфортной городской среды» на выполнение работ по благоустройству общественных территорий муниципального образования город Краснодар на организацию благоустройства территории муниципального образования город Краснодар направлено 311 232,4 тыс. рублей, в том числе:</w:t>
      </w:r>
    </w:p>
    <w:p w14:paraId="0938CB25" w14:textId="586C8867" w:rsidR="00454A87" w:rsidRPr="009D4885" w:rsidRDefault="00A1651E" w:rsidP="00A1651E">
      <w:pPr>
        <w:widowControl w:val="0"/>
        <w:suppressAutoHyphens/>
        <w:ind w:firstLine="709"/>
        <w:jc w:val="both"/>
        <w:rPr>
          <w:sz w:val="28"/>
          <w:szCs w:val="28"/>
        </w:rPr>
      </w:pPr>
      <w:r w:rsidRPr="009D4885">
        <w:rPr>
          <w:sz w:val="28"/>
          <w:szCs w:val="28"/>
        </w:rPr>
        <w:t>–</w:t>
      </w:r>
      <w:r w:rsidRPr="009D4885">
        <w:t> </w:t>
      </w:r>
      <w:r w:rsidR="00454A87" w:rsidRPr="009D4885">
        <w:rPr>
          <w:sz w:val="28"/>
          <w:szCs w:val="28"/>
        </w:rPr>
        <w:t>на выполнение работ по благоустройству территории общего пользования «Сквер памяти героев-танкистов» – 203 297,0 тыс. рублей, из них средства федерального бюджета – 156 132,1 тыс. рублей, средства бюджета Краснодарского края – 6 505,5 тыс. рублей, средства местного бюджета – 40 659,4 тыс. рублей;</w:t>
      </w:r>
    </w:p>
    <w:p w14:paraId="62D5FBF8" w14:textId="30638A87" w:rsidR="00454A87" w:rsidRPr="009D4885" w:rsidRDefault="00A1651E" w:rsidP="00A1651E">
      <w:pPr>
        <w:widowControl w:val="0"/>
        <w:suppressAutoHyphens/>
        <w:ind w:firstLine="709"/>
        <w:jc w:val="both"/>
        <w:rPr>
          <w:sz w:val="28"/>
          <w:szCs w:val="28"/>
        </w:rPr>
      </w:pPr>
      <w:r w:rsidRPr="009D4885">
        <w:rPr>
          <w:sz w:val="28"/>
          <w:szCs w:val="28"/>
        </w:rPr>
        <w:t>– </w:t>
      </w:r>
      <w:r w:rsidR="00454A87" w:rsidRPr="009D4885">
        <w:rPr>
          <w:sz w:val="28"/>
          <w:szCs w:val="28"/>
        </w:rPr>
        <w:t xml:space="preserve">на выполнение работ по благоустройству территории общего пользования «Сквер им. </w:t>
      </w:r>
      <w:proofErr w:type="spellStart"/>
      <w:r w:rsidR="00454A87" w:rsidRPr="009D4885">
        <w:rPr>
          <w:sz w:val="28"/>
          <w:szCs w:val="28"/>
        </w:rPr>
        <w:t>Гатова</w:t>
      </w:r>
      <w:proofErr w:type="spellEnd"/>
      <w:r w:rsidR="00454A87" w:rsidRPr="009D4885">
        <w:rPr>
          <w:sz w:val="28"/>
          <w:szCs w:val="28"/>
        </w:rPr>
        <w:t>» – 107 935,4 тыс. рублей, из них средства бюджета Краснодарского края – 86 348,3 тыс. рублей, средства местного бюджета – 21 587,1 тыс. рублей.</w:t>
      </w:r>
    </w:p>
    <w:p w14:paraId="46303568" w14:textId="77777777" w:rsidR="00454A87" w:rsidRPr="009D4885" w:rsidRDefault="00454A87" w:rsidP="00A1651E">
      <w:pPr>
        <w:widowControl w:val="0"/>
        <w:suppressAutoHyphens/>
        <w:ind w:firstLine="708"/>
        <w:jc w:val="both"/>
        <w:rPr>
          <w:sz w:val="28"/>
          <w:szCs w:val="28"/>
        </w:rPr>
      </w:pPr>
      <w:r w:rsidRPr="009D4885">
        <w:rPr>
          <w:sz w:val="28"/>
          <w:szCs w:val="28"/>
        </w:rPr>
        <w:t>Кроме того, бюджетные средства были направлены на организацию благоустройства общественных территорий города в сумме 18 753,2 тыс. рублей.</w:t>
      </w:r>
    </w:p>
    <w:p w14:paraId="70115027" w14:textId="77777777" w:rsidR="00A66383" w:rsidRPr="009D4885" w:rsidRDefault="00A66383" w:rsidP="00A1651E">
      <w:pPr>
        <w:widowControl w:val="0"/>
        <w:suppressAutoHyphens/>
        <w:spacing w:line="238" w:lineRule="auto"/>
        <w:ind w:firstLine="708"/>
        <w:jc w:val="both"/>
        <w:rPr>
          <w:sz w:val="28"/>
          <w:szCs w:val="28"/>
        </w:rPr>
      </w:pPr>
    </w:p>
    <w:p w14:paraId="633CE5BF" w14:textId="69DFD269" w:rsidR="005E7F0D" w:rsidRPr="009D4885" w:rsidRDefault="005E7F0D" w:rsidP="00A1651E">
      <w:pPr>
        <w:widowControl w:val="0"/>
        <w:suppressAutoHyphens/>
        <w:jc w:val="center"/>
        <w:rPr>
          <w:sz w:val="28"/>
          <w:szCs w:val="28"/>
        </w:rPr>
      </w:pPr>
    </w:p>
    <w:p w14:paraId="4A980778" w14:textId="77777777" w:rsidR="00FC57B2" w:rsidRPr="009D4885" w:rsidRDefault="00FC57B2" w:rsidP="00A1651E">
      <w:pPr>
        <w:widowControl w:val="0"/>
        <w:suppressAutoHyphens/>
        <w:jc w:val="center"/>
        <w:rPr>
          <w:sz w:val="28"/>
          <w:szCs w:val="28"/>
        </w:rPr>
      </w:pPr>
    </w:p>
    <w:p w14:paraId="623609EC" w14:textId="77777777" w:rsidR="00631A62" w:rsidRPr="009D4885" w:rsidRDefault="00631A62" w:rsidP="00A1651E">
      <w:pPr>
        <w:widowControl w:val="0"/>
        <w:suppressAutoHyphens/>
        <w:jc w:val="center"/>
        <w:rPr>
          <w:sz w:val="28"/>
          <w:szCs w:val="28"/>
        </w:rPr>
      </w:pPr>
      <w:r w:rsidRPr="009D4885">
        <w:rPr>
          <w:sz w:val="28"/>
          <w:szCs w:val="28"/>
        </w:rPr>
        <w:lastRenderedPageBreak/>
        <w:t xml:space="preserve">Развитие транспортной системы </w:t>
      </w:r>
    </w:p>
    <w:p w14:paraId="5E75A84A" w14:textId="52E11D59" w:rsidR="001335D0" w:rsidRPr="009D4885" w:rsidRDefault="00631A62" w:rsidP="00A1651E">
      <w:pPr>
        <w:widowControl w:val="0"/>
        <w:suppressAutoHyphens/>
        <w:jc w:val="center"/>
        <w:rPr>
          <w:sz w:val="28"/>
          <w:szCs w:val="28"/>
        </w:rPr>
      </w:pPr>
      <w:r w:rsidRPr="009D4885">
        <w:rPr>
          <w:sz w:val="28"/>
          <w:szCs w:val="28"/>
        </w:rPr>
        <w:t>в границах муниципального образования город Краснодар</w:t>
      </w:r>
    </w:p>
    <w:p w14:paraId="0ADDB10F" w14:textId="7F88110F" w:rsidR="00BA7F08" w:rsidRPr="009D4885" w:rsidRDefault="00BA7F08" w:rsidP="004A60D0">
      <w:pPr>
        <w:widowControl w:val="0"/>
        <w:rPr>
          <w:sz w:val="28"/>
          <w:szCs w:val="28"/>
        </w:rPr>
      </w:pPr>
    </w:p>
    <w:p w14:paraId="78DE2543" w14:textId="73EA0CA8" w:rsidR="00362FAA" w:rsidRPr="009D4885" w:rsidRDefault="00BA7F08" w:rsidP="00362FAA">
      <w:pPr>
        <w:widowControl w:val="0"/>
        <w:suppressAutoHyphens/>
        <w:ind w:firstLine="709"/>
        <w:jc w:val="both"/>
        <w:rPr>
          <w:b/>
          <w:bCs/>
          <w:sz w:val="28"/>
          <w:szCs w:val="28"/>
        </w:rPr>
      </w:pPr>
      <w:r w:rsidRPr="009D4885">
        <w:rPr>
          <w:sz w:val="28"/>
          <w:szCs w:val="28"/>
        </w:rPr>
        <w:t xml:space="preserve">Расходы на реализацию муниципальной программы муниципального       образования город Краснодар «Развитие транспортной системы в границах </w:t>
      </w:r>
      <w:r w:rsidR="00362FAA" w:rsidRPr="009D4885">
        <w:rPr>
          <w:sz w:val="28"/>
          <w:szCs w:val="28"/>
        </w:rPr>
        <w:t xml:space="preserve">муниципального образования город Краснодар» в 2024 году составили 14 596 636,1 тыс. рублей или 98,4 процента </w:t>
      </w:r>
      <w:r w:rsidR="00362FAA" w:rsidRPr="009D4885">
        <w:rPr>
          <w:sz w:val="28"/>
          <w:szCs w:val="28"/>
          <w:u w:color="FF0000"/>
        </w:rPr>
        <w:t xml:space="preserve">к </w:t>
      </w:r>
      <w:r w:rsidR="00362FAA" w:rsidRPr="009D4885">
        <w:rPr>
          <w:sz w:val="28"/>
          <w:u w:color="FF0000"/>
        </w:rPr>
        <w:t>годовому плану</w:t>
      </w:r>
      <w:r w:rsidR="00362FAA" w:rsidRPr="009D4885">
        <w:rPr>
          <w:sz w:val="28"/>
          <w:szCs w:val="28"/>
        </w:rPr>
        <w:t xml:space="preserve">, в том числе за счёт средств федерального бюджета </w:t>
      </w:r>
      <w:r w:rsidR="00362FAA" w:rsidRPr="009D4885">
        <w:rPr>
          <w:bCs/>
          <w:sz w:val="28"/>
          <w:szCs w:val="28"/>
        </w:rPr>
        <w:t>–</w:t>
      </w:r>
      <w:r w:rsidR="00362FAA" w:rsidRPr="009D4885">
        <w:rPr>
          <w:sz w:val="28"/>
          <w:szCs w:val="28"/>
        </w:rPr>
        <w:t xml:space="preserve"> 4 916 984,6 тыс. рублей, </w:t>
      </w:r>
      <w:r w:rsidR="00FC57B2" w:rsidRPr="009D4885">
        <w:rPr>
          <w:sz w:val="28"/>
          <w:szCs w:val="28"/>
        </w:rPr>
        <w:t xml:space="preserve">средств </w:t>
      </w:r>
      <w:r w:rsidR="00362FAA" w:rsidRPr="009D4885">
        <w:rPr>
          <w:sz w:val="28"/>
          <w:szCs w:val="28"/>
        </w:rPr>
        <w:t xml:space="preserve">бюджета Краснодарского края </w:t>
      </w:r>
      <w:r w:rsidR="00362FAA" w:rsidRPr="009D4885">
        <w:rPr>
          <w:bCs/>
          <w:sz w:val="28"/>
          <w:szCs w:val="28"/>
        </w:rPr>
        <w:t>–</w:t>
      </w:r>
      <w:r w:rsidR="00362FAA" w:rsidRPr="009D4885">
        <w:rPr>
          <w:sz w:val="28"/>
          <w:szCs w:val="28"/>
        </w:rPr>
        <w:t xml:space="preserve"> 3 581 758,6 тыс. рублей, средств местного бюджета </w:t>
      </w:r>
      <w:r w:rsidR="00362FAA" w:rsidRPr="009D4885">
        <w:rPr>
          <w:bCs/>
          <w:sz w:val="28"/>
          <w:szCs w:val="28"/>
        </w:rPr>
        <w:t>–</w:t>
      </w:r>
      <w:r w:rsidR="00362FAA" w:rsidRPr="009D4885">
        <w:rPr>
          <w:sz w:val="28"/>
          <w:szCs w:val="28"/>
        </w:rPr>
        <w:t xml:space="preserve"> 6 097 892,9 тыс. рублей.</w:t>
      </w:r>
    </w:p>
    <w:p w14:paraId="6A7256D4" w14:textId="15720B27" w:rsidR="00BA7F08" w:rsidRPr="009D4885" w:rsidRDefault="00BA7F08" w:rsidP="007838A9">
      <w:pPr>
        <w:widowControl w:val="0"/>
        <w:suppressAutoHyphens/>
        <w:ind w:firstLine="709"/>
        <w:jc w:val="both"/>
        <w:rPr>
          <w:sz w:val="28"/>
          <w:szCs w:val="28"/>
        </w:rPr>
      </w:pPr>
      <w:r w:rsidRPr="009D4885">
        <w:rPr>
          <w:sz w:val="28"/>
          <w:szCs w:val="28"/>
        </w:rPr>
        <w:t xml:space="preserve">Расходы на реализацию мероприятий муниципальной программы в </w:t>
      </w:r>
      <w:r w:rsidR="00362FAA" w:rsidRPr="009D4885">
        <w:rPr>
          <w:sz w:val="28"/>
          <w:szCs w:val="28"/>
        </w:rPr>
        <w:br/>
      </w:r>
      <w:r w:rsidRPr="009D4885">
        <w:rPr>
          <w:sz w:val="28"/>
          <w:szCs w:val="28"/>
        </w:rPr>
        <w:t>2024 году составили 1 576</w:t>
      </w:r>
      <w:r w:rsidR="00803FF3" w:rsidRPr="009D4885">
        <w:rPr>
          <w:sz w:val="28"/>
          <w:szCs w:val="28"/>
        </w:rPr>
        <w:t> 711,9</w:t>
      </w:r>
      <w:r w:rsidRPr="009D4885">
        <w:rPr>
          <w:sz w:val="28"/>
          <w:szCs w:val="28"/>
        </w:rPr>
        <w:t xml:space="preserve"> тыс. рублей, в том числе на:</w:t>
      </w:r>
    </w:p>
    <w:p w14:paraId="3F79EB64" w14:textId="74F471EE" w:rsidR="00BA7F08" w:rsidRPr="009D4885" w:rsidRDefault="00BA7F08" w:rsidP="007838A9">
      <w:pPr>
        <w:widowControl w:val="0"/>
        <w:suppressAutoHyphens/>
        <w:ind w:firstLine="709"/>
        <w:jc w:val="both"/>
        <w:rPr>
          <w:sz w:val="28"/>
          <w:szCs w:val="28"/>
        </w:rPr>
      </w:pPr>
      <w:r w:rsidRPr="009D4885">
        <w:rPr>
          <w:sz w:val="28"/>
          <w:szCs w:val="28"/>
        </w:rPr>
        <w:t xml:space="preserve">приобретение подвижного состава городского пассажирского транспорта (троллейбусы) на основании договора финансовой аренды (лизинга) – </w:t>
      </w:r>
      <w:r w:rsidR="00362FAA" w:rsidRPr="009D4885">
        <w:rPr>
          <w:sz w:val="28"/>
          <w:szCs w:val="28"/>
        </w:rPr>
        <w:br/>
      </w:r>
      <w:r w:rsidRPr="009D4885">
        <w:rPr>
          <w:sz w:val="28"/>
          <w:szCs w:val="28"/>
        </w:rPr>
        <w:t>447 561,6 тыс. рублей, в том числе за счёт средств бюджета Краснодарского края – 416 232,3 тыс. рублей, средств местного бюджета – 31 329,3 тыс. рублей;</w:t>
      </w:r>
    </w:p>
    <w:p w14:paraId="43483624" w14:textId="77777777" w:rsidR="00BA7F08" w:rsidRPr="009D4885" w:rsidRDefault="00BA7F08" w:rsidP="007838A9">
      <w:pPr>
        <w:widowControl w:val="0"/>
        <w:suppressAutoHyphens/>
        <w:ind w:firstLine="709"/>
        <w:jc w:val="both"/>
        <w:rPr>
          <w:sz w:val="28"/>
          <w:szCs w:val="28"/>
        </w:rPr>
      </w:pPr>
      <w:r w:rsidRPr="009D4885">
        <w:rPr>
          <w:sz w:val="28"/>
          <w:szCs w:val="28"/>
        </w:rPr>
        <w:t>приобретение автобусов, приводимых в движение электрической энергией от батареи, заряжаемой от внешнего источника (электробусов), и зарядных устройств к ним – 237 186,9 тыс. рублей, в том числе за счёт средств бюджета Краснодарского края – 220 583,8 тыс. рублей, средств местного бюджета –16 603,1 тыс. рублей;</w:t>
      </w:r>
    </w:p>
    <w:p w14:paraId="4451E29D" w14:textId="47D8D9CF" w:rsidR="00BA7F08" w:rsidRPr="009D4885" w:rsidRDefault="00BA7F08" w:rsidP="007838A9">
      <w:pPr>
        <w:widowControl w:val="0"/>
        <w:suppressAutoHyphens/>
        <w:ind w:firstLine="709"/>
        <w:jc w:val="both"/>
        <w:rPr>
          <w:sz w:val="28"/>
          <w:szCs w:val="28"/>
        </w:rPr>
      </w:pPr>
      <w:r w:rsidRPr="009D4885">
        <w:rPr>
          <w:sz w:val="28"/>
          <w:szCs w:val="28"/>
        </w:rPr>
        <w:t xml:space="preserve">обеспечение выплаты платы </w:t>
      </w:r>
      <w:proofErr w:type="spellStart"/>
      <w:r w:rsidRPr="009D4885">
        <w:rPr>
          <w:sz w:val="28"/>
          <w:szCs w:val="28"/>
        </w:rPr>
        <w:t>концедента</w:t>
      </w:r>
      <w:proofErr w:type="spellEnd"/>
      <w:r w:rsidRPr="009D4885">
        <w:rPr>
          <w:sz w:val="28"/>
          <w:szCs w:val="28"/>
        </w:rPr>
        <w:t xml:space="preserve"> – 31 328,0 тыс. рублей, в том числе средства бюджета Краснодарского края – 29 135,0 тыс. рублей, средств</w:t>
      </w:r>
      <w:r w:rsidR="0006109A" w:rsidRPr="009D4885">
        <w:rPr>
          <w:sz w:val="28"/>
          <w:szCs w:val="28"/>
        </w:rPr>
        <w:t>а</w:t>
      </w:r>
      <w:r w:rsidRPr="009D4885">
        <w:rPr>
          <w:sz w:val="28"/>
          <w:szCs w:val="28"/>
        </w:rPr>
        <w:t xml:space="preserve"> местного бюджета – 2 193,0 тыс. рублей;</w:t>
      </w:r>
    </w:p>
    <w:p w14:paraId="146F6B38" w14:textId="77777777" w:rsidR="00BA7F08" w:rsidRPr="009D4885" w:rsidRDefault="00BA7F08" w:rsidP="007838A9">
      <w:pPr>
        <w:widowControl w:val="0"/>
        <w:suppressAutoHyphens/>
        <w:ind w:firstLine="709"/>
        <w:jc w:val="both"/>
        <w:rPr>
          <w:sz w:val="28"/>
          <w:szCs w:val="28"/>
        </w:rPr>
      </w:pPr>
      <w:r w:rsidRPr="009D4885">
        <w:rPr>
          <w:sz w:val="28"/>
          <w:szCs w:val="28"/>
        </w:rPr>
        <w:t>организацию перевозки пассажиров и багажа на маршрутах регулярных перевозок муниципального образования город Краснодар по регулируемым тарифам – 526 129,6 тыс. рублей;</w:t>
      </w:r>
    </w:p>
    <w:p w14:paraId="1170F014" w14:textId="56994C91" w:rsidR="00BA7F08" w:rsidRPr="009D4885" w:rsidRDefault="00BA7F08" w:rsidP="007838A9">
      <w:pPr>
        <w:widowControl w:val="0"/>
        <w:suppressAutoHyphens/>
        <w:ind w:firstLine="709"/>
        <w:jc w:val="both"/>
        <w:rPr>
          <w:sz w:val="28"/>
          <w:szCs w:val="28"/>
        </w:rPr>
      </w:pPr>
      <w:r w:rsidRPr="009D4885">
        <w:rPr>
          <w:sz w:val="28"/>
          <w:szCs w:val="28"/>
        </w:rPr>
        <w:t xml:space="preserve">обеспечение деятельности муниципальных казённых учреждений муниципального образования город Краснодар «Центр мониторинга дорожного движения и транспорта» и «Городская сеть ливневой канализации» – </w:t>
      </w:r>
      <w:r w:rsidR="00687733" w:rsidRPr="009D4885">
        <w:rPr>
          <w:sz w:val="28"/>
          <w:szCs w:val="28"/>
        </w:rPr>
        <w:br/>
      </w:r>
      <w:r w:rsidRPr="009D4885">
        <w:rPr>
          <w:sz w:val="28"/>
          <w:szCs w:val="28"/>
        </w:rPr>
        <w:t>202 271,9 тыс. рублей;</w:t>
      </w:r>
    </w:p>
    <w:p w14:paraId="34B6F39A" w14:textId="32035269" w:rsidR="00BA7F08" w:rsidRPr="009D4885" w:rsidRDefault="00BA7F08" w:rsidP="007838A9">
      <w:pPr>
        <w:widowControl w:val="0"/>
        <w:suppressAutoHyphens/>
        <w:ind w:firstLine="709"/>
        <w:jc w:val="both"/>
        <w:rPr>
          <w:sz w:val="28"/>
          <w:szCs w:val="28"/>
        </w:rPr>
      </w:pPr>
      <w:r w:rsidRPr="009D4885">
        <w:rPr>
          <w:sz w:val="28"/>
          <w:szCs w:val="28"/>
        </w:rPr>
        <w:t xml:space="preserve">обеспечение деятельности департамента транспорта и дорожного хозяйства администрации муниципального образования город Краснодар – </w:t>
      </w:r>
      <w:r w:rsidR="00687733" w:rsidRPr="009D4885">
        <w:rPr>
          <w:sz w:val="28"/>
          <w:szCs w:val="28"/>
        </w:rPr>
        <w:br/>
      </w:r>
      <w:r w:rsidRPr="009D4885">
        <w:rPr>
          <w:sz w:val="28"/>
          <w:szCs w:val="28"/>
        </w:rPr>
        <w:t>102 641,8 тыс. рублей;</w:t>
      </w:r>
    </w:p>
    <w:p w14:paraId="69AC2798" w14:textId="0DC8C95C" w:rsidR="00BA7F08" w:rsidRPr="009D4885" w:rsidRDefault="00BA7F08" w:rsidP="007838A9">
      <w:pPr>
        <w:widowControl w:val="0"/>
        <w:suppressAutoHyphens/>
        <w:ind w:firstLine="709"/>
        <w:jc w:val="both"/>
        <w:rPr>
          <w:sz w:val="28"/>
          <w:szCs w:val="28"/>
        </w:rPr>
      </w:pPr>
      <w:r w:rsidRPr="009D4885">
        <w:rPr>
          <w:sz w:val="28"/>
          <w:szCs w:val="28"/>
        </w:rPr>
        <w:t xml:space="preserve">мероприятия по </w:t>
      </w:r>
      <w:proofErr w:type="spellStart"/>
      <w:r w:rsidRPr="009D4885">
        <w:rPr>
          <w:sz w:val="28"/>
          <w:szCs w:val="28"/>
        </w:rPr>
        <w:t>предпочтовой</w:t>
      </w:r>
      <w:proofErr w:type="spellEnd"/>
      <w:r w:rsidRPr="009D4885">
        <w:rPr>
          <w:sz w:val="28"/>
          <w:szCs w:val="28"/>
        </w:rPr>
        <w:t xml:space="preserve"> подготовке и почтовой рассылке постановлений по делам об администрат</w:t>
      </w:r>
      <w:r w:rsidR="00B460CD" w:rsidRPr="009D4885">
        <w:rPr>
          <w:sz w:val="28"/>
          <w:szCs w:val="28"/>
        </w:rPr>
        <w:t xml:space="preserve">ивных правонарушениях – </w:t>
      </w:r>
      <w:r w:rsidR="00B460CD" w:rsidRPr="009D4885">
        <w:rPr>
          <w:sz w:val="28"/>
          <w:szCs w:val="28"/>
        </w:rPr>
        <w:br/>
        <w:t>13 777,4</w:t>
      </w:r>
      <w:r w:rsidRPr="009D4885">
        <w:rPr>
          <w:sz w:val="28"/>
          <w:szCs w:val="28"/>
        </w:rPr>
        <w:t xml:space="preserve"> тыс. рублей;</w:t>
      </w:r>
    </w:p>
    <w:p w14:paraId="0C77EB75" w14:textId="5CFF6DDE" w:rsidR="00BA7F08" w:rsidRPr="009D4885" w:rsidRDefault="00BA7F08" w:rsidP="007838A9">
      <w:pPr>
        <w:widowControl w:val="0"/>
        <w:suppressAutoHyphens/>
        <w:ind w:firstLine="709"/>
        <w:jc w:val="both"/>
        <w:rPr>
          <w:sz w:val="28"/>
          <w:szCs w:val="28"/>
        </w:rPr>
      </w:pPr>
      <w:r w:rsidRPr="009D4885">
        <w:rPr>
          <w:sz w:val="28"/>
          <w:szCs w:val="28"/>
        </w:rPr>
        <w:t xml:space="preserve">приобретение специализированного транспортного средства для обслуживания контактной сети городского электрического транспорта – </w:t>
      </w:r>
      <w:r w:rsidR="00687733" w:rsidRPr="009D4885">
        <w:rPr>
          <w:sz w:val="28"/>
          <w:szCs w:val="28"/>
        </w:rPr>
        <w:br/>
      </w:r>
      <w:r w:rsidRPr="009D4885">
        <w:rPr>
          <w:sz w:val="28"/>
          <w:szCs w:val="28"/>
        </w:rPr>
        <w:t>10 976,0 тыс. рублей;</w:t>
      </w:r>
    </w:p>
    <w:p w14:paraId="6F9096EE" w14:textId="77777777" w:rsidR="00BA7F08" w:rsidRPr="009D4885" w:rsidRDefault="00BA7F08" w:rsidP="007838A9">
      <w:pPr>
        <w:widowControl w:val="0"/>
        <w:suppressAutoHyphens/>
        <w:ind w:firstLine="709"/>
        <w:jc w:val="both"/>
        <w:rPr>
          <w:sz w:val="28"/>
          <w:szCs w:val="28"/>
        </w:rPr>
      </w:pPr>
      <w:r w:rsidRPr="009D4885">
        <w:rPr>
          <w:sz w:val="28"/>
          <w:szCs w:val="28"/>
        </w:rPr>
        <w:t xml:space="preserve">услуги в области информационных технологий, в т.ч. приобретение прав на программное обеспечение, приобретение и обслуживание справочно-информационных баз данных – 4 772,9 тыс. рублей; </w:t>
      </w:r>
    </w:p>
    <w:p w14:paraId="18FB27D7" w14:textId="77777777" w:rsidR="00BA7F08" w:rsidRPr="009D4885" w:rsidRDefault="00BA7F08" w:rsidP="007838A9">
      <w:pPr>
        <w:widowControl w:val="0"/>
        <w:suppressAutoHyphens/>
        <w:ind w:firstLine="709"/>
        <w:jc w:val="both"/>
        <w:rPr>
          <w:sz w:val="28"/>
          <w:szCs w:val="28"/>
        </w:rPr>
      </w:pPr>
      <w:r w:rsidRPr="009D4885">
        <w:rPr>
          <w:sz w:val="28"/>
          <w:szCs w:val="28"/>
        </w:rPr>
        <w:t>транспортировку к местам временного хранения брошенных (бесхозяйных) автотранспортных средств и их утилизация – 65,8 тыс. рублей.</w:t>
      </w:r>
    </w:p>
    <w:p w14:paraId="763434D9" w14:textId="77777777" w:rsidR="00BA7F08" w:rsidRPr="009D4885" w:rsidRDefault="00BA7F08" w:rsidP="007838A9">
      <w:pPr>
        <w:widowControl w:val="0"/>
        <w:suppressAutoHyphens/>
        <w:ind w:firstLine="709"/>
        <w:jc w:val="both"/>
        <w:rPr>
          <w:sz w:val="28"/>
          <w:szCs w:val="28"/>
        </w:rPr>
      </w:pPr>
      <w:r w:rsidRPr="009D4885">
        <w:rPr>
          <w:sz w:val="28"/>
          <w:szCs w:val="28"/>
        </w:rPr>
        <w:lastRenderedPageBreak/>
        <w:t>Расходы на реализацию мероприятий подпрограммы «Развитие сети автомобильных дорог в границах муниципального образования город Краснодар» в 2024 году составили 8 617 566,0 тыс. рублей.</w:t>
      </w:r>
    </w:p>
    <w:p w14:paraId="4BDC6F8D" w14:textId="77777777" w:rsidR="00BA7F08" w:rsidRPr="009D4885" w:rsidRDefault="00BA7F08" w:rsidP="007838A9">
      <w:pPr>
        <w:widowControl w:val="0"/>
        <w:suppressAutoHyphens/>
        <w:ind w:firstLine="709"/>
        <w:jc w:val="both"/>
        <w:rPr>
          <w:sz w:val="28"/>
          <w:szCs w:val="28"/>
        </w:rPr>
      </w:pPr>
      <w:r w:rsidRPr="009D4885">
        <w:rPr>
          <w:sz w:val="28"/>
          <w:szCs w:val="28"/>
        </w:rPr>
        <w:t>В рамках муниципального дорожного фонда муниципального образования город Краснодар в 2024 году расходы составили 6 795 694,0 тыс. рублей, в том числе на:</w:t>
      </w:r>
    </w:p>
    <w:p w14:paraId="62B064D7" w14:textId="1A71CD8E" w:rsidR="00BA7F08" w:rsidRPr="009D4885" w:rsidRDefault="00BA7F08" w:rsidP="007838A9">
      <w:pPr>
        <w:widowControl w:val="0"/>
        <w:suppressAutoHyphens/>
        <w:ind w:firstLine="709"/>
        <w:jc w:val="both"/>
        <w:rPr>
          <w:sz w:val="28"/>
          <w:szCs w:val="28"/>
        </w:rPr>
      </w:pPr>
      <w:r w:rsidRPr="009D4885">
        <w:rPr>
          <w:sz w:val="28"/>
          <w:szCs w:val="28"/>
        </w:rPr>
        <w:t xml:space="preserve">ремонт автомобильных дорог общего пользования местного значения, </w:t>
      </w:r>
      <w:r w:rsidR="008F0B4F" w:rsidRPr="009D4885">
        <w:rPr>
          <w:sz w:val="28"/>
          <w:szCs w:val="28"/>
        </w:rPr>
        <w:br/>
      </w:r>
      <w:r w:rsidRPr="009D4885">
        <w:rPr>
          <w:sz w:val="28"/>
          <w:szCs w:val="28"/>
        </w:rPr>
        <w:t xml:space="preserve">осуществляющийся в рамках национального проекта «Безопасные качественные дороги» регионального проекта «Региональная и местная дорожная сеть (Краснодарский край)» </w:t>
      </w:r>
      <w:r w:rsidR="000F7604" w:rsidRPr="009D4885">
        <w:rPr>
          <w:sz w:val="28"/>
          <w:szCs w:val="28"/>
        </w:rPr>
        <w:t>–</w:t>
      </w:r>
      <w:r w:rsidRPr="009D4885">
        <w:rPr>
          <w:sz w:val="28"/>
          <w:szCs w:val="28"/>
        </w:rPr>
        <w:t xml:space="preserve"> 1 892 106,5 тыс. рублей, в том числе за счёт средств бюджета Краснодарского края – 1 759 659,1 тыс. рублей, средств муниципального дорожного фонда – 132 447,4 тыс. рублей;</w:t>
      </w:r>
    </w:p>
    <w:p w14:paraId="2419662C" w14:textId="33B24F2B" w:rsidR="00BA7F08" w:rsidRPr="009D4885" w:rsidRDefault="00BA7F08" w:rsidP="007838A9">
      <w:pPr>
        <w:widowControl w:val="0"/>
        <w:suppressAutoHyphens/>
        <w:ind w:firstLine="709"/>
        <w:jc w:val="both"/>
        <w:rPr>
          <w:sz w:val="28"/>
          <w:szCs w:val="28"/>
        </w:rPr>
      </w:pPr>
      <w:r w:rsidRPr="009D4885">
        <w:rPr>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w:t>
      </w:r>
      <w:r w:rsidR="00824EE0" w:rsidRPr="009D4885">
        <w:rPr>
          <w:sz w:val="28"/>
          <w:szCs w:val="28"/>
        </w:rPr>
        <w:t>регионального</w:t>
      </w:r>
      <w:r w:rsidRPr="009D4885">
        <w:rPr>
          <w:sz w:val="28"/>
          <w:szCs w:val="28"/>
        </w:rPr>
        <w:t xml:space="preserve"> проекта «Общесистемные меры развития дорожного хозяйства» национального проекта «Безопасные качественные дороги»</w:t>
      </w:r>
      <w:r w:rsidR="000F7604" w:rsidRPr="009D4885">
        <w:rPr>
          <w:sz w:val="28"/>
          <w:szCs w:val="28"/>
        </w:rPr>
        <w:t xml:space="preserve"> </w:t>
      </w:r>
      <w:r w:rsidRPr="009D4885">
        <w:rPr>
          <w:sz w:val="28"/>
          <w:szCs w:val="28"/>
        </w:rPr>
        <w:t>– 80 766,6 тыс. рублей, в том числе за счёт средств федерального бюджета – 77 535,9 тыс. рублей, средств муниципального дорожного фонда – 3 230,7 тыс. рублей;</w:t>
      </w:r>
    </w:p>
    <w:p w14:paraId="7D716632" w14:textId="3D95AD63" w:rsidR="00BA7F08" w:rsidRPr="009D4885" w:rsidRDefault="00BA7F08" w:rsidP="007838A9">
      <w:pPr>
        <w:widowControl w:val="0"/>
        <w:suppressAutoHyphens/>
        <w:ind w:firstLine="709"/>
        <w:jc w:val="both"/>
        <w:rPr>
          <w:sz w:val="28"/>
          <w:szCs w:val="28"/>
        </w:rPr>
      </w:pPr>
      <w:r w:rsidRPr="009D4885">
        <w:rPr>
          <w:sz w:val="28"/>
          <w:szCs w:val="28"/>
        </w:rPr>
        <w:t xml:space="preserve">строительство (реконструкция) автомобильных дорог общего пользования местного значения в рамках государственной программы Краснодарского края «Развитие сети автомобильных дорог Краснодарского края» </w:t>
      </w:r>
      <w:r w:rsidR="000F7604" w:rsidRPr="009D4885">
        <w:rPr>
          <w:sz w:val="28"/>
          <w:szCs w:val="28"/>
        </w:rPr>
        <w:t>–</w:t>
      </w:r>
      <w:r w:rsidRPr="009D4885">
        <w:rPr>
          <w:sz w:val="28"/>
          <w:szCs w:val="28"/>
        </w:rPr>
        <w:t xml:space="preserve"> </w:t>
      </w:r>
      <w:r w:rsidR="003433E7" w:rsidRPr="009D4885">
        <w:rPr>
          <w:sz w:val="28"/>
          <w:szCs w:val="28"/>
        </w:rPr>
        <w:br/>
      </w:r>
      <w:r w:rsidRPr="009D4885">
        <w:rPr>
          <w:sz w:val="28"/>
          <w:szCs w:val="28"/>
        </w:rPr>
        <w:t xml:space="preserve">395 133,1 тыс. рублей, в том числе за счёт средств бюджета Краснодарского края – 316 106,4 тыс. рублей, средств муниципального дорожного фонда – </w:t>
      </w:r>
      <w:r w:rsidR="003433E7" w:rsidRPr="009D4885">
        <w:rPr>
          <w:sz w:val="28"/>
          <w:szCs w:val="28"/>
        </w:rPr>
        <w:br/>
      </w:r>
      <w:r w:rsidRPr="009D4885">
        <w:rPr>
          <w:sz w:val="28"/>
          <w:szCs w:val="28"/>
        </w:rPr>
        <w:t>79 026,7 тыс. рублей;</w:t>
      </w:r>
    </w:p>
    <w:p w14:paraId="026A7F8F" w14:textId="000D2605" w:rsidR="00BA7F08" w:rsidRPr="009D4885" w:rsidRDefault="00BA7F08" w:rsidP="007838A9">
      <w:pPr>
        <w:widowControl w:val="0"/>
        <w:suppressAutoHyphens/>
        <w:ind w:firstLine="709"/>
        <w:jc w:val="both"/>
        <w:rPr>
          <w:sz w:val="28"/>
          <w:szCs w:val="28"/>
        </w:rPr>
      </w:pPr>
      <w:r w:rsidRPr="009D4885">
        <w:rPr>
          <w:sz w:val="28"/>
          <w:szCs w:val="28"/>
        </w:rPr>
        <w:t xml:space="preserve">содержание автомобильных дорог общего пользования местного значения в рамках государственной программы Краснодарского края «Развитие сети автомобильных дорог Краснодарского края» </w:t>
      </w:r>
      <w:r w:rsidR="000F7604" w:rsidRPr="009D4885">
        <w:rPr>
          <w:sz w:val="28"/>
          <w:szCs w:val="28"/>
        </w:rPr>
        <w:t>–</w:t>
      </w:r>
      <w:r w:rsidRPr="009D4885">
        <w:rPr>
          <w:sz w:val="28"/>
          <w:szCs w:val="28"/>
        </w:rPr>
        <w:t xml:space="preserve"> 268 817,3 тыс. рублей, в том числе за счёт средств бюджета Краснодарского края – 250 000,0 тыс. рублей, средств муниципального дорожного фонда – 18 817,3 тыс. рублей;</w:t>
      </w:r>
    </w:p>
    <w:p w14:paraId="4AAC39EF" w14:textId="0B7623C5" w:rsidR="00BA7F08" w:rsidRPr="009D4885" w:rsidRDefault="00BA7F08" w:rsidP="007838A9">
      <w:pPr>
        <w:widowControl w:val="0"/>
        <w:suppressAutoHyphens/>
        <w:ind w:firstLine="709"/>
        <w:jc w:val="both"/>
        <w:rPr>
          <w:sz w:val="28"/>
          <w:szCs w:val="28"/>
        </w:rPr>
      </w:pPr>
      <w:r w:rsidRPr="009D4885">
        <w:rPr>
          <w:sz w:val="28"/>
          <w:szCs w:val="28"/>
        </w:rPr>
        <w:t xml:space="preserve">капитальный ремонт автомобильных дорог общего пользования местного значения в рамках государственной программы Краснодарского края «Развитие сети автомобильных дорог Краснодарского края» </w:t>
      </w:r>
      <w:r w:rsidR="000F7604" w:rsidRPr="009D4885">
        <w:rPr>
          <w:sz w:val="28"/>
          <w:szCs w:val="28"/>
        </w:rPr>
        <w:t>–</w:t>
      </w:r>
      <w:r w:rsidRPr="009D4885">
        <w:rPr>
          <w:sz w:val="28"/>
          <w:szCs w:val="28"/>
        </w:rPr>
        <w:t xml:space="preserve"> 120 014,9 тыс. рублей, в том числе за счёт средств бюджета Краснодарского края – 111 612,9 тыс. рублей, средств муниципального дорожного фонда – 8 402,0 тыс. рублей;</w:t>
      </w:r>
    </w:p>
    <w:p w14:paraId="4C376D61" w14:textId="04A18069" w:rsidR="00BA7F08" w:rsidRPr="009D4885" w:rsidRDefault="00BA7F08" w:rsidP="007838A9">
      <w:pPr>
        <w:widowControl w:val="0"/>
        <w:suppressAutoHyphens/>
        <w:ind w:firstLine="709"/>
        <w:jc w:val="both"/>
        <w:rPr>
          <w:sz w:val="28"/>
          <w:szCs w:val="28"/>
        </w:rPr>
      </w:pPr>
      <w:r w:rsidRPr="009D4885">
        <w:rPr>
          <w:sz w:val="28"/>
          <w:szCs w:val="28"/>
        </w:rPr>
        <w:t xml:space="preserve">строительство (реконструкцию) автомобильных дорог общего пользования местного значения, включая проектные </w:t>
      </w:r>
      <w:r w:rsidR="00FE2AF1" w:rsidRPr="009D4885">
        <w:rPr>
          <w:sz w:val="28"/>
          <w:szCs w:val="28"/>
        </w:rPr>
        <w:t xml:space="preserve">работы, – </w:t>
      </w:r>
      <w:r w:rsidR="00FE2AF1" w:rsidRPr="009D4885">
        <w:rPr>
          <w:sz w:val="28"/>
          <w:szCs w:val="28"/>
        </w:rPr>
        <w:br/>
      </w:r>
      <w:r w:rsidRPr="009D4885">
        <w:rPr>
          <w:sz w:val="28"/>
          <w:szCs w:val="28"/>
        </w:rPr>
        <w:t>653 960,7 тыс. рублей, из них:</w:t>
      </w:r>
    </w:p>
    <w:p w14:paraId="056BEDC5" w14:textId="015FF3D7" w:rsidR="00BA7F08" w:rsidRPr="009D4885" w:rsidRDefault="00A3601E" w:rsidP="007838A9">
      <w:pPr>
        <w:widowControl w:val="0"/>
        <w:suppressAutoHyphens/>
        <w:ind w:firstLine="709"/>
        <w:jc w:val="both"/>
        <w:rPr>
          <w:sz w:val="28"/>
          <w:szCs w:val="28"/>
        </w:rPr>
      </w:pPr>
      <w:r w:rsidRPr="009D4885">
        <w:rPr>
          <w:sz w:val="28"/>
          <w:szCs w:val="28"/>
        </w:rPr>
        <w:t>– </w:t>
      </w:r>
      <w:r w:rsidR="00BA7F08" w:rsidRPr="009D4885">
        <w:rPr>
          <w:sz w:val="28"/>
          <w:szCs w:val="28"/>
        </w:rPr>
        <w:t xml:space="preserve">реконструкция автомобильной дороги по ул. Ратной Славы от </w:t>
      </w:r>
      <w:r w:rsidR="00FE2AF1" w:rsidRPr="009D4885">
        <w:rPr>
          <w:sz w:val="28"/>
          <w:szCs w:val="28"/>
        </w:rPr>
        <w:br/>
      </w:r>
      <w:proofErr w:type="spellStart"/>
      <w:r w:rsidR="00BA7F08" w:rsidRPr="009D4885">
        <w:rPr>
          <w:sz w:val="28"/>
          <w:szCs w:val="28"/>
        </w:rPr>
        <w:t>ЖК</w:t>
      </w:r>
      <w:proofErr w:type="spellEnd"/>
      <w:r w:rsidR="00BA7F08" w:rsidRPr="009D4885">
        <w:rPr>
          <w:sz w:val="28"/>
          <w:szCs w:val="28"/>
        </w:rPr>
        <w:t xml:space="preserve"> «Прованс» до ул. Тверской – 201 051,5 тыс. рублей;</w:t>
      </w:r>
    </w:p>
    <w:p w14:paraId="188D55A4" w14:textId="7B7B9707" w:rsidR="00BA7F08" w:rsidRPr="009D4885" w:rsidRDefault="00A3601E" w:rsidP="007838A9">
      <w:pPr>
        <w:widowControl w:val="0"/>
        <w:suppressAutoHyphens/>
        <w:ind w:firstLine="709"/>
        <w:jc w:val="both"/>
        <w:rPr>
          <w:sz w:val="28"/>
          <w:szCs w:val="28"/>
        </w:rPr>
      </w:pPr>
      <w:r w:rsidRPr="009D4885">
        <w:rPr>
          <w:sz w:val="28"/>
          <w:szCs w:val="28"/>
        </w:rPr>
        <w:t>– </w:t>
      </w:r>
      <w:proofErr w:type="spellStart"/>
      <w:r w:rsidR="00BA7F08" w:rsidRPr="009D4885">
        <w:rPr>
          <w:sz w:val="28"/>
          <w:szCs w:val="28"/>
        </w:rPr>
        <w:t>cтроительство</w:t>
      </w:r>
      <w:proofErr w:type="spellEnd"/>
      <w:r w:rsidR="00BA7F08" w:rsidRPr="009D4885">
        <w:rPr>
          <w:sz w:val="28"/>
          <w:szCs w:val="28"/>
        </w:rPr>
        <w:t xml:space="preserve"> подземного пешеходного перехода через ул. Красных Партизан в районе комплекса МУЗ Городская больница №2 «</w:t>
      </w:r>
      <w:proofErr w:type="spellStart"/>
      <w:r w:rsidR="00BA7F08" w:rsidRPr="009D4885">
        <w:rPr>
          <w:sz w:val="28"/>
          <w:szCs w:val="28"/>
        </w:rPr>
        <w:t>КМЛДО</w:t>
      </w:r>
      <w:proofErr w:type="spellEnd"/>
      <w:r w:rsidR="00BA7F08" w:rsidRPr="009D4885">
        <w:rPr>
          <w:sz w:val="28"/>
          <w:szCs w:val="28"/>
        </w:rPr>
        <w:t xml:space="preserve">» – </w:t>
      </w:r>
      <w:r w:rsidR="00CD6959" w:rsidRPr="009D4885">
        <w:rPr>
          <w:sz w:val="28"/>
          <w:szCs w:val="28"/>
        </w:rPr>
        <w:br/>
      </w:r>
      <w:r w:rsidR="00BA7F08" w:rsidRPr="009D4885">
        <w:rPr>
          <w:sz w:val="28"/>
          <w:szCs w:val="28"/>
        </w:rPr>
        <w:t>160 276,9 тыс. рублей;</w:t>
      </w:r>
    </w:p>
    <w:p w14:paraId="011B3B77" w14:textId="45517F4C" w:rsidR="00BA7F08" w:rsidRPr="009D4885" w:rsidRDefault="00A3601E" w:rsidP="007838A9">
      <w:pPr>
        <w:widowControl w:val="0"/>
        <w:suppressAutoHyphens/>
        <w:ind w:firstLine="709"/>
        <w:jc w:val="both"/>
        <w:rPr>
          <w:sz w:val="28"/>
          <w:szCs w:val="28"/>
        </w:rPr>
      </w:pPr>
      <w:r w:rsidRPr="009D4885">
        <w:rPr>
          <w:sz w:val="28"/>
          <w:szCs w:val="28"/>
        </w:rPr>
        <w:t>– </w:t>
      </w:r>
      <w:r w:rsidR="00BA7F08" w:rsidRPr="009D4885">
        <w:rPr>
          <w:sz w:val="28"/>
          <w:szCs w:val="28"/>
        </w:rPr>
        <w:t xml:space="preserve">строительство транспортной развязки, соединяющей автомобильную </w:t>
      </w:r>
      <w:r w:rsidR="00BA7F08" w:rsidRPr="009D4885">
        <w:rPr>
          <w:sz w:val="28"/>
          <w:szCs w:val="28"/>
        </w:rPr>
        <w:lastRenderedPageBreak/>
        <w:t xml:space="preserve">дорогу по ул. Тихорецкая и автомобильную дорогу по ул. Володарского – </w:t>
      </w:r>
      <w:r w:rsidR="00CD6959" w:rsidRPr="009D4885">
        <w:rPr>
          <w:sz w:val="28"/>
          <w:szCs w:val="28"/>
        </w:rPr>
        <w:br/>
      </w:r>
      <w:r w:rsidR="00BA7F08" w:rsidRPr="009D4885">
        <w:rPr>
          <w:sz w:val="28"/>
          <w:szCs w:val="28"/>
        </w:rPr>
        <w:t>74 682,4 тыс. рублей;</w:t>
      </w:r>
    </w:p>
    <w:p w14:paraId="0CC4F144" w14:textId="54B61E35" w:rsidR="00BA7F08" w:rsidRPr="009D4885" w:rsidRDefault="00A3601E" w:rsidP="007838A9">
      <w:pPr>
        <w:widowControl w:val="0"/>
        <w:suppressAutoHyphens/>
        <w:ind w:firstLine="709"/>
        <w:jc w:val="both"/>
        <w:rPr>
          <w:sz w:val="28"/>
          <w:szCs w:val="28"/>
        </w:rPr>
      </w:pPr>
      <w:r w:rsidRPr="009D4885">
        <w:rPr>
          <w:sz w:val="28"/>
          <w:szCs w:val="28"/>
        </w:rPr>
        <w:t>– </w:t>
      </w:r>
      <w:r w:rsidR="00BA7F08" w:rsidRPr="009D4885">
        <w:rPr>
          <w:sz w:val="28"/>
          <w:szCs w:val="28"/>
        </w:rPr>
        <w:t>реконструкцию ул. Домбайской от ул. 1 Мая до ул. Героев Разведчиков в г. Краснодаре – 44 160,0 тыс. рублей;</w:t>
      </w:r>
    </w:p>
    <w:p w14:paraId="7A68778C" w14:textId="4957A839" w:rsidR="00BA7F08" w:rsidRPr="009D4885" w:rsidRDefault="00A3601E" w:rsidP="007838A9">
      <w:pPr>
        <w:widowControl w:val="0"/>
        <w:suppressAutoHyphens/>
        <w:ind w:firstLine="709"/>
        <w:jc w:val="both"/>
        <w:rPr>
          <w:sz w:val="28"/>
          <w:szCs w:val="28"/>
        </w:rPr>
      </w:pPr>
      <w:r w:rsidRPr="009D4885">
        <w:rPr>
          <w:sz w:val="28"/>
          <w:szCs w:val="28"/>
        </w:rPr>
        <w:t>– </w:t>
      </w:r>
      <w:r w:rsidR="00BA7F08" w:rsidRPr="009D4885">
        <w:rPr>
          <w:sz w:val="28"/>
          <w:szCs w:val="28"/>
        </w:rPr>
        <w:t>реконструкция автомобильной дороги Западный подъезд к г. Краснодар на участке км 12+295 - км 16+658 – 35 642,4 тыс. рублей;</w:t>
      </w:r>
    </w:p>
    <w:p w14:paraId="14BF23E5" w14:textId="542FE6B9" w:rsidR="00BA7F08" w:rsidRPr="009D4885" w:rsidRDefault="00A3601E" w:rsidP="007838A9">
      <w:pPr>
        <w:widowControl w:val="0"/>
        <w:suppressAutoHyphens/>
        <w:ind w:firstLine="709"/>
        <w:jc w:val="both"/>
        <w:rPr>
          <w:sz w:val="28"/>
          <w:szCs w:val="28"/>
        </w:rPr>
      </w:pPr>
      <w:r w:rsidRPr="009D4885">
        <w:rPr>
          <w:sz w:val="28"/>
          <w:szCs w:val="28"/>
        </w:rPr>
        <w:t>–</w:t>
      </w:r>
      <w:r w:rsidRPr="009D4885">
        <w:t> </w:t>
      </w:r>
      <w:r w:rsidR="00BA7F08" w:rsidRPr="009D4885">
        <w:rPr>
          <w:sz w:val="28"/>
          <w:szCs w:val="28"/>
        </w:rPr>
        <w:t>реконструкцию автомобильной дороги по ул. Александровской от                ул. Букетной до ул. Константиновской в пос. Плодородный-2 в г. Краснодаре –33 843,1</w:t>
      </w:r>
      <w:r w:rsidR="00093FE4">
        <w:rPr>
          <w:sz w:val="28"/>
          <w:szCs w:val="28"/>
        </w:rPr>
        <w:t xml:space="preserve"> </w:t>
      </w:r>
      <w:r w:rsidR="00BA7F08" w:rsidRPr="009D4885">
        <w:rPr>
          <w:sz w:val="28"/>
          <w:szCs w:val="28"/>
        </w:rPr>
        <w:t>тыс. рублей;</w:t>
      </w:r>
    </w:p>
    <w:p w14:paraId="03D0C4F6" w14:textId="5C0A28EB" w:rsidR="00BA7F08" w:rsidRPr="009D4885" w:rsidRDefault="00A3601E" w:rsidP="007838A9">
      <w:pPr>
        <w:widowControl w:val="0"/>
        <w:suppressAutoHyphens/>
        <w:ind w:firstLine="709"/>
        <w:jc w:val="both"/>
        <w:rPr>
          <w:sz w:val="28"/>
          <w:szCs w:val="28"/>
        </w:rPr>
      </w:pPr>
      <w:r w:rsidRPr="009D4885">
        <w:rPr>
          <w:sz w:val="28"/>
          <w:szCs w:val="28"/>
        </w:rPr>
        <w:t>– </w:t>
      </w:r>
      <w:r w:rsidR="00BA7F08" w:rsidRPr="009D4885">
        <w:rPr>
          <w:sz w:val="28"/>
          <w:szCs w:val="28"/>
        </w:rPr>
        <w:t>реконструкция автомобильной дороги Западный подъезд к г. Краснодар на участке км 17+218 - км 20+375 – 25 643,3 тыс. рублей;</w:t>
      </w:r>
    </w:p>
    <w:p w14:paraId="7B20D0C1" w14:textId="0B82BC84" w:rsidR="00BA7F08" w:rsidRPr="009D4885" w:rsidRDefault="00A3601E" w:rsidP="00FE2AF1">
      <w:pPr>
        <w:widowControl w:val="0"/>
        <w:suppressAutoHyphens/>
        <w:ind w:firstLine="709"/>
        <w:jc w:val="both"/>
        <w:rPr>
          <w:sz w:val="28"/>
          <w:szCs w:val="28"/>
        </w:rPr>
      </w:pPr>
      <w:r w:rsidRPr="009D4885">
        <w:rPr>
          <w:sz w:val="28"/>
          <w:szCs w:val="28"/>
        </w:rPr>
        <w:t>– </w:t>
      </w:r>
      <w:r w:rsidR="00BA7F08" w:rsidRPr="009D4885">
        <w:rPr>
          <w:sz w:val="28"/>
          <w:szCs w:val="28"/>
        </w:rPr>
        <w:t xml:space="preserve">реконструкция автомобильной дороги по ул. Есаульской от </w:t>
      </w:r>
      <w:r w:rsidRPr="009D4885">
        <w:rPr>
          <w:sz w:val="28"/>
          <w:szCs w:val="28"/>
        </w:rPr>
        <w:br/>
      </w:r>
      <w:r w:rsidR="00BA7F08" w:rsidRPr="009D4885">
        <w:rPr>
          <w:sz w:val="28"/>
          <w:szCs w:val="28"/>
        </w:rPr>
        <w:t xml:space="preserve">ул. Ростовское шоссе до ул. Российской, по ул. Алуштинской от ул. Пригородной до ул. Михаила Ягодина, по ул. </w:t>
      </w:r>
      <w:proofErr w:type="spellStart"/>
      <w:r w:rsidR="00BA7F08" w:rsidRPr="009D4885">
        <w:rPr>
          <w:sz w:val="28"/>
          <w:szCs w:val="28"/>
        </w:rPr>
        <w:t>Жигуленко</w:t>
      </w:r>
      <w:proofErr w:type="spellEnd"/>
      <w:r w:rsidR="00BA7F08" w:rsidRPr="009D4885">
        <w:rPr>
          <w:sz w:val="28"/>
          <w:szCs w:val="28"/>
        </w:rPr>
        <w:t xml:space="preserve"> от ул. Михаила Ягодина до </w:t>
      </w:r>
      <w:r w:rsidR="00FE2AF1" w:rsidRPr="009D4885">
        <w:rPr>
          <w:sz w:val="28"/>
          <w:szCs w:val="28"/>
        </w:rPr>
        <w:br/>
      </w:r>
      <w:r w:rsidR="00BA7F08" w:rsidRPr="009D4885">
        <w:rPr>
          <w:sz w:val="28"/>
          <w:szCs w:val="28"/>
        </w:rPr>
        <w:t xml:space="preserve">ул. Петра </w:t>
      </w:r>
      <w:proofErr w:type="spellStart"/>
      <w:r w:rsidR="00BA7F08" w:rsidRPr="009D4885">
        <w:rPr>
          <w:sz w:val="28"/>
          <w:szCs w:val="28"/>
        </w:rPr>
        <w:t>Метальникова</w:t>
      </w:r>
      <w:proofErr w:type="spellEnd"/>
      <w:r w:rsidR="00BA7F08" w:rsidRPr="009D4885">
        <w:rPr>
          <w:sz w:val="28"/>
          <w:szCs w:val="28"/>
        </w:rPr>
        <w:t xml:space="preserve">, по ул. Янтарной от ул. Алуштинской до </w:t>
      </w:r>
      <w:r w:rsidR="00FE2AF1" w:rsidRPr="009D4885">
        <w:rPr>
          <w:sz w:val="28"/>
          <w:szCs w:val="28"/>
        </w:rPr>
        <w:br/>
      </w:r>
      <w:r w:rsidR="00BA7F08" w:rsidRPr="009D4885">
        <w:rPr>
          <w:sz w:val="28"/>
          <w:szCs w:val="28"/>
        </w:rPr>
        <w:t>ул. Михаила Ягодина, по ул. Бульварной от ул. Янтарной до ул. Пригородной – 23 794,4 тыс. рублей;</w:t>
      </w:r>
    </w:p>
    <w:p w14:paraId="34F56F94" w14:textId="06F298BE" w:rsidR="00BA7F08" w:rsidRPr="009D4885" w:rsidRDefault="00BA7F08" w:rsidP="007838A9">
      <w:pPr>
        <w:widowControl w:val="0"/>
        <w:suppressAutoHyphens/>
        <w:ind w:firstLine="709"/>
        <w:jc w:val="both"/>
        <w:rPr>
          <w:sz w:val="28"/>
          <w:szCs w:val="28"/>
        </w:rPr>
      </w:pPr>
      <w:r w:rsidRPr="009D4885">
        <w:rPr>
          <w:sz w:val="28"/>
          <w:szCs w:val="28"/>
        </w:rPr>
        <w:t>реконструкцию автомобильной д</w:t>
      </w:r>
      <w:r w:rsidR="007838A9" w:rsidRPr="009D4885">
        <w:rPr>
          <w:sz w:val="28"/>
          <w:szCs w:val="28"/>
        </w:rPr>
        <w:t xml:space="preserve">ороги по ул. </w:t>
      </w:r>
      <w:proofErr w:type="spellStart"/>
      <w:r w:rsidR="007838A9" w:rsidRPr="009D4885">
        <w:rPr>
          <w:sz w:val="28"/>
          <w:szCs w:val="28"/>
        </w:rPr>
        <w:t>Зиповской</w:t>
      </w:r>
      <w:proofErr w:type="spellEnd"/>
      <w:r w:rsidR="007838A9" w:rsidRPr="009D4885">
        <w:rPr>
          <w:sz w:val="28"/>
          <w:szCs w:val="28"/>
        </w:rPr>
        <w:t xml:space="preserve"> от </w:t>
      </w:r>
      <w:r w:rsidR="007838A9" w:rsidRPr="009D4885">
        <w:rPr>
          <w:sz w:val="28"/>
          <w:szCs w:val="28"/>
        </w:rPr>
        <w:br/>
      </w:r>
      <w:r w:rsidRPr="009D4885">
        <w:rPr>
          <w:sz w:val="28"/>
          <w:szCs w:val="28"/>
        </w:rPr>
        <w:t xml:space="preserve">ул. им. </w:t>
      </w:r>
      <w:proofErr w:type="spellStart"/>
      <w:r w:rsidRPr="009D4885">
        <w:rPr>
          <w:sz w:val="28"/>
          <w:szCs w:val="28"/>
        </w:rPr>
        <w:t>Байбакова</w:t>
      </w:r>
      <w:proofErr w:type="spellEnd"/>
      <w:r w:rsidRPr="009D4885">
        <w:rPr>
          <w:sz w:val="28"/>
          <w:szCs w:val="28"/>
        </w:rPr>
        <w:t xml:space="preserve"> до ул. Московской в г. Краснодаре – 14 737,5 тыс. рублей;</w:t>
      </w:r>
    </w:p>
    <w:p w14:paraId="46C65728" w14:textId="2CCB468C" w:rsidR="00BA7F08" w:rsidRPr="009D4885" w:rsidRDefault="00A3601E" w:rsidP="007838A9">
      <w:pPr>
        <w:widowControl w:val="0"/>
        <w:suppressAutoHyphens/>
        <w:ind w:firstLine="709"/>
        <w:jc w:val="both"/>
        <w:rPr>
          <w:sz w:val="28"/>
          <w:szCs w:val="28"/>
        </w:rPr>
      </w:pPr>
      <w:r w:rsidRPr="009D4885">
        <w:rPr>
          <w:sz w:val="28"/>
          <w:szCs w:val="28"/>
        </w:rPr>
        <w:t>– </w:t>
      </w:r>
      <w:r w:rsidR="00BA7F08" w:rsidRPr="009D4885">
        <w:rPr>
          <w:sz w:val="28"/>
          <w:szCs w:val="28"/>
        </w:rPr>
        <w:t>реконструк</w:t>
      </w:r>
      <w:r w:rsidR="00B74F07" w:rsidRPr="009D4885">
        <w:rPr>
          <w:sz w:val="28"/>
          <w:szCs w:val="28"/>
        </w:rPr>
        <w:t>ция автомобильной дороги по ул. </w:t>
      </w:r>
      <w:r w:rsidR="00BA7F08" w:rsidRPr="009D4885">
        <w:rPr>
          <w:sz w:val="28"/>
          <w:szCs w:val="28"/>
        </w:rPr>
        <w:t xml:space="preserve">Сербской от </w:t>
      </w:r>
      <w:r w:rsidR="00B74F07" w:rsidRPr="009D4885">
        <w:rPr>
          <w:sz w:val="28"/>
          <w:szCs w:val="28"/>
        </w:rPr>
        <w:br/>
      </w:r>
      <w:r w:rsidR="00BA7F08" w:rsidRPr="009D4885">
        <w:rPr>
          <w:sz w:val="28"/>
          <w:szCs w:val="28"/>
        </w:rPr>
        <w:t>ул. Феодосийской до ул. Белградской в пос. Пригородном – 13 259,3 тыс. рублей;</w:t>
      </w:r>
    </w:p>
    <w:p w14:paraId="420A83EE" w14:textId="6B15D12C" w:rsidR="00BA7F08" w:rsidRPr="009D4885" w:rsidRDefault="00A3601E" w:rsidP="007838A9">
      <w:pPr>
        <w:widowControl w:val="0"/>
        <w:suppressAutoHyphens/>
        <w:ind w:firstLine="709"/>
        <w:jc w:val="both"/>
        <w:rPr>
          <w:sz w:val="28"/>
          <w:szCs w:val="28"/>
        </w:rPr>
      </w:pPr>
      <w:r w:rsidRPr="009D4885">
        <w:rPr>
          <w:sz w:val="28"/>
          <w:szCs w:val="28"/>
        </w:rPr>
        <w:t>– </w:t>
      </w:r>
      <w:r w:rsidR="00BA7F08" w:rsidRPr="009D4885">
        <w:rPr>
          <w:sz w:val="28"/>
          <w:szCs w:val="28"/>
        </w:rPr>
        <w:t xml:space="preserve">строительство автомобильной дороги по ул. </w:t>
      </w:r>
      <w:proofErr w:type="spellStart"/>
      <w:r w:rsidR="00BA7F08" w:rsidRPr="009D4885">
        <w:rPr>
          <w:sz w:val="28"/>
          <w:szCs w:val="28"/>
        </w:rPr>
        <w:t>Старокубанской</w:t>
      </w:r>
      <w:proofErr w:type="spellEnd"/>
      <w:r w:rsidR="00BA7F08" w:rsidRPr="009D4885">
        <w:rPr>
          <w:sz w:val="28"/>
          <w:szCs w:val="28"/>
        </w:rPr>
        <w:t xml:space="preserve"> от </w:t>
      </w:r>
      <w:r w:rsidRPr="009D4885">
        <w:rPr>
          <w:sz w:val="28"/>
          <w:szCs w:val="28"/>
        </w:rPr>
        <w:br/>
      </w:r>
      <w:r w:rsidR="00BA7F08" w:rsidRPr="009D4885">
        <w:rPr>
          <w:sz w:val="28"/>
          <w:szCs w:val="28"/>
        </w:rPr>
        <w:t>ул. Новой до ул. Воронежской (включая подъездную автомобильную дорогу к школе-интернату для одар</w:t>
      </w:r>
      <w:r w:rsidR="00E57AFB" w:rsidRPr="009D4885">
        <w:rPr>
          <w:sz w:val="28"/>
          <w:szCs w:val="28"/>
        </w:rPr>
        <w:t>ё</w:t>
      </w:r>
      <w:r w:rsidR="00BA7F08" w:rsidRPr="009D4885">
        <w:rPr>
          <w:sz w:val="28"/>
          <w:szCs w:val="28"/>
        </w:rPr>
        <w:t>нных детей «Наследие») – 12 628,4 тыс. рублей;</w:t>
      </w:r>
    </w:p>
    <w:p w14:paraId="2874189B" w14:textId="7C94E836" w:rsidR="00BA7F08" w:rsidRPr="009D4885" w:rsidRDefault="00BA7F08" w:rsidP="007838A9">
      <w:pPr>
        <w:widowControl w:val="0"/>
        <w:suppressAutoHyphens/>
        <w:ind w:firstLine="709"/>
        <w:jc w:val="both"/>
        <w:rPr>
          <w:sz w:val="28"/>
          <w:szCs w:val="28"/>
        </w:rPr>
      </w:pPr>
      <w:r w:rsidRPr="009D4885">
        <w:rPr>
          <w:sz w:val="28"/>
          <w:szCs w:val="28"/>
        </w:rPr>
        <w:t>капитальный ремонт автомобильных дорог общего пользования местного значения, включая проектные работы, – 380 127,9 тыс. рублей, из них</w:t>
      </w:r>
      <w:r w:rsidR="00E57AFB" w:rsidRPr="009D4885">
        <w:rPr>
          <w:sz w:val="28"/>
          <w:szCs w:val="28"/>
        </w:rPr>
        <w:t xml:space="preserve"> </w:t>
      </w:r>
      <w:r w:rsidRPr="009D4885">
        <w:rPr>
          <w:sz w:val="28"/>
          <w:szCs w:val="28"/>
        </w:rPr>
        <w:t xml:space="preserve">капитальный ремонт автомобильной дороги по ул. Тополиной от </w:t>
      </w:r>
      <w:r w:rsidR="00B74F07" w:rsidRPr="009D4885">
        <w:rPr>
          <w:sz w:val="28"/>
          <w:szCs w:val="28"/>
        </w:rPr>
        <w:br/>
      </w:r>
      <w:r w:rsidRPr="009D4885">
        <w:rPr>
          <w:sz w:val="28"/>
          <w:szCs w:val="28"/>
        </w:rPr>
        <w:t>ул.</w:t>
      </w:r>
      <w:r w:rsidR="00B74F07" w:rsidRPr="009D4885">
        <w:rPr>
          <w:sz w:val="28"/>
          <w:szCs w:val="28"/>
        </w:rPr>
        <w:t xml:space="preserve"> </w:t>
      </w:r>
      <w:proofErr w:type="spellStart"/>
      <w:r w:rsidR="00B74F07" w:rsidRPr="009D4885">
        <w:rPr>
          <w:sz w:val="28"/>
          <w:szCs w:val="28"/>
        </w:rPr>
        <w:t>Жигулевской</w:t>
      </w:r>
      <w:proofErr w:type="spellEnd"/>
      <w:r w:rsidR="00B74F07" w:rsidRPr="009D4885">
        <w:rPr>
          <w:sz w:val="28"/>
          <w:szCs w:val="28"/>
        </w:rPr>
        <w:t xml:space="preserve"> до</w:t>
      </w:r>
      <w:r w:rsidRPr="009D4885">
        <w:rPr>
          <w:sz w:val="28"/>
          <w:szCs w:val="28"/>
        </w:rPr>
        <w:t xml:space="preserve"> ул. Автомобильной – 366 807,8 тыс. рублей;</w:t>
      </w:r>
    </w:p>
    <w:p w14:paraId="08E0AF4E" w14:textId="77777777" w:rsidR="00BA7F08" w:rsidRPr="009D4885" w:rsidRDefault="00BA7F08" w:rsidP="007838A9">
      <w:pPr>
        <w:widowControl w:val="0"/>
        <w:suppressAutoHyphens/>
        <w:ind w:firstLine="709"/>
        <w:jc w:val="both"/>
        <w:rPr>
          <w:sz w:val="28"/>
          <w:szCs w:val="28"/>
        </w:rPr>
      </w:pPr>
      <w:r w:rsidRPr="009D4885">
        <w:rPr>
          <w:sz w:val="28"/>
          <w:szCs w:val="28"/>
        </w:rPr>
        <w:t>текущий ремонт автомобильных дорог общего пользования местного значения и содержание улично-дорожной сети – 757 818,4 тыс. рублей;</w:t>
      </w:r>
    </w:p>
    <w:p w14:paraId="2EB1F145" w14:textId="77777777" w:rsidR="00BA7F08" w:rsidRPr="009D4885" w:rsidRDefault="00BA7F08" w:rsidP="007838A9">
      <w:pPr>
        <w:widowControl w:val="0"/>
        <w:suppressAutoHyphens/>
        <w:ind w:firstLine="709"/>
        <w:jc w:val="both"/>
        <w:rPr>
          <w:sz w:val="28"/>
          <w:szCs w:val="28"/>
        </w:rPr>
      </w:pPr>
      <w:r w:rsidRPr="009D4885">
        <w:rPr>
          <w:sz w:val="28"/>
          <w:szCs w:val="28"/>
        </w:rPr>
        <w:t>техническое обслуживание единого технологического комплекса автоматизированных платных муниципальных парковок – 120 289,8 тыс. рублей;</w:t>
      </w:r>
    </w:p>
    <w:p w14:paraId="7B81A4CD" w14:textId="77777777" w:rsidR="00BA7F08" w:rsidRPr="009D4885" w:rsidRDefault="00BA7F08" w:rsidP="007838A9">
      <w:pPr>
        <w:widowControl w:val="0"/>
        <w:suppressAutoHyphens/>
        <w:ind w:firstLine="709"/>
        <w:jc w:val="both"/>
        <w:rPr>
          <w:sz w:val="28"/>
          <w:szCs w:val="28"/>
        </w:rPr>
      </w:pPr>
      <w:r w:rsidRPr="009D4885">
        <w:rPr>
          <w:sz w:val="28"/>
          <w:szCs w:val="28"/>
        </w:rPr>
        <w:t>содержание сетей ливневой канализации – 96 000,0 тыс. рублей;</w:t>
      </w:r>
    </w:p>
    <w:p w14:paraId="379C4A47" w14:textId="77777777" w:rsidR="00BA7F08" w:rsidRPr="009D4885" w:rsidRDefault="00BA7F08" w:rsidP="007838A9">
      <w:pPr>
        <w:widowControl w:val="0"/>
        <w:suppressAutoHyphens/>
        <w:ind w:firstLine="709"/>
        <w:jc w:val="both"/>
        <w:rPr>
          <w:sz w:val="28"/>
          <w:szCs w:val="28"/>
        </w:rPr>
      </w:pPr>
      <w:r w:rsidRPr="009D4885">
        <w:rPr>
          <w:sz w:val="28"/>
          <w:szCs w:val="28"/>
        </w:rPr>
        <w:t>защиту объекта транспортной инфраструктуры дорожного хозяйства от актов незаконного вмешательства подразделением транспортной безопасности –17 015,1 тыс. рублей;</w:t>
      </w:r>
    </w:p>
    <w:p w14:paraId="3D19FE56" w14:textId="5A0312EC" w:rsidR="00BA7F08" w:rsidRPr="009D4885" w:rsidRDefault="00BA7F08" w:rsidP="007838A9">
      <w:pPr>
        <w:widowControl w:val="0"/>
        <w:suppressAutoHyphens/>
        <w:ind w:firstLine="709"/>
        <w:jc w:val="both"/>
        <w:rPr>
          <w:sz w:val="28"/>
          <w:szCs w:val="28"/>
        </w:rPr>
      </w:pPr>
      <w:r w:rsidRPr="009D4885">
        <w:rPr>
          <w:sz w:val="28"/>
          <w:szCs w:val="28"/>
        </w:rPr>
        <w:t>внедрение и содержание средств регулирования – 8 709,8 тыс. рублей;</w:t>
      </w:r>
    </w:p>
    <w:p w14:paraId="293EEFD4" w14:textId="763B0991" w:rsidR="00BA7F08" w:rsidRPr="009D4885" w:rsidRDefault="00BA7F08" w:rsidP="007838A9">
      <w:pPr>
        <w:widowControl w:val="0"/>
        <w:suppressAutoHyphens/>
        <w:ind w:firstLine="709"/>
        <w:jc w:val="both"/>
        <w:rPr>
          <w:sz w:val="28"/>
          <w:szCs w:val="28"/>
        </w:rPr>
      </w:pPr>
      <w:r w:rsidRPr="009D4885">
        <w:rPr>
          <w:sz w:val="28"/>
          <w:szCs w:val="28"/>
        </w:rPr>
        <w:t xml:space="preserve">санитарное содержание территории муниципального образования </w:t>
      </w:r>
      <w:r w:rsidR="00E6753F" w:rsidRPr="009D4885">
        <w:rPr>
          <w:sz w:val="28"/>
          <w:szCs w:val="28"/>
        </w:rPr>
        <w:br/>
      </w:r>
      <w:r w:rsidRPr="009D4885">
        <w:rPr>
          <w:sz w:val="28"/>
          <w:szCs w:val="28"/>
        </w:rPr>
        <w:t>город Краснодар в части содержания автомобильных дорог общего пользования местного значения в чистоте и порядке – 1 812 465,7 тыс. рублей;</w:t>
      </w:r>
    </w:p>
    <w:p w14:paraId="6E834F89" w14:textId="77777777" w:rsidR="00BA7F08" w:rsidRPr="009D4885" w:rsidRDefault="00BA7F08" w:rsidP="007838A9">
      <w:pPr>
        <w:widowControl w:val="0"/>
        <w:suppressAutoHyphens/>
        <w:ind w:firstLine="709"/>
        <w:jc w:val="both"/>
        <w:rPr>
          <w:sz w:val="28"/>
          <w:szCs w:val="28"/>
        </w:rPr>
      </w:pPr>
      <w:r w:rsidRPr="009D4885">
        <w:rPr>
          <w:sz w:val="28"/>
          <w:szCs w:val="28"/>
        </w:rPr>
        <w:t xml:space="preserve">содержание зелёных насаждений, расположенных в границах автомобильных дорог общего пользования местного значения, – 124 990,5 тыс. рублей; </w:t>
      </w:r>
    </w:p>
    <w:p w14:paraId="3E8F2B76" w14:textId="77777777" w:rsidR="00BA7F08" w:rsidRPr="009D4885" w:rsidRDefault="00BA7F08" w:rsidP="007838A9">
      <w:pPr>
        <w:widowControl w:val="0"/>
        <w:suppressAutoHyphens/>
        <w:ind w:firstLine="709"/>
        <w:jc w:val="both"/>
        <w:rPr>
          <w:sz w:val="28"/>
          <w:szCs w:val="28"/>
        </w:rPr>
      </w:pPr>
      <w:r w:rsidRPr="009D4885">
        <w:rPr>
          <w:sz w:val="28"/>
          <w:szCs w:val="28"/>
        </w:rPr>
        <w:t>содержание и ремонт внутриквартальных дорог, тротуаров, зелёных насаждений – 61 996,5 тыс. рублей;</w:t>
      </w:r>
    </w:p>
    <w:p w14:paraId="15832EE7" w14:textId="1F6D6D5F" w:rsidR="00BA7F08" w:rsidRPr="009D4885" w:rsidRDefault="00BA7F08" w:rsidP="007838A9">
      <w:pPr>
        <w:widowControl w:val="0"/>
        <w:suppressAutoHyphens/>
        <w:ind w:firstLine="709"/>
        <w:jc w:val="both"/>
        <w:rPr>
          <w:sz w:val="28"/>
          <w:szCs w:val="28"/>
        </w:rPr>
      </w:pPr>
      <w:r w:rsidRPr="009D4885">
        <w:rPr>
          <w:sz w:val="28"/>
          <w:szCs w:val="28"/>
        </w:rPr>
        <w:lastRenderedPageBreak/>
        <w:t xml:space="preserve">реализация инициативного проекта «Ремонт асфальтобетонного покрытия территории, прилегающей к зданию по ул. Уральской, 186» – </w:t>
      </w:r>
      <w:r w:rsidR="008A38C9" w:rsidRPr="009D4885">
        <w:rPr>
          <w:sz w:val="28"/>
          <w:szCs w:val="28"/>
        </w:rPr>
        <w:br/>
      </w:r>
      <w:r w:rsidRPr="009D4885">
        <w:rPr>
          <w:sz w:val="28"/>
          <w:szCs w:val="28"/>
        </w:rPr>
        <w:t>1 601,9 тыс. рублей;</w:t>
      </w:r>
    </w:p>
    <w:p w14:paraId="64AB1002" w14:textId="34990BC9" w:rsidR="00BA7F08" w:rsidRPr="009D4885" w:rsidRDefault="00BA7F08" w:rsidP="007838A9">
      <w:pPr>
        <w:widowControl w:val="0"/>
        <w:suppressAutoHyphens/>
        <w:ind w:firstLine="709"/>
        <w:jc w:val="both"/>
        <w:rPr>
          <w:sz w:val="28"/>
          <w:szCs w:val="28"/>
        </w:rPr>
      </w:pPr>
      <w:r w:rsidRPr="009D4885">
        <w:rPr>
          <w:sz w:val="28"/>
          <w:szCs w:val="28"/>
        </w:rPr>
        <w:t xml:space="preserve">реализация инициативного проекта «Ремонт тротуара с установкой бордюров от ул. Липовой, 26 до ул. Степной, 3 в пос. Индустриальном» – </w:t>
      </w:r>
      <w:r w:rsidR="007748C6" w:rsidRPr="009D4885">
        <w:rPr>
          <w:sz w:val="28"/>
          <w:szCs w:val="28"/>
        </w:rPr>
        <w:br/>
      </w:r>
      <w:r w:rsidRPr="009D4885">
        <w:rPr>
          <w:sz w:val="28"/>
          <w:szCs w:val="28"/>
        </w:rPr>
        <w:t>1 495,8 тыс. рублей;</w:t>
      </w:r>
    </w:p>
    <w:p w14:paraId="1192107E" w14:textId="5FCFCEE6" w:rsidR="00BA7F08" w:rsidRPr="009D4885" w:rsidRDefault="00BA7F08" w:rsidP="007838A9">
      <w:pPr>
        <w:widowControl w:val="0"/>
        <w:suppressAutoHyphens/>
        <w:ind w:firstLine="709"/>
        <w:jc w:val="both"/>
        <w:rPr>
          <w:sz w:val="28"/>
          <w:szCs w:val="28"/>
        </w:rPr>
      </w:pPr>
      <w:r w:rsidRPr="009D4885">
        <w:rPr>
          <w:sz w:val="28"/>
          <w:szCs w:val="28"/>
        </w:rPr>
        <w:t xml:space="preserve">реализация инициативного проекта «Выполнение работ по ремонту асфальтобетонного покрытия внутриквартальных проездов по </w:t>
      </w:r>
      <w:r w:rsidR="00156811" w:rsidRPr="009D4885">
        <w:rPr>
          <w:sz w:val="28"/>
          <w:szCs w:val="28"/>
        </w:rPr>
        <w:br/>
      </w:r>
      <w:r w:rsidRPr="009D4885">
        <w:rPr>
          <w:sz w:val="28"/>
          <w:szCs w:val="28"/>
        </w:rPr>
        <w:t xml:space="preserve">ул. </w:t>
      </w:r>
      <w:proofErr w:type="spellStart"/>
      <w:r w:rsidRPr="009D4885">
        <w:rPr>
          <w:sz w:val="28"/>
          <w:szCs w:val="28"/>
        </w:rPr>
        <w:t>Рашпилевской</w:t>
      </w:r>
      <w:proofErr w:type="spellEnd"/>
      <w:r w:rsidRPr="009D4885">
        <w:rPr>
          <w:sz w:val="28"/>
          <w:szCs w:val="28"/>
        </w:rPr>
        <w:t>, 333/1, 343» – 1 384,2 тыс. рублей;</w:t>
      </w:r>
    </w:p>
    <w:p w14:paraId="2B8F7D9A" w14:textId="77777777" w:rsidR="00BA7F08" w:rsidRPr="009D4885" w:rsidRDefault="00BA7F08" w:rsidP="007838A9">
      <w:pPr>
        <w:widowControl w:val="0"/>
        <w:suppressAutoHyphens/>
        <w:ind w:firstLine="709"/>
        <w:jc w:val="both"/>
        <w:rPr>
          <w:sz w:val="28"/>
          <w:szCs w:val="28"/>
        </w:rPr>
      </w:pPr>
      <w:r w:rsidRPr="009D4885">
        <w:rPr>
          <w:sz w:val="28"/>
          <w:szCs w:val="28"/>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 – 849,8 тыс. рублей;</w:t>
      </w:r>
    </w:p>
    <w:p w14:paraId="3AD24FE4" w14:textId="6D7FD2B1" w:rsidR="00BA7F08" w:rsidRPr="009D4885" w:rsidRDefault="00BA7F08" w:rsidP="007838A9">
      <w:pPr>
        <w:widowControl w:val="0"/>
        <w:suppressAutoHyphens/>
        <w:ind w:firstLine="709"/>
        <w:jc w:val="both"/>
        <w:rPr>
          <w:sz w:val="28"/>
          <w:szCs w:val="28"/>
        </w:rPr>
      </w:pPr>
      <w:r w:rsidRPr="009D4885">
        <w:rPr>
          <w:sz w:val="28"/>
          <w:szCs w:val="28"/>
        </w:rPr>
        <w:t xml:space="preserve">реализация инициативного проекта «Ремонт асфальтобетонного покрытия территории, прилегающей к многоквартирному дому № 175 по улице </w:t>
      </w:r>
      <w:r w:rsidR="007748C6" w:rsidRPr="009D4885">
        <w:rPr>
          <w:sz w:val="28"/>
          <w:szCs w:val="28"/>
        </w:rPr>
        <w:br/>
      </w:r>
      <w:r w:rsidRPr="009D4885">
        <w:rPr>
          <w:sz w:val="28"/>
          <w:szCs w:val="28"/>
        </w:rPr>
        <w:t>им. Митрофана Седина, –149,5 тыс. рублей.</w:t>
      </w:r>
    </w:p>
    <w:p w14:paraId="314FBA97" w14:textId="59C04DE3" w:rsidR="00BA7F08" w:rsidRPr="009D4885" w:rsidRDefault="00BA7F08" w:rsidP="007838A9">
      <w:pPr>
        <w:widowControl w:val="0"/>
        <w:suppressAutoHyphens/>
        <w:ind w:firstLine="709"/>
        <w:jc w:val="both"/>
        <w:rPr>
          <w:sz w:val="28"/>
          <w:szCs w:val="28"/>
        </w:rPr>
      </w:pPr>
      <w:r w:rsidRPr="009D4885">
        <w:rPr>
          <w:sz w:val="28"/>
          <w:szCs w:val="28"/>
        </w:rPr>
        <w:t>В рамках подпрограммы за счёт средств местного бюджета в 2024 году расходы составили 1 821 872,0 тыс. рублей, в том числе на:</w:t>
      </w:r>
    </w:p>
    <w:p w14:paraId="5AB607BF" w14:textId="3B0C2916" w:rsidR="00BA7F08" w:rsidRPr="009D4885" w:rsidRDefault="00BA7F08" w:rsidP="007838A9">
      <w:pPr>
        <w:widowControl w:val="0"/>
        <w:suppressAutoHyphens/>
        <w:ind w:firstLine="709"/>
        <w:jc w:val="both"/>
        <w:rPr>
          <w:sz w:val="28"/>
          <w:szCs w:val="28"/>
        </w:rPr>
      </w:pPr>
      <w:r w:rsidRPr="009D4885">
        <w:rPr>
          <w:sz w:val="28"/>
          <w:szCs w:val="28"/>
        </w:rPr>
        <w:t>строительство объектов дорожной инфраструктуры в рамках национального проекта «Жильё и городская среда»</w:t>
      </w:r>
      <w:r w:rsidR="00170A93" w:rsidRPr="009D4885">
        <w:rPr>
          <w:sz w:val="28"/>
          <w:szCs w:val="28"/>
        </w:rPr>
        <w:t xml:space="preserve"> – </w:t>
      </w:r>
      <w:r w:rsidRPr="009D4885">
        <w:rPr>
          <w:sz w:val="28"/>
          <w:szCs w:val="28"/>
        </w:rPr>
        <w:t xml:space="preserve">1 141 793,8 тыс. рублей, в том числе за счёт средств федерального бюджета – 612 853,5 тыс. рублей, средств бюджета Краснодарского края – 323 338,6 тыс. рублей, </w:t>
      </w:r>
      <w:r w:rsidR="009B5EA6" w:rsidRPr="009D4885">
        <w:rPr>
          <w:sz w:val="28"/>
          <w:szCs w:val="28"/>
        </w:rPr>
        <w:t xml:space="preserve">средств </w:t>
      </w:r>
      <w:r w:rsidRPr="009D4885">
        <w:rPr>
          <w:sz w:val="28"/>
          <w:szCs w:val="28"/>
        </w:rPr>
        <w:t>местного бюджета – 205 601,7</w:t>
      </w:r>
      <w:r w:rsidR="00156811" w:rsidRPr="009D4885">
        <w:rPr>
          <w:sz w:val="28"/>
          <w:szCs w:val="28"/>
        </w:rPr>
        <w:t xml:space="preserve"> тыс. рублей,</w:t>
      </w:r>
      <w:r w:rsidRPr="009D4885">
        <w:rPr>
          <w:sz w:val="28"/>
          <w:szCs w:val="28"/>
        </w:rPr>
        <w:t xml:space="preserve"> в том числе:</w:t>
      </w:r>
    </w:p>
    <w:p w14:paraId="145422E0" w14:textId="1F52B06E" w:rsidR="00BA7F08" w:rsidRPr="009D4885" w:rsidRDefault="00156811" w:rsidP="007838A9">
      <w:pPr>
        <w:widowControl w:val="0"/>
        <w:suppressAutoHyphens/>
        <w:ind w:firstLine="709"/>
        <w:jc w:val="both"/>
        <w:rPr>
          <w:sz w:val="28"/>
          <w:szCs w:val="28"/>
        </w:rPr>
      </w:pPr>
      <w:r w:rsidRPr="009D4885">
        <w:rPr>
          <w:sz w:val="28"/>
          <w:szCs w:val="28"/>
        </w:rPr>
        <w:t>– </w:t>
      </w:r>
      <w:r w:rsidR="00BA7F08" w:rsidRPr="009D4885">
        <w:rPr>
          <w:sz w:val="28"/>
          <w:szCs w:val="28"/>
        </w:rPr>
        <w:t xml:space="preserve">строительство автомобильной дороги по ул. Выездной от </w:t>
      </w:r>
      <w:r w:rsidRPr="009D4885">
        <w:rPr>
          <w:sz w:val="28"/>
          <w:szCs w:val="28"/>
        </w:rPr>
        <w:br/>
      </w:r>
      <w:r w:rsidR="00BA7F08" w:rsidRPr="009D4885">
        <w:rPr>
          <w:sz w:val="28"/>
          <w:szCs w:val="28"/>
        </w:rPr>
        <w:t xml:space="preserve">ул. Богатырской до ул. им. Георгия Жукова, ул. им. Виктора </w:t>
      </w:r>
      <w:proofErr w:type="spellStart"/>
      <w:r w:rsidR="00BA7F08" w:rsidRPr="009D4885">
        <w:rPr>
          <w:sz w:val="28"/>
          <w:szCs w:val="28"/>
        </w:rPr>
        <w:t>Нарыкова</w:t>
      </w:r>
      <w:proofErr w:type="spellEnd"/>
      <w:r w:rsidR="00BA7F08" w:rsidRPr="009D4885">
        <w:rPr>
          <w:sz w:val="28"/>
          <w:szCs w:val="28"/>
        </w:rPr>
        <w:t xml:space="preserve"> от </w:t>
      </w:r>
      <w:r w:rsidR="00170A93" w:rsidRPr="009D4885">
        <w:rPr>
          <w:sz w:val="28"/>
          <w:szCs w:val="28"/>
        </w:rPr>
        <w:br/>
      </w:r>
      <w:r w:rsidR="00BA7F08" w:rsidRPr="009D4885">
        <w:rPr>
          <w:sz w:val="28"/>
          <w:szCs w:val="28"/>
        </w:rPr>
        <w:t xml:space="preserve">ул. им. Георгия Жукова до ул. им. Виктора Казанцева, ул. им. Геннадия </w:t>
      </w:r>
      <w:proofErr w:type="spellStart"/>
      <w:r w:rsidR="00BA7F08" w:rsidRPr="009D4885">
        <w:rPr>
          <w:sz w:val="28"/>
          <w:szCs w:val="28"/>
        </w:rPr>
        <w:t>Казаджиева</w:t>
      </w:r>
      <w:proofErr w:type="spellEnd"/>
      <w:r w:rsidR="00BA7F08" w:rsidRPr="009D4885">
        <w:rPr>
          <w:sz w:val="28"/>
          <w:szCs w:val="28"/>
        </w:rPr>
        <w:t xml:space="preserve"> от ул. им. Владимира Волкова до ул. им. Юрия </w:t>
      </w:r>
      <w:proofErr w:type="spellStart"/>
      <w:r w:rsidR="00BA7F08" w:rsidRPr="009D4885">
        <w:rPr>
          <w:sz w:val="28"/>
          <w:szCs w:val="28"/>
        </w:rPr>
        <w:t>Радоняка</w:t>
      </w:r>
      <w:proofErr w:type="spellEnd"/>
      <w:r w:rsidR="00BA7F08" w:rsidRPr="009D4885">
        <w:rPr>
          <w:sz w:val="28"/>
          <w:szCs w:val="28"/>
        </w:rPr>
        <w:t xml:space="preserve">, </w:t>
      </w:r>
      <w:r w:rsidR="00170A93" w:rsidRPr="009D4885">
        <w:rPr>
          <w:sz w:val="28"/>
          <w:szCs w:val="28"/>
        </w:rPr>
        <w:br/>
      </w:r>
      <w:r w:rsidR="00BA7F08" w:rsidRPr="009D4885">
        <w:rPr>
          <w:sz w:val="28"/>
          <w:szCs w:val="28"/>
        </w:rPr>
        <w:t xml:space="preserve">ул. им. Анатолия </w:t>
      </w:r>
      <w:proofErr w:type="spellStart"/>
      <w:r w:rsidR="00BA7F08" w:rsidRPr="009D4885">
        <w:rPr>
          <w:sz w:val="28"/>
          <w:szCs w:val="28"/>
        </w:rPr>
        <w:t>Барабанова</w:t>
      </w:r>
      <w:proofErr w:type="spellEnd"/>
      <w:r w:rsidR="00BA7F08" w:rsidRPr="009D4885">
        <w:rPr>
          <w:sz w:val="28"/>
          <w:szCs w:val="28"/>
        </w:rPr>
        <w:t xml:space="preserve"> от ул. им. Владимира Волкова до ул. им. Виктора </w:t>
      </w:r>
      <w:proofErr w:type="spellStart"/>
      <w:r w:rsidR="00BA7F08" w:rsidRPr="009D4885">
        <w:rPr>
          <w:sz w:val="28"/>
          <w:szCs w:val="28"/>
        </w:rPr>
        <w:t>Нарыкова</w:t>
      </w:r>
      <w:proofErr w:type="spellEnd"/>
      <w:r w:rsidR="00BA7F08" w:rsidRPr="009D4885">
        <w:rPr>
          <w:sz w:val="28"/>
          <w:szCs w:val="28"/>
        </w:rPr>
        <w:t xml:space="preserve">, ул. им. Владимира Волкова от ул. им. Геннадия </w:t>
      </w:r>
      <w:proofErr w:type="spellStart"/>
      <w:r w:rsidR="00BA7F08" w:rsidRPr="009D4885">
        <w:rPr>
          <w:sz w:val="28"/>
          <w:szCs w:val="28"/>
        </w:rPr>
        <w:t>Казаджиева</w:t>
      </w:r>
      <w:proofErr w:type="spellEnd"/>
      <w:r w:rsidR="00BA7F08" w:rsidRPr="009D4885">
        <w:rPr>
          <w:sz w:val="28"/>
          <w:szCs w:val="28"/>
        </w:rPr>
        <w:t xml:space="preserve"> до </w:t>
      </w:r>
      <w:r w:rsidR="00170A93" w:rsidRPr="009D4885">
        <w:rPr>
          <w:sz w:val="28"/>
          <w:szCs w:val="28"/>
        </w:rPr>
        <w:br/>
      </w:r>
      <w:r w:rsidR="00BA7F08" w:rsidRPr="009D4885">
        <w:rPr>
          <w:sz w:val="28"/>
          <w:szCs w:val="28"/>
        </w:rPr>
        <w:t xml:space="preserve">ул. им. Анатолия </w:t>
      </w:r>
      <w:proofErr w:type="spellStart"/>
      <w:r w:rsidR="00BA7F08" w:rsidRPr="009D4885">
        <w:rPr>
          <w:sz w:val="28"/>
          <w:szCs w:val="28"/>
        </w:rPr>
        <w:t>Барабанова</w:t>
      </w:r>
      <w:proofErr w:type="spellEnd"/>
      <w:r w:rsidR="00BA7F08" w:rsidRPr="009D4885">
        <w:rPr>
          <w:sz w:val="28"/>
          <w:szCs w:val="28"/>
        </w:rPr>
        <w:t xml:space="preserve">, по ул. им. Георгия Жукова от ул. Выездной до </w:t>
      </w:r>
      <w:r w:rsidR="00170A93" w:rsidRPr="009D4885">
        <w:rPr>
          <w:sz w:val="28"/>
          <w:szCs w:val="28"/>
        </w:rPr>
        <w:br/>
      </w:r>
      <w:r w:rsidR="00BA7F08" w:rsidRPr="009D4885">
        <w:rPr>
          <w:sz w:val="28"/>
          <w:szCs w:val="28"/>
        </w:rPr>
        <w:t>ул. Центральной в г. Краснодаре –</w:t>
      </w:r>
      <w:r w:rsidR="00347DFC" w:rsidRPr="009D4885">
        <w:rPr>
          <w:sz w:val="28"/>
          <w:szCs w:val="28"/>
        </w:rPr>
        <w:t xml:space="preserve"> </w:t>
      </w:r>
      <w:r w:rsidR="00BA7F08" w:rsidRPr="009D4885">
        <w:rPr>
          <w:sz w:val="28"/>
          <w:szCs w:val="28"/>
        </w:rPr>
        <w:t xml:space="preserve">821 321,6 тыс. рублей, в том числе за счёт средств федерального бюджета – 535 847,0 тыс. рублей, средств бюджета Краснодарского края – 207 930,4 тыс. рублей, </w:t>
      </w:r>
      <w:r w:rsidR="00170A93" w:rsidRPr="009D4885">
        <w:rPr>
          <w:sz w:val="28"/>
          <w:szCs w:val="28"/>
        </w:rPr>
        <w:t xml:space="preserve">средств </w:t>
      </w:r>
      <w:r w:rsidR="00BA7F08" w:rsidRPr="009D4885">
        <w:rPr>
          <w:sz w:val="28"/>
          <w:szCs w:val="28"/>
        </w:rPr>
        <w:t>местного бюджета</w:t>
      </w:r>
      <w:r w:rsidR="00170A93" w:rsidRPr="009D4885">
        <w:rPr>
          <w:sz w:val="28"/>
          <w:szCs w:val="28"/>
        </w:rPr>
        <w:t xml:space="preserve"> </w:t>
      </w:r>
      <w:r w:rsidR="00BA7F08" w:rsidRPr="009D4885">
        <w:rPr>
          <w:sz w:val="28"/>
          <w:szCs w:val="28"/>
        </w:rPr>
        <w:t>– 77 544,2 тыс. рублей;</w:t>
      </w:r>
    </w:p>
    <w:p w14:paraId="7ACAA1D8" w14:textId="49A06118" w:rsidR="00BA7F08" w:rsidRPr="009D4885" w:rsidRDefault="00347DFC" w:rsidP="007838A9">
      <w:pPr>
        <w:widowControl w:val="0"/>
        <w:suppressAutoHyphens/>
        <w:ind w:firstLine="709"/>
        <w:jc w:val="both"/>
        <w:rPr>
          <w:sz w:val="28"/>
          <w:szCs w:val="28"/>
        </w:rPr>
      </w:pPr>
      <w:r w:rsidRPr="009D4885">
        <w:rPr>
          <w:sz w:val="28"/>
          <w:szCs w:val="28"/>
        </w:rPr>
        <w:t>– </w:t>
      </w:r>
      <w:r w:rsidR="00BA7F08" w:rsidRPr="009D4885">
        <w:rPr>
          <w:sz w:val="28"/>
          <w:szCs w:val="28"/>
        </w:rPr>
        <w:t xml:space="preserve">строительство автомобильной дороги по ул. Константиновской от </w:t>
      </w:r>
      <w:r w:rsidR="007748C6" w:rsidRPr="009D4885">
        <w:rPr>
          <w:sz w:val="28"/>
          <w:szCs w:val="28"/>
        </w:rPr>
        <w:br/>
      </w:r>
      <w:r w:rsidR="00BA7F08" w:rsidRPr="009D4885">
        <w:rPr>
          <w:sz w:val="28"/>
          <w:szCs w:val="28"/>
        </w:rPr>
        <w:t xml:space="preserve">ул. Им. Героя Георгия Бочарникова до Восточной границы жилой застройки </w:t>
      </w:r>
      <w:r w:rsidR="007748C6" w:rsidRPr="009D4885">
        <w:rPr>
          <w:sz w:val="28"/>
          <w:szCs w:val="28"/>
        </w:rPr>
        <w:br/>
      </w:r>
      <w:r w:rsidR="00BA7F08" w:rsidRPr="009D4885">
        <w:rPr>
          <w:sz w:val="28"/>
          <w:szCs w:val="28"/>
        </w:rPr>
        <w:t xml:space="preserve">пос. Плодородный-2 Прикубанского внутригородского округа г. Краснодар – 320 472,2 тыс. рублей, в том числе за счёт средств федерального бюджета –77 006,5 тыс. рублей, средств бюджета Краснодарского края – </w:t>
      </w:r>
      <w:r w:rsidRPr="009D4885">
        <w:rPr>
          <w:sz w:val="28"/>
          <w:szCs w:val="28"/>
        </w:rPr>
        <w:br/>
      </w:r>
      <w:r w:rsidR="00BA7F08" w:rsidRPr="009D4885">
        <w:rPr>
          <w:sz w:val="28"/>
          <w:szCs w:val="28"/>
        </w:rPr>
        <w:t xml:space="preserve">115 408,2 тыс. рублей, </w:t>
      </w:r>
      <w:r w:rsidR="00170A93" w:rsidRPr="009D4885">
        <w:rPr>
          <w:sz w:val="28"/>
          <w:szCs w:val="28"/>
        </w:rPr>
        <w:t xml:space="preserve">средств </w:t>
      </w:r>
      <w:r w:rsidR="00BA7F08" w:rsidRPr="009D4885">
        <w:rPr>
          <w:sz w:val="28"/>
          <w:szCs w:val="28"/>
        </w:rPr>
        <w:t>местного бюджета – 128 057,5 тыс. рублей;</w:t>
      </w:r>
    </w:p>
    <w:p w14:paraId="4AAFDDB2" w14:textId="77777777" w:rsidR="00BA7F08" w:rsidRPr="009D4885" w:rsidRDefault="00BA7F08" w:rsidP="007838A9">
      <w:pPr>
        <w:widowControl w:val="0"/>
        <w:suppressAutoHyphens/>
        <w:ind w:firstLine="709"/>
        <w:jc w:val="both"/>
        <w:rPr>
          <w:sz w:val="28"/>
          <w:szCs w:val="28"/>
        </w:rPr>
      </w:pPr>
      <w:r w:rsidRPr="009D4885">
        <w:rPr>
          <w:sz w:val="28"/>
          <w:szCs w:val="28"/>
        </w:rPr>
        <w:t xml:space="preserve">плату за проведение компенсационного озеленения при уничтожении зелёных насаждений при осуществлении полномочий в сфере дорожной деятельности – 230 746,0 тыс. рублей; </w:t>
      </w:r>
    </w:p>
    <w:p w14:paraId="57D8C3D0" w14:textId="77777777" w:rsidR="00BA7F08" w:rsidRPr="009D4885" w:rsidRDefault="00BA7F08" w:rsidP="007838A9">
      <w:pPr>
        <w:widowControl w:val="0"/>
        <w:suppressAutoHyphens/>
        <w:ind w:firstLine="709"/>
        <w:jc w:val="both"/>
        <w:rPr>
          <w:sz w:val="28"/>
          <w:szCs w:val="28"/>
        </w:rPr>
      </w:pPr>
      <w:r w:rsidRPr="009D4885">
        <w:rPr>
          <w:sz w:val="28"/>
          <w:szCs w:val="28"/>
        </w:rPr>
        <w:t>обеспечение надлежащего состояния и функционирования объектов сети ливневой (водосточной) канализации и насосных станций, находящихся в муниципальной собственности, – 239 405,1 тыс. рублей;</w:t>
      </w:r>
    </w:p>
    <w:p w14:paraId="31DCEDB6" w14:textId="77777777" w:rsidR="00BA7F08" w:rsidRPr="009D4885" w:rsidRDefault="00BA7F08" w:rsidP="007838A9">
      <w:pPr>
        <w:widowControl w:val="0"/>
        <w:suppressAutoHyphens/>
        <w:ind w:firstLine="709"/>
        <w:jc w:val="both"/>
        <w:rPr>
          <w:sz w:val="28"/>
          <w:szCs w:val="28"/>
        </w:rPr>
      </w:pPr>
      <w:r w:rsidRPr="009D4885">
        <w:rPr>
          <w:sz w:val="28"/>
          <w:szCs w:val="28"/>
        </w:rPr>
        <w:lastRenderedPageBreak/>
        <w:t>строительство ливневой канализации по ул. Беговой от ул. Бульвар строителей до ул. Заречной в г. Краснодаре – 32 180,2 тыс. рублей;</w:t>
      </w:r>
    </w:p>
    <w:p w14:paraId="03982F38" w14:textId="0FA8001E" w:rsidR="00BA7F08" w:rsidRPr="009D4885" w:rsidRDefault="00BA7F08" w:rsidP="007838A9">
      <w:pPr>
        <w:widowControl w:val="0"/>
        <w:suppressAutoHyphens/>
        <w:ind w:firstLine="709"/>
        <w:jc w:val="both"/>
        <w:rPr>
          <w:sz w:val="28"/>
          <w:szCs w:val="28"/>
        </w:rPr>
      </w:pPr>
      <w:r w:rsidRPr="009D4885">
        <w:rPr>
          <w:sz w:val="28"/>
          <w:szCs w:val="28"/>
        </w:rPr>
        <w:t xml:space="preserve">строительство ливневой канализации отводящих ливневых стоков от домов № 3, 5 по ул. 2-я Пятилетка и дома </w:t>
      </w:r>
      <w:r w:rsidR="004864D6" w:rsidRPr="009D4885">
        <w:rPr>
          <w:sz w:val="28"/>
          <w:szCs w:val="28"/>
        </w:rPr>
        <w:t>№ 125/1 по ул. Ставропольская в</w:t>
      </w:r>
      <w:r w:rsidR="004864D6" w:rsidRPr="009D4885">
        <w:rPr>
          <w:sz w:val="28"/>
          <w:szCs w:val="28"/>
        </w:rPr>
        <w:br/>
      </w:r>
      <w:r w:rsidRPr="009D4885">
        <w:rPr>
          <w:sz w:val="28"/>
          <w:szCs w:val="28"/>
        </w:rPr>
        <w:t>г. Краснодаре – 23 294,4 тыс. рублей;</w:t>
      </w:r>
    </w:p>
    <w:p w14:paraId="0058317E" w14:textId="77777777" w:rsidR="00BA7F08" w:rsidRPr="009D4885" w:rsidRDefault="00BA7F08" w:rsidP="007838A9">
      <w:pPr>
        <w:widowControl w:val="0"/>
        <w:suppressAutoHyphens/>
        <w:ind w:firstLine="709"/>
        <w:jc w:val="both"/>
        <w:rPr>
          <w:sz w:val="28"/>
          <w:szCs w:val="28"/>
        </w:rPr>
      </w:pPr>
      <w:r w:rsidRPr="009D4885">
        <w:rPr>
          <w:sz w:val="28"/>
          <w:szCs w:val="28"/>
        </w:rPr>
        <w:t>строительство ливневой канализации по ул. им. Дежнёва от ул. Уральская до ул. Просторная – 15 017,6 тыс. рублей;</w:t>
      </w:r>
    </w:p>
    <w:p w14:paraId="526F6073" w14:textId="77777777" w:rsidR="00BA7F08" w:rsidRPr="009D4885" w:rsidRDefault="00BA7F08" w:rsidP="007838A9">
      <w:pPr>
        <w:widowControl w:val="0"/>
        <w:suppressAutoHyphens/>
        <w:ind w:firstLine="709"/>
        <w:jc w:val="both"/>
        <w:rPr>
          <w:sz w:val="28"/>
          <w:szCs w:val="28"/>
        </w:rPr>
      </w:pPr>
      <w:r w:rsidRPr="009D4885">
        <w:rPr>
          <w:sz w:val="28"/>
          <w:szCs w:val="28"/>
        </w:rPr>
        <w:t>строительство ливневой канализации от дома № 159/1 по ул. Таманская до ул. Ставропольской в г. Краснодаре – 8 860,6 тыс. рублей;</w:t>
      </w:r>
    </w:p>
    <w:p w14:paraId="15D40608" w14:textId="167472CD" w:rsidR="00BA7F08" w:rsidRPr="009D4885" w:rsidRDefault="00BA7F08" w:rsidP="007838A9">
      <w:pPr>
        <w:widowControl w:val="0"/>
        <w:suppressAutoHyphens/>
        <w:ind w:firstLine="709"/>
        <w:jc w:val="both"/>
        <w:rPr>
          <w:sz w:val="28"/>
          <w:szCs w:val="28"/>
        </w:rPr>
      </w:pPr>
      <w:r w:rsidRPr="009D4885">
        <w:rPr>
          <w:sz w:val="28"/>
          <w:szCs w:val="28"/>
        </w:rPr>
        <w:t>строительство ливневой канализации п</w:t>
      </w:r>
      <w:r w:rsidR="004864D6" w:rsidRPr="009D4885">
        <w:rPr>
          <w:sz w:val="28"/>
          <w:szCs w:val="28"/>
        </w:rPr>
        <w:t>о ул. Почтовая от ул. Гоголя до</w:t>
      </w:r>
      <w:r w:rsidR="004864D6" w:rsidRPr="009D4885">
        <w:rPr>
          <w:sz w:val="28"/>
          <w:szCs w:val="28"/>
        </w:rPr>
        <w:br/>
      </w:r>
      <w:r w:rsidRPr="009D4885">
        <w:rPr>
          <w:sz w:val="28"/>
          <w:szCs w:val="28"/>
        </w:rPr>
        <w:t>ул. Бородинской в г. Краснодаре – 8 193,8 тыс. рублей;</w:t>
      </w:r>
    </w:p>
    <w:p w14:paraId="01F81223" w14:textId="781182DC" w:rsidR="00BA7F08" w:rsidRPr="009D4885" w:rsidRDefault="00BA7F08" w:rsidP="007838A9">
      <w:pPr>
        <w:widowControl w:val="0"/>
        <w:suppressAutoHyphens/>
        <w:ind w:firstLine="709"/>
        <w:jc w:val="both"/>
        <w:rPr>
          <w:sz w:val="28"/>
          <w:szCs w:val="28"/>
        </w:rPr>
      </w:pPr>
      <w:r w:rsidRPr="009D4885">
        <w:rPr>
          <w:sz w:val="28"/>
          <w:szCs w:val="28"/>
        </w:rPr>
        <w:t xml:space="preserve">строительство ливневой канализации по пр. 1-й им. Айвазовского от дома № 27 по пр. 1-й им. Айвазовского до ул. Свободная в г. Краснодаре </w:t>
      </w:r>
      <w:r w:rsidR="004864D6" w:rsidRPr="009D4885">
        <w:rPr>
          <w:sz w:val="28"/>
          <w:szCs w:val="28"/>
        </w:rPr>
        <w:t>–</w:t>
      </w:r>
      <w:r w:rsidR="004864D6" w:rsidRPr="009D4885">
        <w:rPr>
          <w:sz w:val="28"/>
          <w:szCs w:val="28"/>
        </w:rPr>
        <w:br/>
      </w:r>
      <w:r w:rsidRPr="009D4885">
        <w:rPr>
          <w:sz w:val="28"/>
          <w:szCs w:val="28"/>
        </w:rPr>
        <w:t xml:space="preserve">7 011,8 тыс. рублей; </w:t>
      </w:r>
    </w:p>
    <w:p w14:paraId="24DC8928" w14:textId="77777777" w:rsidR="00BA7F08" w:rsidRPr="009D4885" w:rsidRDefault="00BA7F08" w:rsidP="007838A9">
      <w:pPr>
        <w:widowControl w:val="0"/>
        <w:suppressAutoHyphens/>
        <w:ind w:firstLine="709"/>
        <w:jc w:val="both"/>
        <w:rPr>
          <w:sz w:val="28"/>
          <w:szCs w:val="28"/>
        </w:rPr>
      </w:pPr>
      <w:r w:rsidRPr="009D4885">
        <w:rPr>
          <w:sz w:val="28"/>
          <w:szCs w:val="28"/>
        </w:rPr>
        <w:t xml:space="preserve">капитальный ремонт коллектора по ул. им. </w:t>
      </w:r>
      <w:proofErr w:type="spellStart"/>
      <w:r w:rsidRPr="009D4885">
        <w:rPr>
          <w:sz w:val="28"/>
          <w:szCs w:val="28"/>
        </w:rPr>
        <w:t>Снесарева</w:t>
      </w:r>
      <w:proofErr w:type="spellEnd"/>
      <w:r w:rsidRPr="009D4885">
        <w:rPr>
          <w:sz w:val="28"/>
          <w:szCs w:val="28"/>
        </w:rPr>
        <w:t xml:space="preserve"> от ул. им. Валерия </w:t>
      </w:r>
      <w:proofErr w:type="spellStart"/>
      <w:r w:rsidRPr="009D4885">
        <w:rPr>
          <w:sz w:val="28"/>
          <w:szCs w:val="28"/>
        </w:rPr>
        <w:t>Гассия</w:t>
      </w:r>
      <w:proofErr w:type="spellEnd"/>
      <w:r w:rsidRPr="009D4885">
        <w:rPr>
          <w:sz w:val="28"/>
          <w:szCs w:val="28"/>
        </w:rPr>
        <w:t xml:space="preserve"> до спуска в реку Кубань – 7 856,5 тыс. рублей;</w:t>
      </w:r>
    </w:p>
    <w:p w14:paraId="3B867F1A" w14:textId="5CA5B69B" w:rsidR="00BA7F08" w:rsidRPr="009D4885" w:rsidRDefault="00BA7F08" w:rsidP="007838A9">
      <w:pPr>
        <w:widowControl w:val="0"/>
        <w:suppressAutoHyphens/>
        <w:ind w:firstLine="709"/>
        <w:jc w:val="both"/>
        <w:rPr>
          <w:spacing w:val="4"/>
          <w:sz w:val="28"/>
          <w:szCs w:val="28"/>
        </w:rPr>
      </w:pPr>
      <w:r w:rsidRPr="009D4885">
        <w:rPr>
          <w:sz w:val="28"/>
          <w:szCs w:val="28"/>
        </w:rPr>
        <w:t xml:space="preserve">приобретение специализированной коммунальной техники </w:t>
      </w:r>
      <w:r w:rsidR="004864D6" w:rsidRPr="009D4885">
        <w:rPr>
          <w:spacing w:val="4"/>
          <w:sz w:val="28"/>
          <w:szCs w:val="28"/>
        </w:rPr>
        <w:t>–</w:t>
      </w:r>
      <w:r w:rsidR="004864D6" w:rsidRPr="009D4885">
        <w:rPr>
          <w:spacing w:val="4"/>
          <w:sz w:val="28"/>
          <w:szCs w:val="28"/>
        </w:rPr>
        <w:br/>
      </w:r>
      <w:r w:rsidRPr="009D4885">
        <w:rPr>
          <w:spacing w:val="4"/>
          <w:sz w:val="28"/>
          <w:szCs w:val="28"/>
        </w:rPr>
        <w:t>39 479,4 тыс. рублей;</w:t>
      </w:r>
    </w:p>
    <w:p w14:paraId="31C6E26F" w14:textId="5A6C50E6" w:rsidR="00BA7F08" w:rsidRPr="009D4885" w:rsidRDefault="00BA7F08" w:rsidP="007838A9">
      <w:pPr>
        <w:widowControl w:val="0"/>
        <w:suppressAutoHyphens/>
        <w:ind w:firstLine="709"/>
        <w:jc w:val="both"/>
        <w:rPr>
          <w:spacing w:val="4"/>
          <w:sz w:val="28"/>
          <w:szCs w:val="28"/>
        </w:rPr>
      </w:pPr>
      <w:r w:rsidRPr="009D4885">
        <w:rPr>
          <w:spacing w:val="4"/>
          <w:sz w:val="28"/>
          <w:szCs w:val="28"/>
        </w:rPr>
        <w:t xml:space="preserve">приобретение специализированной дорожной </w:t>
      </w:r>
      <w:r w:rsidR="004864D6" w:rsidRPr="009D4885">
        <w:rPr>
          <w:spacing w:val="4"/>
          <w:sz w:val="28"/>
          <w:szCs w:val="28"/>
        </w:rPr>
        <w:t>техники –</w:t>
      </w:r>
      <w:r w:rsidR="004864D6" w:rsidRPr="009D4885">
        <w:rPr>
          <w:spacing w:val="4"/>
          <w:sz w:val="28"/>
          <w:szCs w:val="28"/>
        </w:rPr>
        <w:br/>
      </w:r>
      <w:r w:rsidRPr="009D4885">
        <w:rPr>
          <w:spacing w:val="4"/>
          <w:sz w:val="28"/>
          <w:szCs w:val="28"/>
        </w:rPr>
        <w:t>35 851,4 тыс. рублей;</w:t>
      </w:r>
    </w:p>
    <w:p w14:paraId="35E99BEF" w14:textId="0827A42D" w:rsidR="00BA7F08" w:rsidRPr="009D4885" w:rsidRDefault="00BA7F08" w:rsidP="007838A9">
      <w:pPr>
        <w:widowControl w:val="0"/>
        <w:suppressAutoHyphens/>
        <w:ind w:firstLine="709"/>
        <w:jc w:val="both"/>
        <w:rPr>
          <w:spacing w:val="4"/>
          <w:sz w:val="28"/>
          <w:szCs w:val="28"/>
        </w:rPr>
      </w:pPr>
      <w:r w:rsidRPr="009D4885">
        <w:rPr>
          <w:sz w:val="28"/>
          <w:szCs w:val="28"/>
        </w:rPr>
        <w:t>разработку проектно-сметной документации на оснащение инженерно-техническими средствами обеспечения транспортной безопасности объектов транспортной инфраструктуры (искусственных сооружений)</w:t>
      </w:r>
      <w:r w:rsidRPr="009D4885">
        <w:rPr>
          <w:spacing w:val="4"/>
          <w:sz w:val="28"/>
          <w:szCs w:val="28"/>
        </w:rPr>
        <w:t xml:space="preserve"> </w:t>
      </w:r>
      <w:r w:rsidR="004864D6" w:rsidRPr="009D4885">
        <w:rPr>
          <w:spacing w:val="4"/>
          <w:sz w:val="28"/>
          <w:szCs w:val="28"/>
        </w:rPr>
        <w:t>–</w:t>
      </w:r>
      <w:r w:rsidR="00170A93" w:rsidRPr="009D4885">
        <w:rPr>
          <w:spacing w:val="4"/>
          <w:sz w:val="28"/>
          <w:szCs w:val="28"/>
        </w:rPr>
        <w:t xml:space="preserve"> </w:t>
      </w:r>
      <w:r w:rsidRPr="009D4885">
        <w:rPr>
          <w:spacing w:val="4"/>
          <w:sz w:val="28"/>
          <w:szCs w:val="28"/>
        </w:rPr>
        <w:t>15 900,0 тыс. рублей;</w:t>
      </w:r>
    </w:p>
    <w:p w14:paraId="5E0FF0F8" w14:textId="77777777" w:rsidR="00BA7F08" w:rsidRPr="009D4885" w:rsidRDefault="00BA7F08" w:rsidP="007838A9">
      <w:pPr>
        <w:widowControl w:val="0"/>
        <w:suppressAutoHyphens/>
        <w:ind w:firstLine="709"/>
        <w:jc w:val="both"/>
        <w:rPr>
          <w:spacing w:val="4"/>
          <w:sz w:val="28"/>
          <w:szCs w:val="28"/>
        </w:rPr>
      </w:pPr>
      <w:r w:rsidRPr="009D4885">
        <w:rPr>
          <w:spacing w:val="4"/>
          <w:sz w:val="28"/>
          <w:szCs w:val="28"/>
        </w:rPr>
        <w:t>мероприятия по обеспечению соблюдения требований Федерального закона от 21.07.1997 № 117-ФЗ «О безопасности гидротехнических сооружений» – 12 134,0 тыс. рублей;</w:t>
      </w:r>
    </w:p>
    <w:p w14:paraId="249C4F6F" w14:textId="77777777" w:rsidR="00BA7F08" w:rsidRPr="009D4885" w:rsidRDefault="00BA7F08" w:rsidP="007838A9">
      <w:pPr>
        <w:widowControl w:val="0"/>
        <w:suppressAutoHyphens/>
        <w:ind w:firstLine="709"/>
        <w:jc w:val="both"/>
        <w:rPr>
          <w:sz w:val="28"/>
          <w:szCs w:val="28"/>
        </w:rPr>
      </w:pPr>
      <w:r w:rsidRPr="009D4885">
        <w:rPr>
          <w:sz w:val="28"/>
          <w:szCs w:val="28"/>
        </w:rPr>
        <w:t>оснащение рабочих мест и обновление автоматизированной системы управления дорожного движения (</w:t>
      </w:r>
      <w:proofErr w:type="spellStart"/>
      <w:r w:rsidRPr="009D4885">
        <w:rPr>
          <w:sz w:val="28"/>
          <w:szCs w:val="28"/>
        </w:rPr>
        <w:t>АСУДД</w:t>
      </w:r>
      <w:proofErr w:type="spellEnd"/>
      <w:r w:rsidRPr="009D4885">
        <w:rPr>
          <w:sz w:val="28"/>
          <w:szCs w:val="28"/>
        </w:rPr>
        <w:t xml:space="preserve">), </w:t>
      </w:r>
      <w:r w:rsidRPr="009D4885">
        <w:rPr>
          <w:spacing w:val="4"/>
          <w:sz w:val="28"/>
          <w:szCs w:val="28"/>
        </w:rPr>
        <w:t>оплату услуг связи (интернет)</w:t>
      </w:r>
      <w:r w:rsidRPr="009D4885">
        <w:rPr>
          <w:sz w:val="28"/>
          <w:szCs w:val="28"/>
        </w:rPr>
        <w:t xml:space="preserve"> – 4 147,4 тыс. рублей.</w:t>
      </w:r>
    </w:p>
    <w:p w14:paraId="1BA01A09" w14:textId="27494A72" w:rsidR="00BA7F08" w:rsidRPr="009D4885" w:rsidRDefault="00BA7F08" w:rsidP="007838A9">
      <w:pPr>
        <w:widowControl w:val="0"/>
        <w:suppressAutoHyphens/>
        <w:ind w:firstLine="709"/>
        <w:jc w:val="both"/>
        <w:rPr>
          <w:sz w:val="28"/>
          <w:szCs w:val="28"/>
        </w:rPr>
      </w:pPr>
      <w:r w:rsidRPr="009D4885">
        <w:rPr>
          <w:sz w:val="28"/>
          <w:szCs w:val="28"/>
        </w:rPr>
        <w:t xml:space="preserve">На реализацию мероприятий подпрограммы «Развитие транспортной инфраструктуры, предназначенной для общественного пользования, в границах муниципального образования город Краснодар» в 2024 году направлено </w:t>
      </w:r>
      <w:r w:rsidR="007748C6" w:rsidRPr="009D4885">
        <w:rPr>
          <w:sz w:val="28"/>
          <w:szCs w:val="28"/>
        </w:rPr>
        <w:br/>
      </w:r>
      <w:r w:rsidRPr="009D4885">
        <w:rPr>
          <w:sz w:val="28"/>
          <w:szCs w:val="28"/>
        </w:rPr>
        <w:t>4 402 358,2 тыс. рублей, в том числе на:</w:t>
      </w:r>
    </w:p>
    <w:p w14:paraId="68139466" w14:textId="34952DC5" w:rsidR="00BA7F08" w:rsidRPr="009D4885" w:rsidRDefault="00BA7F08" w:rsidP="007838A9">
      <w:pPr>
        <w:widowControl w:val="0"/>
        <w:suppressAutoHyphens/>
        <w:ind w:firstLine="709"/>
        <w:jc w:val="both"/>
        <w:rPr>
          <w:sz w:val="28"/>
          <w:szCs w:val="28"/>
        </w:rPr>
      </w:pPr>
      <w:r w:rsidRPr="009D4885">
        <w:rPr>
          <w:sz w:val="28"/>
          <w:szCs w:val="28"/>
        </w:rPr>
        <w:t xml:space="preserve">оплату </w:t>
      </w:r>
      <w:proofErr w:type="spellStart"/>
      <w:r w:rsidRPr="009D4885">
        <w:rPr>
          <w:sz w:val="28"/>
          <w:szCs w:val="28"/>
        </w:rPr>
        <w:t>концедентом</w:t>
      </w:r>
      <w:proofErr w:type="spellEnd"/>
      <w:r w:rsidRPr="009D4885">
        <w:rPr>
          <w:sz w:val="28"/>
          <w:szCs w:val="28"/>
        </w:rPr>
        <w:t xml:space="preserve"> обязательств по финансированию части расходов на создание объекта концессионного соглашения (строительство трамвайных путей и приобретение трамвайных вагонов) </w:t>
      </w:r>
      <w:r w:rsidR="009B5EA6" w:rsidRPr="009D4885">
        <w:rPr>
          <w:sz w:val="28"/>
          <w:szCs w:val="28"/>
        </w:rPr>
        <w:t>–</w:t>
      </w:r>
      <w:r w:rsidRPr="009D4885">
        <w:rPr>
          <w:sz w:val="28"/>
          <w:szCs w:val="28"/>
        </w:rPr>
        <w:t xml:space="preserve"> 4 402 160,0 тыс. рублей, в том числе за счёт </w:t>
      </w:r>
      <w:r w:rsidR="009B5EA6" w:rsidRPr="009D4885">
        <w:rPr>
          <w:sz w:val="28"/>
          <w:szCs w:val="28"/>
        </w:rPr>
        <w:t xml:space="preserve">средств </w:t>
      </w:r>
      <w:r w:rsidRPr="009D4885">
        <w:rPr>
          <w:sz w:val="28"/>
          <w:szCs w:val="28"/>
        </w:rPr>
        <w:t>федерального бюджета – 4 226 073,6 тыс. рублей, средств бюджета Краснодарского края – 154 074,2 тыс. рублей, средств местного бюджета – 22 012,2 тыс. рублей;</w:t>
      </w:r>
    </w:p>
    <w:p w14:paraId="5230F1AF" w14:textId="77777777" w:rsidR="00BA7F08" w:rsidRPr="009D4885" w:rsidRDefault="00BA7F08" w:rsidP="007838A9">
      <w:pPr>
        <w:widowControl w:val="0"/>
        <w:suppressAutoHyphens/>
        <w:ind w:firstLine="709"/>
        <w:jc w:val="both"/>
        <w:rPr>
          <w:sz w:val="28"/>
          <w:szCs w:val="28"/>
        </w:rPr>
      </w:pPr>
      <w:r w:rsidRPr="009D4885">
        <w:rPr>
          <w:sz w:val="28"/>
          <w:szCs w:val="28"/>
        </w:rPr>
        <w:t>строительство надземного пешеходного перехода через железную дорогу, с выходом на ул. Уральскую и ул. Производственную, в районе железнодорожной станции «Пашковская» – 198,2 тыс. рублей.</w:t>
      </w:r>
    </w:p>
    <w:p w14:paraId="45AA5559" w14:textId="775367ED" w:rsidR="000E3D77" w:rsidRPr="009D4885" w:rsidRDefault="000E3D77" w:rsidP="007838A9">
      <w:pPr>
        <w:widowControl w:val="0"/>
        <w:suppressAutoHyphens/>
        <w:jc w:val="both"/>
        <w:rPr>
          <w:sz w:val="28"/>
          <w:szCs w:val="28"/>
        </w:rPr>
      </w:pPr>
    </w:p>
    <w:p w14:paraId="329916B8" w14:textId="77777777" w:rsidR="005B27D7" w:rsidRPr="009D4885" w:rsidRDefault="005B27D7" w:rsidP="008B63B7">
      <w:pPr>
        <w:widowControl w:val="0"/>
        <w:spacing w:line="238" w:lineRule="auto"/>
        <w:ind w:firstLine="709"/>
        <w:jc w:val="center"/>
        <w:rPr>
          <w:sz w:val="28"/>
          <w:szCs w:val="28"/>
        </w:rPr>
      </w:pPr>
    </w:p>
    <w:p w14:paraId="36094D16" w14:textId="77777777" w:rsidR="003A54AF" w:rsidRPr="009D4885" w:rsidRDefault="003A54AF" w:rsidP="00AC7EB5">
      <w:pPr>
        <w:widowControl w:val="0"/>
        <w:spacing w:line="238" w:lineRule="auto"/>
        <w:jc w:val="center"/>
        <w:rPr>
          <w:sz w:val="28"/>
          <w:szCs w:val="28"/>
        </w:rPr>
      </w:pPr>
      <w:r w:rsidRPr="009D4885">
        <w:rPr>
          <w:sz w:val="28"/>
          <w:szCs w:val="28"/>
        </w:rPr>
        <w:lastRenderedPageBreak/>
        <w:t>Расселение аварийного фонда,</w:t>
      </w:r>
    </w:p>
    <w:p w14:paraId="1DDF2055" w14:textId="77777777" w:rsidR="003A54AF" w:rsidRPr="009D4885" w:rsidRDefault="003A54AF" w:rsidP="00AC7EB5">
      <w:pPr>
        <w:widowControl w:val="0"/>
        <w:spacing w:line="238" w:lineRule="auto"/>
        <w:jc w:val="center"/>
        <w:rPr>
          <w:sz w:val="28"/>
          <w:szCs w:val="28"/>
        </w:rPr>
      </w:pPr>
      <w:r w:rsidRPr="009D4885">
        <w:rPr>
          <w:sz w:val="28"/>
          <w:szCs w:val="28"/>
        </w:rPr>
        <w:t xml:space="preserve">расположенного на территории муниципального образования </w:t>
      </w:r>
    </w:p>
    <w:p w14:paraId="13E82078" w14:textId="77777777" w:rsidR="003A54AF" w:rsidRPr="009D4885" w:rsidRDefault="003A54AF" w:rsidP="00AC7EB5">
      <w:pPr>
        <w:widowControl w:val="0"/>
        <w:spacing w:line="238" w:lineRule="auto"/>
        <w:jc w:val="center"/>
        <w:rPr>
          <w:sz w:val="28"/>
          <w:szCs w:val="28"/>
        </w:rPr>
      </w:pPr>
      <w:r w:rsidRPr="009D4885">
        <w:rPr>
          <w:sz w:val="28"/>
          <w:szCs w:val="28"/>
        </w:rPr>
        <w:t>город Краснодар</w:t>
      </w:r>
    </w:p>
    <w:p w14:paraId="4B3248ED" w14:textId="77777777" w:rsidR="003A54AF" w:rsidRPr="009D4885" w:rsidRDefault="003A54AF" w:rsidP="003A54AF">
      <w:pPr>
        <w:widowControl w:val="0"/>
        <w:spacing w:line="238" w:lineRule="auto"/>
        <w:ind w:firstLine="708"/>
        <w:jc w:val="both"/>
        <w:rPr>
          <w:sz w:val="28"/>
          <w:szCs w:val="28"/>
        </w:rPr>
      </w:pPr>
    </w:p>
    <w:p w14:paraId="04E7BFB1" w14:textId="30E038DD" w:rsidR="008F7A11" w:rsidRPr="009D4885" w:rsidRDefault="00E1125A" w:rsidP="008F7A11">
      <w:pPr>
        <w:widowControl w:val="0"/>
        <w:suppressAutoHyphens/>
        <w:spacing w:line="238" w:lineRule="auto"/>
        <w:ind w:firstLine="709"/>
        <w:jc w:val="both"/>
        <w:rPr>
          <w:sz w:val="28"/>
          <w:szCs w:val="28"/>
        </w:rPr>
      </w:pPr>
      <w:r w:rsidRPr="009D4885">
        <w:rPr>
          <w:sz w:val="28"/>
          <w:szCs w:val="28"/>
        </w:rPr>
        <w:t xml:space="preserve">Расходы на реализацию муниципальной программы муниципального образования город Краснодар «Расселение аварийного фонда, расположенного на территории муниципального образования город Краснодар» в 2024 году составили </w:t>
      </w:r>
      <w:r w:rsidR="003405FE" w:rsidRPr="009D4885">
        <w:rPr>
          <w:sz w:val="28"/>
          <w:szCs w:val="28"/>
        </w:rPr>
        <w:t>590 294,0 тыс. рублей или 85,8 процента</w:t>
      </w:r>
      <w:r w:rsidRPr="009D4885">
        <w:rPr>
          <w:sz w:val="28"/>
          <w:szCs w:val="28"/>
        </w:rPr>
        <w:t xml:space="preserve"> </w:t>
      </w:r>
      <w:r w:rsidRPr="009D4885">
        <w:rPr>
          <w:sz w:val="28"/>
          <w:szCs w:val="28"/>
          <w:u w:color="FF0000"/>
        </w:rPr>
        <w:t>к годовому плану</w:t>
      </w:r>
      <w:r w:rsidRPr="009D4885">
        <w:rPr>
          <w:sz w:val="28"/>
          <w:szCs w:val="28"/>
        </w:rPr>
        <w:t xml:space="preserve">, </w:t>
      </w:r>
      <w:r w:rsidR="008F7A11" w:rsidRPr="009D4885">
        <w:rPr>
          <w:sz w:val="28"/>
          <w:szCs w:val="28"/>
        </w:rPr>
        <w:t xml:space="preserve">в том числе за счёт средств бюджета Краснодарского края </w:t>
      </w:r>
      <w:r w:rsidR="008F7A11" w:rsidRPr="009D4885">
        <w:rPr>
          <w:bCs/>
          <w:sz w:val="28"/>
          <w:szCs w:val="28"/>
        </w:rPr>
        <w:t>–</w:t>
      </w:r>
      <w:r w:rsidR="008F7A11" w:rsidRPr="009D4885">
        <w:rPr>
          <w:sz w:val="28"/>
          <w:szCs w:val="28"/>
        </w:rPr>
        <w:t xml:space="preserve"> 112 923,5 тыс. рублей, средств местного бюджета </w:t>
      </w:r>
      <w:r w:rsidR="008F7A11" w:rsidRPr="009D4885">
        <w:rPr>
          <w:bCs/>
          <w:sz w:val="28"/>
          <w:szCs w:val="28"/>
        </w:rPr>
        <w:t>–</w:t>
      </w:r>
      <w:r w:rsidR="008F7A11" w:rsidRPr="009D4885">
        <w:rPr>
          <w:sz w:val="28"/>
          <w:szCs w:val="28"/>
        </w:rPr>
        <w:t xml:space="preserve"> 477 370,5 тыс. рублей.</w:t>
      </w:r>
    </w:p>
    <w:p w14:paraId="49B1AD69" w14:textId="77777777" w:rsidR="008F7A11" w:rsidRPr="009D4885" w:rsidRDefault="008F7A11" w:rsidP="008F7A11">
      <w:pPr>
        <w:widowControl w:val="0"/>
        <w:suppressAutoHyphens/>
        <w:spacing w:line="238" w:lineRule="auto"/>
        <w:ind w:firstLine="709"/>
        <w:jc w:val="both"/>
        <w:rPr>
          <w:sz w:val="28"/>
          <w:szCs w:val="28"/>
        </w:rPr>
      </w:pPr>
      <w:r w:rsidRPr="009D4885">
        <w:rPr>
          <w:sz w:val="28"/>
          <w:szCs w:val="28"/>
        </w:rPr>
        <w:t>Расходы на выполнения мероприятий муниципальной программы направлены на:</w:t>
      </w:r>
    </w:p>
    <w:p w14:paraId="04A3602A" w14:textId="233A64D9" w:rsidR="00E1125A" w:rsidRPr="009D4885" w:rsidRDefault="008F7A11" w:rsidP="008F7A11">
      <w:pPr>
        <w:widowControl w:val="0"/>
        <w:suppressAutoHyphens/>
        <w:spacing w:line="238" w:lineRule="auto"/>
        <w:ind w:firstLine="709"/>
        <w:jc w:val="both"/>
        <w:rPr>
          <w:sz w:val="28"/>
          <w:szCs w:val="28"/>
        </w:rPr>
      </w:pPr>
      <w:r w:rsidRPr="009D4885">
        <w:rPr>
          <w:bCs/>
          <w:sz w:val="28"/>
          <w:szCs w:val="28"/>
        </w:rPr>
        <w:t xml:space="preserve">выплату размера </w:t>
      </w:r>
      <w:r w:rsidR="00E1125A" w:rsidRPr="009D4885">
        <w:rPr>
          <w:bCs/>
          <w:sz w:val="28"/>
          <w:szCs w:val="28"/>
        </w:rPr>
        <w:t>возмещения собственникам помещений, расположенных в аварийном фонде, по соглашениям об изъятии</w:t>
      </w:r>
      <w:r w:rsidR="00455CDE" w:rsidRPr="009D4885">
        <w:rPr>
          <w:sz w:val="28"/>
          <w:szCs w:val="28"/>
        </w:rPr>
        <w:t xml:space="preserve"> – </w:t>
      </w:r>
      <w:r w:rsidR="00E1125A" w:rsidRPr="009D4885">
        <w:rPr>
          <w:sz w:val="28"/>
          <w:szCs w:val="28"/>
        </w:rPr>
        <w:t xml:space="preserve">527 506,5 тыс. рублей, </w:t>
      </w:r>
      <w:r w:rsidR="00455CDE" w:rsidRPr="009D4885">
        <w:rPr>
          <w:sz w:val="28"/>
          <w:szCs w:val="28"/>
        </w:rPr>
        <w:t xml:space="preserve">в </w:t>
      </w:r>
      <w:r w:rsidR="00E1125A" w:rsidRPr="009D4885">
        <w:rPr>
          <w:sz w:val="28"/>
          <w:szCs w:val="28"/>
        </w:rPr>
        <w:t>том числе за счёт средств публично-правовой компании «Фонд развития территорий» – 36 809,8 тыс. рублей, средств бюджета Краснодарского края – 76 113,7 тыс. рублей, средств местного бюджета – 414 583,0 тыс. рублей;</w:t>
      </w:r>
    </w:p>
    <w:p w14:paraId="11532654" w14:textId="1AD0B509" w:rsidR="00573C93" w:rsidRPr="009D4885" w:rsidRDefault="00E1125A" w:rsidP="004A60D0">
      <w:pPr>
        <w:widowControl w:val="0"/>
        <w:suppressAutoHyphens/>
        <w:spacing w:line="238" w:lineRule="auto"/>
        <w:ind w:firstLine="709"/>
        <w:jc w:val="both"/>
        <w:rPr>
          <w:sz w:val="28"/>
          <w:szCs w:val="28"/>
        </w:rPr>
      </w:pPr>
      <w:r w:rsidRPr="009D4885">
        <w:rPr>
          <w:sz w:val="28"/>
          <w:szCs w:val="28"/>
        </w:rPr>
        <w:t>приобретение жилых помещений в муниципальную собственность муниципального образования город Краснодар для переселения граждан из аварийного фонда – 62 787,5 тыс. рублей.</w:t>
      </w:r>
    </w:p>
    <w:p w14:paraId="53BDDDDB" w14:textId="35F4EE41" w:rsidR="002564CF" w:rsidRPr="009D4885" w:rsidRDefault="002564CF" w:rsidP="004A60D0">
      <w:pPr>
        <w:widowControl w:val="0"/>
        <w:suppressAutoHyphens/>
        <w:spacing w:line="238" w:lineRule="auto"/>
        <w:ind w:firstLine="709"/>
        <w:jc w:val="both"/>
        <w:rPr>
          <w:sz w:val="28"/>
          <w:szCs w:val="28"/>
        </w:rPr>
      </w:pPr>
    </w:p>
    <w:p w14:paraId="10650956" w14:textId="77777777" w:rsidR="002564CF" w:rsidRPr="009D4885" w:rsidRDefault="002564CF" w:rsidP="004A60D0">
      <w:pPr>
        <w:widowControl w:val="0"/>
        <w:suppressAutoHyphens/>
        <w:spacing w:line="238" w:lineRule="auto"/>
        <w:ind w:firstLine="709"/>
        <w:jc w:val="both"/>
        <w:rPr>
          <w:sz w:val="28"/>
          <w:szCs w:val="28"/>
        </w:rPr>
      </w:pPr>
    </w:p>
    <w:p w14:paraId="3DF21E23" w14:textId="77777777" w:rsidR="00EB328F" w:rsidRPr="009D4885" w:rsidRDefault="00EB328F" w:rsidP="007935E9">
      <w:pPr>
        <w:widowControl w:val="0"/>
        <w:spacing w:line="238" w:lineRule="auto"/>
        <w:jc w:val="center"/>
        <w:rPr>
          <w:sz w:val="28"/>
          <w:szCs w:val="28"/>
        </w:rPr>
      </w:pPr>
      <w:r w:rsidRPr="009D4885">
        <w:rPr>
          <w:sz w:val="28"/>
          <w:szCs w:val="28"/>
        </w:rPr>
        <w:t>Непрограммные расходы</w:t>
      </w:r>
    </w:p>
    <w:p w14:paraId="0C7AF258" w14:textId="77777777" w:rsidR="00EB328F" w:rsidRPr="009D4885" w:rsidRDefault="00EB328F" w:rsidP="00EB328F">
      <w:pPr>
        <w:widowControl w:val="0"/>
        <w:spacing w:line="238" w:lineRule="auto"/>
        <w:ind w:firstLine="709"/>
        <w:jc w:val="both"/>
        <w:rPr>
          <w:iCs/>
          <w:sz w:val="28"/>
          <w:szCs w:val="28"/>
        </w:rPr>
      </w:pPr>
    </w:p>
    <w:p w14:paraId="63AFD456" w14:textId="29C43194" w:rsidR="00F001A2" w:rsidRPr="009D4885" w:rsidRDefault="00F001A2" w:rsidP="00C13C70">
      <w:pPr>
        <w:widowControl w:val="0"/>
        <w:suppressAutoHyphens/>
        <w:spacing w:line="238" w:lineRule="auto"/>
        <w:ind w:firstLine="709"/>
        <w:jc w:val="both"/>
        <w:rPr>
          <w:sz w:val="28"/>
          <w:szCs w:val="28"/>
        </w:rPr>
      </w:pPr>
      <w:r w:rsidRPr="009D4885">
        <w:rPr>
          <w:sz w:val="28"/>
          <w:szCs w:val="28"/>
        </w:rPr>
        <w:t>В рамках непрограммных</w:t>
      </w:r>
      <w:r w:rsidR="003F7AA1" w:rsidRPr="009D4885">
        <w:rPr>
          <w:sz w:val="28"/>
          <w:szCs w:val="28"/>
        </w:rPr>
        <w:t xml:space="preserve"> направлений деятельности в </w:t>
      </w:r>
      <w:r w:rsidR="006029E7" w:rsidRPr="009D4885">
        <w:rPr>
          <w:sz w:val="28"/>
          <w:szCs w:val="28"/>
        </w:rPr>
        <w:t>2024</w:t>
      </w:r>
      <w:r w:rsidR="00671212" w:rsidRPr="009D4885">
        <w:rPr>
          <w:sz w:val="28"/>
          <w:szCs w:val="28"/>
        </w:rPr>
        <w:t> </w:t>
      </w:r>
      <w:r w:rsidRPr="009D4885">
        <w:rPr>
          <w:sz w:val="28"/>
          <w:szCs w:val="28"/>
        </w:rPr>
        <w:t xml:space="preserve">году </w:t>
      </w:r>
      <w:r w:rsidR="00985305" w:rsidRPr="009D4885">
        <w:rPr>
          <w:sz w:val="28"/>
          <w:szCs w:val="28"/>
        </w:rPr>
        <w:t xml:space="preserve">расходы </w:t>
      </w:r>
      <w:r w:rsidR="000374ED" w:rsidRPr="009D4885">
        <w:rPr>
          <w:sz w:val="28"/>
          <w:szCs w:val="28"/>
        </w:rPr>
        <w:t>составили</w:t>
      </w:r>
      <w:r w:rsidR="00985305" w:rsidRPr="009D4885">
        <w:rPr>
          <w:sz w:val="28"/>
          <w:szCs w:val="28"/>
        </w:rPr>
        <w:t xml:space="preserve"> </w:t>
      </w:r>
      <w:r w:rsidR="006029E7" w:rsidRPr="009D4885">
        <w:rPr>
          <w:sz w:val="28"/>
          <w:szCs w:val="28"/>
        </w:rPr>
        <w:t>2 786 871,1</w:t>
      </w:r>
      <w:r w:rsidR="00671212" w:rsidRPr="009D4885">
        <w:rPr>
          <w:sz w:val="28"/>
          <w:szCs w:val="28"/>
        </w:rPr>
        <w:t xml:space="preserve"> </w:t>
      </w:r>
      <w:r w:rsidR="00985305" w:rsidRPr="009D4885">
        <w:rPr>
          <w:sz w:val="28"/>
          <w:szCs w:val="28"/>
        </w:rPr>
        <w:t xml:space="preserve">тыс. рублей или </w:t>
      </w:r>
      <w:r w:rsidR="006029E7" w:rsidRPr="009D4885">
        <w:rPr>
          <w:sz w:val="28"/>
          <w:szCs w:val="28"/>
        </w:rPr>
        <w:t>93,8</w:t>
      </w:r>
      <w:r w:rsidR="00671212" w:rsidRPr="009D4885">
        <w:rPr>
          <w:sz w:val="28"/>
          <w:szCs w:val="28"/>
        </w:rPr>
        <w:t xml:space="preserve"> </w:t>
      </w:r>
      <w:r w:rsidRPr="009D4885">
        <w:rPr>
          <w:sz w:val="28"/>
          <w:szCs w:val="28"/>
        </w:rPr>
        <w:t xml:space="preserve">процента </w:t>
      </w:r>
      <w:r w:rsidR="00250E38" w:rsidRPr="009D4885">
        <w:rPr>
          <w:sz w:val="28"/>
          <w:szCs w:val="28"/>
          <w:u w:color="FF0000"/>
        </w:rPr>
        <w:t>к годовому плану</w:t>
      </w:r>
      <w:r w:rsidRPr="009D4885">
        <w:rPr>
          <w:sz w:val="28"/>
          <w:szCs w:val="28"/>
        </w:rPr>
        <w:t xml:space="preserve">. </w:t>
      </w:r>
    </w:p>
    <w:p w14:paraId="6B71D430" w14:textId="14D006DE" w:rsidR="00F001A2" w:rsidRPr="009D4885" w:rsidRDefault="00F001A2" w:rsidP="00C13C70">
      <w:pPr>
        <w:widowControl w:val="0"/>
        <w:suppressAutoHyphens/>
        <w:spacing w:line="238" w:lineRule="auto"/>
        <w:ind w:firstLine="709"/>
        <w:jc w:val="both"/>
        <w:rPr>
          <w:sz w:val="28"/>
          <w:szCs w:val="28"/>
        </w:rPr>
      </w:pPr>
      <w:r w:rsidRPr="009D4885">
        <w:rPr>
          <w:sz w:val="28"/>
          <w:szCs w:val="28"/>
        </w:rPr>
        <w:t>Основная доля непр</w:t>
      </w:r>
      <w:r w:rsidR="0025273F" w:rsidRPr="009D4885">
        <w:rPr>
          <w:sz w:val="28"/>
          <w:szCs w:val="28"/>
        </w:rPr>
        <w:t xml:space="preserve">ограммных расходов в сумме </w:t>
      </w:r>
      <w:r w:rsidR="0093558D" w:rsidRPr="009D4885">
        <w:rPr>
          <w:sz w:val="28"/>
          <w:szCs w:val="28"/>
        </w:rPr>
        <w:t>2 686 123,4</w:t>
      </w:r>
      <w:r w:rsidR="00671212" w:rsidRPr="009D4885">
        <w:rPr>
          <w:sz w:val="28"/>
          <w:szCs w:val="28"/>
        </w:rPr>
        <w:t xml:space="preserve"> </w:t>
      </w:r>
      <w:r w:rsidR="0025273F" w:rsidRPr="009D4885">
        <w:rPr>
          <w:sz w:val="28"/>
          <w:szCs w:val="28"/>
        </w:rPr>
        <w:t xml:space="preserve">тыс. рублей или </w:t>
      </w:r>
      <w:r w:rsidR="0036633E" w:rsidRPr="009D4885">
        <w:rPr>
          <w:sz w:val="28"/>
          <w:szCs w:val="28"/>
        </w:rPr>
        <w:t>96,4</w:t>
      </w:r>
      <w:r w:rsidR="00671212" w:rsidRPr="009D4885">
        <w:rPr>
          <w:sz w:val="28"/>
          <w:szCs w:val="28"/>
        </w:rPr>
        <w:t xml:space="preserve"> </w:t>
      </w:r>
      <w:r w:rsidRPr="009D4885">
        <w:rPr>
          <w:sz w:val="28"/>
          <w:szCs w:val="28"/>
        </w:rPr>
        <w:t>процента приходится на раздел 0100 «Общегосударственные вопросы». По данному разделу отражаются расходы на функционирование администрации муниципального образования город Краснодар (за исключением отраслевых и функциональных органов администрации м</w:t>
      </w:r>
      <w:r w:rsidR="00F4453D" w:rsidRPr="009D4885">
        <w:rPr>
          <w:sz w:val="28"/>
          <w:szCs w:val="28"/>
        </w:rPr>
        <w:t xml:space="preserve">униципального образования </w:t>
      </w:r>
      <w:r w:rsidR="004A7830" w:rsidRPr="009D4885">
        <w:rPr>
          <w:sz w:val="28"/>
          <w:szCs w:val="28"/>
        </w:rPr>
        <w:br/>
      </w:r>
      <w:r w:rsidR="00F4453D" w:rsidRPr="009D4885">
        <w:rPr>
          <w:sz w:val="28"/>
          <w:szCs w:val="28"/>
        </w:rPr>
        <w:t>город </w:t>
      </w:r>
      <w:r w:rsidRPr="009D4885">
        <w:rPr>
          <w:sz w:val="28"/>
          <w:szCs w:val="28"/>
        </w:rPr>
        <w:t>Краснодар, расходы по которым отражены по соответствующим муниципальным программам муниципального образования город Краснодар), главы муниципального образования город Краснодар, городской Думы Краснодара,</w:t>
      </w:r>
      <w:r w:rsidR="00E93128" w:rsidRPr="009D4885">
        <w:rPr>
          <w:sz w:val="28"/>
          <w:szCs w:val="28"/>
        </w:rPr>
        <w:t xml:space="preserve"> </w:t>
      </w:r>
      <w:r w:rsidRPr="009D4885">
        <w:rPr>
          <w:sz w:val="28"/>
          <w:szCs w:val="28"/>
        </w:rPr>
        <w:t>Контрольно-счётной палаты муниципально</w:t>
      </w:r>
      <w:r w:rsidR="00F4453D" w:rsidRPr="009D4885">
        <w:rPr>
          <w:sz w:val="28"/>
          <w:szCs w:val="28"/>
        </w:rPr>
        <w:t>го образования город Краснодар</w:t>
      </w:r>
      <w:r w:rsidRPr="009D4885">
        <w:rPr>
          <w:sz w:val="28"/>
          <w:szCs w:val="28"/>
        </w:rPr>
        <w:t>, отдельных муниципальных казённых учреждений</w:t>
      </w:r>
      <w:r w:rsidR="009B5EA6" w:rsidRPr="009D4885">
        <w:rPr>
          <w:sz w:val="28"/>
          <w:szCs w:val="28"/>
        </w:rPr>
        <w:t xml:space="preserve"> муниципального образования город Краснодар</w:t>
      </w:r>
      <w:r w:rsidRPr="009D4885">
        <w:rPr>
          <w:sz w:val="28"/>
          <w:szCs w:val="28"/>
        </w:rPr>
        <w:t>, а также расходы по реализации функций, связанных с общегосударственным управлением.</w:t>
      </w:r>
    </w:p>
    <w:p w14:paraId="524DDB85" w14:textId="77777777" w:rsidR="003E065B" w:rsidRPr="009D4885" w:rsidRDefault="003E065B" w:rsidP="00C13C70">
      <w:pPr>
        <w:widowControl w:val="0"/>
        <w:suppressAutoHyphens/>
        <w:spacing w:line="230" w:lineRule="auto"/>
        <w:ind w:firstLine="709"/>
        <w:jc w:val="both"/>
        <w:rPr>
          <w:sz w:val="28"/>
          <w:szCs w:val="28"/>
        </w:rPr>
      </w:pPr>
      <w:r w:rsidRPr="009D4885">
        <w:rPr>
          <w:sz w:val="28"/>
          <w:szCs w:val="28"/>
        </w:rPr>
        <w:t>За счёт субвенций на осуществление отдельных государственных полномочий Краснодарского края 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произведены расходы на выполнение следующих переданных государственных полномочий Краснодарского края:</w:t>
      </w:r>
    </w:p>
    <w:p w14:paraId="0FEB5343" w14:textId="083DE313" w:rsidR="003E065B" w:rsidRPr="009D4885" w:rsidRDefault="003E065B" w:rsidP="00C13C70">
      <w:pPr>
        <w:widowControl w:val="0"/>
        <w:suppressAutoHyphens/>
        <w:spacing w:line="230" w:lineRule="auto"/>
        <w:ind w:firstLine="709"/>
        <w:jc w:val="both"/>
        <w:rPr>
          <w:sz w:val="28"/>
          <w:szCs w:val="28"/>
        </w:rPr>
      </w:pPr>
      <w:r w:rsidRPr="009D4885">
        <w:rPr>
          <w:sz w:val="28"/>
          <w:szCs w:val="28"/>
        </w:rPr>
        <w:t xml:space="preserve">ведение учёта граждан отдельных категорий </w:t>
      </w:r>
      <w:proofErr w:type="gramStart"/>
      <w:r w:rsidRPr="009D4885">
        <w:rPr>
          <w:sz w:val="28"/>
          <w:szCs w:val="28"/>
        </w:rPr>
        <w:t>в качестве</w:t>
      </w:r>
      <w:proofErr w:type="gramEnd"/>
      <w:r w:rsidRPr="009D4885">
        <w:rPr>
          <w:sz w:val="28"/>
          <w:szCs w:val="28"/>
        </w:rPr>
        <w:t xml:space="preserve"> нуждающихся в </w:t>
      </w:r>
      <w:r w:rsidRPr="009D4885">
        <w:rPr>
          <w:sz w:val="28"/>
          <w:szCs w:val="28"/>
        </w:rPr>
        <w:lastRenderedPageBreak/>
        <w:t>жилых помещениях – 901,6 тыс. рублей;</w:t>
      </w:r>
    </w:p>
    <w:p w14:paraId="51E5F1ED" w14:textId="422DDAA4" w:rsidR="003E065B" w:rsidRPr="009D4885" w:rsidRDefault="003E065B" w:rsidP="00C13C70">
      <w:pPr>
        <w:widowControl w:val="0"/>
        <w:suppressAutoHyphens/>
        <w:spacing w:line="230" w:lineRule="auto"/>
        <w:ind w:firstLine="709"/>
        <w:jc w:val="both"/>
        <w:rPr>
          <w:sz w:val="28"/>
          <w:szCs w:val="28"/>
        </w:rPr>
      </w:pPr>
      <w:r w:rsidRPr="009D4885">
        <w:rPr>
          <w:sz w:val="28"/>
          <w:szCs w:val="28"/>
        </w:rPr>
        <w:t>осуществление регионального государственного жилищного надзора и лицензионного контроля – 12 848,0 тыс. рублей;</w:t>
      </w:r>
    </w:p>
    <w:p w14:paraId="7D7F00F6" w14:textId="77777777" w:rsidR="003E065B" w:rsidRPr="009D4885" w:rsidRDefault="003E065B" w:rsidP="00C13C70">
      <w:pPr>
        <w:widowControl w:val="0"/>
        <w:suppressAutoHyphens/>
        <w:spacing w:line="230" w:lineRule="auto"/>
        <w:ind w:firstLine="709"/>
        <w:jc w:val="both"/>
        <w:rPr>
          <w:sz w:val="28"/>
          <w:szCs w:val="28"/>
        </w:rPr>
      </w:pPr>
      <w:r w:rsidRPr="009D4885">
        <w:rPr>
          <w:sz w:val="28"/>
          <w:szCs w:val="28"/>
        </w:rPr>
        <w:t>образование и организация деятельности административных комиссий – 931,8 тыс. рублей;</w:t>
      </w:r>
    </w:p>
    <w:p w14:paraId="0C54E4D7" w14:textId="79CD54F3" w:rsidR="003E065B" w:rsidRPr="009D4885" w:rsidRDefault="003E065B" w:rsidP="00C13C70">
      <w:pPr>
        <w:widowControl w:val="0"/>
        <w:suppressAutoHyphens/>
        <w:spacing w:line="230" w:lineRule="auto"/>
        <w:ind w:firstLine="709"/>
        <w:jc w:val="both"/>
        <w:rPr>
          <w:sz w:val="28"/>
          <w:szCs w:val="28"/>
        </w:rPr>
      </w:pPr>
      <w:r w:rsidRPr="009D4885">
        <w:rPr>
          <w:sz w:val="28"/>
          <w:szCs w:val="28"/>
        </w:rPr>
        <w:t>создание и организация деятельности комиссий по делам несовершеннолетних и защите их прав – 41 297,6 тыс. рублей;</w:t>
      </w:r>
    </w:p>
    <w:p w14:paraId="2FDBCF2B" w14:textId="33C81BF0" w:rsidR="003E065B" w:rsidRPr="009D4885" w:rsidRDefault="003E065B" w:rsidP="00C13C70">
      <w:pPr>
        <w:widowControl w:val="0"/>
        <w:suppressAutoHyphens/>
        <w:spacing w:line="230" w:lineRule="auto"/>
        <w:ind w:firstLine="709"/>
        <w:jc w:val="both"/>
        <w:rPr>
          <w:sz w:val="28"/>
          <w:szCs w:val="28"/>
        </w:rPr>
      </w:pPr>
      <w:r w:rsidRPr="009D4885">
        <w:rPr>
          <w:sz w:val="28"/>
          <w:szCs w:val="28"/>
        </w:rPr>
        <w:t>осуществление отдельных государственных полномочий по поддержке сельскохозяйственного производства в Краснодарском крае – 696,0 тыс. рублей;</w:t>
      </w:r>
    </w:p>
    <w:p w14:paraId="1EA76DE7" w14:textId="3FF68B17" w:rsidR="003E065B" w:rsidRPr="009D4885" w:rsidRDefault="003E065B" w:rsidP="00C13C70">
      <w:pPr>
        <w:widowControl w:val="0"/>
        <w:suppressAutoHyphens/>
        <w:spacing w:line="230" w:lineRule="auto"/>
        <w:ind w:firstLine="709"/>
        <w:jc w:val="both"/>
        <w:rPr>
          <w:sz w:val="28"/>
          <w:szCs w:val="28"/>
        </w:rPr>
      </w:pPr>
      <w:r w:rsidRPr="009D4885">
        <w:rPr>
          <w:sz w:val="28"/>
          <w:szCs w:val="28"/>
        </w:rPr>
        <w:t>регулирование тарифов организаций в сфере холодного водоснабжения, водоотведения – 1 508,3 тыс. рублей;</w:t>
      </w:r>
    </w:p>
    <w:p w14:paraId="1830031F" w14:textId="4EFE1D60" w:rsidR="003E065B" w:rsidRPr="009D4885" w:rsidRDefault="003E065B" w:rsidP="00C13C70">
      <w:pPr>
        <w:widowControl w:val="0"/>
        <w:suppressAutoHyphens/>
        <w:spacing w:line="230" w:lineRule="auto"/>
        <w:ind w:firstLine="709"/>
        <w:jc w:val="both"/>
        <w:rPr>
          <w:sz w:val="28"/>
          <w:szCs w:val="28"/>
        </w:rPr>
      </w:pPr>
      <w:r w:rsidRPr="009D4885">
        <w:rPr>
          <w:sz w:val="28"/>
          <w:szCs w:val="28"/>
        </w:rPr>
        <w:t>установление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 348,9 тыс. рублей;</w:t>
      </w:r>
    </w:p>
    <w:p w14:paraId="04F48BB1" w14:textId="7A3DAED7" w:rsidR="003E065B" w:rsidRPr="009D4885" w:rsidRDefault="003E065B" w:rsidP="00C13C70">
      <w:pPr>
        <w:widowControl w:val="0"/>
        <w:suppressAutoHyphens/>
        <w:spacing w:line="230" w:lineRule="auto"/>
        <w:ind w:firstLine="709"/>
        <w:jc w:val="both"/>
        <w:rPr>
          <w:sz w:val="28"/>
          <w:szCs w:val="28"/>
        </w:rPr>
      </w:pPr>
      <w:r w:rsidRPr="009D4885">
        <w:rPr>
          <w:sz w:val="28"/>
          <w:szCs w:val="28"/>
        </w:rPr>
        <w:t xml:space="preserve">осуществление регионального государственного строительного надзора в случаях, предусмотренных частью 2 статьи 54 Градостроительного кодекса </w:t>
      </w:r>
      <w:r w:rsidR="00462279" w:rsidRPr="009D4885">
        <w:rPr>
          <w:sz w:val="28"/>
          <w:szCs w:val="28"/>
        </w:rPr>
        <w:br/>
      </w:r>
      <w:r w:rsidRPr="009D4885">
        <w:rPr>
          <w:sz w:val="28"/>
          <w:szCs w:val="28"/>
        </w:rPr>
        <w:t>Российской Федерации</w:t>
      </w:r>
      <w:r w:rsidR="00AC4AB7" w:rsidRPr="009D4885">
        <w:rPr>
          <w:sz w:val="28"/>
          <w:szCs w:val="28"/>
        </w:rPr>
        <w:t>,</w:t>
      </w:r>
      <w:r w:rsidRPr="009D4885">
        <w:rPr>
          <w:sz w:val="28"/>
          <w:szCs w:val="28"/>
        </w:rPr>
        <w:t xml:space="preserve"> – 2 894,3 тыс. рублей.</w:t>
      </w:r>
    </w:p>
    <w:p w14:paraId="37F0BC3F" w14:textId="77777777" w:rsidR="00F71028" w:rsidRPr="009D4885" w:rsidRDefault="00F71028" w:rsidP="00C13C70">
      <w:pPr>
        <w:widowControl w:val="0"/>
        <w:suppressAutoHyphens/>
        <w:spacing w:line="230" w:lineRule="auto"/>
        <w:ind w:firstLine="709"/>
        <w:jc w:val="both"/>
        <w:rPr>
          <w:sz w:val="28"/>
          <w:szCs w:val="28"/>
        </w:rPr>
      </w:pPr>
      <w:r w:rsidRPr="009D4885">
        <w:rPr>
          <w:sz w:val="28"/>
          <w:szCs w:val="28"/>
        </w:rPr>
        <w:t>Кроме того, по подразделу 0105 «Судебная система» направлены субвенции из федерального бюджета в сумме 107,2 тыс. рублей для финансового обеспечения отдельных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14:paraId="2ABFBE3F" w14:textId="77777777" w:rsidR="00F71028" w:rsidRPr="009D4885" w:rsidRDefault="00F71028" w:rsidP="00C13C70">
      <w:pPr>
        <w:widowControl w:val="0"/>
        <w:suppressAutoHyphens/>
        <w:spacing w:line="230" w:lineRule="auto"/>
        <w:ind w:firstLine="709"/>
        <w:jc w:val="both"/>
        <w:rPr>
          <w:sz w:val="28"/>
          <w:szCs w:val="28"/>
        </w:rPr>
      </w:pPr>
      <w:r w:rsidRPr="009D4885">
        <w:rPr>
          <w:sz w:val="28"/>
          <w:szCs w:val="28"/>
        </w:rPr>
        <w:t>По подразделу 0113 «Другие общегосударственные вопросы» непрограммные расходы составили 733 731,5 тыс. рублей, в том числе на:</w:t>
      </w:r>
    </w:p>
    <w:p w14:paraId="18F23B99" w14:textId="0A4F036F" w:rsidR="00F71028" w:rsidRPr="009D4885" w:rsidRDefault="00F71028" w:rsidP="00C13C70">
      <w:pPr>
        <w:widowControl w:val="0"/>
        <w:suppressAutoHyphens/>
        <w:spacing w:line="230" w:lineRule="auto"/>
        <w:ind w:firstLine="709"/>
        <w:jc w:val="both"/>
        <w:rPr>
          <w:sz w:val="28"/>
          <w:szCs w:val="28"/>
        </w:rPr>
      </w:pPr>
      <w:r w:rsidRPr="009D4885">
        <w:rPr>
          <w:sz w:val="28"/>
          <w:szCs w:val="28"/>
        </w:rPr>
        <w:t>руководство и управление в сфере установленных функций в сумме 44 346,4 тыс. рублей;</w:t>
      </w:r>
    </w:p>
    <w:p w14:paraId="1FE525B7" w14:textId="7AF0D7C9" w:rsidR="00F71028" w:rsidRPr="009D4885" w:rsidRDefault="00F71028" w:rsidP="00C13C70">
      <w:pPr>
        <w:widowControl w:val="0"/>
        <w:suppressAutoHyphens/>
        <w:spacing w:line="230" w:lineRule="auto"/>
        <w:ind w:firstLine="709"/>
        <w:jc w:val="both"/>
        <w:rPr>
          <w:sz w:val="28"/>
          <w:szCs w:val="28"/>
        </w:rPr>
      </w:pPr>
      <w:r w:rsidRPr="009D4885">
        <w:rPr>
          <w:sz w:val="28"/>
          <w:szCs w:val="28"/>
        </w:rPr>
        <w:t>обеспечение деятельности муниципальных казённых учреждений муниципального образования город Краснодар – 632 755,5 тыс. рублей;</w:t>
      </w:r>
    </w:p>
    <w:p w14:paraId="34E49BBF" w14:textId="0BA431E4" w:rsidR="00F71028" w:rsidRPr="009D4885" w:rsidRDefault="00F71028" w:rsidP="00C13C70">
      <w:pPr>
        <w:widowControl w:val="0"/>
        <w:suppressAutoHyphens/>
        <w:spacing w:line="230" w:lineRule="auto"/>
        <w:ind w:firstLine="709"/>
        <w:jc w:val="both"/>
        <w:rPr>
          <w:sz w:val="28"/>
          <w:szCs w:val="28"/>
        </w:rPr>
      </w:pPr>
      <w:r w:rsidRPr="009D4885">
        <w:rPr>
          <w:sz w:val="28"/>
          <w:szCs w:val="28"/>
        </w:rPr>
        <w:t>реализацию иных расходов, связанных с общегосударственным управлением</w:t>
      </w:r>
      <w:r w:rsidR="009B5EA6" w:rsidRPr="009D4885">
        <w:rPr>
          <w:sz w:val="28"/>
          <w:szCs w:val="28"/>
        </w:rPr>
        <w:t>,</w:t>
      </w:r>
      <w:r w:rsidRPr="009D4885">
        <w:rPr>
          <w:sz w:val="28"/>
          <w:szCs w:val="28"/>
        </w:rPr>
        <w:t xml:space="preserve"> – 56 629,6 тыс. рублей, которые включают расходы на исполнение решений судебных органов, проведение мероприятий в соответствии с Календарём праздничных мероприятий, юбилейных и памятных дат и другие.</w:t>
      </w:r>
    </w:p>
    <w:p w14:paraId="58A851E0" w14:textId="77777777" w:rsidR="005D40BD" w:rsidRPr="009D4885" w:rsidRDefault="005D40BD" w:rsidP="00C13C70">
      <w:pPr>
        <w:widowControl w:val="0"/>
        <w:suppressAutoHyphens/>
        <w:autoSpaceDE w:val="0"/>
        <w:autoSpaceDN w:val="0"/>
        <w:ind w:firstLine="709"/>
        <w:jc w:val="both"/>
        <w:rPr>
          <w:sz w:val="28"/>
          <w:szCs w:val="28"/>
        </w:rPr>
      </w:pPr>
      <w:r w:rsidRPr="009D4885">
        <w:rPr>
          <w:sz w:val="28"/>
          <w:szCs w:val="28"/>
        </w:rPr>
        <w:t>По разделу 0400 «Национальная экономика» непрограммные расходы составили 20 963,5 тыс. рублей.</w:t>
      </w:r>
    </w:p>
    <w:p w14:paraId="4C59F07E" w14:textId="77777777" w:rsidR="005D40BD" w:rsidRPr="009D4885" w:rsidRDefault="005D40BD" w:rsidP="00C13C70">
      <w:pPr>
        <w:widowControl w:val="0"/>
        <w:suppressAutoHyphens/>
        <w:ind w:firstLine="709"/>
        <w:jc w:val="both"/>
        <w:rPr>
          <w:sz w:val="28"/>
          <w:szCs w:val="28"/>
        </w:rPr>
      </w:pPr>
      <w:r w:rsidRPr="009D4885">
        <w:rPr>
          <w:sz w:val="28"/>
          <w:szCs w:val="28"/>
        </w:rPr>
        <w:t>В рамках подраздела 0412 «Другие вопросы в области национальной экономики» бюджетные средства направлены на:</w:t>
      </w:r>
    </w:p>
    <w:p w14:paraId="316BDDC0" w14:textId="1DD5C303" w:rsidR="005D40BD" w:rsidRPr="009D4885" w:rsidRDefault="005D40BD" w:rsidP="00C13C70">
      <w:pPr>
        <w:widowControl w:val="0"/>
        <w:suppressAutoHyphens/>
        <w:ind w:firstLine="709"/>
        <w:jc w:val="both"/>
        <w:rPr>
          <w:sz w:val="28"/>
          <w:szCs w:val="28"/>
        </w:rPr>
      </w:pPr>
      <w:r w:rsidRPr="009D4885">
        <w:rPr>
          <w:sz w:val="28"/>
          <w:szCs w:val="28"/>
        </w:rPr>
        <w:t>расходы по решениям судебных органов – 20 364,5 тыс. рублей;</w:t>
      </w:r>
    </w:p>
    <w:p w14:paraId="1BBDA74A" w14:textId="61ACAE4B" w:rsidR="005D40BD" w:rsidRPr="009D4885" w:rsidRDefault="005D40BD" w:rsidP="00C13C70">
      <w:pPr>
        <w:widowControl w:val="0"/>
        <w:suppressAutoHyphens/>
        <w:autoSpaceDE w:val="0"/>
        <w:autoSpaceDN w:val="0"/>
        <w:ind w:firstLine="709"/>
        <w:jc w:val="both"/>
        <w:rPr>
          <w:spacing w:val="4"/>
          <w:sz w:val="28"/>
          <w:szCs w:val="28"/>
        </w:rPr>
      </w:pPr>
      <w:r w:rsidRPr="009D4885">
        <w:rPr>
          <w:spacing w:val="4"/>
          <w:sz w:val="28"/>
          <w:szCs w:val="28"/>
        </w:rPr>
        <w:t xml:space="preserve">проведение первичных осмотров транспортных средств на предмет причинённого ущерба в результате дорожно-транспортного происшествия – </w:t>
      </w:r>
      <w:r w:rsidR="00FF7708" w:rsidRPr="009D4885">
        <w:rPr>
          <w:spacing w:val="4"/>
          <w:sz w:val="28"/>
          <w:szCs w:val="28"/>
        </w:rPr>
        <w:br/>
      </w:r>
      <w:r w:rsidRPr="009D4885">
        <w:rPr>
          <w:spacing w:val="4"/>
          <w:sz w:val="28"/>
          <w:szCs w:val="28"/>
        </w:rPr>
        <w:t>599,0 тыс. рублей.</w:t>
      </w:r>
    </w:p>
    <w:p w14:paraId="75D693E8" w14:textId="351AB6FE" w:rsidR="00844727" w:rsidRPr="009D4885" w:rsidRDefault="00844727" w:rsidP="00C13C70">
      <w:pPr>
        <w:widowControl w:val="0"/>
        <w:suppressAutoHyphens/>
        <w:ind w:firstLine="708"/>
        <w:jc w:val="both"/>
        <w:rPr>
          <w:sz w:val="28"/>
          <w:szCs w:val="28"/>
        </w:rPr>
      </w:pPr>
      <w:r w:rsidRPr="009D4885">
        <w:rPr>
          <w:sz w:val="28"/>
          <w:szCs w:val="28"/>
        </w:rPr>
        <w:t>По разделу 0500 «Жилищно-коммунальное хозяйство» за 2024 год профинансированы расходы в сумме 36 339,0 тыс. рублей, в том числе на:</w:t>
      </w:r>
    </w:p>
    <w:p w14:paraId="43F52DCE" w14:textId="2EC83AF6" w:rsidR="00844727" w:rsidRPr="009D4885" w:rsidRDefault="00844727" w:rsidP="00C13C70">
      <w:pPr>
        <w:widowControl w:val="0"/>
        <w:suppressAutoHyphens/>
        <w:ind w:firstLine="708"/>
        <w:jc w:val="both"/>
        <w:rPr>
          <w:sz w:val="28"/>
          <w:szCs w:val="28"/>
        </w:rPr>
      </w:pPr>
      <w:r w:rsidRPr="009D4885">
        <w:rPr>
          <w:sz w:val="28"/>
          <w:szCs w:val="28"/>
        </w:rPr>
        <w:t xml:space="preserve">исполнение решений судебных органов – 25 910,2 тыс. рублей, из них </w:t>
      </w:r>
      <w:r w:rsidR="00FF7708" w:rsidRPr="009D4885">
        <w:rPr>
          <w:sz w:val="28"/>
          <w:szCs w:val="28"/>
        </w:rPr>
        <w:br/>
      </w:r>
      <w:r w:rsidRPr="009D4885">
        <w:rPr>
          <w:sz w:val="28"/>
          <w:szCs w:val="28"/>
        </w:rPr>
        <w:t xml:space="preserve">пени, штрафы – 1 970,4 тыс. рублей; </w:t>
      </w:r>
    </w:p>
    <w:p w14:paraId="2FEB21DC" w14:textId="2D1738D0" w:rsidR="00844727" w:rsidRPr="009D4885" w:rsidRDefault="00844727" w:rsidP="00C13C70">
      <w:pPr>
        <w:widowControl w:val="0"/>
        <w:suppressAutoHyphens/>
        <w:ind w:firstLine="708"/>
        <w:jc w:val="both"/>
        <w:rPr>
          <w:sz w:val="28"/>
          <w:szCs w:val="28"/>
        </w:rPr>
      </w:pPr>
      <w:r w:rsidRPr="009D4885">
        <w:rPr>
          <w:sz w:val="28"/>
          <w:szCs w:val="28"/>
        </w:rPr>
        <w:lastRenderedPageBreak/>
        <w:t>покос сорной и карантинной растительности – 9 828,8 тыс. рублей;</w:t>
      </w:r>
    </w:p>
    <w:p w14:paraId="1DEE7F17" w14:textId="3C5D553A" w:rsidR="00844727" w:rsidRPr="009D4885" w:rsidRDefault="00844727" w:rsidP="00C13C70">
      <w:pPr>
        <w:widowControl w:val="0"/>
        <w:suppressAutoHyphens/>
        <w:ind w:firstLine="708"/>
        <w:jc w:val="both"/>
        <w:rPr>
          <w:sz w:val="28"/>
          <w:szCs w:val="28"/>
        </w:rPr>
      </w:pPr>
      <w:r w:rsidRPr="009D4885">
        <w:rPr>
          <w:sz w:val="28"/>
          <w:szCs w:val="28"/>
        </w:rPr>
        <w:t>валк</w:t>
      </w:r>
      <w:r w:rsidR="005220C9" w:rsidRPr="009D4885">
        <w:rPr>
          <w:sz w:val="28"/>
          <w:szCs w:val="28"/>
        </w:rPr>
        <w:t>у</w:t>
      </w:r>
      <w:r w:rsidRPr="009D4885">
        <w:rPr>
          <w:sz w:val="28"/>
          <w:szCs w:val="28"/>
        </w:rPr>
        <w:t>, обрезк</w:t>
      </w:r>
      <w:r w:rsidR="005220C9" w:rsidRPr="009D4885">
        <w:rPr>
          <w:sz w:val="28"/>
          <w:szCs w:val="28"/>
        </w:rPr>
        <w:t>у</w:t>
      </w:r>
      <w:r w:rsidRPr="009D4885">
        <w:rPr>
          <w:sz w:val="28"/>
          <w:szCs w:val="28"/>
        </w:rPr>
        <w:t xml:space="preserve"> и омоложение деревьев – 600,0 тыс. рублей.</w:t>
      </w:r>
    </w:p>
    <w:p w14:paraId="01F6014E" w14:textId="617D9112" w:rsidR="00FB6CA7" w:rsidRPr="009D4885" w:rsidRDefault="005C3C87" w:rsidP="00C13C70">
      <w:pPr>
        <w:widowControl w:val="0"/>
        <w:suppressAutoHyphens/>
        <w:spacing w:line="237" w:lineRule="auto"/>
        <w:ind w:firstLine="709"/>
        <w:jc w:val="both"/>
        <w:rPr>
          <w:sz w:val="28"/>
          <w:szCs w:val="28"/>
        </w:rPr>
      </w:pPr>
      <w:r w:rsidRPr="009D4885">
        <w:rPr>
          <w:sz w:val="28"/>
          <w:szCs w:val="28"/>
        </w:rPr>
        <w:t xml:space="preserve">По разделу </w:t>
      </w:r>
      <w:r w:rsidR="00761A47" w:rsidRPr="009D4885">
        <w:rPr>
          <w:sz w:val="28"/>
          <w:szCs w:val="28"/>
        </w:rPr>
        <w:t xml:space="preserve">0700 «Образование» </w:t>
      </w:r>
      <w:r w:rsidR="000D430A" w:rsidRPr="009D4885">
        <w:rPr>
          <w:sz w:val="28"/>
          <w:szCs w:val="28"/>
        </w:rPr>
        <w:t>непрограммные</w:t>
      </w:r>
      <w:r w:rsidR="00761A47" w:rsidRPr="009D4885">
        <w:rPr>
          <w:sz w:val="28"/>
          <w:szCs w:val="28"/>
        </w:rPr>
        <w:t xml:space="preserve"> расходы</w:t>
      </w:r>
      <w:r w:rsidR="006B73ED" w:rsidRPr="009D4885">
        <w:rPr>
          <w:sz w:val="28"/>
          <w:szCs w:val="28"/>
        </w:rPr>
        <w:t xml:space="preserve"> </w:t>
      </w:r>
      <w:r w:rsidR="00FB6CA7" w:rsidRPr="009D4885">
        <w:rPr>
          <w:sz w:val="28"/>
          <w:szCs w:val="28"/>
        </w:rPr>
        <w:t xml:space="preserve">профинансированы в сумме </w:t>
      </w:r>
      <w:r w:rsidR="00B54EF6" w:rsidRPr="009D4885">
        <w:rPr>
          <w:sz w:val="28"/>
          <w:szCs w:val="28"/>
        </w:rPr>
        <w:t>430,3</w:t>
      </w:r>
      <w:r w:rsidR="00217FC5" w:rsidRPr="009D4885">
        <w:rPr>
          <w:sz w:val="28"/>
          <w:szCs w:val="28"/>
        </w:rPr>
        <w:t xml:space="preserve"> </w:t>
      </w:r>
      <w:r w:rsidR="004E13A5" w:rsidRPr="009D4885">
        <w:rPr>
          <w:sz w:val="28"/>
          <w:szCs w:val="28"/>
        </w:rPr>
        <w:t>тыс. рублей</w:t>
      </w:r>
      <w:r w:rsidR="00FB6CA7" w:rsidRPr="009D4885">
        <w:rPr>
          <w:sz w:val="28"/>
          <w:szCs w:val="28"/>
        </w:rPr>
        <w:t xml:space="preserve"> в связи с возвратом денежных средств за нарушение условий договоров (соглашений) о предоставлении межбюджетных трансфертов местному бюджету из бюджета Краснодарского края (в части субсидии на </w:t>
      </w:r>
      <w:proofErr w:type="spellStart"/>
      <w:r w:rsidR="00FB6CA7" w:rsidRPr="009D4885">
        <w:rPr>
          <w:sz w:val="28"/>
          <w:szCs w:val="28"/>
        </w:rPr>
        <w:t>софинансирование</w:t>
      </w:r>
      <w:proofErr w:type="spellEnd"/>
      <w:r w:rsidR="00FB6CA7" w:rsidRPr="009D4885">
        <w:rPr>
          <w:sz w:val="28"/>
          <w:szCs w:val="28"/>
        </w:rPr>
        <w:t xml:space="preserve">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 (недостижение значений показателей результативности (результатов) использования субсидии) 380,4 тыс. рублей, а также на оплату исполнительского сбора 50,0 тыс. рублей.</w:t>
      </w:r>
    </w:p>
    <w:p w14:paraId="311054E8" w14:textId="733ED5A4" w:rsidR="00E961B8" w:rsidRPr="009D4885" w:rsidRDefault="00E961B8" w:rsidP="00C13C70">
      <w:pPr>
        <w:widowControl w:val="0"/>
        <w:shd w:val="clear" w:color="auto" w:fill="FFFFFF"/>
        <w:suppressAutoHyphens/>
        <w:ind w:firstLine="708"/>
        <w:jc w:val="both"/>
        <w:rPr>
          <w:sz w:val="28"/>
          <w:szCs w:val="28"/>
        </w:rPr>
      </w:pPr>
      <w:r w:rsidRPr="009D4885">
        <w:rPr>
          <w:sz w:val="28"/>
          <w:szCs w:val="28"/>
        </w:rPr>
        <w:t xml:space="preserve">По разделу 0900 «Здравоохранение» подразделу 0902 «Амбулаторная помощь» непрограммные расходы составили 17 813,1 тыс. рублей за счёт средств бюджета Краснодарского края или 100 процентов к годовому плану. Бюджетные средства направлены на дооборудование объекта «Детская поликлиника на </w:t>
      </w:r>
      <w:r w:rsidR="005220C9" w:rsidRPr="009D4885">
        <w:rPr>
          <w:sz w:val="28"/>
          <w:szCs w:val="28"/>
        </w:rPr>
        <w:br/>
      </w:r>
      <w:r w:rsidRPr="009D4885">
        <w:rPr>
          <w:sz w:val="28"/>
          <w:szCs w:val="28"/>
        </w:rPr>
        <w:t>300 посещений в смену в г. Краснодаре по ул. им. Писателя Знаменского д. 3».</w:t>
      </w:r>
    </w:p>
    <w:p w14:paraId="346EC65A" w14:textId="77777777" w:rsidR="001477D5" w:rsidRPr="009D4885" w:rsidRDefault="001477D5" w:rsidP="00C13C70">
      <w:pPr>
        <w:widowControl w:val="0"/>
        <w:suppressAutoHyphens/>
        <w:spacing w:line="238" w:lineRule="auto"/>
        <w:ind w:firstLine="709"/>
        <w:jc w:val="both"/>
        <w:rPr>
          <w:rFonts w:ascii="Calibri" w:hAnsi="Calibri" w:cs="Calibri"/>
          <w:sz w:val="22"/>
          <w:szCs w:val="22"/>
        </w:rPr>
      </w:pPr>
      <w:r w:rsidRPr="009D4885">
        <w:rPr>
          <w:sz w:val="28"/>
          <w:szCs w:val="28"/>
        </w:rPr>
        <w:t>По разделу 1200 «Средства массовой информации» непрограммные расходы за 2024 год составили 25 201,7 тыс. рублей, которые направлены на освещение деятельности городской Думы Краснодара в средствах массовой информации.</w:t>
      </w:r>
    </w:p>
    <w:p w14:paraId="2B191C6D" w14:textId="44BDACB4" w:rsidR="00266CAC" w:rsidRPr="009D4885" w:rsidRDefault="00266CAC" w:rsidP="00C13C70">
      <w:pPr>
        <w:widowControl w:val="0"/>
        <w:suppressAutoHyphens/>
        <w:spacing w:line="238" w:lineRule="auto"/>
        <w:jc w:val="both"/>
      </w:pPr>
    </w:p>
    <w:p w14:paraId="7D644209" w14:textId="77777777" w:rsidR="00291AB4" w:rsidRPr="009D4885" w:rsidRDefault="00291AB4" w:rsidP="00EB328F">
      <w:pPr>
        <w:spacing w:line="238" w:lineRule="auto"/>
        <w:ind w:firstLine="709"/>
        <w:jc w:val="both"/>
      </w:pPr>
    </w:p>
    <w:p w14:paraId="42104145" w14:textId="77777777" w:rsidR="008221CC" w:rsidRPr="009D4885" w:rsidRDefault="002F5D00" w:rsidP="002F5D00">
      <w:pPr>
        <w:widowControl w:val="0"/>
        <w:spacing w:line="238" w:lineRule="auto"/>
        <w:jc w:val="center"/>
        <w:rPr>
          <w:sz w:val="28"/>
        </w:rPr>
      </w:pPr>
      <w:r w:rsidRPr="009D4885">
        <w:rPr>
          <w:sz w:val="28"/>
        </w:rPr>
        <w:t>Резервн</w:t>
      </w:r>
      <w:r w:rsidR="008221CC" w:rsidRPr="009D4885">
        <w:rPr>
          <w:sz w:val="28"/>
        </w:rPr>
        <w:t>ый</w:t>
      </w:r>
      <w:r w:rsidRPr="009D4885">
        <w:rPr>
          <w:sz w:val="28"/>
        </w:rPr>
        <w:t xml:space="preserve"> фонд органов местного</w:t>
      </w:r>
      <w:r w:rsidR="008221CC" w:rsidRPr="009D4885">
        <w:rPr>
          <w:sz w:val="28"/>
        </w:rPr>
        <w:t xml:space="preserve"> </w:t>
      </w:r>
      <w:r w:rsidRPr="009D4885">
        <w:rPr>
          <w:sz w:val="28"/>
        </w:rPr>
        <w:t xml:space="preserve">самоуправления </w:t>
      </w:r>
    </w:p>
    <w:p w14:paraId="0F111E13" w14:textId="446423CC" w:rsidR="002F5D00" w:rsidRPr="009D4885" w:rsidRDefault="002F5D00" w:rsidP="002F5D00">
      <w:pPr>
        <w:widowControl w:val="0"/>
        <w:spacing w:line="238" w:lineRule="auto"/>
        <w:jc w:val="center"/>
        <w:rPr>
          <w:sz w:val="28"/>
        </w:rPr>
      </w:pPr>
      <w:r w:rsidRPr="009D4885">
        <w:rPr>
          <w:sz w:val="28"/>
        </w:rPr>
        <w:t>муниципального образования город Краснодар</w:t>
      </w:r>
      <w:r w:rsidR="008221CC" w:rsidRPr="009D4885">
        <w:rPr>
          <w:sz w:val="28"/>
        </w:rPr>
        <w:t xml:space="preserve"> </w:t>
      </w:r>
    </w:p>
    <w:p w14:paraId="1EBB8902" w14:textId="77777777" w:rsidR="002F5D00" w:rsidRPr="009D4885" w:rsidRDefault="002F5D00" w:rsidP="002F5D00">
      <w:pPr>
        <w:widowControl w:val="0"/>
        <w:spacing w:line="238" w:lineRule="auto"/>
        <w:jc w:val="both"/>
      </w:pPr>
    </w:p>
    <w:p w14:paraId="18D295A6" w14:textId="77777777" w:rsidR="005A3465" w:rsidRPr="009D4885" w:rsidRDefault="005A3465" w:rsidP="005A3465">
      <w:pPr>
        <w:suppressAutoHyphens/>
        <w:ind w:firstLine="709"/>
        <w:jc w:val="both"/>
        <w:rPr>
          <w:rFonts w:ascii="PT Astra Serif" w:hAnsi="PT Astra Serif" w:cs="PT Astra Serif"/>
          <w:sz w:val="28"/>
          <w:szCs w:val="28"/>
          <w:lang w:eastAsia="zh-CN"/>
        </w:rPr>
      </w:pPr>
      <w:r w:rsidRPr="009D4885">
        <w:rPr>
          <w:rFonts w:ascii="PT Astra Serif" w:hAnsi="PT Astra Serif" w:cs="PT Astra Serif"/>
          <w:sz w:val="28"/>
          <w:szCs w:val="28"/>
          <w:lang w:eastAsia="zh-CN"/>
        </w:rPr>
        <w:t xml:space="preserve">Расходы местного бюджета за счёт средств резервного фонда администрации муниципального образования город Краснодар в 2024 году </w:t>
      </w:r>
      <w:r w:rsidRPr="009D4885">
        <w:rPr>
          <w:rFonts w:ascii="PT Astra Serif" w:hAnsi="PT Astra Serif" w:cs="PT Astra Serif"/>
          <w:sz w:val="28"/>
          <w:szCs w:val="28"/>
          <w:lang w:eastAsia="zh-CN"/>
        </w:rPr>
        <w:br/>
        <w:t>составили 4 101,3 тыс. рублей.</w:t>
      </w:r>
      <w:bookmarkStart w:id="6" w:name="_Hlk129611194"/>
    </w:p>
    <w:bookmarkEnd w:id="6"/>
    <w:p w14:paraId="61C3CC62" w14:textId="53CF6A22" w:rsidR="005A3465" w:rsidRPr="009D4885" w:rsidRDefault="005A3465" w:rsidP="005A3465">
      <w:pPr>
        <w:widowControl w:val="0"/>
        <w:suppressAutoHyphens/>
        <w:spacing w:line="235" w:lineRule="auto"/>
        <w:ind w:firstLine="709"/>
        <w:jc w:val="both"/>
        <w:rPr>
          <w:sz w:val="28"/>
          <w:szCs w:val="28"/>
          <w:lang w:eastAsia="zh-CN"/>
        </w:rPr>
      </w:pPr>
      <w:r w:rsidRPr="009D4885">
        <w:rPr>
          <w:rFonts w:ascii="PT Astra Serif" w:hAnsi="PT Astra Serif" w:cs="PT Astra Serif"/>
          <w:sz w:val="28"/>
          <w:szCs w:val="28"/>
          <w:lang w:eastAsia="zh-CN"/>
        </w:rPr>
        <w:t xml:space="preserve">Средства </w:t>
      </w:r>
      <w:bookmarkStart w:id="7" w:name="_Hlk161128945"/>
      <w:r w:rsidRPr="009D4885">
        <w:rPr>
          <w:rFonts w:ascii="PT Astra Serif" w:hAnsi="PT Astra Serif" w:cs="PT Astra Serif"/>
          <w:sz w:val="28"/>
          <w:szCs w:val="28"/>
          <w:lang w:eastAsia="zh-CN"/>
        </w:rPr>
        <w:t xml:space="preserve">резервного фонда </w:t>
      </w:r>
      <w:bookmarkEnd w:id="7"/>
      <w:r w:rsidRPr="009D4885">
        <w:rPr>
          <w:rFonts w:ascii="PT Astra Serif" w:hAnsi="PT Astra Serif" w:cs="PT Astra Serif"/>
          <w:sz w:val="28"/>
          <w:szCs w:val="28"/>
          <w:lang w:eastAsia="zh-CN"/>
        </w:rPr>
        <w:t>в 2024 году направлены на обеспечение расходов, связанных с ликвидацией последствий стихийных бедствий и других чрезвычайных ситуаций</w:t>
      </w:r>
      <w:r w:rsidR="005220C9" w:rsidRPr="009D4885">
        <w:rPr>
          <w:rFonts w:ascii="PT Astra Serif" w:hAnsi="PT Astra Serif" w:cs="PT Astra Serif"/>
          <w:sz w:val="28"/>
          <w:szCs w:val="28"/>
          <w:lang w:eastAsia="zh-CN"/>
        </w:rPr>
        <w:t>,</w:t>
      </w:r>
      <w:r w:rsidRPr="009D4885">
        <w:rPr>
          <w:rFonts w:ascii="PT Astra Serif" w:hAnsi="PT Astra Serif" w:cs="PT Astra Serif"/>
          <w:sz w:val="28"/>
          <w:szCs w:val="28"/>
          <w:lang w:eastAsia="zh-CN"/>
        </w:rPr>
        <w:t xml:space="preserve"> по подразделу 0310 «</w:t>
      </w:r>
      <w:r w:rsidRPr="009D4885">
        <w:rPr>
          <w:rFonts w:ascii="PT Astra Serif" w:hAnsi="PT Astra Serif" w:cs="PT Astra Serif"/>
          <w:bCs/>
          <w:sz w:val="28"/>
          <w:szCs w:val="28"/>
          <w:lang w:eastAsia="zh-CN"/>
        </w:rPr>
        <w:t>Защита населения и территории от чрезвычайных ситуаций природного и техногенного характера, пожарная безопасность</w:t>
      </w:r>
      <w:r w:rsidRPr="009D4885">
        <w:rPr>
          <w:rFonts w:ascii="PT Astra Serif" w:hAnsi="PT Astra Serif" w:cs="PT Astra Serif"/>
          <w:sz w:val="28"/>
          <w:szCs w:val="28"/>
          <w:lang w:eastAsia="zh-CN"/>
        </w:rPr>
        <w:t>» в сумме 4 101,3 тыс. рублей, в том числе:</w:t>
      </w:r>
      <w:bookmarkStart w:id="8" w:name="_Hlk128488241"/>
    </w:p>
    <w:p w14:paraId="2F84A597" w14:textId="2FA0D893" w:rsidR="005A3465" w:rsidRPr="009D4885" w:rsidRDefault="005A3465" w:rsidP="005A3465">
      <w:pPr>
        <w:suppressAutoHyphens/>
        <w:ind w:firstLine="709"/>
        <w:jc w:val="both"/>
        <w:rPr>
          <w:sz w:val="28"/>
          <w:szCs w:val="28"/>
          <w:lang w:eastAsia="zh-CN"/>
        </w:rPr>
      </w:pPr>
      <w:r w:rsidRPr="009D4885">
        <w:rPr>
          <w:sz w:val="28"/>
          <w:szCs w:val="28"/>
          <w:lang w:eastAsia="zh-CN"/>
        </w:rPr>
        <w:t>управлению гражданской защиты администрации муниципального образования город Краснодар – на р</w:t>
      </w:r>
      <w:r w:rsidRPr="009D4885">
        <w:rPr>
          <w:bCs/>
          <w:sz w:val="28"/>
          <w:szCs w:val="28"/>
          <w:lang w:eastAsia="zh-CN"/>
        </w:rPr>
        <w:t xml:space="preserve">азмещение граждан Российской Федерации, попавших в зону чрезвычайной ситуации, возникшей в результате взрыва (хлопка) газовоздушной смеси в многоквартирном доме по ул. Клинической, </w:t>
      </w:r>
      <w:r w:rsidR="00421582" w:rsidRPr="009D4885">
        <w:rPr>
          <w:bCs/>
          <w:sz w:val="28"/>
          <w:szCs w:val="28"/>
          <w:lang w:eastAsia="zh-CN"/>
        </w:rPr>
        <w:br/>
      </w:r>
      <w:r w:rsidRPr="009D4885">
        <w:rPr>
          <w:bCs/>
          <w:sz w:val="28"/>
          <w:szCs w:val="28"/>
          <w:lang w:eastAsia="zh-CN"/>
        </w:rPr>
        <w:t xml:space="preserve">д. 18 на территории Центрального внутригородского округа города Краснодара, в соответствии с постановлением администрации муниципального образования город Краснодар </w:t>
      </w:r>
      <w:r w:rsidRPr="009D4885">
        <w:rPr>
          <w:sz w:val="28"/>
          <w:szCs w:val="28"/>
          <w:lang w:eastAsia="zh-CN"/>
        </w:rPr>
        <w:t xml:space="preserve">от </w:t>
      </w:r>
      <w:r w:rsidRPr="009D4885">
        <w:rPr>
          <w:bCs/>
          <w:sz w:val="28"/>
          <w:szCs w:val="28"/>
          <w:lang w:eastAsia="zh-CN"/>
        </w:rPr>
        <w:t>19.02.2024 № 703</w:t>
      </w:r>
      <w:r w:rsidRPr="009D4885">
        <w:rPr>
          <w:sz w:val="28"/>
          <w:szCs w:val="28"/>
          <w:lang w:eastAsia="zh-CN"/>
        </w:rPr>
        <w:t xml:space="preserve"> </w:t>
      </w:r>
      <w:bookmarkEnd w:id="8"/>
      <w:r w:rsidRPr="009D4885">
        <w:rPr>
          <w:sz w:val="28"/>
          <w:szCs w:val="28"/>
          <w:lang w:eastAsia="zh-CN"/>
        </w:rPr>
        <w:t xml:space="preserve">направлено </w:t>
      </w:r>
      <w:r w:rsidRPr="009D4885">
        <w:rPr>
          <w:bCs/>
          <w:sz w:val="28"/>
          <w:szCs w:val="28"/>
          <w:lang w:eastAsia="zh-CN"/>
        </w:rPr>
        <w:t>2 410,0</w:t>
      </w:r>
      <w:bookmarkStart w:id="9" w:name="_Hlk129600974"/>
      <w:r w:rsidRPr="009D4885">
        <w:rPr>
          <w:sz w:val="28"/>
          <w:szCs w:val="28"/>
          <w:lang w:eastAsia="zh-CN"/>
        </w:rPr>
        <w:t xml:space="preserve"> тыс. рублей</w:t>
      </w:r>
      <w:bookmarkEnd w:id="9"/>
      <w:r w:rsidRPr="009D4885">
        <w:rPr>
          <w:sz w:val="28"/>
          <w:szCs w:val="28"/>
          <w:lang w:eastAsia="zh-CN"/>
        </w:rPr>
        <w:t>;</w:t>
      </w:r>
    </w:p>
    <w:p w14:paraId="0ED17178" w14:textId="3EA1F864" w:rsidR="005A3465" w:rsidRPr="009D4885" w:rsidRDefault="005A3465" w:rsidP="005A3465">
      <w:pPr>
        <w:suppressAutoHyphens/>
        <w:ind w:firstLine="709"/>
        <w:jc w:val="both"/>
        <w:rPr>
          <w:sz w:val="28"/>
          <w:szCs w:val="28"/>
          <w:lang w:eastAsia="zh-CN"/>
        </w:rPr>
      </w:pPr>
      <w:r w:rsidRPr="009D4885">
        <w:rPr>
          <w:sz w:val="28"/>
          <w:szCs w:val="28"/>
          <w:lang w:eastAsia="zh-CN"/>
        </w:rPr>
        <w:t xml:space="preserve">управлению по социальным вопросам администрации муниципального образования город Краснодар – на </w:t>
      </w:r>
      <w:r w:rsidRPr="009D4885">
        <w:rPr>
          <w:bCs/>
          <w:sz w:val="28"/>
          <w:szCs w:val="28"/>
          <w:lang w:eastAsia="zh-CN"/>
        </w:rPr>
        <w:t xml:space="preserve">оказание помощи гражданам Российской Федерации, пострадавшим в результате чрезвычайной ситуации, вызванной пожаром по ул. Российской, д. 267/6 лит. А, ул. Российской, д. 267/6 лит. Б, </w:t>
      </w:r>
      <w:r w:rsidR="005220C9" w:rsidRPr="009D4885">
        <w:rPr>
          <w:bCs/>
          <w:sz w:val="28"/>
          <w:szCs w:val="28"/>
          <w:lang w:eastAsia="zh-CN"/>
        </w:rPr>
        <w:br/>
      </w:r>
      <w:r w:rsidRPr="009D4885">
        <w:rPr>
          <w:bCs/>
          <w:sz w:val="28"/>
          <w:szCs w:val="28"/>
          <w:lang w:eastAsia="zh-CN"/>
        </w:rPr>
        <w:lastRenderedPageBreak/>
        <w:t xml:space="preserve">ул. Российской, д. 267/6 лит. В, ул. им. Евгении </w:t>
      </w:r>
      <w:proofErr w:type="spellStart"/>
      <w:r w:rsidRPr="009D4885">
        <w:rPr>
          <w:bCs/>
          <w:sz w:val="28"/>
          <w:szCs w:val="28"/>
          <w:lang w:eastAsia="zh-CN"/>
        </w:rPr>
        <w:t>Жигуленко</w:t>
      </w:r>
      <w:proofErr w:type="spellEnd"/>
      <w:r w:rsidRPr="009D4885">
        <w:rPr>
          <w:bCs/>
          <w:sz w:val="28"/>
          <w:szCs w:val="28"/>
          <w:lang w:eastAsia="zh-CN"/>
        </w:rPr>
        <w:t xml:space="preserve">, д. 2 лит. А, </w:t>
      </w:r>
      <w:r w:rsidR="005220C9" w:rsidRPr="009D4885">
        <w:rPr>
          <w:bCs/>
          <w:sz w:val="28"/>
          <w:szCs w:val="28"/>
          <w:lang w:eastAsia="zh-CN"/>
        </w:rPr>
        <w:br/>
      </w:r>
      <w:r w:rsidRPr="009D4885">
        <w:rPr>
          <w:bCs/>
          <w:sz w:val="28"/>
          <w:szCs w:val="28"/>
          <w:lang w:eastAsia="zh-CN"/>
        </w:rPr>
        <w:t xml:space="preserve">ул. им. Евгении </w:t>
      </w:r>
      <w:proofErr w:type="spellStart"/>
      <w:r w:rsidRPr="009D4885">
        <w:rPr>
          <w:bCs/>
          <w:sz w:val="28"/>
          <w:szCs w:val="28"/>
          <w:lang w:eastAsia="zh-CN"/>
        </w:rPr>
        <w:t>Жигуленко</w:t>
      </w:r>
      <w:proofErr w:type="spellEnd"/>
      <w:r w:rsidRPr="009D4885">
        <w:rPr>
          <w:bCs/>
          <w:sz w:val="28"/>
          <w:szCs w:val="28"/>
          <w:lang w:eastAsia="zh-CN"/>
        </w:rPr>
        <w:t xml:space="preserve">, д. 2 лит. Б, ул. им. Евгении </w:t>
      </w:r>
      <w:proofErr w:type="spellStart"/>
      <w:r w:rsidRPr="009D4885">
        <w:rPr>
          <w:bCs/>
          <w:sz w:val="28"/>
          <w:szCs w:val="28"/>
          <w:lang w:eastAsia="zh-CN"/>
        </w:rPr>
        <w:t>Жигуленко</w:t>
      </w:r>
      <w:proofErr w:type="spellEnd"/>
      <w:r w:rsidRPr="009D4885">
        <w:rPr>
          <w:bCs/>
          <w:sz w:val="28"/>
          <w:szCs w:val="28"/>
          <w:lang w:eastAsia="zh-CN"/>
        </w:rPr>
        <w:t xml:space="preserve">, д. 2 лит. </w:t>
      </w:r>
      <w:r w:rsidR="00F46B2E">
        <w:rPr>
          <w:bCs/>
          <w:sz w:val="28"/>
          <w:szCs w:val="28"/>
          <w:lang w:eastAsia="zh-CN"/>
        </w:rPr>
        <w:t>В</w:t>
      </w:r>
      <w:r w:rsidR="005220C9" w:rsidRPr="009D4885">
        <w:rPr>
          <w:bCs/>
          <w:sz w:val="28"/>
          <w:szCs w:val="28"/>
          <w:lang w:eastAsia="zh-CN"/>
        </w:rPr>
        <w:br/>
      </w:r>
      <w:proofErr w:type="spellStart"/>
      <w:r w:rsidR="005220C9" w:rsidRPr="009D4885">
        <w:rPr>
          <w:bCs/>
          <w:sz w:val="28"/>
          <w:szCs w:val="28"/>
          <w:lang w:eastAsia="zh-CN"/>
        </w:rPr>
        <w:t>в</w:t>
      </w:r>
      <w:proofErr w:type="spellEnd"/>
      <w:r w:rsidRPr="009D4885">
        <w:rPr>
          <w:bCs/>
          <w:sz w:val="28"/>
          <w:szCs w:val="28"/>
          <w:lang w:eastAsia="zh-CN"/>
        </w:rPr>
        <w:t xml:space="preserve"> Прикубанском внутригородском округе города Краснодара, в соответствии с постановлением администрации муниципального образования город Краснодар </w:t>
      </w:r>
      <w:r w:rsidRPr="009D4885">
        <w:rPr>
          <w:sz w:val="28"/>
          <w:szCs w:val="28"/>
          <w:lang w:eastAsia="zh-CN"/>
        </w:rPr>
        <w:t xml:space="preserve">от </w:t>
      </w:r>
      <w:r w:rsidRPr="009D4885">
        <w:rPr>
          <w:bCs/>
          <w:sz w:val="28"/>
          <w:szCs w:val="28"/>
          <w:lang w:eastAsia="zh-CN"/>
        </w:rPr>
        <w:t>29.09.2020 № 4228</w:t>
      </w:r>
      <w:r w:rsidRPr="009D4885">
        <w:rPr>
          <w:sz w:val="28"/>
          <w:szCs w:val="28"/>
          <w:lang w:eastAsia="zh-CN"/>
        </w:rPr>
        <w:t xml:space="preserve"> (с учётом изменений от 29.03.2023 № 1318, от </w:t>
      </w:r>
      <w:r w:rsidRPr="009D4885">
        <w:rPr>
          <w:bCs/>
          <w:sz w:val="28"/>
          <w:szCs w:val="28"/>
          <w:lang w:eastAsia="zh-CN"/>
        </w:rPr>
        <w:t>22.02.2024 № 869</w:t>
      </w:r>
      <w:r w:rsidRPr="009D4885">
        <w:rPr>
          <w:sz w:val="28"/>
          <w:szCs w:val="28"/>
          <w:lang w:eastAsia="zh-CN"/>
        </w:rPr>
        <w:t>) направлено 440,0</w:t>
      </w:r>
      <w:bookmarkStart w:id="10" w:name="_Hlk129600974_Копия_1"/>
      <w:r w:rsidRPr="009D4885">
        <w:rPr>
          <w:sz w:val="28"/>
          <w:szCs w:val="28"/>
          <w:lang w:eastAsia="zh-CN"/>
        </w:rPr>
        <w:t xml:space="preserve"> тыс. рублей</w:t>
      </w:r>
      <w:bookmarkEnd w:id="10"/>
      <w:r w:rsidRPr="009D4885">
        <w:rPr>
          <w:sz w:val="28"/>
          <w:szCs w:val="28"/>
          <w:lang w:eastAsia="zh-CN"/>
        </w:rPr>
        <w:t>;</w:t>
      </w:r>
    </w:p>
    <w:p w14:paraId="13FAB361" w14:textId="58430237" w:rsidR="005A3465" w:rsidRPr="009D4885" w:rsidRDefault="005A3465" w:rsidP="005A3465">
      <w:pPr>
        <w:suppressAutoHyphens/>
        <w:ind w:firstLine="709"/>
        <w:jc w:val="both"/>
        <w:rPr>
          <w:sz w:val="28"/>
          <w:szCs w:val="28"/>
          <w:lang w:eastAsia="zh-CN"/>
        </w:rPr>
      </w:pPr>
      <w:r w:rsidRPr="009D4885">
        <w:rPr>
          <w:sz w:val="28"/>
          <w:szCs w:val="28"/>
          <w:lang w:eastAsia="zh-CN"/>
        </w:rPr>
        <w:t xml:space="preserve">управлению по социальным вопросам администрации муниципального образования город Краснодар – на </w:t>
      </w:r>
      <w:r w:rsidRPr="009D4885">
        <w:rPr>
          <w:bCs/>
          <w:sz w:val="28"/>
          <w:szCs w:val="28"/>
          <w:lang w:eastAsia="zh-CN"/>
        </w:rPr>
        <w:t>оказание помощи гражданам Российской Федерации, пострадавшим в результате чрезвычайной ситуации, произошедшей в результате взрыва (хлопка) газовоздушной смеси в многоквартирном доме по адресу: г. Краснодар, ул. Клиническая, д. 18, в соответствии с постановлением администрации муниципального образования город Краснодар от 05.07.2024 №</w:t>
      </w:r>
      <w:r w:rsidRPr="009D4885">
        <w:rPr>
          <w:sz w:val="28"/>
          <w:szCs w:val="28"/>
          <w:lang w:eastAsia="zh-CN"/>
        </w:rPr>
        <w:t> </w:t>
      </w:r>
      <w:r w:rsidRPr="009D4885">
        <w:rPr>
          <w:bCs/>
          <w:sz w:val="28"/>
          <w:szCs w:val="28"/>
          <w:lang w:eastAsia="zh-CN"/>
        </w:rPr>
        <w:t xml:space="preserve">3909 </w:t>
      </w:r>
      <w:r w:rsidRPr="009D4885">
        <w:rPr>
          <w:sz w:val="28"/>
          <w:szCs w:val="28"/>
          <w:lang w:eastAsia="zh-CN"/>
        </w:rPr>
        <w:t>направлено 400,0 тыс. рублей;</w:t>
      </w:r>
    </w:p>
    <w:p w14:paraId="13C05F37" w14:textId="44362469" w:rsidR="005A3465" w:rsidRPr="009D4885" w:rsidRDefault="005A3465" w:rsidP="005A3465">
      <w:pPr>
        <w:suppressAutoHyphens/>
        <w:ind w:firstLine="709"/>
        <w:jc w:val="both"/>
        <w:rPr>
          <w:sz w:val="28"/>
          <w:szCs w:val="28"/>
          <w:lang w:eastAsia="zh-CN"/>
        </w:rPr>
      </w:pPr>
      <w:r w:rsidRPr="009D4885">
        <w:rPr>
          <w:sz w:val="28"/>
          <w:szCs w:val="28"/>
          <w:lang w:eastAsia="zh-CN"/>
        </w:rPr>
        <w:t>администрации муниципального образования город Краснодар – на о</w:t>
      </w:r>
      <w:r w:rsidRPr="009D4885">
        <w:rPr>
          <w:bCs/>
          <w:sz w:val="28"/>
          <w:szCs w:val="28"/>
          <w:lang w:eastAsia="zh-CN"/>
        </w:rPr>
        <w:t>беспечение питанием граждан Российской Федерации, находящихся в пункте временного размещения в связи с угрозой возникновения чрезвычайной ситуации, связанной с возможным разрушением (обрушением) конструкций жилого здания по адресу: г. Краснодар, ул. Промышленная, д. 21, корпус 4, в соответствии с постановлени</w:t>
      </w:r>
      <w:r w:rsidR="00A5552B">
        <w:rPr>
          <w:bCs/>
          <w:sz w:val="28"/>
          <w:szCs w:val="28"/>
          <w:lang w:eastAsia="zh-CN"/>
        </w:rPr>
        <w:t>ем</w:t>
      </w:r>
      <w:r w:rsidRPr="009D4885">
        <w:rPr>
          <w:bCs/>
          <w:sz w:val="28"/>
          <w:szCs w:val="28"/>
          <w:lang w:eastAsia="zh-CN"/>
        </w:rPr>
        <w:t xml:space="preserve"> администрации муниципального образования город Краснодар от 30.08.2024 № 5433 (с учётом изменений от 07.11.2024 № 7086)</w:t>
      </w:r>
      <w:r w:rsidRPr="009D4885">
        <w:rPr>
          <w:sz w:val="28"/>
          <w:szCs w:val="28"/>
          <w:lang w:eastAsia="zh-CN"/>
        </w:rPr>
        <w:t xml:space="preserve"> направлено 460,8 тыс. рублей;</w:t>
      </w:r>
    </w:p>
    <w:p w14:paraId="561185B0" w14:textId="0034016A" w:rsidR="005A3465" w:rsidRPr="009D4885" w:rsidRDefault="005A3465" w:rsidP="005A3465">
      <w:pPr>
        <w:suppressAutoHyphens/>
        <w:ind w:firstLine="709"/>
        <w:jc w:val="both"/>
        <w:rPr>
          <w:lang w:eastAsia="zh-CN"/>
        </w:rPr>
      </w:pPr>
      <w:r w:rsidRPr="009D4885">
        <w:rPr>
          <w:sz w:val="28"/>
          <w:szCs w:val="28"/>
          <w:lang w:eastAsia="zh-CN"/>
        </w:rPr>
        <w:t>управлению гражданской защиты администрации муниципального образования город Краснодар – на р</w:t>
      </w:r>
      <w:r w:rsidRPr="009D4885">
        <w:rPr>
          <w:bCs/>
          <w:sz w:val="28"/>
          <w:szCs w:val="28"/>
          <w:lang w:eastAsia="zh-CN"/>
        </w:rPr>
        <w:t>азмещение граждан Российской Федерации, находящихся в пункте временного размещения в связи с угрозой возникновения чрезвычайной ситуации, связанной с возможным разрушением (обрушением) конструкций жилого здания по адресу: г. Краснодар, ул. Промышленная, д. 21, корпус 4, в соответствии с постановлени</w:t>
      </w:r>
      <w:r w:rsidR="00566A64">
        <w:rPr>
          <w:bCs/>
          <w:sz w:val="28"/>
          <w:szCs w:val="28"/>
          <w:lang w:eastAsia="zh-CN"/>
        </w:rPr>
        <w:t>ем</w:t>
      </w:r>
      <w:r w:rsidRPr="009D4885">
        <w:rPr>
          <w:bCs/>
          <w:sz w:val="28"/>
          <w:szCs w:val="28"/>
          <w:lang w:eastAsia="zh-CN"/>
        </w:rPr>
        <w:t xml:space="preserve"> администрации муниципального образования город Краснодар от 29.10.2024 № 6823 </w:t>
      </w:r>
      <w:r w:rsidRPr="009D4885">
        <w:rPr>
          <w:sz w:val="28"/>
          <w:szCs w:val="28"/>
          <w:lang w:eastAsia="zh-CN"/>
        </w:rPr>
        <w:t>направлено 390,5 тыс. рублей.</w:t>
      </w:r>
    </w:p>
    <w:p w14:paraId="2ABFA260" w14:textId="375607A7" w:rsidR="00734B0C" w:rsidRPr="009D4885" w:rsidRDefault="00734B0C" w:rsidP="00F260AD">
      <w:pPr>
        <w:widowControl w:val="0"/>
        <w:tabs>
          <w:tab w:val="left" w:pos="724"/>
        </w:tabs>
        <w:suppressAutoHyphens/>
        <w:spacing w:line="238" w:lineRule="auto"/>
      </w:pPr>
    </w:p>
    <w:p w14:paraId="7A7063DC" w14:textId="77777777" w:rsidR="005A3465" w:rsidRPr="009D4885" w:rsidRDefault="005A3465" w:rsidP="00F260AD">
      <w:pPr>
        <w:widowControl w:val="0"/>
        <w:tabs>
          <w:tab w:val="left" w:pos="724"/>
        </w:tabs>
        <w:suppressAutoHyphens/>
        <w:spacing w:line="238" w:lineRule="auto"/>
        <w:rPr>
          <w:sz w:val="28"/>
          <w:szCs w:val="28"/>
        </w:rPr>
      </w:pPr>
    </w:p>
    <w:p w14:paraId="14C4FDB1" w14:textId="77777777" w:rsidR="00186E8B" w:rsidRPr="009D4885" w:rsidRDefault="00186E8B" w:rsidP="00186E8B">
      <w:pPr>
        <w:widowControl w:val="0"/>
        <w:jc w:val="center"/>
        <w:rPr>
          <w:sz w:val="28"/>
          <w:szCs w:val="28"/>
        </w:rPr>
      </w:pPr>
      <w:r w:rsidRPr="009D4885">
        <w:rPr>
          <w:sz w:val="28"/>
          <w:szCs w:val="28"/>
        </w:rPr>
        <w:t>Бюджетные инвестиции</w:t>
      </w:r>
    </w:p>
    <w:p w14:paraId="64452758" w14:textId="77777777" w:rsidR="00186E8B" w:rsidRPr="009D4885" w:rsidRDefault="00186E8B" w:rsidP="00186E8B">
      <w:pPr>
        <w:widowControl w:val="0"/>
        <w:tabs>
          <w:tab w:val="left" w:pos="540"/>
          <w:tab w:val="left" w:pos="724"/>
        </w:tabs>
        <w:ind w:firstLine="709"/>
        <w:jc w:val="both"/>
        <w:rPr>
          <w:strike/>
          <w:sz w:val="28"/>
          <w:szCs w:val="28"/>
        </w:rPr>
      </w:pPr>
    </w:p>
    <w:p w14:paraId="0096A0D2" w14:textId="77777777" w:rsidR="00161A38" w:rsidRPr="009D4885" w:rsidRDefault="00161A38" w:rsidP="00161A38">
      <w:pPr>
        <w:widowControl w:val="0"/>
        <w:autoSpaceDE w:val="0"/>
        <w:autoSpaceDN w:val="0"/>
        <w:adjustRightInd w:val="0"/>
        <w:spacing w:line="238" w:lineRule="auto"/>
        <w:ind w:firstLine="709"/>
        <w:jc w:val="both"/>
        <w:rPr>
          <w:sz w:val="28"/>
          <w:szCs w:val="28"/>
        </w:rPr>
      </w:pPr>
      <w:r w:rsidRPr="009D4885">
        <w:rPr>
          <w:sz w:val="28"/>
          <w:szCs w:val="28"/>
        </w:rPr>
        <w:t>Расходы местного бюджета на осуществление бюджетных инвестиций в инфраструктуру муниципального образования город Краснодар за 2024 год       составили 27 338 510,4 тыс. рублей, из них за счёт:</w:t>
      </w:r>
    </w:p>
    <w:p w14:paraId="2DA45A3A" w14:textId="77777777" w:rsidR="00161A38" w:rsidRPr="009D4885" w:rsidRDefault="00161A38" w:rsidP="00161A38">
      <w:pPr>
        <w:widowControl w:val="0"/>
        <w:autoSpaceDE w:val="0"/>
        <w:autoSpaceDN w:val="0"/>
        <w:adjustRightInd w:val="0"/>
        <w:spacing w:line="238" w:lineRule="auto"/>
        <w:ind w:firstLine="709"/>
        <w:jc w:val="both"/>
        <w:rPr>
          <w:sz w:val="28"/>
          <w:szCs w:val="28"/>
        </w:rPr>
      </w:pPr>
      <w:r w:rsidRPr="009D4885">
        <w:rPr>
          <w:sz w:val="28"/>
          <w:szCs w:val="28"/>
        </w:rPr>
        <w:t>средств федерального бюджета – 3 894 075,6 тыс. рублей;</w:t>
      </w:r>
    </w:p>
    <w:p w14:paraId="152636EB" w14:textId="77777777" w:rsidR="00161A38" w:rsidRPr="009D4885" w:rsidRDefault="00161A38" w:rsidP="00161A38">
      <w:pPr>
        <w:widowControl w:val="0"/>
        <w:autoSpaceDE w:val="0"/>
        <w:autoSpaceDN w:val="0"/>
        <w:adjustRightInd w:val="0"/>
        <w:spacing w:line="238" w:lineRule="auto"/>
        <w:ind w:firstLine="709"/>
        <w:jc w:val="both"/>
        <w:rPr>
          <w:sz w:val="28"/>
          <w:szCs w:val="28"/>
        </w:rPr>
      </w:pPr>
      <w:r w:rsidRPr="009D4885">
        <w:rPr>
          <w:sz w:val="28"/>
          <w:szCs w:val="28"/>
        </w:rPr>
        <w:t>средств бюджета Краснодарского края – 18 382 335,1 тыс. рублей;</w:t>
      </w:r>
    </w:p>
    <w:p w14:paraId="76159E29" w14:textId="77777777" w:rsidR="00161A38" w:rsidRPr="009D4885" w:rsidRDefault="00161A38" w:rsidP="00161A38">
      <w:pPr>
        <w:widowControl w:val="0"/>
        <w:autoSpaceDE w:val="0"/>
        <w:autoSpaceDN w:val="0"/>
        <w:adjustRightInd w:val="0"/>
        <w:spacing w:line="238" w:lineRule="auto"/>
        <w:ind w:firstLine="709"/>
        <w:jc w:val="both"/>
        <w:rPr>
          <w:sz w:val="28"/>
          <w:szCs w:val="28"/>
        </w:rPr>
      </w:pPr>
      <w:r w:rsidRPr="009D4885">
        <w:rPr>
          <w:sz w:val="28"/>
          <w:szCs w:val="28"/>
        </w:rPr>
        <w:t>средств местного бюджета – 5 062 099,7 тыс. рублей (в том числе за счёт дотации на поддержку мер по обеспечению сбалансированности местных бюджетов – 659 991,9 тыс. рублей).</w:t>
      </w:r>
    </w:p>
    <w:p w14:paraId="366189B6" w14:textId="77777777" w:rsidR="00161A38" w:rsidRPr="009D4885" w:rsidRDefault="00161A38" w:rsidP="00161A38">
      <w:pPr>
        <w:widowControl w:val="0"/>
        <w:tabs>
          <w:tab w:val="left" w:pos="724"/>
        </w:tabs>
        <w:ind w:firstLine="709"/>
        <w:jc w:val="both"/>
        <w:rPr>
          <w:sz w:val="28"/>
          <w:szCs w:val="28"/>
        </w:rPr>
      </w:pPr>
      <w:r w:rsidRPr="009D4885">
        <w:rPr>
          <w:sz w:val="28"/>
          <w:szCs w:val="28"/>
        </w:rPr>
        <w:t>Исполнение расходов местного бюджета на осуществление бюджетных инвестиций в 2024 году в сравнении с 2023 годом сложилось с ростом на 2 135 049,1 тыс. рублей или 7,8 процентов.</w:t>
      </w:r>
    </w:p>
    <w:p w14:paraId="1C29E71B" w14:textId="32EC0D7D" w:rsidR="0052202C" w:rsidRPr="009D4885" w:rsidRDefault="00161A38" w:rsidP="00161A38">
      <w:pPr>
        <w:widowControl w:val="0"/>
        <w:autoSpaceDE w:val="0"/>
        <w:autoSpaceDN w:val="0"/>
        <w:adjustRightInd w:val="0"/>
        <w:spacing w:line="238" w:lineRule="auto"/>
        <w:ind w:firstLine="709"/>
        <w:jc w:val="both"/>
        <w:rPr>
          <w:sz w:val="28"/>
          <w:szCs w:val="28"/>
        </w:rPr>
      </w:pPr>
      <w:r w:rsidRPr="009D4885">
        <w:rPr>
          <w:sz w:val="28"/>
          <w:szCs w:val="28"/>
        </w:rPr>
        <w:t xml:space="preserve">Расходы местного бюджета на осуществление бюджетных инвестиций по </w:t>
      </w:r>
      <w:r w:rsidRPr="009D4885">
        <w:rPr>
          <w:sz w:val="28"/>
          <w:szCs w:val="28"/>
        </w:rPr>
        <w:lastRenderedPageBreak/>
        <w:t>подразделам классификации расходов бюджетов отражены в таблице № 9.</w:t>
      </w:r>
    </w:p>
    <w:p w14:paraId="0E93A50B" w14:textId="50BE262B" w:rsidR="00B13B10" w:rsidRPr="009D4885" w:rsidRDefault="00B13B10" w:rsidP="0052202C">
      <w:pPr>
        <w:widowControl w:val="0"/>
        <w:autoSpaceDE w:val="0"/>
        <w:autoSpaceDN w:val="0"/>
        <w:adjustRightInd w:val="0"/>
        <w:spacing w:line="238" w:lineRule="auto"/>
        <w:ind w:firstLine="709"/>
        <w:jc w:val="right"/>
        <w:rPr>
          <w:sz w:val="28"/>
          <w:szCs w:val="28"/>
        </w:rPr>
      </w:pPr>
    </w:p>
    <w:p w14:paraId="512F4D3E" w14:textId="77777777" w:rsidR="0052202C" w:rsidRPr="009D4885" w:rsidRDefault="00BC244A" w:rsidP="0052202C">
      <w:pPr>
        <w:widowControl w:val="0"/>
        <w:autoSpaceDE w:val="0"/>
        <w:autoSpaceDN w:val="0"/>
        <w:adjustRightInd w:val="0"/>
        <w:spacing w:line="238" w:lineRule="auto"/>
        <w:ind w:firstLine="709"/>
        <w:jc w:val="right"/>
        <w:rPr>
          <w:sz w:val="28"/>
          <w:szCs w:val="28"/>
        </w:rPr>
      </w:pPr>
      <w:r w:rsidRPr="009D4885">
        <w:rPr>
          <w:sz w:val="28"/>
          <w:szCs w:val="28"/>
        </w:rPr>
        <w:t>Таблица № 9</w:t>
      </w:r>
    </w:p>
    <w:p w14:paraId="1EB330D9" w14:textId="38A9FE37" w:rsidR="00B13B10" w:rsidRPr="009D4885" w:rsidRDefault="00B13B10" w:rsidP="0052202C">
      <w:pPr>
        <w:widowControl w:val="0"/>
        <w:autoSpaceDE w:val="0"/>
        <w:autoSpaceDN w:val="0"/>
        <w:adjustRightInd w:val="0"/>
        <w:spacing w:line="238" w:lineRule="auto"/>
        <w:ind w:firstLine="709"/>
        <w:jc w:val="right"/>
        <w:rPr>
          <w:sz w:val="28"/>
          <w:szCs w:val="28"/>
        </w:rPr>
      </w:pPr>
    </w:p>
    <w:tbl>
      <w:tblPr>
        <w:tblStyle w:val="14"/>
        <w:tblW w:w="9639" w:type="dxa"/>
        <w:tblInd w:w="-5" w:type="dxa"/>
        <w:tblBorders>
          <w:bottom w:val="none" w:sz="0" w:space="0" w:color="auto"/>
        </w:tblBorders>
        <w:tblLook w:val="04A0" w:firstRow="1" w:lastRow="0" w:firstColumn="1" w:lastColumn="0" w:noHBand="0" w:noVBand="1"/>
      </w:tblPr>
      <w:tblGrid>
        <w:gridCol w:w="653"/>
        <w:gridCol w:w="3783"/>
        <w:gridCol w:w="1826"/>
        <w:gridCol w:w="1687"/>
        <w:gridCol w:w="1690"/>
      </w:tblGrid>
      <w:tr w:rsidR="009D4885" w:rsidRPr="009D4885" w14:paraId="269FD8A4" w14:textId="77777777" w:rsidTr="00AA0752">
        <w:trPr>
          <w:trHeight w:val="1390"/>
          <w:tblHeader/>
        </w:trPr>
        <w:tc>
          <w:tcPr>
            <w:tcW w:w="653" w:type="dxa"/>
            <w:vAlign w:val="center"/>
          </w:tcPr>
          <w:p w14:paraId="268CF38A" w14:textId="77777777" w:rsidR="00AA0752" w:rsidRPr="009D4885" w:rsidRDefault="00AA0752" w:rsidP="00D14A02">
            <w:pPr>
              <w:widowControl w:val="0"/>
              <w:suppressAutoHyphens/>
              <w:spacing w:line="238" w:lineRule="auto"/>
              <w:jc w:val="center"/>
            </w:pPr>
            <w:r w:rsidRPr="009D4885">
              <w:t>№</w:t>
            </w:r>
          </w:p>
          <w:p w14:paraId="0867CE60" w14:textId="77777777" w:rsidR="00AA0752" w:rsidRPr="009D4885" w:rsidRDefault="00AA0752" w:rsidP="00D14A02">
            <w:pPr>
              <w:jc w:val="center"/>
            </w:pPr>
            <w:r w:rsidRPr="009D4885">
              <w:t>п/п</w:t>
            </w:r>
          </w:p>
        </w:tc>
        <w:tc>
          <w:tcPr>
            <w:tcW w:w="3783" w:type="dxa"/>
            <w:vAlign w:val="center"/>
          </w:tcPr>
          <w:p w14:paraId="1164F92B" w14:textId="77777777" w:rsidR="00AA0752" w:rsidRPr="009D4885" w:rsidRDefault="00AA0752" w:rsidP="00D14A02">
            <w:pPr>
              <w:jc w:val="center"/>
            </w:pPr>
            <w:r w:rsidRPr="009D4885">
              <w:t>Наименование</w:t>
            </w:r>
          </w:p>
        </w:tc>
        <w:tc>
          <w:tcPr>
            <w:tcW w:w="1826" w:type="dxa"/>
            <w:vAlign w:val="center"/>
          </w:tcPr>
          <w:p w14:paraId="69B79440" w14:textId="7C06002A" w:rsidR="00AA0752" w:rsidRPr="009D4885" w:rsidRDefault="00AA0752" w:rsidP="00D14A02">
            <w:pPr>
              <w:jc w:val="center"/>
            </w:pPr>
            <w:r w:rsidRPr="009D4885">
              <w:t xml:space="preserve">Сводная            </w:t>
            </w:r>
            <w:r w:rsidR="00977C99" w:rsidRPr="009D4885">
              <w:t xml:space="preserve">      бюджетная роспись на 2024</w:t>
            </w:r>
            <w:r w:rsidRPr="009D4885">
              <w:t xml:space="preserve"> год </w:t>
            </w:r>
          </w:p>
          <w:p w14:paraId="42BF4CD7" w14:textId="77777777" w:rsidR="00AA0752" w:rsidRPr="009D4885" w:rsidRDefault="00AA0752" w:rsidP="00D14A02">
            <w:pPr>
              <w:jc w:val="center"/>
            </w:pPr>
            <w:r w:rsidRPr="009D4885">
              <w:t>(тыс. рублей)</w:t>
            </w:r>
          </w:p>
        </w:tc>
        <w:tc>
          <w:tcPr>
            <w:tcW w:w="1687" w:type="dxa"/>
            <w:vAlign w:val="center"/>
          </w:tcPr>
          <w:p w14:paraId="3FF3BC08" w14:textId="43FD3807" w:rsidR="00AA0752" w:rsidRPr="009D4885" w:rsidRDefault="00977C99" w:rsidP="00D14A02">
            <w:pPr>
              <w:jc w:val="center"/>
            </w:pPr>
            <w:r w:rsidRPr="009D4885">
              <w:t>Исполнено за 2024</w:t>
            </w:r>
            <w:r w:rsidR="00AA0752" w:rsidRPr="009D4885">
              <w:t xml:space="preserve"> год </w:t>
            </w:r>
          </w:p>
          <w:p w14:paraId="04815647" w14:textId="77777777" w:rsidR="00AA0752" w:rsidRPr="009D4885" w:rsidRDefault="00AA0752" w:rsidP="00D14A02">
            <w:pPr>
              <w:jc w:val="center"/>
            </w:pPr>
            <w:r w:rsidRPr="009D4885">
              <w:t>(тыс. рублей)</w:t>
            </w:r>
          </w:p>
        </w:tc>
        <w:tc>
          <w:tcPr>
            <w:tcW w:w="1690" w:type="dxa"/>
            <w:vAlign w:val="center"/>
          </w:tcPr>
          <w:p w14:paraId="70D78D53" w14:textId="77777777" w:rsidR="00AA0752" w:rsidRPr="009D4885" w:rsidRDefault="00AA0752" w:rsidP="00D14A02">
            <w:pPr>
              <w:widowControl w:val="0"/>
              <w:suppressAutoHyphens/>
              <w:spacing w:line="238" w:lineRule="auto"/>
              <w:jc w:val="center"/>
            </w:pPr>
            <w:r w:rsidRPr="009D4885">
              <w:t>Процент</w:t>
            </w:r>
          </w:p>
          <w:p w14:paraId="18559773" w14:textId="77777777" w:rsidR="00AA0752" w:rsidRPr="009D4885" w:rsidRDefault="00AA0752" w:rsidP="00D14A02">
            <w:pPr>
              <w:jc w:val="center"/>
            </w:pPr>
            <w:r w:rsidRPr="009D4885">
              <w:t>исполнения (%)</w:t>
            </w:r>
          </w:p>
        </w:tc>
      </w:tr>
    </w:tbl>
    <w:p w14:paraId="6C8A4817" w14:textId="0FFC7878" w:rsidR="00AA0752" w:rsidRPr="009D4885" w:rsidRDefault="00AA0752" w:rsidP="00AA0752">
      <w:pPr>
        <w:widowControl w:val="0"/>
        <w:autoSpaceDE w:val="0"/>
        <w:autoSpaceDN w:val="0"/>
        <w:adjustRightInd w:val="0"/>
        <w:spacing w:line="14" w:lineRule="auto"/>
        <w:ind w:firstLine="709"/>
        <w:jc w:val="right"/>
        <w:rPr>
          <w:sz w:val="28"/>
          <w:szCs w:val="28"/>
        </w:rPr>
      </w:pPr>
    </w:p>
    <w:tbl>
      <w:tblPr>
        <w:tblStyle w:val="14"/>
        <w:tblW w:w="9639" w:type="dxa"/>
        <w:tblInd w:w="-5" w:type="dxa"/>
        <w:tblLook w:val="04A0" w:firstRow="1" w:lastRow="0" w:firstColumn="1" w:lastColumn="0" w:noHBand="0" w:noVBand="1"/>
      </w:tblPr>
      <w:tblGrid>
        <w:gridCol w:w="653"/>
        <w:gridCol w:w="3783"/>
        <w:gridCol w:w="1826"/>
        <w:gridCol w:w="1687"/>
        <w:gridCol w:w="1690"/>
      </w:tblGrid>
      <w:tr w:rsidR="009D4885" w:rsidRPr="009D4885" w14:paraId="2B6BB7E1" w14:textId="77777777" w:rsidTr="00A51D39">
        <w:trPr>
          <w:tblHeader/>
        </w:trPr>
        <w:tc>
          <w:tcPr>
            <w:tcW w:w="653" w:type="dxa"/>
            <w:tcBorders>
              <w:bottom w:val="single" w:sz="4" w:space="0" w:color="auto"/>
            </w:tcBorders>
          </w:tcPr>
          <w:p w14:paraId="590896A6" w14:textId="77777777" w:rsidR="00ED1BBA" w:rsidRPr="009D4885" w:rsidRDefault="00ED1BBA" w:rsidP="00072657">
            <w:pPr>
              <w:jc w:val="center"/>
            </w:pPr>
            <w:r w:rsidRPr="009D4885">
              <w:t>1</w:t>
            </w:r>
          </w:p>
        </w:tc>
        <w:tc>
          <w:tcPr>
            <w:tcW w:w="3783" w:type="dxa"/>
            <w:tcBorders>
              <w:bottom w:val="single" w:sz="4" w:space="0" w:color="auto"/>
            </w:tcBorders>
          </w:tcPr>
          <w:p w14:paraId="39884FE6" w14:textId="77777777" w:rsidR="00ED1BBA" w:rsidRPr="009D4885" w:rsidRDefault="00ED1BBA" w:rsidP="00072657">
            <w:pPr>
              <w:jc w:val="center"/>
            </w:pPr>
            <w:r w:rsidRPr="009D4885">
              <w:t>2</w:t>
            </w:r>
          </w:p>
        </w:tc>
        <w:tc>
          <w:tcPr>
            <w:tcW w:w="1826" w:type="dxa"/>
            <w:tcBorders>
              <w:bottom w:val="single" w:sz="4" w:space="0" w:color="auto"/>
            </w:tcBorders>
          </w:tcPr>
          <w:p w14:paraId="3D6DEC1E" w14:textId="77777777" w:rsidR="00ED1BBA" w:rsidRPr="009D4885" w:rsidRDefault="00ED1BBA" w:rsidP="00072657">
            <w:pPr>
              <w:jc w:val="center"/>
            </w:pPr>
            <w:r w:rsidRPr="009D4885">
              <w:t>3</w:t>
            </w:r>
          </w:p>
        </w:tc>
        <w:tc>
          <w:tcPr>
            <w:tcW w:w="1687" w:type="dxa"/>
            <w:tcBorders>
              <w:bottom w:val="single" w:sz="4" w:space="0" w:color="auto"/>
            </w:tcBorders>
          </w:tcPr>
          <w:p w14:paraId="3D081244" w14:textId="77777777" w:rsidR="00ED1BBA" w:rsidRPr="009D4885" w:rsidRDefault="00ED1BBA" w:rsidP="00072657">
            <w:pPr>
              <w:jc w:val="center"/>
            </w:pPr>
            <w:r w:rsidRPr="009D4885">
              <w:t>4</w:t>
            </w:r>
          </w:p>
        </w:tc>
        <w:tc>
          <w:tcPr>
            <w:tcW w:w="1690" w:type="dxa"/>
            <w:tcBorders>
              <w:bottom w:val="single" w:sz="4" w:space="0" w:color="auto"/>
            </w:tcBorders>
          </w:tcPr>
          <w:p w14:paraId="79B18C99" w14:textId="77777777" w:rsidR="00ED1BBA" w:rsidRPr="009D4885" w:rsidRDefault="00ED1BBA" w:rsidP="00072657">
            <w:pPr>
              <w:jc w:val="center"/>
            </w:pPr>
            <w:r w:rsidRPr="009D4885">
              <w:t>5</w:t>
            </w:r>
          </w:p>
        </w:tc>
      </w:tr>
      <w:tr w:rsidR="009D4885" w:rsidRPr="009D4885" w14:paraId="2ABE4E33" w14:textId="77777777" w:rsidTr="00A51D39">
        <w:tc>
          <w:tcPr>
            <w:tcW w:w="653" w:type="dxa"/>
            <w:tcBorders>
              <w:top w:val="dotted" w:sz="4" w:space="0" w:color="auto"/>
              <w:bottom w:val="dotted" w:sz="4" w:space="0" w:color="auto"/>
            </w:tcBorders>
          </w:tcPr>
          <w:p w14:paraId="5E79F499" w14:textId="77777777" w:rsidR="004B54A6" w:rsidRPr="009D4885" w:rsidRDefault="004B54A6" w:rsidP="004B54A6">
            <w:pPr>
              <w:jc w:val="center"/>
            </w:pPr>
            <w:r w:rsidRPr="009D4885">
              <w:t>1.</w:t>
            </w:r>
          </w:p>
        </w:tc>
        <w:tc>
          <w:tcPr>
            <w:tcW w:w="3783" w:type="dxa"/>
            <w:tcBorders>
              <w:top w:val="dotted" w:sz="4" w:space="0" w:color="auto"/>
              <w:bottom w:val="dotted" w:sz="4" w:space="0" w:color="auto"/>
            </w:tcBorders>
          </w:tcPr>
          <w:p w14:paraId="07A984D3" w14:textId="77777777" w:rsidR="004B54A6" w:rsidRPr="009D4885" w:rsidRDefault="004B54A6" w:rsidP="004B54A6">
            <w:pPr>
              <w:jc w:val="both"/>
            </w:pPr>
            <w:r w:rsidRPr="009D4885">
              <w:t>0405 «Сельское хозяйство и рыболовство»</w:t>
            </w:r>
          </w:p>
        </w:tc>
        <w:tc>
          <w:tcPr>
            <w:tcW w:w="1826" w:type="dxa"/>
            <w:tcBorders>
              <w:top w:val="dotted" w:sz="4" w:space="0" w:color="auto"/>
              <w:bottom w:val="dotted" w:sz="4" w:space="0" w:color="auto"/>
            </w:tcBorders>
            <w:vAlign w:val="bottom"/>
          </w:tcPr>
          <w:p w14:paraId="0D595411" w14:textId="77777777" w:rsidR="004B54A6" w:rsidRPr="009D4885" w:rsidRDefault="004B54A6" w:rsidP="004B54A6">
            <w:pPr>
              <w:jc w:val="center"/>
            </w:pPr>
          </w:p>
          <w:p w14:paraId="36FAD99B" w14:textId="01A9BE39" w:rsidR="004B54A6" w:rsidRPr="009D4885" w:rsidRDefault="00977C99" w:rsidP="004B54A6">
            <w:pPr>
              <w:jc w:val="center"/>
            </w:pPr>
            <w:r w:rsidRPr="009D4885">
              <w:t>189 776,1</w:t>
            </w:r>
          </w:p>
        </w:tc>
        <w:tc>
          <w:tcPr>
            <w:tcW w:w="1687" w:type="dxa"/>
            <w:tcBorders>
              <w:top w:val="dotted" w:sz="4" w:space="0" w:color="auto"/>
              <w:bottom w:val="dotted" w:sz="4" w:space="0" w:color="auto"/>
            </w:tcBorders>
            <w:vAlign w:val="bottom"/>
          </w:tcPr>
          <w:p w14:paraId="507AE972" w14:textId="77777777" w:rsidR="004B54A6" w:rsidRPr="009D4885" w:rsidRDefault="004B54A6" w:rsidP="004B54A6">
            <w:pPr>
              <w:jc w:val="center"/>
            </w:pPr>
          </w:p>
          <w:p w14:paraId="165AA7F6" w14:textId="347331B1" w:rsidR="004B54A6" w:rsidRPr="009D4885" w:rsidRDefault="00977C99" w:rsidP="004B54A6">
            <w:pPr>
              <w:jc w:val="center"/>
            </w:pPr>
            <w:r w:rsidRPr="009D4885">
              <w:t>189 776,0</w:t>
            </w:r>
          </w:p>
        </w:tc>
        <w:tc>
          <w:tcPr>
            <w:tcW w:w="1690" w:type="dxa"/>
            <w:tcBorders>
              <w:top w:val="dotted" w:sz="4" w:space="0" w:color="auto"/>
              <w:bottom w:val="dotted" w:sz="4" w:space="0" w:color="auto"/>
            </w:tcBorders>
            <w:vAlign w:val="bottom"/>
          </w:tcPr>
          <w:p w14:paraId="2EEA5146" w14:textId="77777777" w:rsidR="004B54A6" w:rsidRPr="009D4885" w:rsidRDefault="004B54A6" w:rsidP="004B54A6">
            <w:pPr>
              <w:jc w:val="center"/>
            </w:pPr>
          </w:p>
          <w:p w14:paraId="6E3CBA27" w14:textId="5E3CAE4D" w:rsidR="004B54A6" w:rsidRPr="009D4885" w:rsidRDefault="003C05D1" w:rsidP="004B54A6">
            <w:pPr>
              <w:jc w:val="center"/>
            </w:pPr>
            <w:r w:rsidRPr="009D4885">
              <w:t>100,0</w:t>
            </w:r>
          </w:p>
        </w:tc>
      </w:tr>
      <w:tr w:rsidR="009D4885" w:rsidRPr="009D4885" w14:paraId="2D77F2D7" w14:textId="77777777" w:rsidTr="00A51D39">
        <w:tc>
          <w:tcPr>
            <w:tcW w:w="653" w:type="dxa"/>
            <w:tcBorders>
              <w:top w:val="dotted" w:sz="4" w:space="0" w:color="auto"/>
              <w:bottom w:val="dotted" w:sz="4" w:space="0" w:color="auto"/>
            </w:tcBorders>
          </w:tcPr>
          <w:p w14:paraId="40F0FD44" w14:textId="423DACEA" w:rsidR="004B54A6" w:rsidRPr="009D4885" w:rsidRDefault="00977C99" w:rsidP="004B54A6">
            <w:pPr>
              <w:jc w:val="center"/>
            </w:pPr>
            <w:r w:rsidRPr="009D4885">
              <w:t>2</w:t>
            </w:r>
            <w:r w:rsidR="004B54A6" w:rsidRPr="009D4885">
              <w:t>.</w:t>
            </w:r>
          </w:p>
        </w:tc>
        <w:tc>
          <w:tcPr>
            <w:tcW w:w="3783" w:type="dxa"/>
            <w:tcBorders>
              <w:top w:val="dotted" w:sz="4" w:space="0" w:color="auto"/>
              <w:bottom w:val="dotted" w:sz="4" w:space="0" w:color="auto"/>
            </w:tcBorders>
          </w:tcPr>
          <w:p w14:paraId="7830FB1B" w14:textId="77777777" w:rsidR="004B54A6" w:rsidRPr="009D4885" w:rsidRDefault="004B54A6" w:rsidP="004B54A6">
            <w:pPr>
              <w:jc w:val="both"/>
            </w:pPr>
            <w:r w:rsidRPr="009D4885">
              <w:t>0409 «Дорожное хозяйство (дорожные фонды)»</w:t>
            </w:r>
          </w:p>
        </w:tc>
        <w:tc>
          <w:tcPr>
            <w:tcW w:w="1826" w:type="dxa"/>
            <w:tcBorders>
              <w:top w:val="dotted" w:sz="4" w:space="0" w:color="auto"/>
              <w:bottom w:val="dotted" w:sz="4" w:space="0" w:color="auto"/>
            </w:tcBorders>
            <w:vAlign w:val="bottom"/>
          </w:tcPr>
          <w:p w14:paraId="458E2B0B" w14:textId="0698FB09" w:rsidR="004B54A6" w:rsidRPr="009D4885" w:rsidRDefault="009F4F28" w:rsidP="004B54A6">
            <w:pPr>
              <w:jc w:val="center"/>
            </w:pPr>
            <w:r w:rsidRPr="009D4885">
              <w:t>1 131 840,1</w:t>
            </w:r>
          </w:p>
        </w:tc>
        <w:tc>
          <w:tcPr>
            <w:tcW w:w="1687" w:type="dxa"/>
            <w:tcBorders>
              <w:top w:val="dotted" w:sz="4" w:space="0" w:color="auto"/>
              <w:bottom w:val="dotted" w:sz="4" w:space="0" w:color="auto"/>
            </w:tcBorders>
            <w:vAlign w:val="bottom"/>
          </w:tcPr>
          <w:p w14:paraId="7A1619A9" w14:textId="77777777" w:rsidR="004B54A6" w:rsidRPr="009D4885" w:rsidRDefault="004B54A6" w:rsidP="004B54A6">
            <w:pPr>
              <w:jc w:val="center"/>
            </w:pPr>
          </w:p>
          <w:p w14:paraId="3CE37257" w14:textId="2EF56ADD" w:rsidR="004B54A6" w:rsidRPr="009D4885" w:rsidRDefault="009F4F28" w:rsidP="004B54A6">
            <w:pPr>
              <w:jc w:val="center"/>
            </w:pPr>
            <w:r w:rsidRPr="009D4885">
              <w:t>1 049 093,8</w:t>
            </w:r>
          </w:p>
        </w:tc>
        <w:tc>
          <w:tcPr>
            <w:tcW w:w="1690" w:type="dxa"/>
            <w:tcBorders>
              <w:top w:val="dotted" w:sz="4" w:space="0" w:color="auto"/>
              <w:bottom w:val="dotted" w:sz="4" w:space="0" w:color="auto"/>
            </w:tcBorders>
            <w:vAlign w:val="bottom"/>
          </w:tcPr>
          <w:p w14:paraId="7CA63683" w14:textId="77777777" w:rsidR="004B54A6" w:rsidRPr="009D4885" w:rsidRDefault="004B54A6" w:rsidP="004B54A6">
            <w:pPr>
              <w:jc w:val="center"/>
            </w:pPr>
          </w:p>
          <w:p w14:paraId="0F8647AA" w14:textId="468752DE" w:rsidR="004B54A6" w:rsidRPr="009D4885" w:rsidRDefault="003C05D1" w:rsidP="004B54A6">
            <w:pPr>
              <w:jc w:val="center"/>
            </w:pPr>
            <w:r w:rsidRPr="009D4885">
              <w:t>92,7</w:t>
            </w:r>
          </w:p>
        </w:tc>
      </w:tr>
      <w:tr w:rsidR="009D4885" w:rsidRPr="009D4885" w14:paraId="31269506" w14:textId="77777777" w:rsidTr="00A51D39">
        <w:tc>
          <w:tcPr>
            <w:tcW w:w="653" w:type="dxa"/>
            <w:tcBorders>
              <w:top w:val="dotted" w:sz="4" w:space="0" w:color="auto"/>
              <w:bottom w:val="dotted" w:sz="4" w:space="0" w:color="auto"/>
            </w:tcBorders>
          </w:tcPr>
          <w:p w14:paraId="6DABF0C7" w14:textId="104604E2" w:rsidR="004B54A6" w:rsidRPr="009D4885" w:rsidRDefault="00977C99" w:rsidP="004B54A6">
            <w:pPr>
              <w:jc w:val="center"/>
            </w:pPr>
            <w:r w:rsidRPr="009D4885">
              <w:t>3</w:t>
            </w:r>
            <w:r w:rsidR="004B54A6" w:rsidRPr="009D4885">
              <w:t>.</w:t>
            </w:r>
          </w:p>
        </w:tc>
        <w:tc>
          <w:tcPr>
            <w:tcW w:w="3783" w:type="dxa"/>
            <w:tcBorders>
              <w:top w:val="dotted" w:sz="4" w:space="0" w:color="auto"/>
              <w:bottom w:val="dotted" w:sz="4" w:space="0" w:color="auto"/>
            </w:tcBorders>
          </w:tcPr>
          <w:p w14:paraId="7840F7DA" w14:textId="77777777" w:rsidR="004B54A6" w:rsidRPr="009D4885" w:rsidRDefault="004B54A6" w:rsidP="004B54A6">
            <w:pPr>
              <w:jc w:val="both"/>
            </w:pPr>
            <w:r w:rsidRPr="009D4885">
              <w:t>0412 «Другие вопросы в области национальной экономики»</w:t>
            </w:r>
          </w:p>
        </w:tc>
        <w:tc>
          <w:tcPr>
            <w:tcW w:w="1826" w:type="dxa"/>
            <w:tcBorders>
              <w:top w:val="dotted" w:sz="4" w:space="0" w:color="auto"/>
              <w:bottom w:val="dotted" w:sz="4" w:space="0" w:color="auto"/>
            </w:tcBorders>
            <w:vAlign w:val="bottom"/>
          </w:tcPr>
          <w:p w14:paraId="6F71663F" w14:textId="50C37A47" w:rsidR="004B54A6" w:rsidRPr="009D4885" w:rsidRDefault="009F4F28" w:rsidP="004B54A6">
            <w:pPr>
              <w:jc w:val="center"/>
            </w:pPr>
            <w:r w:rsidRPr="009D4885">
              <w:t>3 095 594,7</w:t>
            </w:r>
          </w:p>
        </w:tc>
        <w:tc>
          <w:tcPr>
            <w:tcW w:w="1687" w:type="dxa"/>
            <w:tcBorders>
              <w:top w:val="dotted" w:sz="4" w:space="0" w:color="auto"/>
              <w:bottom w:val="dotted" w:sz="4" w:space="0" w:color="auto"/>
            </w:tcBorders>
            <w:vAlign w:val="bottom"/>
          </w:tcPr>
          <w:p w14:paraId="6C6C690F" w14:textId="28BE43D0" w:rsidR="004B54A6" w:rsidRPr="009D4885" w:rsidRDefault="009F4F28" w:rsidP="004B54A6">
            <w:pPr>
              <w:jc w:val="center"/>
            </w:pPr>
            <w:r w:rsidRPr="009D4885">
              <w:t>2 909 037,0</w:t>
            </w:r>
          </w:p>
        </w:tc>
        <w:tc>
          <w:tcPr>
            <w:tcW w:w="1690" w:type="dxa"/>
            <w:tcBorders>
              <w:top w:val="dotted" w:sz="4" w:space="0" w:color="auto"/>
              <w:bottom w:val="dotted" w:sz="4" w:space="0" w:color="auto"/>
            </w:tcBorders>
            <w:vAlign w:val="bottom"/>
          </w:tcPr>
          <w:p w14:paraId="16074D20" w14:textId="333EFA24" w:rsidR="004B54A6" w:rsidRPr="009D4885" w:rsidRDefault="003C05D1" w:rsidP="004B54A6">
            <w:pPr>
              <w:jc w:val="center"/>
            </w:pPr>
            <w:r w:rsidRPr="009D4885">
              <w:t>94,0</w:t>
            </w:r>
          </w:p>
        </w:tc>
      </w:tr>
      <w:tr w:rsidR="009D4885" w:rsidRPr="009D4885" w14:paraId="5B03020E" w14:textId="77777777" w:rsidTr="00A51D39">
        <w:tc>
          <w:tcPr>
            <w:tcW w:w="653" w:type="dxa"/>
            <w:tcBorders>
              <w:top w:val="dotted" w:sz="4" w:space="0" w:color="auto"/>
              <w:bottom w:val="dotted" w:sz="4" w:space="0" w:color="auto"/>
            </w:tcBorders>
          </w:tcPr>
          <w:p w14:paraId="409C0D55" w14:textId="6B55D937" w:rsidR="00977C99" w:rsidRPr="009D4885" w:rsidRDefault="00977C99" w:rsidP="004B54A6">
            <w:pPr>
              <w:jc w:val="center"/>
            </w:pPr>
            <w:r w:rsidRPr="009D4885">
              <w:t>4.</w:t>
            </w:r>
          </w:p>
        </w:tc>
        <w:tc>
          <w:tcPr>
            <w:tcW w:w="3783" w:type="dxa"/>
            <w:tcBorders>
              <w:top w:val="dotted" w:sz="4" w:space="0" w:color="auto"/>
              <w:bottom w:val="dotted" w:sz="4" w:space="0" w:color="auto"/>
            </w:tcBorders>
          </w:tcPr>
          <w:p w14:paraId="3DB84A40" w14:textId="2CDB9349" w:rsidR="00977C99" w:rsidRPr="009D4885" w:rsidRDefault="00977C99" w:rsidP="004B54A6">
            <w:pPr>
              <w:jc w:val="both"/>
            </w:pPr>
            <w:r w:rsidRPr="009D4885">
              <w:t>0501 «Жилищное хозяйство»</w:t>
            </w:r>
          </w:p>
        </w:tc>
        <w:tc>
          <w:tcPr>
            <w:tcW w:w="1826" w:type="dxa"/>
            <w:tcBorders>
              <w:top w:val="dotted" w:sz="4" w:space="0" w:color="auto"/>
              <w:bottom w:val="dotted" w:sz="4" w:space="0" w:color="auto"/>
            </w:tcBorders>
            <w:vAlign w:val="bottom"/>
          </w:tcPr>
          <w:p w14:paraId="620540F4" w14:textId="52DEE03C" w:rsidR="00977C99" w:rsidRPr="009D4885" w:rsidRDefault="009F4F28" w:rsidP="004B54A6">
            <w:pPr>
              <w:jc w:val="center"/>
            </w:pPr>
            <w:r w:rsidRPr="009D4885">
              <w:t>89 015,6</w:t>
            </w:r>
          </w:p>
        </w:tc>
        <w:tc>
          <w:tcPr>
            <w:tcW w:w="1687" w:type="dxa"/>
            <w:tcBorders>
              <w:top w:val="dotted" w:sz="4" w:space="0" w:color="auto"/>
              <w:bottom w:val="dotted" w:sz="4" w:space="0" w:color="auto"/>
            </w:tcBorders>
            <w:vAlign w:val="bottom"/>
          </w:tcPr>
          <w:p w14:paraId="7E99CA52" w14:textId="4C3A773D" w:rsidR="00977C99" w:rsidRPr="009D4885" w:rsidRDefault="009F4F28" w:rsidP="004B54A6">
            <w:pPr>
              <w:jc w:val="center"/>
            </w:pPr>
            <w:r w:rsidRPr="009D4885">
              <w:t>89 015,4</w:t>
            </w:r>
          </w:p>
        </w:tc>
        <w:tc>
          <w:tcPr>
            <w:tcW w:w="1690" w:type="dxa"/>
            <w:tcBorders>
              <w:top w:val="dotted" w:sz="4" w:space="0" w:color="auto"/>
              <w:bottom w:val="dotted" w:sz="4" w:space="0" w:color="auto"/>
            </w:tcBorders>
            <w:vAlign w:val="bottom"/>
          </w:tcPr>
          <w:p w14:paraId="6CF3AB64" w14:textId="55545708" w:rsidR="00977C99" w:rsidRPr="009D4885" w:rsidRDefault="003C05D1" w:rsidP="004B54A6">
            <w:pPr>
              <w:jc w:val="center"/>
            </w:pPr>
            <w:r w:rsidRPr="009D4885">
              <w:t>100,0</w:t>
            </w:r>
          </w:p>
        </w:tc>
      </w:tr>
      <w:tr w:rsidR="009D4885" w:rsidRPr="009D4885" w14:paraId="6CF59E67" w14:textId="77777777" w:rsidTr="00A51D39">
        <w:tc>
          <w:tcPr>
            <w:tcW w:w="653" w:type="dxa"/>
            <w:tcBorders>
              <w:top w:val="dotted" w:sz="4" w:space="0" w:color="auto"/>
              <w:bottom w:val="dotted" w:sz="4" w:space="0" w:color="auto"/>
            </w:tcBorders>
          </w:tcPr>
          <w:p w14:paraId="302FDD33" w14:textId="77777777" w:rsidR="004B54A6" w:rsidRPr="009D4885" w:rsidRDefault="004B54A6" w:rsidP="004B54A6">
            <w:pPr>
              <w:jc w:val="center"/>
            </w:pPr>
            <w:r w:rsidRPr="009D4885">
              <w:t>5.</w:t>
            </w:r>
          </w:p>
        </w:tc>
        <w:tc>
          <w:tcPr>
            <w:tcW w:w="3783" w:type="dxa"/>
            <w:tcBorders>
              <w:top w:val="dotted" w:sz="4" w:space="0" w:color="auto"/>
              <w:bottom w:val="dotted" w:sz="4" w:space="0" w:color="auto"/>
            </w:tcBorders>
          </w:tcPr>
          <w:p w14:paraId="3745B516" w14:textId="77777777" w:rsidR="004B54A6" w:rsidRPr="009D4885" w:rsidRDefault="004B54A6" w:rsidP="004B54A6">
            <w:pPr>
              <w:jc w:val="both"/>
            </w:pPr>
            <w:r w:rsidRPr="009D4885">
              <w:t>0502 «Коммунальное хозяйство»</w:t>
            </w:r>
          </w:p>
        </w:tc>
        <w:tc>
          <w:tcPr>
            <w:tcW w:w="1826" w:type="dxa"/>
            <w:tcBorders>
              <w:top w:val="dotted" w:sz="4" w:space="0" w:color="auto"/>
              <w:bottom w:val="dotted" w:sz="4" w:space="0" w:color="auto"/>
            </w:tcBorders>
            <w:vAlign w:val="bottom"/>
          </w:tcPr>
          <w:p w14:paraId="0840D261" w14:textId="5D3E0439" w:rsidR="004B54A6" w:rsidRPr="009D4885" w:rsidRDefault="009F4F28" w:rsidP="004B54A6">
            <w:pPr>
              <w:jc w:val="center"/>
            </w:pPr>
            <w:r w:rsidRPr="009D4885">
              <w:t>1 342 686,4</w:t>
            </w:r>
          </w:p>
        </w:tc>
        <w:tc>
          <w:tcPr>
            <w:tcW w:w="1687" w:type="dxa"/>
            <w:tcBorders>
              <w:top w:val="dotted" w:sz="4" w:space="0" w:color="auto"/>
              <w:bottom w:val="dotted" w:sz="4" w:space="0" w:color="auto"/>
            </w:tcBorders>
            <w:vAlign w:val="bottom"/>
          </w:tcPr>
          <w:p w14:paraId="39D38E5B" w14:textId="4BC0D44E" w:rsidR="004B54A6" w:rsidRPr="009D4885" w:rsidRDefault="009F4F28" w:rsidP="004B54A6">
            <w:pPr>
              <w:jc w:val="center"/>
            </w:pPr>
            <w:r w:rsidRPr="009D4885">
              <w:t>1 320 375,2</w:t>
            </w:r>
          </w:p>
        </w:tc>
        <w:tc>
          <w:tcPr>
            <w:tcW w:w="1690" w:type="dxa"/>
            <w:tcBorders>
              <w:top w:val="dotted" w:sz="4" w:space="0" w:color="auto"/>
              <w:bottom w:val="dotted" w:sz="4" w:space="0" w:color="auto"/>
            </w:tcBorders>
            <w:vAlign w:val="bottom"/>
          </w:tcPr>
          <w:p w14:paraId="04091EF7" w14:textId="421331DC" w:rsidR="004B54A6" w:rsidRPr="009D4885" w:rsidRDefault="003C05D1" w:rsidP="004B54A6">
            <w:pPr>
              <w:jc w:val="center"/>
            </w:pPr>
            <w:r w:rsidRPr="009D4885">
              <w:t>98,3</w:t>
            </w:r>
          </w:p>
        </w:tc>
      </w:tr>
      <w:tr w:rsidR="009D4885" w:rsidRPr="009D4885" w14:paraId="632DF769" w14:textId="77777777" w:rsidTr="00A51D39">
        <w:tc>
          <w:tcPr>
            <w:tcW w:w="653" w:type="dxa"/>
            <w:tcBorders>
              <w:top w:val="dotted" w:sz="4" w:space="0" w:color="auto"/>
              <w:bottom w:val="dotted" w:sz="4" w:space="0" w:color="auto"/>
            </w:tcBorders>
          </w:tcPr>
          <w:p w14:paraId="25CAC9DC" w14:textId="77777777" w:rsidR="004B54A6" w:rsidRPr="009D4885" w:rsidRDefault="004B54A6" w:rsidP="004B54A6">
            <w:pPr>
              <w:jc w:val="center"/>
            </w:pPr>
            <w:r w:rsidRPr="009D4885">
              <w:t>6.</w:t>
            </w:r>
          </w:p>
        </w:tc>
        <w:tc>
          <w:tcPr>
            <w:tcW w:w="3783" w:type="dxa"/>
            <w:tcBorders>
              <w:top w:val="dotted" w:sz="4" w:space="0" w:color="auto"/>
              <w:bottom w:val="dotted" w:sz="4" w:space="0" w:color="auto"/>
            </w:tcBorders>
          </w:tcPr>
          <w:p w14:paraId="6FAEBAE3" w14:textId="77777777" w:rsidR="004B54A6" w:rsidRPr="009D4885" w:rsidRDefault="004B54A6" w:rsidP="004B54A6">
            <w:pPr>
              <w:jc w:val="both"/>
            </w:pPr>
            <w:r w:rsidRPr="009D4885">
              <w:t>0503 «Благоустройство»</w:t>
            </w:r>
          </w:p>
        </w:tc>
        <w:tc>
          <w:tcPr>
            <w:tcW w:w="1826" w:type="dxa"/>
            <w:tcBorders>
              <w:top w:val="dotted" w:sz="4" w:space="0" w:color="auto"/>
              <w:bottom w:val="dotted" w:sz="4" w:space="0" w:color="auto"/>
            </w:tcBorders>
            <w:vAlign w:val="bottom"/>
          </w:tcPr>
          <w:p w14:paraId="1D4478A0" w14:textId="5ECE8A21" w:rsidR="004B54A6" w:rsidRPr="009D4885" w:rsidRDefault="009F4F28" w:rsidP="004B54A6">
            <w:pPr>
              <w:jc w:val="center"/>
            </w:pPr>
            <w:r w:rsidRPr="009D4885">
              <w:t>113 779,7</w:t>
            </w:r>
          </w:p>
        </w:tc>
        <w:tc>
          <w:tcPr>
            <w:tcW w:w="1687" w:type="dxa"/>
            <w:tcBorders>
              <w:top w:val="dotted" w:sz="4" w:space="0" w:color="auto"/>
              <w:bottom w:val="dotted" w:sz="4" w:space="0" w:color="auto"/>
            </w:tcBorders>
            <w:vAlign w:val="bottom"/>
          </w:tcPr>
          <w:p w14:paraId="66D443CD" w14:textId="23ACD098" w:rsidR="004B54A6" w:rsidRPr="009D4885" w:rsidRDefault="009F4F28" w:rsidP="004B54A6">
            <w:pPr>
              <w:jc w:val="center"/>
            </w:pPr>
            <w:r w:rsidRPr="009D4885">
              <w:t>113 277,8</w:t>
            </w:r>
          </w:p>
        </w:tc>
        <w:tc>
          <w:tcPr>
            <w:tcW w:w="1690" w:type="dxa"/>
            <w:tcBorders>
              <w:top w:val="dotted" w:sz="4" w:space="0" w:color="auto"/>
              <w:bottom w:val="dotted" w:sz="4" w:space="0" w:color="auto"/>
            </w:tcBorders>
            <w:vAlign w:val="bottom"/>
          </w:tcPr>
          <w:p w14:paraId="7839F9B8" w14:textId="611CFD88" w:rsidR="004B54A6" w:rsidRPr="009D4885" w:rsidRDefault="00F2771B" w:rsidP="004B54A6">
            <w:pPr>
              <w:jc w:val="center"/>
            </w:pPr>
            <w:r w:rsidRPr="009D4885">
              <w:t>99,6</w:t>
            </w:r>
          </w:p>
        </w:tc>
      </w:tr>
      <w:tr w:rsidR="009D4885" w:rsidRPr="009D4885" w14:paraId="0C7F406A" w14:textId="77777777" w:rsidTr="00A51D39">
        <w:tc>
          <w:tcPr>
            <w:tcW w:w="653" w:type="dxa"/>
            <w:tcBorders>
              <w:top w:val="dotted" w:sz="4" w:space="0" w:color="auto"/>
              <w:bottom w:val="dotted" w:sz="4" w:space="0" w:color="auto"/>
            </w:tcBorders>
          </w:tcPr>
          <w:p w14:paraId="757962D0" w14:textId="77777777" w:rsidR="004B54A6" w:rsidRPr="009D4885" w:rsidRDefault="004B54A6" w:rsidP="004B54A6">
            <w:pPr>
              <w:jc w:val="center"/>
            </w:pPr>
            <w:r w:rsidRPr="009D4885">
              <w:t>7.</w:t>
            </w:r>
          </w:p>
        </w:tc>
        <w:tc>
          <w:tcPr>
            <w:tcW w:w="3783" w:type="dxa"/>
            <w:tcBorders>
              <w:top w:val="dotted" w:sz="4" w:space="0" w:color="auto"/>
              <w:bottom w:val="dotted" w:sz="4" w:space="0" w:color="auto"/>
            </w:tcBorders>
          </w:tcPr>
          <w:p w14:paraId="4CD0C670" w14:textId="77777777" w:rsidR="004B54A6" w:rsidRPr="009D4885" w:rsidRDefault="004B54A6" w:rsidP="004B54A6">
            <w:pPr>
              <w:jc w:val="both"/>
            </w:pPr>
            <w:r w:rsidRPr="009D4885">
              <w:t>0701 «Дошкольное образование»</w:t>
            </w:r>
          </w:p>
        </w:tc>
        <w:tc>
          <w:tcPr>
            <w:tcW w:w="1826" w:type="dxa"/>
            <w:tcBorders>
              <w:top w:val="dotted" w:sz="4" w:space="0" w:color="auto"/>
              <w:bottom w:val="dotted" w:sz="4" w:space="0" w:color="auto"/>
            </w:tcBorders>
            <w:vAlign w:val="bottom"/>
          </w:tcPr>
          <w:p w14:paraId="0059A0B7" w14:textId="1D4CFD35" w:rsidR="004B54A6" w:rsidRPr="009D4885" w:rsidRDefault="009F4F28" w:rsidP="004B54A6">
            <w:pPr>
              <w:jc w:val="center"/>
            </w:pPr>
            <w:r w:rsidRPr="009D4885">
              <w:t>8 857 441,1</w:t>
            </w:r>
          </w:p>
        </w:tc>
        <w:tc>
          <w:tcPr>
            <w:tcW w:w="1687" w:type="dxa"/>
            <w:tcBorders>
              <w:top w:val="dotted" w:sz="4" w:space="0" w:color="auto"/>
              <w:bottom w:val="dotted" w:sz="4" w:space="0" w:color="auto"/>
            </w:tcBorders>
            <w:vAlign w:val="bottom"/>
          </w:tcPr>
          <w:p w14:paraId="097740C9" w14:textId="29C3587B" w:rsidR="004B54A6" w:rsidRPr="009D4885" w:rsidRDefault="009F4F28" w:rsidP="004B54A6">
            <w:pPr>
              <w:jc w:val="center"/>
            </w:pPr>
            <w:r w:rsidRPr="009D4885">
              <w:t>8 335 291,1</w:t>
            </w:r>
          </w:p>
        </w:tc>
        <w:tc>
          <w:tcPr>
            <w:tcW w:w="1690" w:type="dxa"/>
            <w:tcBorders>
              <w:top w:val="dotted" w:sz="4" w:space="0" w:color="auto"/>
              <w:bottom w:val="dotted" w:sz="4" w:space="0" w:color="auto"/>
            </w:tcBorders>
            <w:vAlign w:val="bottom"/>
          </w:tcPr>
          <w:p w14:paraId="3EFD0A41" w14:textId="1540055E" w:rsidR="004B54A6" w:rsidRPr="009D4885" w:rsidRDefault="009B7DD6" w:rsidP="004B54A6">
            <w:pPr>
              <w:jc w:val="center"/>
            </w:pPr>
            <w:r w:rsidRPr="009D4885">
              <w:t>94,1</w:t>
            </w:r>
          </w:p>
        </w:tc>
      </w:tr>
      <w:tr w:rsidR="009D4885" w:rsidRPr="009D4885" w14:paraId="7832C1D3" w14:textId="77777777" w:rsidTr="00A51D39">
        <w:tc>
          <w:tcPr>
            <w:tcW w:w="653" w:type="dxa"/>
            <w:tcBorders>
              <w:top w:val="dotted" w:sz="4" w:space="0" w:color="auto"/>
              <w:bottom w:val="dotted" w:sz="4" w:space="0" w:color="auto"/>
            </w:tcBorders>
          </w:tcPr>
          <w:p w14:paraId="08D6E0C7" w14:textId="77777777" w:rsidR="004B54A6" w:rsidRPr="009D4885" w:rsidRDefault="004B54A6" w:rsidP="004B54A6">
            <w:pPr>
              <w:jc w:val="center"/>
            </w:pPr>
            <w:r w:rsidRPr="009D4885">
              <w:t>8.</w:t>
            </w:r>
          </w:p>
        </w:tc>
        <w:tc>
          <w:tcPr>
            <w:tcW w:w="3783" w:type="dxa"/>
            <w:tcBorders>
              <w:top w:val="dotted" w:sz="4" w:space="0" w:color="auto"/>
              <w:bottom w:val="dotted" w:sz="4" w:space="0" w:color="auto"/>
            </w:tcBorders>
          </w:tcPr>
          <w:p w14:paraId="3679E399" w14:textId="77777777" w:rsidR="004B54A6" w:rsidRPr="009D4885" w:rsidRDefault="004B54A6" w:rsidP="004B54A6">
            <w:pPr>
              <w:jc w:val="both"/>
            </w:pPr>
            <w:r w:rsidRPr="009D4885">
              <w:t>0702 «Общее образование»</w:t>
            </w:r>
          </w:p>
        </w:tc>
        <w:tc>
          <w:tcPr>
            <w:tcW w:w="1826" w:type="dxa"/>
            <w:tcBorders>
              <w:top w:val="dotted" w:sz="4" w:space="0" w:color="auto"/>
              <w:bottom w:val="dotted" w:sz="4" w:space="0" w:color="auto"/>
            </w:tcBorders>
            <w:vAlign w:val="bottom"/>
          </w:tcPr>
          <w:p w14:paraId="7D1D2BFC" w14:textId="1CA8BEEF" w:rsidR="004B54A6" w:rsidRPr="009D4885" w:rsidRDefault="009F4F28" w:rsidP="004B54A6">
            <w:pPr>
              <w:jc w:val="center"/>
            </w:pPr>
            <w:r w:rsidRPr="009D4885">
              <w:t>13 653 753,3</w:t>
            </w:r>
          </w:p>
        </w:tc>
        <w:tc>
          <w:tcPr>
            <w:tcW w:w="1687" w:type="dxa"/>
            <w:tcBorders>
              <w:top w:val="dotted" w:sz="4" w:space="0" w:color="auto"/>
              <w:bottom w:val="dotted" w:sz="4" w:space="0" w:color="auto"/>
            </w:tcBorders>
            <w:vAlign w:val="bottom"/>
          </w:tcPr>
          <w:p w14:paraId="632D66B8" w14:textId="221E4690" w:rsidR="004B54A6" w:rsidRPr="009D4885" w:rsidRDefault="009F4F28" w:rsidP="004B54A6">
            <w:pPr>
              <w:jc w:val="center"/>
            </w:pPr>
            <w:r w:rsidRPr="009D4885">
              <w:t>12 387 662,2</w:t>
            </w:r>
          </w:p>
        </w:tc>
        <w:tc>
          <w:tcPr>
            <w:tcW w:w="1690" w:type="dxa"/>
            <w:tcBorders>
              <w:top w:val="dotted" w:sz="4" w:space="0" w:color="auto"/>
              <w:bottom w:val="dotted" w:sz="4" w:space="0" w:color="auto"/>
            </w:tcBorders>
            <w:vAlign w:val="bottom"/>
          </w:tcPr>
          <w:p w14:paraId="5FCA8A91" w14:textId="206FDFA6" w:rsidR="004B54A6" w:rsidRPr="009D4885" w:rsidRDefault="009B7DD6" w:rsidP="004B54A6">
            <w:pPr>
              <w:jc w:val="center"/>
            </w:pPr>
            <w:r w:rsidRPr="009D4885">
              <w:t>90,7</w:t>
            </w:r>
          </w:p>
        </w:tc>
      </w:tr>
      <w:tr w:rsidR="009D4885" w:rsidRPr="009D4885" w14:paraId="3F8449FA" w14:textId="77777777" w:rsidTr="00A51D39">
        <w:tc>
          <w:tcPr>
            <w:tcW w:w="653" w:type="dxa"/>
            <w:tcBorders>
              <w:top w:val="dotted" w:sz="4" w:space="0" w:color="auto"/>
              <w:bottom w:val="dotted" w:sz="4" w:space="0" w:color="auto"/>
            </w:tcBorders>
          </w:tcPr>
          <w:p w14:paraId="4E42C419" w14:textId="77777777" w:rsidR="004B54A6" w:rsidRPr="009D4885" w:rsidRDefault="004B54A6" w:rsidP="004B54A6">
            <w:pPr>
              <w:jc w:val="center"/>
            </w:pPr>
            <w:r w:rsidRPr="009D4885">
              <w:t>9.</w:t>
            </w:r>
          </w:p>
        </w:tc>
        <w:tc>
          <w:tcPr>
            <w:tcW w:w="3783" w:type="dxa"/>
            <w:tcBorders>
              <w:top w:val="dotted" w:sz="4" w:space="0" w:color="auto"/>
              <w:bottom w:val="dotted" w:sz="4" w:space="0" w:color="auto"/>
            </w:tcBorders>
          </w:tcPr>
          <w:p w14:paraId="7269C414" w14:textId="77777777" w:rsidR="004B54A6" w:rsidRPr="009D4885" w:rsidRDefault="004B54A6" w:rsidP="004B54A6">
            <w:pPr>
              <w:jc w:val="both"/>
            </w:pPr>
            <w:r w:rsidRPr="009D4885">
              <w:t>0902 «Амбулаторная помощь»</w:t>
            </w:r>
          </w:p>
        </w:tc>
        <w:tc>
          <w:tcPr>
            <w:tcW w:w="1826" w:type="dxa"/>
            <w:tcBorders>
              <w:top w:val="dotted" w:sz="4" w:space="0" w:color="auto"/>
              <w:bottom w:val="dotted" w:sz="4" w:space="0" w:color="auto"/>
            </w:tcBorders>
            <w:vAlign w:val="bottom"/>
          </w:tcPr>
          <w:p w14:paraId="5E941AAA" w14:textId="25DA5104" w:rsidR="004B54A6" w:rsidRPr="009D4885" w:rsidRDefault="009F4F28" w:rsidP="004B54A6">
            <w:pPr>
              <w:jc w:val="center"/>
            </w:pPr>
            <w:r w:rsidRPr="009D4885">
              <w:t>17 813,1</w:t>
            </w:r>
          </w:p>
        </w:tc>
        <w:tc>
          <w:tcPr>
            <w:tcW w:w="1687" w:type="dxa"/>
            <w:tcBorders>
              <w:top w:val="dotted" w:sz="4" w:space="0" w:color="auto"/>
              <w:bottom w:val="dotted" w:sz="4" w:space="0" w:color="auto"/>
            </w:tcBorders>
            <w:vAlign w:val="bottom"/>
          </w:tcPr>
          <w:p w14:paraId="72CFDF12" w14:textId="762BE349" w:rsidR="004B54A6" w:rsidRPr="009D4885" w:rsidRDefault="009F4F28" w:rsidP="004B54A6">
            <w:pPr>
              <w:jc w:val="center"/>
            </w:pPr>
            <w:r w:rsidRPr="009D4885">
              <w:t>17 813,0</w:t>
            </w:r>
          </w:p>
        </w:tc>
        <w:tc>
          <w:tcPr>
            <w:tcW w:w="1690" w:type="dxa"/>
            <w:tcBorders>
              <w:top w:val="dotted" w:sz="4" w:space="0" w:color="auto"/>
              <w:bottom w:val="dotted" w:sz="4" w:space="0" w:color="auto"/>
            </w:tcBorders>
            <w:vAlign w:val="bottom"/>
          </w:tcPr>
          <w:p w14:paraId="2BADA449" w14:textId="1BB43AFB" w:rsidR="004B54A6" w:rsidRPr="009D4885" w:rsidRDefault="00FF4BB7" w:rsidP="004B54A6">
            <w:pPr>
              <w:jc w:val="center"/>
            </w:pPr>
            <w:r w:rsidRPr="009D4885">
              <w:t>100,0</w:t>
            </w:r>
          </w:p>
        </w:tc>
      </w:tr>
      <w:tr w:rsidR="009D4885" w:rsidRPr="009D4885" w14:paraId="7C2AD537" w14:textId="77777777" w:rsidTr="00A51D39">
        <w:tc>
          <w:tcPr>
            <w:tcW w:w="653" w:type="dxa"/>
            <w:tcBorders>
              <w:top w:val="dotted" w:sz="4" w:space="0" w:color="auto"/>
              <w:bottom w:val="dotted" w:sz="4" w:space="0" w:color="auto"/>
            </w:tcBorders>
          </w:tcPr>
          <w:p w14:paraId="5116E445" w14:textId="77777777" w:rsidR="004B54A6" w:rsidRPr="009D4885" w:rsidRDefault="004B54A6" w:rsidP="004B54A6">
            <w:pPr>
              <w:jc w:val="center"/>
            </w:pPr>
            <w:r w:rsidRPr="009D4885">
              <w:t>10.</w:t>
            </w:r>
          </w:p>
        </w:tc>
        <w:tc>
          <w:tcPr>
            <w:tcW w:w="3783" w:type="dxa"/>
            <w:tcBorders>
              <w:top w:val="dotted" w:sz="4" w:space="0" w:color="auto"/>
              <w:bottom w:val="dotted" w:sz="4" w:space="0" w:color="auto"/>
            </w:tcBorders>
          </w:tcPr>
          <w:p w14:paraId="76400CD8" w14:textId="77777777" w:rsidR="004B54A6" w:rsidRPr="009D4885" w:rsidRDefault="004B54A6" w:rsidP="004B54A6">
            <w:pPr>
              <w:jc w:val="both"/>
            </w:pPr>
            <w:r w:rsidRPr="009D4885">
              <w:t>1004 «Охрана семьи и детства»</w:t>
            </w:r>
          </w:p>
        </w:tc>
        <w:tc>
          <w:tcPr>
            <w:tcW w:w="1826" w:type="dxa"/>
            <w:tcBorders>
              <w:top w:val="dotted" w:sz="4" w:space="0" w:color="auto"/>
              <w:bottom w:val="dotted" w:sz="4" w:space="0" w:color="auto"/>
            </w:tcBorders>
            <w:vAlign w:val="bottom"/>
          </w:tcPr>
          <w:p w14:paraId="1239BC3F" w14:textId="3B595A82" w:rsidR="004B54A6" w:rsidRPr="009D4885" w:rsidRDefault="008C0F66" w:rsidP="004B54A6">
            <w:pPr>
              <w:jc w:val="center"/>
            </w:pPr>
            <w:r w:rsidRPr="009D4885">
              <w:t>555 984,1</w:t>
            </w:r>
          </w:p>
        </w:tc>
        <w:tc>
          <w:tcPr>
            <w:tcW w:w="1687" w:type="dxa"/>
            <w:tcBorders>
              <w:top w:val="dotted" w:sz="4" w:space="0" w:color="auto"/>
              <w:bottom w:val="dotted" w:sz="4" w:space="0" w:color="auto"/>
            </w:tcBorders>
            <w:vAlign w:val="bottom"/>
          </w:tcPr>
          <w:p w14:paraId="4BF78771" w14:textId="21070222" w:rsidR="004B54A6" w:rsidRPr="009D4885" w:rsidRDefault="008C0F66" w:rsidP="004B54A6">
            <w:pPr>
              <w:jc w:val="center"/>
            </w:pPr>
            <w:r w:rsidRPr="009D4885">
              <w:t>555 984,0</w:t>
            </w:r>
          </w:p>
        </w:tc>
        <w:tc>
          <w:tcPr>
            <w:tcW w:w="1690" w:type="dxa"/>
            <w:tcBorders>
              <w:top w:val="dotted" w:sz="4" w:space="0" w:color="auto"/>
              <w:bottom w:val="dotted" w:sz="4" w:space="0" w:color="auto"/>
            </w:tcBorders>
            <w:vAlign w:val="bottom"/>
          </w:tcPr>
          <w:p w14:paraId="7213C99F" w14:textId="3E808B14" w:rsidR="004B54A6" w:rsidRPr="009D4885" w:rsidRDefault="00B6285A" w:rsidP="004B54A6">
            <w:pPr>
              <w:jc w:val="center"/>
            </w:pPr>
            <w:r w:rsidRPr="009D4885">
              <w:t>100,0</w:t>
            </w:r>
          </w:p>
        </w:tc>
      </w:tr>
      <w:tr w:rsidR="009D4885" w:rsidRPr="009D4885" w14:paraId="6D9A5ACA" w14:textId="77777777" w:rsidTr="00A51D39">
        <w:tc>
          <w:tcPr>
            <w:tcW w:w="653" w:type="dxa"/>
            <w:tcBorders>
              <w:top w:val="dotted" w:sz="4" w:space="0" w:color="auto"/>
              <w:bottom w:val="dotted" w:sz="4" w:space="0" w:color="auto"/>
            </w:tcBorders>
          </w:tcPr>
          <w:p w14:paraId="124293F2" w14:textId="77777777" w:rsidR="004B54A6" w:rsidRPr="009D4885" w:rsidRDefault="004B54A6" w:rsidP="004B54A6">
            <w:pPr>
              <w:jc w:val="center"/>
            </w:pPr>
            <w:r w:rsidRPr="009D4885">
              <w:t>11.</w:t>
            </w:r>
          </w:p>
        </w:tc>
        <w:tc>
          <w:tcPr>
            <w:tcW w:w="3783" w:type="dxa"/>
            <w:tcBorders>
              <w:top w:val="dotted" w:sz="4" w:space="0" w:color="auto"/>
              <w:bottom w:val="dotted" w:sz="4" w:space="0" w:color="auto"/>
            </w:tcBorders>
          </w:tcPr>
          <w:p w14:paraId="1F327339" w14:textId="77777777" w:rsidR="004B54A6" w:rsidRPr="009D4885" w:rsidRDefault="004B54A6" w:rsidP="004B54A6">
            <w:pPr>
              <w:jc w:val="both"/>
            </w:pPr>
            <w:r w:rsidRPr="009D4885">
              <w:t>1101 «Физическая культура»</w:t>
            </w:r>
          </w:p>
        </w:tc>
        <w:tc>
          <w:tcPr>
            <w:tcW w:w="1826" w:type="dxa"/>
            <w:tcBorders>
              <w:top w:val="dotted" w:sz="4" w:space="0" w:color="auto"/>
              <w:bottom w:val="dotted" w:sz="4" w:space="0" w:color="auto"/>
            </w:tcBorders>
            <w:vAlign w:val="bottom"/>
          </w:tcPr>
          <w:p w14:paraId="6D7B100C" w14:textId="175F4CBF" w:rsidR="004B54A6" w:rsidRPr="009D4885" w:rsidRDefault="00704F37" w:rsidP="004B54A6">
            <w:pPr>
              <w:jc w:val="center"/>
            </w:pPr>
            <w:r w:rsidRPr="009D4885">
              <w:t>377 577,5</w:t>
            </w:r>
          </w:p>
        </w:tc>
        <w:tc>
          <w:tcPr>
            <w:tcW w:w="1687" w:type="dxa"/>
            <w:tcBorders>
              <w:top w:val="dotted" w:sz="4" w:space="0" w:color="auto"/>
              <w:bottom w:val="dotted" w:sz="4" w:space="0" w:color="auto"/>
            </w:tcBorders>
            <w:vAlign w:val="bottom"/>
          </w:tcPr>
          <w:p w14:paraId="25237AFF" w14:textId="7F7D2575" w:rsidR="004B54A6" w:rsidRPr="009D4885" w:rsidRDefault="00704F37" w:rsidP="004B54A6">
            <w:pPr>
              <w:jc w:val="center"/>
            </w:pPr>
            <w:r w:rsidRPr="009D4885">
              <w:t>371 184,9</w:t>
            </w:r>
          </w:p>
        </w:tc>
        <w:tc>
          <w:tcPr>
            <w:tcW w:w="1690" w:type="dxa"/>
            <w:tcBorders>
              <w:top w:val="dotted" w:sz="4" w:space="0" w:color="auto"/>
              <w:bottom w:val="dotted" w:sz="4" w:space="0" w:color="auto"/>
            </w:tcBorders>
            <w:vAlign w:val="bottom"/>
          </w:tcPr>
          <w:p w14:paraId="5D324BFF" w14:textId="2862F094" w:rsidR="004B54A6" w:rsidRPr="009D4885" w:rsidRDefault="00B6285A" w:rsidP="004B54A6">
            <w:pPr>
              <w:jc w:val="center"/>
            </w:pPr>
            <w:r w:rsidRPr="009D4885">
              <w:t>98,3</w:t>
            </w:r>
          </w:p>
        </w:tc>
      </w:tr>
      <w:tr w:rsidR="009D4885" w:rsidRPr="009D4885" w14:paraId="62B819DA" w14:textId="77777777" w:rsidTr="00A51D39">
        <w:tc>
          <w:tcPr>
            <w:tcW w:w="653" w:type="dxa"/>
            <w:tcBorders>
              <w:top w:val="dotted" w:sz="4" w:space="0" w:color="auto"/>
            </w:tcBorders>
          </w:tcPr>
          <w:p w14:paraId="5599D977" w14:textId="77777777" w:rsidR="004B54A6" w:rsidRPr="009D4885" w:rsidRDefault="004B54A6" w:rsidP="004B54A6"/>
        </w:tc>
        <w:tc>
          <w:tcPr>
            <w:tcW w:w="3783" w:type="dxa"/>
            <w:tcBorders>
              <w:top w:val="dotted" w:sz="4" w:space="0" w:color="auto"/>
            </w:tcBorders>
          </w:tcPr>
          <w:p w14:paraId="0A387B3B" w14:textId="77777777" w:rsidR="004B54A6" w:rsidRPr="009D4885" w:rsidRDefault="004B54A6" w:rsidP="004B54A6">
            <w:pPr>
              <w:jc w:val="both"/>
            </w:pPr>
            <w:r w:rsidRPr="009D4885">
              <w:t>ВСЕГО</w:t>
            </w:r>
          </w:p>
        </w:tc>
        <w:tc>
          <w:tcPr>
            <w:tcW w:w="1826" w:type="dxa"/>
            <w:tcBorders>
              <w:top w:val="dotted" w:sz="4" w:space="0" w:color="auto"/>
            </w:tcBorders>
            <w:vAlign w:val="bottom"/>
          </w:tcPr>
          <w:p w14:paraId="33DC4779" w14:textId="6C366195" w:rsidR="004B54A6" w:rsidRPr="009D4885" w:rsidRDefault="00820863" w:rsidP="004B54A6">
            <w:pPr>
              <w:jc w:val="center"/>
            </w:pPr>
            <w:r w:rsidRPr="009D4885">
              <w:t>29 425 261,7</w:t>
            </w:r>
          </w:p>
        </w:tc>
        <w:tc>
          <w:tcPr>
            <w:tcW w:w="1687" w:type="dxa"/>
            <w:tcBorders>
              <w:top w:val="dotted" w:sz="4" w:space="0" w:color="auto"/>
            </w:tcBorders>
            <w:vAlign w:val="bottom"/>
          </w:tcPr>
          <w:p w14:paraId="24AEB9E9" w14:textId="3CC7781A" w:rsidR="004B54A6" w:rsidRPr="009D4885" w:rsidRDefault="00820863" w:rsidP="004B54A6">
            <w:pPr>
              <w:jc w:val="center"/>
            </w:pPr>
            <w:r w:rsidRPr="009D4885">
              <w:t>27 338 510,4</w:t>
            </w:r>
          </w:p>
        </w:tc>
        <w:tc>
          <w:tcPr>
            <w:tcW w:w="1690" w:type="dxa"/>
            <w:tcBorders>
              <w:top w:val="dotted" w:sz="4" w:space="0" w:color="auto"/>
            </w:tcBorders>
            <w:vAlign w:val="bottom"/>
          </w:tcPr>
          <w:p w14:paraId="5E1EE806" w14:textId="6433C406" w:rsidR="004B54A6" w:rsidRPr="009D4885" w:rsidRDefault="00B6285A" w:rsidP="004B54A6">
            <w:pPr>
              <w:jc w:val="center"/>
            </w:pPr>
            <w:r w:rsidRPr="009D4885">
              <w:t>92,9</w:t>
            </w:r>
          </w:p>
        </w:tc>
      </w:tr>
    </w:tbl>
    <w:p w14:paraId="4BC49AB5" w14:textId="77777777" w:rsidR="00186E8B" w:rsidRPr="009D4885" w:rsidRDefault="00186E8B" w:rsidP="00186E8B">
      <w:pPr>
        <w:widowControl w:val="0"/>
        <w:tabs>
          <w:tab w:val="left" w:pos="724"/>
        </w:tabs>
        <w:ind w:firstLine="709"/>
        <w:jc w:val="both"/>
        <w:rPr>
          <w:sz w:val="28"/>
          <w:szCs w:val="28"/>
        </w:rPr>
      </w:pPr>
    </w:p>
    <w:p w14:paraId="1D7E65DA" w14:textId="77777777" w:rsidR="006F76FE" w:rsidRPr="009D4885" w:rsidRDefault="006F76FE" w:rsidP="00421582">
      <w:pPr>
        <w:suppressAutoHyphens/>
        <w:ind w:firstLine="709"/>
        <w:jc w:val="both"/>
        <w:rPr>
          <w:sz w:val="28"/>
          <w:szCs w:val="28"/>
        </w:rPr>
      </w:pPr>
      <w:r w:rsidRPr="009D4885">
        <w:rPr>
          <w:sz w:val="28"/>
          <w:szCs w:val="28"/>
        </w:rPr>
        <w:t>По подразделу 0405 «Сельское хозяйство и рыболовство» расходы на осуществление бюджетных инвестиций составили 189 776,0 тыс. рублей или                   100 процентов от годового плана, которые направлены на строительство приюта для животных без владельцев на территории муниципального образования город Краснодар и оказание услуг по проведению авторского надзора за выполнением строительно-монтажных работ.</w:t>
      </w:r>
    </w:p>
    <w:p w14:paraId="1516307E" w14:textId="29DF709A" w:rsidR="006F76FE" w:rsidRPr="009D4885" w:rsidRDefault="006F76FE" w:rsidP="00421582">
      <w:pPr>
        <w:suppressAutoHyphens/>
        <w:ind w:firstLine="709"/>
        <w:jc w:val="both"/>
        <w:rPr>
          <w:sz w:val="28"/>
          <w:szCs w:val="28"/>
        </w:rPr>
      </w:pPr>
      <w:r w:rsidRPr="009D4885">
        <w:rPr>
          <w:rFonts w:eastAsia="Calibri"/>
          <w:sz w:val="28"/>
          <w:szCs w:val="28"/>
          <w:lang w:eastAsia="en-US"/>
        </w:rPr>
        <w:t>По подразделу 0409 «Дорожное хозяйство (дорожные фонды)» на осуществление бюджетных инвестиций направлено 1 049 093,8</w:t>
      </w:r>
      <w:r w:rsidRPr="009D4885">
        <w:rPr>
          <w:sz w:val="28"/>
          <w:szCs w:val="28"/>
        </w:rPr>
        <w:t xml:space="preserve"> </w:t>
      </w:r>
      <w:r w:rsidRPr="009D4885">
        <w:rPr>
          <w:rFonts w:eastAsia="Calibri"/>
          <w:sz w:val="28"/>
          <w:szCs w:val="28"/>
          <w:lang w:eastAsia="en-US"/>
        </w:rPr>
        <w:t xml:space="preserve">тыс. рублей, </w:t>
      </w:r>
      <w:r w:rsidRPr="009D4885">
        <w:rPr>
          <w:bCs/>
          <w:sz w:val="28"/>
          <w:szCs w:val="28"/>
        </w:rPr>
        <w:t>или 92,7 процента к годовому плану</w:t>
      </w:r>
      <w:r w:rsidRPr="009D4885">
        <w:rPr>
          <w:sz w:val="28"/>
          <w:szCs w:val="28"/>
        </w:rPr>
        <w:t xml:space="preserve">, в том числе </w:t>
      </w:r>
      <w:r w:rsidRPr="009D4885">
        <w:rPr>
          <w:rFonts w:eastAsia="Calibri"/>
          <w:bCs/>
          <w:spacing w:val="4"/>
          <w:sz w:val="28"/>
          <w:szCs w:val="28"/>
          <w:lang w:eastAsia="en-US"/>
        </w:rPr>
        <w:t>за счёт средств бюджета Краснодарского края – 316 106,4 тыс. рублей,</w:t>
      </w:r>
      <w:r w:rsidRPr="009D4885">
        <w:rPr>
          <w:sz w:val="28"/>
          <w:szCs w:val="28"/>
        </w:rPr>
        <w:t xml:space="preserve"> средств муниципального дорожного фонда </w:t>
      </w:r>
      <w:r w:rsidRPr="009D4885">
        <w:rPr>
          <w:rFonts w:eastAsia="Calibri"/>
          <w:bCs/>
          <w:spacing w:val="4"/>
          <w:sz w:val="28"/>
          <w:szCs w:val="28"/>
          <w:lang w:eastAsia="en-US"/>
        </w:rPr>
        <w:t>– 732 987,4 тыс. рублей</w:t>
      </w:r>
      <w:r w:rsidRPr="009D4885">
        <w:rPr>
          <w:sz w:val="28"/>
          <w:szCs w:val="28"/>
        </w:rPr>
        <w:t>.</w:t>
      </w:r>
    </w:p>
    <w:p w14:paraId="0F4F1284" w14:textId="77777777" w:rsidR="006F76FE" w:rsidRPr="009D4885" w:rsidRDefault="006F76FE" w:rsidP="00421582">
      <w:pPr>
        <w:suppressAutoHyphens/>
        <w:ind w:firstLine="709"/>
        <w:jc w:val="both"/>
        <w:rPr>
          <w:sz w:val="28"/>
          <w:szCs w:val="28"/>
        </w:rPr>
      </w:pPr>
      <w:r w:rsidRPr="009D4885">
        <w:rPr>
          <w:sz w:val="28"/>
          <w:szCs w:val="28"/>
        </w:rPr>
        <w:t>Бюджетные средства на осуществление бюджетных инвестиций направлены на:</w:t>
      </w:r>
    </w:p>
    <w:p w14:paraId="67860307" w14:textId="1160B014" w:rsidR="006F76FE" w:rsidRPr="009D4885" w:rsidRDefault="00E62219" w:rsidP="00421582">
      <w:pPr>
        <w:suppressAutoHyphens/>
        <w:ind w:firstLine="709"/>
        <w:jc w:val="both"/>
        <w:rPr>
          <w:sz w:val="28"/>
          <w:szCs w:val="28"/>
        </w:rPr>
      </w:pPr>
      <w:r w:rsidRPr="009D4885">
        <w:rPr>
          <w:sz w:val="28"/>
          <w:szCs w:val="28"/>
        </w:rPr>
        <w:t>– </w:t>
      </w:r>
      <w:r w:rsidR="006F76FE" w:rsidRPr="009D4885">
        <w:rPr>
          <w:sz w:val="28"/>
          <w:szCs w:val="28"/>
        </w:rPr>
        <w:t xml:space="preserve">реконструкцию автомобильной дороги по ул. Ратной Славы от </w:t>
      </w:r>
      <w:r w:rsidR="00D50B62" w:rsidRPr="009D4885">
        <w:rPr>
          <w:sz w:val="28"/>
          <w:szCs w:val="28"/>
        </w:rPr>
        <w:br/>
      </w:r>
      <w:proofErr w:type="spellStart"/>
      <w:r w:rsidR="006F76FE" w:rsidRPr="009D4885">
        <w:rPr>
          <w:sz w:val="28"/>
          <w:szCs w:val="28"/>
        </w:rPr>
        <w:t>ЖК</w:t>
      </w:r>
      <w:proofErr w:type="spellEnd"/>
      <w:r w:rsidR="006F76FE" w:rsidRPr="009D4885">
        <w:rPr>
          <w:sz w:val="28"/>
          <w:szCs w:val="28"/>
        </w:rPr>
        <w:t xml:space="preserve"> «Прованс» до ул. Тверской в г. Краснодаре – 201 051,5 тыс. рублей;</w:t>
      </w:r>
    </w:p>
    <w:p w14:paraId="1B2F22C6" w14:textId="372584B6" w:rsidR="006F76FE" w:rsidRPr="009D4885" w:rsidRDefault="00E62219" w:rsidP="00421582">
      <w:pPr>
        <w:suppressAutoHyphens/>
        <w:ind w:firstLine="709"/>
        <w:jc w:val="both"/>
        <w:rPr>
          <w:sz w:val="28"/>
          <w:szCs w:val="28"/>
        </w:rPr>
      </w:pPr>
      <w:r w:rsidRPr="009D4885">
        <w:rPr>
          <w:sz w:val="28"/>
          <w:szCs w:val="28"/>
        </w:rPr>
        <w:t>–</w:t>
      </w:r>
      <w:r w:rsidRPr="009D4885">
        <w:t> </w:t>
      </w:r>
      <w:r w:rsidR="006F76FE" w:rsidRPr="009D4885">
        <w:rPr>
          <w:sz w:val="28"/>
          <w:szCs w:val="28"/>
        </w:rPr>
        <w:t xml:space="preserve">строительство подземного пешеходного перехода через ул. Красных </w:t>
      </w:r>
      <w:r w:rsidR="00D50B62" w:rsidRPr="009D4885">
        <w:rPr>
          <w:sz w:val="28"/>
          <w:szCs w:val="28"/>
        </w:rPr>
        <w:br/>
      </w:r>
      <w:r w:rsidR="006F76FE" w:rsidRPr="009D4885">
        <w:rPr>
          <w:sz w:val="28"/>
          <w:szCs w:val="28"/>
        </w:rPr>
        <w:t>Партизан в районе комплекса МУЗ Городская больница №2 «</w:t>
      </w:r>
      <w:proofErr w:type="spellStart"/>
      <w:r w:rsidR="006F76FE" w:rsidRPr="009D4885">
        <w:rPr>
          <w:sz w:val="28"/>
          <w:szCs w:val="28"/>
        </w:rPr>
        <w:t>КМЛДО</w:t>
      </w:r>
      <w:proofErr w:type="spellEnd"/>
      <w:r w:rsidR="006F76FE" w:rsidRPr="009D4885">
        <w:rPr>
          <w:sz w:val="28"/>
          <w:szCs w:val="28"/>
        </w:rPr>
        <w:t xml:space="preserve">» в </w:t>
      </w:r>
      <w:r w:rsidR="00D50B62" w:rsidRPr="009D4885">
        <w:rPr>
          <w:sz w:val="28"/>
          <w:szCs w:val="28"/>
        </w:rPr>
        <w:br/>
      </w:r>
      <w:r w:rsidR="006F76FE" w:rsidRPr="009D4885">
        <w:rPr>
          <w:sz w:val="28"/>
          <w:szCs w:val="28"/>
        </w:rPr>
        <w:t>г.</w:t>
      </w:r>
      <w:r w:rsidRPr="009D4885">
        <w:rPr>
          <w:sz w:val="28"/>
          <w:szCs w:val="28"/>
        </w:rPr>
        <w:t xml:space="preserve"> </w:t>
      </w:r>
      <w:r w:rsidR="006F76FE" w:rsidRPr="009D4885">
        <w:rPr>
          <w:sz w:val="28"/>
          <w:szCs w:val="28"/>
        </w:rPr>
        <w:t>Краснодаре – 160 276,9 тыс. рублей;</w:t>
      </w:r>
    </w:p>
    <w:p w14:paraId="7A55C9BD" w14:textId="323A3D0E" w:rsidR="006F76FE" w:rsidRPr="009D4885" w:rsidRDefault="00E62219" w:rsidP="00421582">
      <w:pPr>
        <w:suppressAutoHyphens/>
        <w:ind w:firstLine="709"/>
        <w:jc w:val="both"/>
        <w:rPr>
          <w:rFonts w:eastAsia="Calibri"/>
          <w:bCs/>
          <w:spacing w:val="4"/>
          <w:sz w:val="28"/>
          <w:szCs w:val="28"/>
          <w:lang w:eastAsia="en-US"/>
        </w:rPr>
      </w:pPr>
      <w:r w:rsidRPr="009D4885">
        <w:rPr>
          <w:sz w:val="28"/>
          <w:szCs w:val="28"/>
        </w:rPr>
        <w:t>– </w:t>
      </w:r>
      <w:r w:rsidR="006F76FE" w:rsidRPr="009D4885">
        <w:rPr>
          <w:sz w:val="28"/>
          <w:szCs w:val="28"/>
        </w:rPr>
        <w:t xml:space="preserve">строительство автомобильной дороги к спортивному комплексу Дворец «Самбо» в г. Краснодаре – 128 807,9 тыс. рублей, </w:t>
      </w:r>
      <w:r w:rsidR="006F76FE" w:rsidRPr="009D4885">
        <w:rPr>
          <w:rFonts w:eastAsia="Calibri"/>
          <w:bCs/>
          <w:spacing w:val="4"/>
          <w:sz w:val="28"/>
          <w:szCs w:val="28"/>
          <w:lang w:eastAsia="en-US"/>
        </w:rPr>
        <w:t xml:space="preserve">в том числе за счёт средств </w:t>
      </w:r>
      <w:r w:rsidR="006F76FE" w:rsidRPr="009D4885">
        <w:rPr>
          <w:rFonts w:eastAsia="Calibri"/>
          <w:bCs/>
          <w:spacing w:val="4"/>
          <w:sz w:val="28"/>
          <w:szCs w:val="28"/>
          <w:lang w:eastAsia="en-US"/>
        </w:rPr>
        <w:lastRenderedPageBreak/>
        <w:t>бюджета Краснодарского</w:t>
      </w:r>
      <w:r w:rsidR="009E53B3" w:rsidRPr="009D4885">
        <w:rPr>
          <w:rFonts w:eastAsia="Calibri"/>
          <w:bCs/>
          <w:spacing w:val="4"/>
          <w:sz w:val="28"/>
          <w:szCs w:val="28"/>
          <w:lang w:eastAsia="en-US"/>
        </w:rPr>
        <w:t xml:space="preserve"> </w:t>
      </w:r>
      <w:r w:rsidR="006F76FE" w:rsidRPr="009D4885">
        <w:rPr>
          <w:rFonts w:eastAsia="Calibri"/>
          <w:bCs/>
          <w:spacing w:val="4"/>
          <w:sz w:val="28"/>
          <w:szCs w:val="28"/>
          <w:lang w:eastAsia="en-US"/>
        </w:rPr>
        <w:t xml:space="preserve">края – 102 555,0 тыс. рублей, </w:t>
      </w:r>
      <w:r w:rsidR="006F76FE" w:rsidRPr="009D4885">
        <w:rPr>
          <w:sz w:val="28"/>
          <w:szCs w:val="28"/>
        </w:rPr>
        <w:t xml:space="preserve">средств муниципального дорожного фонда </w:t>
      </w:r>
      <w:r w:rsidR="006F76FE" w:rsidRPr="009D4885">
        <w:rPr>
          <w:rFonts w:eastAsia="Calibri"/>
          <w:bCs/>
          <w:spacing w:val="4"/>
          <w:sz w:val="28"/>
          <w:szCs w:val="28"/>
          <w:lang w:eastAsia="en-US"/>
        </w:rPr>
        <w:t>– 26 252,9 тыс. рублей;</w:t>
      </w:r>
    </w:p>
    <w:p w14:paraId="48294043" w14:textId="180B3342" w:rsidR="006F76FE" w:rsidRPr="009D4885" w:rsidRDefault="00E62219" w:rsidP="00421582">
      <w:pPr>
        <w:suppressAutoHyphens/>
        <w:ind w:firstLine="709"/>
        <w:jc w:val="both"/>
        <w:rPr>
          <w:rFonts w:eastAsia="Calibri"/>
          <w:bCs/>
          <w:spacing w:val="4"/>
          <w:sz w:val="28"/>
          <w:szCs w:val="28"/>
          <w:lang w:eastAsia="en-US"/>
        </w:rPr>
      </w:pPr>
      <w:r w:rsidRPr="009D4885">
        <w:rPr>
          <w:sz w:val="28"/>
          <w:szCs w:val="28"/>
        </w:rPr>
        <w:t>–</w:t>
      </w:r>
      <w:r w:rsidRPr="009D4885">
        <w:t> </w:t>
      </w:r>
      <w:r w:rsidR="006F76FE" w:rsidRPr="009D4885">
        <w:rPr>
          <w:sz w:val="28"/>
          <w:szCs w:val="28"/>
        </w:rPr>
        <w:t xml:space="preserve">строительство автомобильной дороги по ул. </w:t>
      </w:r>
      <w:proofErr w:type="spellStart"/>
      <w:r w:rsidR="006F76FE" w:rsidRPr="009D4885">
        <w:rPr>
          <w:sz w:val="28"/>
          <w:szCs w:val="28"/>
        </w:rPr>
        <w:t>Старокубанской</w:t>
      </w:r>
      <w:proofErr w:type="spellEnd"/>
      <w:r w:rsidR="006F76FE" w:rsidRPr="009D4885">
        <w:rPr>
          <w:sz w:val="28"/>
          <w:szCs w:val="28"/>
        </w:rPr>
        <w:t xml:space="preserve"> от </w:t>
      </w:r>
      <w:r w:rsidRPr="009D4885">
        <w:rPr>
          <w:sz w:val="28"/>
          <w:szCs w:val="28"/>
        </w:rPr>
        <w:br/>
      </w:r>
      <w:r w:rsidR="006F76FE" w:rsidRPr="009D4885">
        <w:rPr>
          <w:sz w:val="28"/>
          <w:szCs w:val="28"/>
        </w:rPr>
        <w:t>ул. Новой до ул. Воронежской (включая подъездную автомобильную дорогу к школе-интернату для одар</w:t>
      </w:r>
      <w:r w:rsidR="009E53B3" w:rsidRPr="009D4885">
        <w:rPr>
          <w:sz w:val="28"/>
          <w:szCs w:val="28"/>
        </w:rPr>
        <w:t>ё</w:t>
      </w:r>
      <w:r w:rsidR="006F76FE" w:rsidRPr="009D4885">
        <w:rPr>
          <w:sz w:val="28"/>
          <w:szCs w:val="28"/>
        </w:rPr>
        <w:t xml:space="preserve">нных детей «Наследие») в г. Краснодаре – </w:t>
      </w:r>
      <w:r w:rsidRPr="009D4885">
        <w:rPr>
          <w:sz w:val="28"/>
          <w:szCs w:val="28"/>
        </w:rPr>
        <w:br/>
      </w:r>
      <w:r w:rsidR="006F76FE" w:rsidRPr="009D4885">
        <w:rPr>
          <w:sz w:val="28"/>
          <w:szCs w:val="28"/>
        </w:rPr>
        <w:t xml:space="preserve">80 032,8 тыс. рублей, </w:t>
      </w:r>
      <w:r w:rsidR="006F76FE" w:rsidRPr="009D4885">
        <w:rPr>
          <w:rFonts w:eastAsia="Calibri"/>
          <w:bCs/>
          <w:spacing w:val="4"/>
          <w:sz w:val="28"/>
          <w:szCs w:val="28"/>
          <w:lang w:eastAsia="en-US"/>
        </w:rPr>
        <w:t xml:space="preserve">в том числе за счёт средств бюджета Краснодарского края – 53 923,5 тыс. рублей, </w:t>
      </w:r>
      <w:r w:rsidR="006F76FE" w:rsidRPr="009D4885">
        <w:rPr>
          <w:sz w:val="28"/>
          <w:szCs w:val="28"/>
        </w:rPr>
        <w:t xml:space="preserve">средств муниципального дорожного фонда </w:t>
      </w:r>
      <w:r w:rsidR="006F76FE" w:rsidRPr="009D4885">
        <w:rPr>
          <w:rFonts w:eastAsia="Calibri"/>
          <w:bCs/>
          <w:spacing w:val="4"/>
          <w:sz w:val="28"/>
          <w:szCs w:val="28"/>
          <w:lang w:eastAsia="en-US"/>
        </w:rPr>
        <w:t xml:space="preserve">– </w:t>
      </w:r>
      <w:r w:rsidRPr="009D4885">
        <w:rPr>
          <w:rFonts w:eastAsia="Calibri"/>
          <w:bCs/>
          <w:spacing w:val="4"/>
          <w:sz w:val="28"/>
          <w:szCs w:val="28"/>
          <w:lang w:eastAsia="en-US"/>
        </w:rPr>
        <w:br/>
      </w:r>
      <w:r w:rsidR="006F76FE" w:rsidRPr="009D4885">
        <w:rPr>
          <w:rFonts w:eastAsia="Calibri"/>
          <w:bCs/>
          <w:spacing w:val="4"/>
          <w:sz w:val="28"/>
          <w:szCs w:val="28"/>
          <w:lang w:eastAsia="en-US"/>
        </w:rPr>
        <w:t>26 109,3 тыс. рублей;</w:t>
      </w:r>
    </w:p>
    <w:p w14:paraId="719313B1" w14:textId="5CFBED1E" w:rsidR="006F76FE" w:rsidRPr="009D4885" w:rsidRDefault="00E62219" w:rsidP="00421582">
      <w:pPr>
        <w:suppressAutoHyphens/>
        <w:ind w:firstLine="709"/>
        <w:jc w:val="both"/>
        <w:rPr>
          <w:rFonts w:eastAsia="Calibri"/>
          <w:bCs/>
          <w:spacing w:val="4"/>
          <w:sz w:val="28"/>
          <w:szCs w:val="28"/>
          <w:lang w:eastAsia="en-US"/>
        </w:rPr>
      </w:pPr>
      <w:r w:rsidRPr="009D4885">
        <w:rPr>
          <w:sz w:val="28"/>
          <w:szCs w:val="28"/>
        </w:rPr>
        <w:t>– </w:t>
      </w:r>
      <w:r w:rsidR="006F76FE" w:rsidRPr="009D4885">
        <w:rPr>
          <w:sz w:val="28"/>
          <w:szCs w:val="28"/>
        </w:rPr>
        <w:t xml:space="preserve">реконструкцию автомобильной дороги по ул. Сербской от </w:t>
      </w:r>
      <w:r w:rsidRPr="009D4885">
        <w:rPr>
          <w:sz w:val="28"/>
          <w:szCs w:val="28"/>
        </w:rPr>
        <w:br/>
      </w:r>
      <w:r w:rsidR="006F76FE" w:rsidRPr="009D4885">
        <w:rPr>
          <w:sz w:val="28"/>
          <w:szCs w:val="28"/>
        </w:rPr>
        <w:t xml:space="preserve">ул. Феодосийской до ул. Белградской в пос. Пригородном в г. Краснодаре – 76 207,2 тыс. рублей, </w:t>
      </w:r>
      <w:r w:rsidR="006F76FE" w:rsidRPr="009D4885">
        <w:rPr>
          <w:rFonts w:eastAsia="Calibri"/>
          <w:bCs/>
          <w:spacing w:val="4"/>
          <w:sz w:val="28"/>
          <w:szCs w:val="28"/>
          <w:lang w:eastAsia="en-US"/>
        </w:rPr>
        <w:t xml:space="preserve">в том числе за счёт средств бюджета Краснодарского края – 50 358,3 тыс. рублей, </w:t>
      </w:r>
      <w:r w:rsidR="006F76FE" w:rsidRPr="009D4885">
        <w:rPr>
          <w:sz w:val="28"/>
          <w:szCs w:val="28"/>
        </w:rPr>
        <w:t xml:space="preserve">средств муниципального дорожного фонда </w:t>
      </w:r>
      <w:r w:rsidR="006F76FE" w:rsidRPr="009D4885">
        <w:rPr>
          <w:rFonts w:eastAsia="Calibri"/>
          <w:bCs/>
          <w:spacing w:val="4"/>
          <w:sz w:val="28"/>
          <w:szCs w:val="28"/>
          <w:lang w:eastAsia="en-US"/>
        </w:rPr>
        <w:t xml:space="preserve">– </w:t>
      </w:r>
      <w:r w:rsidR="00D50B62" w:rsidRPr="009D4885">
        <w:rPr>
          <w:rFonts w:eastAsia="Calibri"/>
          <w:bCs/>
          <w:spacing w:val="4"/>
          <w:sz w:val="28"/>
          <w:szCs w:val="28"/>
          <w:lang w:eastAsia="en-US"/>
        </w:rPr>
        <w:br/>
      </w:r>
      <w:r w:rsidR="006F76FE" w:rsidRPr="009D4885">
        <w:rPr>
          <w:rFonts w:eastAsia="Calibri"/>
          <w:bCs/>
          <w:spacing w:val="4"/>
          <w:sz w:val="28"/>
          <w:szCs w:val="28"/>
          <w:lang w:eastAsia="en-US"/>
        </w:rPr>
        <w:t>25 848,9 тыс. рублей;</w:t>
      </w:r>
    </w:p>
    <w:p w14:paraId="326766D6" w14:textId="3A952786" w:rsidR="006F76FE" w:rsidRPr="009D4885" w:rsidRDefault="00E62219" w:rsidP="00421582">
      <w:pPr>
        <w:suppressAutoHyphens/>
        <w:ind w:firstLine="709"/>
        <w:jc w:val="both"/>
        <w:rPr>
          <w:sz w:val="28"/>
          <w:szCs w:val="28"/>
        </w:rPr>
      </w:pPr>
      <w:r w:rsidRPr="009D4885">
        <w:rPr>
          <w:sz w:val="28"/>
          <w:szCs w:val="28"/>
        </w:rPr>
        <w:t>– </w:t>
      </w:r>
      <w:r w:rsidR="006F76FE" w:rsidRPr="009D4885">
        <w:rPr>
          <w:sz w:val="28"/>
          <w:szCs w:val="28"/>
        </w:rPr>
        <w:t>строительство транспортной развязки, соединяющей автомобильную дорогу по ул. Тихорецкая и автомобильную дорогу по ул. Володарского в</w:t>
      </w:r>
      <w:r w:rsidR="00D50B62" w:rsidRPr="009D4885">
        <w:rPr>
          <w:sz w:val="28"/>
          <w:szCs w:val="28"/>
        </w:rPr>
        <w:br/>
      </w:r>
      <w:r w:rsidR="006F76FE" w:rsidRPr="009D4885">
        <w:rPr>
          <w:sz w:val="28"/>
          <w:szCs w:val="28"/>
        </w:rPr>
        <w:t>г. Краснодаре – 74 682,3 тыс. рублей;</w:t>
      </w:r>
    </w:p>
    <w:p w14:paraId="43E0EB32" w14:textId="3B5E491C" w:rsidR="006F76FE" w:rsidRPr="009D4885" w:rsidRDefault="00E62219" w:rsidP="00421582">
      <w:pPr>
        <w:suppressAutoHyphens/>
        <w:ind w:firstLine="709"/>
        <w:jc w:val="both"/>
        <w:rPr>
          <w:sz w:val="28"/>
          <w:szCs w:val="28"/>
        </w:rPr>
      </w:pPr>
      <w:r w:rsidRPr="009D4885">
        <w:rPr>
          <w:sz w:val="28"/>
          <w:szCs w:val="28"/>
        </w:rPr>
        <w:t>– </w:t>
      </w:r>
      <w:r w:rsidR="006F76FE" w:rsidRPr="009D4885">
        <w:rPr>
          <w:sz w:val="28"/>
          <w:szCs w:val="28"/>
        </w:rPr>
        <w:t xml:space="preserve">реконструкцию автомобильной дороги по ул. им. Константина </w:t>
      </w:r>
      <w:r w:rsidRPr="009D4885">
        <w:rPr>
          <w:sz w:val="28"/>
          <w:szCs w:val="28"/>
        </w:rPr>
        <w:br/>
      </w:r>
      <w:r w:rsidR="006F76FE" w:rsidRPr="009D4885">
        <w:rPr>
          <w:sz w:val="28"/>
          <w:szCs w:val="28"/>
        </w:rPr>
        <w:t xml:space="preserve">Образцова от дома № 22 до ул. Памяти Чернобыльцев, по ул. Памяти </w:t>
      </w:r>
      <w:r w:rsidRPr="009D4885">
        <w:rPr>
          <w:sz w:val="28"/>
          <w:szCs w:val="28"/>
        </w:rPr>
        <w:br/>
      </w:r>
      <w:r w:rsidR="006F76FE" w:rsidRPr="009D4885">
        <w:rPr>
          <w:sz w:val="28"/>
          <w:szCs w:val="28"/>
        </w:rPr>
        <w:t>Чернобыльцев до ул. Симиренко, от ул. Памяти Чернобыльцев по</w:t>
      </w:r>
      <w:r w:rsidRPr="009D4885">
        <w:rPr>
          <w:sz w:val="28"/>
          <w:szCs w:val="28"/>
        </w:rPr>
        <w:br/>
      </w:r>
      <w:r w:rsidR="006F76FE" w:rsidRPr="009D4885">
        <w:rPr>
          <w:sz w:val="28"/>
          <w:szCs w:val="28"/>
        </w:rPr>
        <w:t xml:space="preserve">ул. Константина Образцова до ул. Эльбрусской, по ул. Эльбрусской до </w:t>
      </w:r>
      <w:r w:rsidRPr="009D4885">
        <w:rPr>
          <w:sz w:val="28"/>
          <w:szCs w:val="28"/>
        </w:rPr>
        <w:br/>
      </w:r>
      <w:r w:rsidR="006F76FE" w:rsidRPr="009D4885">
        <w:rPr>
          <w:sz w:val="28"/>
          <w:szCs w:val="28"/>
        </w:rPr>
        <w:t xml:space="preserve">ул. Симиренко в г. Краснодаре – 53 309,6 тыс. рублей, </w:t>
      </w:r>
      <w:r w:rsidR="006F76FE" w:rsidRPr="009D4885">
        <w:rPr>
          <w:rFonts w:eastAsia="Calibri"/>
          <w:bCs/>
          <w:spacing w:val="4"/>
          <w:sz w:val="28"/>
          <w:szCs w:val="28"/>
          <w:lang w:eastAsia="en-US"/>
        </w:rPr>
        <w:t xml:space="preserve">в том числе за счёт средств бюджета Краснодарского края – 37 000,0 тыс. рублей, </w:t>
      </w:r>
      <w:r w:rsidR="006F76FE" w:rsidRPr="009D4885">
        <w:rPr>
          <w:sz w:val="28"/>
          <w:szCs w:val="28"/>
        </w:rPr>
        <w:t xml:space="preserve">средств муниципального дорожного фонда </w:t>
      </w:r>
      <w:r w:rsidR="006F76FE" w:rsidRPr="009D4885">
        <w:rPr>
          <w:rFonts w:eastAsia="Calibri"/>
          <w:bCs/>
          <w:spacing w:val="4"/>
          <w:sz w:val="28"/>
          <w:szCs w:val="28"/>
          <w:lang w:eastAsia="en-US"/>
        </w:rPr>
        <w:t>– 16 309,6 тыс. рублей;</w:t>
      </w:r>
    </w:p>
    <w:p w14:paraId="26ABB3A2" w14:textId="16A30B36" w:rsidR="006F76FE" w:rsidRPr="009D4885" w:rsidRDefault="007C766E" w:rsidP="00421582">
      <w:pPr>
        <w:suppressAutoHyphens/>
        <w:ind w:firstLine="709"/>
        <w:jc w:val="both"/>
        <w:rPr>
          <w:sz w:val="28"/>
          <w:szCs w:val="28"/>
        </w:rPr>
      </w:pPr>
      <w:r w:rsidRPr="009D4885">
        <w:rPr>
          <w:sz w:val="28"/>
          <w:szCs w:val="28"/>
        </w:rPr>
        <w:t>– </w:t>
      </w:r>
      <w:r w:rsidR="006F76FE" w:rsidRPr="009D4885">
        <w:rPr>
          <w:sz w:val="28"/>
          <w:szCs w:val="28"/>
        </w:rPr>
        <w:t>реконструкцию ул. Домбайской от ул. 1 Мая до ул. Героев Разведчиков в г. Краснодаре – 44 160,0 тыс. рублей;</w:t>
      </w:r>
    </w:p>
    <w:p w14:paraId="241718DB" w14:textId="22A30BB5" w:rsidR="006F76FE" w:rsidRPr="009D4885" w:rsidRDefault="007C766E" w:rsidP="00421582">
      <w:pPr>
        <w:suppressAutoHyphens/>
        <w:ind w:firstLine="709"/>
        <w:jc w:val="both"/>
        <w:rPr>
          <w:sz w:val="28"/>
          <w:szCs w:val="28"/>
        </w:rPr>
      </w:pPr>
      <w:r w:rsidRPr="009D4885">
        <w:rPr>
          <w:sz w:val="28"/>
          <w:szCs w:val="28"/>
        </w:rPr>
        <w:t>– </w:t>
      </w:r>
      <w:r w:rsidR="006F76FE" w:rsidRPr="009D4885">
        <w:rPr>
          <w:sz w:val="28"/>
          <w:szCs w:val="28"/>
        </w:rPr>
        <w:t>реконструкцию автомобильной дороги Западный подъезд к г. Краснодар на участке км 12+295 - км 16+658 в городе Краснодар – 35 642,4 тыс. рублей;</w:t>
      </w:r>
    </w:p>
    <w:p w14:paraId="25215C95" w14:textId="084F7646" w:rsidR="006F76FE" w:rsidRPr="009D4885" w:rsidRDefault="006F76FE" w:rsidP="00421582">
      <w:pPr>
        <w:suppressAutoHyphens/>
        <w:ind w:firstLine="709"/>
        <w:jc w:val="both"/>
        <w:rPr>
          <w:rFonts w:eastAsia="Calibri"/>
          <w:bCs/>
          <w:spacing w:val="4"/>
          <w:sz w:val="28"/>
          <w:szCs w:val="28"/>
          <w:lang w:eastAsia="en-US"/>
        </w:rPr>
      </w:pPr>
      <w:r w:rsidRPr="009D4885">
        <w:rPr>
          <w:sz w:val="28"/>
          <w:szCs w:val="28"/>
        </w:rPr>
        <w:t xml:space="preserve">строительство автомобильной дороги по ул. им. Петра </w:t>
      </w:r>
      <w:proofErr w:type="spellStart"/>
      <w:r w:rsidRPr="009D4885">
        <w:rPr>
          <w:sz w:val="28"/>
          <w:szCs w:val="28"/>
        </w:rPr>
        <w:t>Феленкова</w:t>
      </w:r>
      <w:proofErr w:type="spellEnd"/>
      <w:r w:rsidRPr="009D4885">
        <w:rPr>
          <w:sz w:val="28"/>
          <w:szCs w:val="28"/>
        </w:rPr>
        <w:t xml:space="preserve"> </w:t>
      </w:r>
      <w:r w:rsidR="00D50B62" w:rsidRPr="009D4885">
        <w:rPr>
          <w:sz w:val="28"/>
          <w:szCs w:val="28"/>
        </w:rPr>
        <w:br/>
      </w:r>
      <w:r w:rsidRPr="009D4885">
        <w:rPr>
          <w:sz w:val="28"/>
          <w:szCs w:val="28"/>
        </w:rPr>
        <w:t xml:space="preserve">от ул. Западный Обход до дома № 3/1 по ул. им. Петра </w:t>
      </w:r>
      <w:proofErr w:type="spellStart"/>
      <w:r w:rsidRPr="009D4885">
        <w:rPr>
          <w:sz w:val="28"/>
          <w:szCs w:val="28"/>
        </w:rPr>
        <w:t>Феленкова</w:t>
      </w:r>
      <w:proofErr w:type="spellEnd"/>
      <w:r w:rsidRPr="009D4885">
        <w:rPr>
          <w:sz w:val="28"/>
          <w:szCs w:val="28"/>
        </w:rPr>
        <w:t xml:space="preserve"> в г. Краснодаре – 34 016,3 тыс. рублей, </w:t>
      </w:r>
      <w:r w:rsidRPr="009D4885">
        <w:rPr>
          <w:rFonts w:eastAsia="Calibri"/>
          <w:bCs/>
          <w:spacing w:val="4"/>
          <w:sz w:val="28"/>
          <w:szCs w:val="28"/>
          <w:lang w:eastAsia="en-US"/>
        </w:rPr>
        <w:t>в том числе за счёт средств бюджета Краснодарского</w:t>
      </w:r>
      <w:r w:rsidR="004A72C9" w:rsidRPr="009D4885">
        <w:rPr>
          <w:rFonts w:eastAsia="Calibri"/>
          <w:bCs/>
          <w:spacing w:val="4"/>
          <w:sz w:val="28"/>
          <w:szCs w:val="28"/>
          <w:lang w:eastAsia="en-US"/>
        </w:rPr>
        <w:t xml:space="preserve"> </w:t>
      </w:r>
      <w:r w:rsidRPr="009D4885">
        <w:rPr>
          <w:rFonts w:eastAsia="Calibri"/>
          <w:bCs/>
          <w:spacing w:val="4"/>
          <w:sz w:val="28"/>
          <w:szCs w:val="28"/>
          <w:lang w:eastAsia="en-US"/>
        </w:rPr>
        <w:t xml:space="preserve">края – 27 213,0 тыс. рублей, </w:t>
      </w:r>
      <w:r w:rsidRPr="009D4885">
        <w:rPr>
          <w:sz w:val="28"/>
          <w:szCs w:val="28"/>
        </w:rPr>
        <w:t xml:space="preserve">средств муниципального дорожного фонда </w:t>
      </w:r>
      <w:r w:rsidRPr="009D4885">
        <w:rPr>
          <w:rFonts w:eastAsia="Calibri"/>
          <w:bCs/>
          <w:spacing w:val="4"/>
          <w:sz w:val="28"/>
          <w:szCs w:val="28"/>
          <w:lang w:eastAsia="en-US"/>
        </w:rPr>
        <w:t>– 6 803,3 тыс. рублей;</w:t>
      </w:r>
    </w:p>
    <w:p w14:paraId="0BE97D80" w14:textId="2CC83867" w:rsidR="006F76FE" w:rsidRPr="009D4885" w:rsidRDefault="007C766E" w:rsidP="00421582">
      <w:pPr>
        <w:suppressAutoHyphens/>
        <w:ind w:firstLine="709"/>
        <w:jc w:val="both"/>
        <w:rPr>
          <w:sz w:val="28"/>
          <w:szCs w:val="28"/>
        </w:rPr>
      </w:pPr>
      <w:r w:rsidRPr="009D4885">
        <w:rPr>
          <w:sz w:val="28"/>
          <w:szCs w:val="28"/>
        </w:rPr>
        <w:t>– </w:t>
      </w:r>
      <w:r w:rsidR="006F76FE" w:rsidRPr="009D4885">
        <w:rPr>
          <w:sz w:val="28"/>
          <w:szCs w:val="28"/>
        </w:rPr>
        <w:t xml:space="preserve">реконструкцию автомобильной дороги по ул. Александровской от </w:t>
      </w:r>
      <w:r w:rsidR="00D50B62" w:rsidRPr="009D4885">
        <w:rPr>
          <w:sz w:val="28"/>
          <w:szCs w:val="28"/>
        </w:rPr>
        <w:br/>
      </w:r>
      <w:r w:rsidR="006F76FE" w:rsidRPr="009D4885">
        <w:rPr>
          <w:sz w:val="28"/>
          <w:szCs w:val="28"/>
        </w:rPr>
        <w:t>ул. Букетной до ул. Константиновской в пос. Плодородный-2 в г. Краснодаре – 33 843,1 тыс. рублей;</w:t>
      </w:r>
    </w:p>
    <w:p w14:paraId="178041EA" w14:textId="204BB44A" w:rsidR="006F76FE" w:rsidRPr="009D4885" w:rsidRDefault="007C766E" w:rsidP="00421582">
      <w:pPr>
        <w:suppressAutoHyphens/>
        <w:ind w:firstLine="709"/>
        <w:jc w:val="both"/>
        <w:rPr>
          <w:rFonts w:eastAsia="Calibri"/>
          <w:bCs/>
          <w:spacing w:val="4"/>
          <w:sz w:val="28"/>
          <w:szCs w:val="28"/>
          <w:lang w:eastAsia="en-US"/>
        </w:rPr>
      </w:pPr>
      <w:r w:rsidRPr="009D4885">
        <w:rPr>
          <w:sz w:val="28"/>
          <w:szCs w:val="28"/>
        </w:rPr>
        <w:t>– </w:t>
      </w:r>
      <w:r w:rsidR="006F76FE" w:rsidRPr="009D4885">
        <w:rPr>
          <w:sz w:val="28"/>
          <w:szCs w:val="28"/>
        </w:rPr>
        <w:t xml:space="preserve">строительство автомобильной парковки в районе дома № 80/1 по </w:t>
      </w:r>
      <w:r w:rsidR="00D50B62" w:rsidRPr="009D4885">
        <w:rPr>
          <w:sz w:val="28"/>
          <w:szCs w:val="28"/>
        </w:rPr>
        <w:br/>
      </w:r>
      <w:r w:rsidR="006F76FE" w:rsidRPr="009D4885">
        <w:rPr>
          <w:sz w:val="28"/>
          <w:szCs w:val="28"/>
        </w:rPr>
        <w:t xml:space="preserve">ул. им. Дзержинского в г. Краснодаре – 32 923,9 тыс. рублей, </w:t>
      </w:r>
      <w:r w:rsidR="006F76FE" w:rsidRPr="009D4885">
        <w:rPr>
          <w:rFonts w:eastAsia="Calibri"/>
          <w:bCs/>
          <w:spacing w:val="4"/>
          <w:sz w:val="28"/>
          <w:szCs w:val="28"/>
          <w:lang w:eastAsia="en-US"/>
        </w:rPr>
        <w:t>в том числе за счёт средств бюджета Краснодарского</w:t>
      </w:r>
      <w:r w:rsidR="004A72C9" w:rsidRPr="009D4885">
        <w:rPr>
          <w:rFonts w:eastAsia="Calibri"/>
          <w:bCs/>
          <w:spacing w:val="4"/>
          <w:sz w:val="28"/>
          <w:szCs w:val="28"/>
          <w:lang w:eastAsia="en-US"/>
        </w:rPr>
        <w:t xml:space="preserve"> </w:t>
      </w:r>
      <w:r w:rsidR="006F76FE" w:rsidRPr="009D4885">
        <w:rPr>
          <w:rFonts w:eastAsia="Calibri"/>
          <w:bCs/>
          <w:spacing w:val="4"/>
          <w:sz w:val="28"/>
          <w:szCs w:val="28"/>
          <w:lang w:eastAsia="en-US"/>
        </w:rPr>
        <w:t xml:space="preserve">края – 25 800,1 тыс. рублей, </w:t>
      </w:r>
      <w:r w:rsidR="006F76FE" w:rsidRPr="009D4885">
        <w:rPr>
          <w:sz w:val="28"/>
          <w:szCs w:val="28"/>
        </w:rPr>
        <w:t xml:space="preserve">средств муниципального дорожного фонда </w:t>
      </w:r>
      <w:r w:rsidR="006F76FE" w:rsidRPr="009D4885">
        <w:rPr>
          <w:rFonts w:eastAsia="Calibri"/>
          <w:bCs/>
          <w:spacing w:val="4"/>
          <w:sz w:val="28"/>
          <w:szCs w:val="28"/>
          <w:lang w:eastAsia="en-US"/>
        </w:rPr>
        <w:t>– 7 123,8 тыс. рублей;</w:t>
      </w:r>
    </w:p>
    <w:p w14:paraId="2E6D5A24" w14:textId="24494F8C" w:rsidR="006F76FE" w:rsidRPr="009D4885" w:rsidRDefault="007C766E" w:rsidP="00421582">
      <w:pPr>
        <w:suppressAutoHyphens/>
        <w:ind w:firstLine="709"/>
        <w:jc w:val="both"/>
        <w:rPr>
          <w:rFonts w:eastAsia="Calibri"/>
          <w:bCs/>
          <w:spacing w:val="4"/>
          <w:sz w:val="28"/>
          <w:szCs w:val="28"/>
          <w:lang w:eastAsia="en-US"/>
        </w:rPr>
      </w:pPr>
      <w:r w:rsidRPr="009D4885">
        <w:rPr>
          <w:sz w:val="28"/>
          <w:szCs w:val="28"/>
        </w:rPr>
        <w:t>– </w:t>
      </w:r>
      <w:r w:rsidR="006F76FE" w:rsidRPr="009D4885">
        <w:rPr>
          <w:sz w:val="28"/>
          <w:szCs w:val="28"/>
        </w:rPr>
        <w:t xml:space="preserve">строительство автомобильной дороги Западный подъезд к г. Краснодар, </w:t>
      </w:r>
      <w:r w:rsidR="00D50B62" w:rsidRPr="009D4885">
        <w:rPr>
          <w:sz w:val="28"/>
          <w:szCs w:val="28"/>
        </w:rPr>
        <w:br/>
      </w:r>
      <w:r w:rsidR="006F76FE" w:rsidRPr="009D4885">
        <w:rPr>
          <w:sz w:val="28"/>
          <w:szCs w:val="28"/>
        </w:rPr>
        <w:t xml:space="preserve">км 16+658 - 17+218 в городе Краснодар – 27 655,4 тыс. рублей, </w:t>
      </w:r>
      <w:r w:rsidR="006F76FE" w:rsidRPr="009D4885">
        <w:rPr>
          <w:rFonts w:eastAsia="Calibri"/>
          <w:bCs/>
          <w:spacing w:val="4"/>
          <w:sz w:val="28"/>
          <w:szCs w:val="28"/>
          <w:lang w:eastAsia="en-US"/>
        </w:rPr>
        <w:t xml:space="preserve">в том числе за счёт средств бюджета Краснодарского края – 19 256,5 тыс. рублей, </w:t>
      </w:r>
      <w:r w:rsidR="006F76FE" w:rsidRPr="009D4885">
        <w:rPr>
          <w:sz w:val="28"/>
          <w:szCs w:val="28"/>
        </w:rPr>
        <w:t xml:space="preserve">средств муниципального дорожного фонда </w:t>
      </w:r>
      <w:r w:rsidR="006F76FE" w:rsidRPr="009D4885">
        <w:rPr>
          <w:rFonts w:eastAsia="Calibri"/>
          <w:bCs/>
          <w:spacing w:val="4"/>
          <w:sz w:val="28"/>
          <w:szCs w:val="28"/>
          <w:lang w:eastAsia="en-US"/>
        </w:rPr>
        <w:t>– 8 398,9 тыс. рублей;</w:t>
      </w:r>
    </w:p>
    <w:p w14:paraId="3427F065" w14:textId="798BCDC6" w:rsidR="006F76FE" w:rsidRPr="009D4885" w:rsidRDefault="007C766E" w:rsidP="00421582">
      <w:pPr>
        <w:suppressAutoHyphens/>
        <w:ind w:firstLine="709"/>
        <w:jc w:val="both"/>
        <w:rPr>
          <w:sz w:val="28"/>
          <w:szCs w:val="28"/>
        </w:rPr>
      </w:pPr>
      <w:r w:rsidRPr="009D4885">
        <w:rPr>
          <w:sz w:val="28"/>
          <w:szCs w:val="28"/>
        </w:rPr>
        <w:t>– </w:t>
      </w:r>
      <w:r w:rsidR="006F76FE" w:rsidRPr="009D4885">
        <w:rPr>
          <w:sz w:val="28"/>
          <w:szCs w:val="28"/>
        </w:rPr>
        <w:t>реконструкцию автомобильной дороги Западный подъезд к г. Краснодар на участке км 17+218 - км 20+375 в городе Краснодар – 25 643,3 тыс. рублей;</w:t>
      </w:r>
    </w:p>
    <w:p w14:paraId="7B3E19F2" w14:textId="44086E2F" w:rsidR="006F76FE" w:rsidRPr="009D4885" w:rsidRDefault="007C766E" w:rsidP="00421582">
      <w:pPr>
        <w:widowControl w:val="0"/>
        <w:suppressAutoHyphens/>
        <w:ind w:firstLine="709"/>
        <w:jc w:val="both"/>
        <w:rPr>
          <w:sz w:val="28"/>
          <w:szCs w:val="28"/>
        </w:rPr>
      </w:pPr>
      <w:r w:rsidRPr="009D4885">
        <w:rPr>
          <w:sz w:val="28"/>
          <w:szCs w:val="28"/>
        </w:rPr>
        <w:lastRenderedPageBreak/>
        <w:t>– </w:t>
      </w:r>
      <w:r w:rsidR="006F76FE" w:rsidRPr="009D4885">
        <w:rPr>
          <w:sz w:val="28"/>
          <w:szCs w:val="28"/>
        </w:rPr>
        <w:t xml:space="preserve">реконструкцию автомобильной дороги по ул. Есаульской от </w:t>
      </w:r>
      <w:r w:rsidRPr="009D4885">
        <w:rPr>
          <w:sz w:val="28"/>
          <w:szCs w:val="28"/>
        </w:rPr>
        <w:br/>
      </w:r>
      <w:r w:rsidR="006F76FE" w:rsidRPr="009D4885">
        <w:rPr>
          <w:sz w:val="28"/>
          <w:szCs w:val="28"/>
        </w:rPr>
        <w:t xml:space="preserve">ул. Ростовское шоссе до ул. Российской, по ул. Алуштинской от ул. Пригородной до ул. Михаила Ягодина, по ул. </w:t>
      </w:r>
      <w:proofErr w:type="spellStart"/>
      <w:r w:rsidR="006F76FE" w:rsidRPr="009D4885">
        <w:rPr>
          <w:sz w:val="28"/>
          <w:szCs w:val="28"/>
        </w:rPr>
        <w:t>Жигуленко</w:t>
      </w:r>
      <w:proofErr w:type="spellEnd"/>
      <w:r w:rsidR="006F76FE" w:rsidRPr="009D4885">
        <w:rPr>
          <w:sz w:val="28"/>
          <w:szCs w:val="28"/>
        </w:rPr>
        <w:t xml:space="preserve"> от ул. Михаила Ягодина до </w:t>
      </w:r>
      <w:r w:rsidR="00D50B62" w:rsidRPr="009D4885">
        <w:rPr>
          <w:sz w:val="28"/>
          <w:szCs w:val="28"/>
        </w:rPr>
        <w:br/>
      </w:r>
      <w:r w:rsidR="006F76FE" w:rsidRPr="009D4885">
        <w:rPr>
          <w:sz w:val="28"/>
          <w:szCs w:val="28"/>
        </w:rPr>
        <w:t xml:space="preserve">ул. Петра </w:t>
      </w:r>
      <w:proofErr w:type="spellStart"/>
      <w:r w:rsidR="006F76FE" w:rsidRPr="009D4885">
        <w:rPr>
          <w:sz w:val="28"/>
          <w:szCs w:val="28"/>
        </w:rPr>
        <w:t>Метальникова</w:t>
      </w:r>
      <w:proofErr w:type="spellEnd"/>
      <w:r w:rsidR="006F76FE" w:rsidRPr="009D4885">
        <w:rPr>
          <w:sz w:val="28"/>
          <w:szCs w:val="28"/>
        </w:rPr>
        <w:t>, по ул. Янтарной от ул. Алуштинской до ул. Михаила Ягодина, по ул. Бульварной от ул. Янтарной до ул. Пригородной в г. Краснодаре – 23 794,4 тыс. рублей;</w:t>
      </w:r>
    </w:p>
    <w:p w14:paraId="18764F27" w14:textId="1F532ADB" w:rsidR="006F76FE" w:rsidRPr="009D4885" w:rsidRDefault="007C766E" w:rsidP="00421582">
      <w:pPr>
        <w:widowControl w:val="0"/>
        <w:suppressAutoHyphens/>
        <w:ind w:firstLine="709"/>
        <w:jc w:val="both"/>
        <w:rPr>
          <w:sz w:val="28"/>
          <w:szCs w:val="28"/>
        </w:rPr>
      </w:pPr>
      <w:r w:rsidRPr="009D4885">
        <w:rPr>
          <w:sz w:val="28"/>
          <w:szCs w:val="28"/>
        </w:rPr>
        <w:t>– </w:t>
      </w:r>
      <w:r w:rsidR="006F76FE" w:rsidRPr="009D4885">
        <w:rPr>
          <w:sz w:val="28"/>
          <w:szCs w:val="28"/>
        </w:rPr>
        <w:t xml:space="preserve">реконструкцию автомобильной дороги по ул. </w:t>
      </w:r>
      <w:proofErr w:type="spellStart"/>
      <w:r w:rsidR="006F76FE" w:rsidRPr="009D4885">
        <w:rPr>
          <w:sz w:val="28"/>
          <w:szCs w:val="28"/>
        </w:rPr>
        <w:t>Зиповской</w:t>
      </w:r>
      <w:proofErr w:type="spellEnd"/>
      <w:r w:rsidR="006F76FE" w:rsidRPr="009D4885">
        <w:rPr>
          <w:sz w:val="28"/>
          <w:szCs w:val="28"/>
        </w:rPr>
        <w:t xml:space="preserve"> от </w:t>
      </w:r>
      <w:r w:rsidR="00D50B62" w:rsidRPr="009D4885">
        <w:rPr>
          <w:sz w:val="28"/>
          <w:szCs w:val="28"/>
        </w:rPr>
        <w:br/>
      </w:r>
      <w:r w:rsidR="006F76FE" w:rsidRPr="009D4885">
        <w:rPr>
          <w:sz w:val="28"/>
          <w:szCs w:val="28"/>
        </w:rPr>
        <w:t xml:space="preserve">ул. им. </w:t>
      </w:r>
      <w:proofErr w:type="spellStart"/>
      <w:r w:rsidR="006F76FE" w:rsidRPr="009D4885">
        <w:rPr>
          <w:sz w:val="28"/>
          <w:szCs w:val="28"/>
        </w:rPr>
        <w:t>Байбакова</w:t>
      </w:r>
      <w:proofErr w:type="spellEnd"/>
      <w:r w:rsidR="006F76FE" w:rsidRPr="009D4885">
        <w:rPr>
          <w:sz w:val="28"/>
          <w:szCs w:val="28"/>
        </w:rPr>
        <w:t xml:space="preserve"> до ул. Московской в г. Краснодаре – 14 737,5 тыс. рублей;</w:t>
      </w:r>
    </w:p>
    <w:p w14:paraId="335E67B6" w14:textId="0437C515" w:rsidR="006F76FE" w:rsidRPr="009D4885" w:rsidRDefault="007C766E" w:rsidP="00421582">
      <w:pPr>
        <w:widowControl w:val="0"/>
        <w:suppressAutoHyphens/>
        <w:ind w:firstLine="709"/>
        <w:jc w:val="both"/>
        <w:rPr>
          <w:sz w:val="28"/>
          <w:szCs w:val="28"/>
        </w:rPr>
      </w:pPr>
      <w:r w:rsidRPr="009D4885">
        <w:rPr>
          <w:sz w:val="28"/>
          <w:szCs w:val="28"/>
        </w:rPr>
        <w:t>– </w:t>
      </w:r>
      <w:r w:rsidR="006F76FE" w:rsidRPr="009D4885">
        <w:rPr>
          <w:sz w:val="28"/>
          <w:szCs w:val="28"/>
        </w:rPr>
        <w:t xml:space="preserve">строительство подземного (внеуличного) перехода через </w:t>
      </w:r>
      <w:r w:rsidR="00D50B62" w:rsidRPr="009D4885">
        <w:rPr>
          <w:sz w:val="28"/>
          <w:szCs w:val="28"/>
        </w:rPr>
        <w:br/>
      </w:r>
      <w:r w:rsidR="006F76FE" w:rsidRPr="009D4885">
        <w:rPr>
          <w:sz w:val="28"/>
          <w:szCs w:val="28"/>
        </w:rPr>
        <w:t xml:space="preserve">ул. им. Дзержинского в границах улиц им. Грибоедова и ул. им. Нахимова в </w:t>
      </w:r>
      <w:r w:rsidR="00D50B62" w:rsidRPr="009D4885">
        <w:rPr>
          <w:sz w:val="28"/>
          <w:szCs w:val="28"/>
        </w:rPr>
        <w:br/>
      </w:r>
      <w:r w:rsidR="006F76FE" w:rsidRPr="009D4885">
        <w:rPr>
          <w:sz w:val="28"/>
          <w:szCs w:val="28"/>
        </w:rPr>
        <w:t>г. Краснодаре –</w:t>
      </w:r>
      <w:r w:rsidRPr="009D4885">
        <w:rPr>
          <w:sz w:val="28"/>
          <w:szCs w:val="28"/>
        </w:rPr>
        <w:t xml:space="preserve"> </w:t>
      </w:r>
      <w:r w:rsidR="006F76FE" w:rsidRPr="009D4885">
        <w:rPr>
          <w:sz w:val="28"/>
          <w:szCs w:val="28"/>
        </w:rPr>
        <w:t>1 326,4 тыс. рублей;</w:t>
      </w:r>
    </w:p>
    <w:p w14:paraId="47BD9200" w14:textId="13503B19" w:rsidR="006F76FE" w:rsidRPr="009D4885" w:rsidRDefault="00BC1881" w:rsidP="00421582">
      <w:pPr>
        <w:widowControl w:val="0"/>
        <w:suppressAutoHyphens/>
        <w:ind w:firstLine="709"/>
        <w:jc w:val="both"/>
        <w:rPr>
          <w:sz w:val="28"/>
          <w:szCs w:val="28"/>
        </w:rPr>
      </w:pPr>
      <w:r w:rsidRPr="009D4885">
        <w:rPr>
          <w:sz w:val="28"/>
          <w:szCs w:val="28"/>
        </w:rPr>
        <w:t>– </w:t>
      </w:r>
      <w:r w:rsidR="006F76FE" w:rsidRPr="009D4885">
        <w:rPr>
          <w:sz w:val="28"/>
          <w:szCs w:val="28"/>
        </w:rPr>
        <w:t>реконструкцию автомобильной дороги по ул. им. Циолковского от</w:t>
      </w:r>
      <w:r w:rsidR="00D50B62" w:rsidRPr="009D4885">
        <w:rPr>
          <w:sz w:val="28"/>
          <w:szCs w:val="28"/>
        </w:rPr>
        <w:br/>
      </w:r>
      <w:r w:rsidR="006F76FE" w:rsidRPr="009D4885">
        <w:rPr>
          <w:sz w:val="28"/>
          <w:szCs w:val="28"/>
        </w:rPr>
        <w:t>ул. им. Гастелло до ул. им. Репина в г. Краснодаре – 587,6 тыс. рублей;</w:t>
      </w:r>
    </w:p>
    <w:p w14:paraId="4E96DE85" w14:textId="117745DF" w:rsidR="006F76FE" w:rsidRPr="009D4885" w:rsidRDefault="00BC1881" w:rsidP="00421582">
      <w:pPr>
        <w:widowControl w:val="0"/>
        <w:suppressAutoHyphens/>
        <w:ind w:firstLine="709"/>
        <w:jc w:val="both"/>
        <w:rPr>
          <w:sz w:val="28"/>
          <w:szCs w:val="28"/>
        </w:rPr>
      </w:pPr>
      <w:r w:rsidRPr="009D4885">
        <w:rPr>
          <w:sz w:val="28"/>
          <w:szCs w:val="28"/>
        </w:rPr>
        <w:t>–</w:t>
      </w:r>
      <w:r w:rsidR="004A72C9" w:rsidRPr="009D4885">
        <w:rPr>
          <w:sz w:val="28"/>
          <w:szCs w:val="28"/>
        </w:rPr>
        <w:t> </w:t>
      </w:r>
      <w:r w:rsidR="006F76FE" w:rsidRPr="009D4885">
        <w:rPr>
          <w:sz w:val="28"/>
          <w:szCs w:val="28"/>
        </w:rPr>
        <w:t xml:space="preserve">строительство автомобильной дороги от ул. </w:t>
      </w:r>
      <w:proofErr w:type="spellStart"/>
      <w:r w:rsidR="006F76FE" w:rsidRPr="009D4885">
        <w:rPr>
          <w:sz w:val="28"/>
          <w:szCs w:val="28"/>
        </w:rPr>
        <w:t>Конгрессной</w:t>
      </w:r>
      <w:proofErr w:type="spellEnd"/>
      <w:r w:rsidR="006F76FE" w:rsidRPr="009D4885">
        <w:rPr>
          <w:sz w:val="28"/>
          <w:szCs w:val="28"/>
        </w:rPr>
        <w:t xml:space="preserve"> до</w:t>
      </w:r>
      <w:r w:rsidRPr="009D4885">
        <w:rPr>
          <w:sz w:val="28"/>
          <w:szCs w:val="28"/>
        </w:rPr>
        <w:t xml:space="preserve"> общеобразовательной школы на 1 </w:t>
      </w:r>
      <w:r w:rsidR="006F76FE" w:rsidRPr="009D4885">
        <w:rPr>
          <w:sz w:val="28"/>
          <w:szCs w:val="28"/>
        </w:rPr>
        <w:t>875 мест в Прикубанском внутригородском округе в г. Краснодаре – 330,7 тыс. рублей;</w:t>
      </w:r>
    </w:p>
    <w:p w14:paraId="0CE369F6" w14:textId="0C237C5B" w:rsidR="006F76FE" w:rsidRPr="009D4885" w:rsidRDefault="00BC1881" w:rsidP="00421582">
      <w:pPr>
        <w:widowControl w:val="0"/>
        <w:suppressAutoHyphens/>
        <w:ind w:firstLine="709"/>
        <w:jc w:val="both"/>
        <w:rPr>
          <w:sz w:val="28"/>
          <w:szCs w:val="28"/>
        </w:rPr>
      </w:pPr>
      <w:r w:rsidRPr="009D4885">
        <w:rPr>
          <w:sz w:val="28"/>
          <w:szCs w:val="28"/>
        </w:rPr>
        <w:t>– </w:t>
      </w:r>
      <w:r w:rsidR="006F76FE" w:rsidRPr="009D4885">
        <w:rPr>
          <w:sz w:val="28"/>
          <w:szCs w:val="28"/>
        </w:rPr>
        <w:t xml:space="preserve">реконструкцию автомобильной дороги по проезду от </w:t>
      </w:r>
      <w:r w:rsidRPr="009D4885">
        <w:rPr>
          <w:sz w:val="28"/>
          <w:szCs w:val="28"/>
        </w:rPr>
        <w:br/>
      </w:r>
      <w:r w:rsidR="006F76FE" w:rsidRPr="009D4885">
        <w:rPr>
          <w:sz w:val="28"/>
          <w:szCs w:val="28"/>
        </w:rPr>
        <w:t xml:space="preserve">ул. Симферопольской до ул. им. </w:t>
      </w:r>
      <w:proofErr w:type="spellStart"/>
      <w:r w:rsidR="006F76FE" w:rsidRPr="009D4885">
        <w:rPr>
          <w:sz w:val="28"/>
          <w:szCs w:val="28"/>
        </w:rPr>
        <w:t>Демуса</w:t>
      </w:r>
      <w:proofErr w:type="spellEnd"/>
      <w:r w:rsidR="006F76FE" w:rsidRPr="009D4885">
        <w:rPr>
          <w:sz w:val="28"/>
          <w:szCs w:val="28"/>
        </w:rPr>
        <w:t xml:space="preserve"> М.Н., по ул. Симферопольской от </w:t>
      </w:r>
      <w:r w:rsidRPr="009D4885">
        <w:rPr>
          <w:sz w:val="28"/>
          <w:szCs w:val="28"/>
        </w:rPr>
        <w:br/>
      </w:r>
      <w:r w:rsidR="006F76FE" w:rsidRPr="009D4885">
        <w:rPr>
          <w:sz w:val="28"/>
          <w:szCs w:val="28"/>
        </w:rPr>
        <w:t>ул. Новороссийской до ул. Уральской в г. Краснодаре – 64,6 тыс. рублей.</w:t>
      </w:r>
    </w:p>
    <w:p w14:paraId="0B64CD73" w14:textId="2CECC2BD" w:rsidR="006F76FE" w:rsidRPr="009D4885" w:rsidRDefault="006F76FE" w:rsidP="00421582">
      <w:pPr>
        <w:widowControl w:val="0"/>
        <w:suppressAutoHyphens/>
        <w:ind w:firstLine="709"/>
        <w:jc w:val="both"/>
        <w:rPr>
          <w:rFonts w:eastAsia="Calibri"/>
          <w:bCs/>
          <w:spacing w:val="4"/>
          <w:sz w:val="28"/>
          <w:szCs w:val="28"/>
          <w:lang w:eastAsia="en-US"/>
        </w:rPr>
      </w:pPr>
      <w:r w:rsidRPr="009D4885">
        <w:rPr>
          <w:sz w:val="28"/>
          <w:szCs w:val="28"/>
        </w:rPr>
        <w:t xml:space="preserve">По подразделу 0412 «Другие вопросы в области национальной экономики» </w:t>
      </w:r>
      <w:r w:rsidRPr="009D4885">
        <w:rPr>
          <w:rFonts w:eastAsia="Calibri"/>
          <w:sz w:val="28"/>
          <w:szCs w:val="28"/>
          <w:lang w:eastAsia="en-US"/>
        </w:rPr>
        <w:t>на осуществление бюджетных инвестиций направлено 2 909 037,0</w:t>
      </w:r>
      <w:r w:rsidRPr="009D4885">
        <w:rPr>
          <w:sz w:val="28"/>
          <w:szCs w:val="28"/>
        </w:rPr>
        <w:t xml:space="preserve"> </w:t>
      </w:r>
      <w:r w:rsidRPr="009D4885">
        <w:rPr>
          <w:rFonts w:eastAsia="Calibri"/>
          <w:sz w:val="28"/>
          <w:szCs w:val="28"/>
          <w:lang w:eastAsia="en-US"/>
        </w:rPr>
        <w:t xml:space="preserve">тыс. рублей, </w:t>
      </w:r>
      <w:r w:rsidRPr="009D4885">
        <w:rPr>
          <w:bCs/>
          <w:sz w:val="28"/>
          <w:szCs w:val="28"/>
        </w:rPr>
        <w:t>или 94,0 процента к годовому плану</w:t>
      </w:r>
      <w:r w:rsidRPr="009D4885">
        <w:rPr>
          <w:sz w:val="28"/>
          <w:szCs w:val="28"/>
        </w:rPr>
        <w:t xml:space="preserve">, в том числе </w:t>
      </w:r>
      <w:r w:rsidRPr="009D4885">
        <w:rPr>
          <w:rFonts w:eastAsia="Calibri"/>
          <w:bCs/>
          <w:spacing w:val="4"/>
          <w:sz w:val="28"/>
          <w:szCs w:val="28"/>
          <w:lang w:eastAsia="en-US"/>
        </w:rPr>
        <w:t xml:space="preserve">за счёт </w:t>
      </w:r>
      <w:r w:rsidR="00BC1881" w:rsidRPr="009D4885">
        <w:rPr>
          <w:rFonts w:eastAsia="Calibri"/>
          <w:bCs/>
          <w:spacing w:val="4"/>
          <w:sz w:val="28"/>
          <w:szCs w:val="28"/>
          <w:lang w:eastAsia="en-US"/>
        </w:rPr>
        <w:t>федеральных средств – 612 853,5 тыс. </w:t>
      </w:r>
      <w:r w:rsidRPr="009D4885">
        <w:rPr>
          <w:rFonts w:eastAsia="Calibri"/>
          <w:bCs/>
          <w:spacing w:val="4"/>
          <w:sz w:val="28"/>
          <w:szCs w:val="28"/>
          <w:lang w:eastAsia="en-US"/>
        </w:rPr>
        <w:t xml:space="preserve">рублей, средств бюджета Краснодарского края – </w:t>
      </w:r>
      <w:r w:rsidR="00D50B62" w:rsidRPr="009D4885">
        <w:rPr>
          <w:rFonts w:eastAsia="Calibri"/>
          <w:bCs/>
          <w:spacing w:val="4"/>
          <w:sz w:val="28"/>
          <w:szCs w:val="28"/>
          <w:lang w:eastAsia="en-US"/>
        </w:rPr>
        <w:br/>
      </w:r>
      <w:r w:rsidRPr="009D4885">
        <w:rPr>
          <w:rFonts w:eastAsia="Calibri"/>
          <w:bCs/>
          <w:spacing w:val="4"/>
          <w:sz w:val="28"/>
          <w:szCs w:val="28"/>
          <w:lang w:eastAsia="en-US"/>
        </w:rPr>
        <w:t>323 338,6 тыс. рублей,</w:t>
      </w:r>
      <w:r w:rsidRPr="009D4885">
        <w:rPr>
          <w:sz w:val="28"/>
          <w:szCs w:val="28"/>
        </w:rPr>
        <w:t xml:space="preserve"> средств местного бюджета </w:t>
      </w:r>
      <w:r w:rsidRPr="009D4885">
        <w:rPr>
          <w:rFonts w:eastAsia="Calibri"/>
          <w:bCs/>
          <w:spacing w:val="4"/>
          <w:sz w:val="28"/>
          <w:szCs w:val="28"/>
          <w:lang w:eastAsia="en-US"/>
        </w:rPr>
        <w:t xml:space="preserve">– 1 972 844,9 тыс. рублей </w:t>
      </w:r>
      <w:r w:rsidRPr="009D4885">
        <w:rPr>
          <w:sz w:val="28"/>
          <w:szCs w:val="28"/>
        </w:rPr>
        <w:t xml:space="preserve">(из них в рамках национального проекта «Жильё и городская среда» – </w:t>
      </w:r>
      <w:r w:rsidR="004A72C9" w:rsidRPr="009D4885">
        <w:rPr>
          <w:sz w:val="28"/>
          <w:szCs w:val="28"/>
        </w:rPr>
        <w:br/>
      </w:r>
      <w:r w:rsidRPr="009D4885">
        <w:rPr>
          <w:sz w:val="28"/>
          <w:szCs w:val="28"/>
        </w:rPr>
        <w:t>1 186 193,4 тыс. рублей).</w:t>
      </w:r>
    </w:p>
    <w:p w14:paraId="352A6867" w14:textId="77777777" w:rsidR="006F76FE" w:rsidRPr="009D4885" w:rsidRDefault="006F76FE" w:rsidP="00421582">
      <w:pPr>
        <w:widowControl w:val="0"/>
        <w:suppressAutoHyphens/>
        <w:ind w:firstLine="709"/>
        <w:jc w:val="both"/>
        <w:rPr>
          <w:sz w:val="28"/>
          <w:szCs w:val="28"/>
        </w:rPr>
      </w:pPr>
      <w:r w:rsidRPr="009D4885">
        <w:rPr>
          <w:sz w:val="28"/>
          <w:szCs w:val="28"/>
        </w:rPr>
        <w:t>Бюджетные средства на осуществление бюджетных инвестиций направлены на:</w:t>
      </w:r>
    </w:p>
    <w:p w14:paraId="36F41707" w14:textId="0789475E" w:rsidR="006F76FE" w:rsidRPr="009D4885" w:rsidRDefault="00BC1881" w:rsidP="00421582">
      <w:pPr>
        <w:widowControl w:val="0"/>
        <w:suppressAutoHyphens/>
        <w:ind w:firstLine="709"/>
        <w:jc w:val="both"/>
        <w:rPr>
          <w:sz w:val="28"/>
          <w:szCs w:val="28"/>
        </w:rPr>
      </w:pPr>
      <w:r w:rsidRPr="009D4885">
        <w:rPr>
          <w:sz w:val="28"/>
          <w:szCs w:val="28"/>
        </w:rPr>
        <w:t>– </w:t>
      </w:r>
      <w:r w:rsidR="006F76FE" w:rsidRPr="009D4885">
        <w:rPr>
          <w:sz w:val="28"/>
          <w:szCs w:val="28"/>
        </w:rPr>
        <w:t>возмещение собственникам и землепользователям земельных участков убытков, причин</w:t>
      </w:r>
      <w:r w:rsidR="004A72C9" w:rsidRPr="009D4885">
        <w:rPr>
          <w:sz w:val="28"/>
          <w:szCs w:val="28"/>
        </w:rPr>
        <w:t>ё</w:t>
      </w:r>
      <w:r w:rsidR="006F76FE" w:rsidRPr="009D4885">
        <w:rPr>
          <w:sz w:val="28"/>
          <w:szCs w:val="28"/>
        </w:rPr>
        <w:t>нных изъятием или временным занятием земельных участков, в том числе пут</w:t>
      </w:r>
      <w:r w:rsidR="004A72C9" w:rsidRPr="009D4885">
        <w:rPr>
          <w:sz w:val="28"/>
          <w:szCs w:val="28"/>
        </w:rPr>
        <w:t>ё</w:t>
      </w:r>
      <w:r w:rsidR="006F76FE" w:rsidRPr="009D4885">
        <w:rPr>
          <w:sz w:val="28"/>
          <w:szCs w:val="28"/>
        </w:rPr>
        <w:t xml:space="preserve">м выкупа (из них в рамках концессионного соглашения с </w:t>
      </w:r>
      <w:r w:rsidR="00D50B62" w:rsidRPr="009D4885">
        <w:rPr>
          <w:sz w:val="28"/>
          <w:szCs w:val="28"/>
        </w:rPr>
        <w:br/>
      </w:r>
      <w:r w:rsidR="006F76FE" w:rsidRPr="009D4885">
        <w:rPr>
          <w:sz w:val="28"/>
          <w:szCs w:val="28"/>
        </w:rPr>
        <w:t xml:space="preserve">ООО «СИНАРА – Городские Транспортные Решения Краснодар» </w:t>
      </w:r>
      <w:r w:rsidR="00D50B62" w:rsidRPr="009D4885">
        <w:rPr>
          <w:sz w:val="28"/>
          <w:szCs w:val="28"/>
        </w:rPr>
        <w:t>–</w:t>
      </w:r>
      <w:r w:rsidR="006F76FE" w:rsidRPr="009D4885">
        <w:rPr>
          <w:sz w:val="28"/>
          <w:szCs w:val="28"/>
        </w:rPr>
        <w:t xml:space="preserve"> </w:t>
      </w:r>
      <w:r w:rsidR="00D50B62" w:rsidRPr="009D4885">
        <w:rPr>
          <w:sz w:val="28"/>
          <w:szCs w:val="28"/>
        </w:rPr>
        <w:br/>
      </w:r>
      <w:r w:rsidR="006F76FE" w:rsidRPr="009D4885">
        <w:rPr>
          <w:sz w:val="28"/>
          <w:szCs w:val="28"/>
        </w:rPr>
        <w:t>972 840,8 тыс. рублей) – 1 270 020,2 тыс. рублей;</w:t>
      </w:r>
    </w:p>
    <w:p w14:paraId="4D2438B1" w14:textId="176FA881" w:rsidR="006F76FE" w:rsidRPr="009D4885" w:rsidRDefault="00BC1881" w:rsidP="00421582">
      <w:pPr>
        <w:widowControl w:val="0"/>
        <w:suppressAutoHyphens/>
        <w:ind w:firstLine="709"/>
        <w:jc w:val="both"/>
        <w:rPr>
          <w:sz w:val="28"/>
          <w:szCs w:val="28"/>
        </w:rPr>
      </w:pPr>
      <w:r w:rsidRPr="009D4885">
        <w:rPr>
          <w:sz w:val="28"/>
          <w:szCs w:val="28"/>
        </w:rPr>
        <w:t>– </w:t>
      </w:r>
      <w:r w:rsidR="006F76FE" w:rsidRPr="009D4885">
        <w:rPr>
          <w:sz w:val="28"/>
          <w:szCs w:val="28"/>
        </w:rPr>
        <w:t xml:space="preserve">строительство автомобильной дороги по ул. Выездной от </w:t>
      </w:r>
      <w:r w:rsidRPr="009D4885">
        <w:rPr>
          <w:sz w:val="28"/>
          <w:szCs w:val="28"/>
        </w:rPr>
        <w:br/>
      </w:r>
      <w:r w:rsidR="006F76FE" w:rsidRPr="009D4885">
        <w:rPr>
          <w:sz w:val="28"/>
          <w:szCs w:val="28"/>
        </w:rPr>
        <w:t xml:space="preserve">ул. Богатырской до ул. им. Георгия Жукова, ул. им. Виктора </w:t>
      </w:r>
      <w:proofErr w:type="spellStart"/>
      <w:r w:rsidR="006F76FE" w:rsidRPr="009D4885">
        <w:rPr>
          <w:sz w:val="28"/>
          <w:szCs w:val="28"/>
        </w:rPr>
        <w:t>Нарыкова</w:t>
      </w:r>
      <w:proofErr w:type="spellEnd"/>
      <w:r w:rsidR="006F76FE" w:rsidRPr="009D4885">
        <w:rPr>
          <w:sz w:val="28"/>
          <w:szCs w:val="28"/>
        </w:rPr>
        <w:t xml:space="preserve"> от </w:t>
      </w:r>
      <w:r w:rsidRPr="009D4885">
        <w:rPr>
          <w:sz w:val="28"/>
          <w:szCs w:val="28"/>
        </w:rPr>
        <w:br/>
      </w:r>
      <w:r w:rsidR="006F76FE" w:rsidRPr="009D4885">
        <w:rPr>
          <w:sz w:val="28"/>
          <w:szCs w:val="28"/>
        </w:rPr>
        <w:t xml:space="preserve">ул. им. Георгия Жукова до ул. им. Виктора Казанцева, ул. им. Геннадия </w:t>
      </w:r>
      <w:r w:rsidRPr="009D4885">
        <w:rPr>
          <w:sz w:val="28"/>
          <w:szCs w:val="28"/>
        </w:rPr>
        <w:br/>
      </w:r>
      <w:proofErr w:type="spellStart"/>
      <w:r w:rsidR="006F76FE" w:rsidRPr="009D4885">
        <w:rPr>
          <w:sz w:val="28"/>
          <w:szCs w:val="28"/>
        </w:rPr>
        <w:t>Казаджиева</w:t>
      </w:r>
      <w:proofErr w:type="spellEnd"/>
      <w:r w:rsidR="006F76FE" w:rsidRPr="009D4885">
        <w:rPr>
          <w:sz w:val="28"/>
          <w:szCs w:val="28"/>
        </w:rPr>
        <w:t xml:space="preserve"> от ул. им. Владимира Волкова до ул. им. Юрия </w:t>
      </w:r>
      <w:proofErr w:type="spellStart"/>
      <w:r w:rsidR="006F76FE" w:rsidRPr="009D4885">
        <w:rPr>
          <w:sz w:val="28"/>
          <w:szCs w:val="28"/>
        </w:rPr>
        <w:t>Радоняка</w:t>
      </w:r>
      <w:proofErr w:type="spellEnd"/>
      <w:r w:rsidR="006F76FE" w:rsidRPr="009D4885">
        <w:rPr>
          <w:sz w:val="28"/>
          <w:szCs w:val="28"/>
        </w:rPr>
        <w:t xml:space="preserve">, </w:t>
      </w:r>
      <w:r w:rsidRPr="009D4885">
        <w:rPr>
          <w:sz w:val="28"/>
          <w:szCs w:val="28"/>
        </w:rPr>
        <w:br/>
      </w:r>
      <w:r w:rsidR="006F76FE" w:rsidRPr="009D4885">
        <w:rPr>
          <w:sz w:val="28"/>
          <w:szCs w:val="28"/>
        </w:rPr>
        <w:t xml:space="preserve">ул. им. Анатолия </w:t>
      </w:r>
      <w:proofErr w:type="spellStart"/>
      <w:r w:rsidR="006F76FE" w:rsidRPr="009D4885">
        <w:rPr>
          <w:sz w:val="28"/>
          <w:szCs w:val="28"/>
        </w:rPr>
        <w:t>Барабанова</w:t>
      </w:r>
      <w:proofErr w:type="spellEnd"/>
      <w:r w:rsidR="006F76FE" w:rsidRPr="009D4885">
        <w:rPr>
          <w:sz w:val="28"/>
          <w:szCs w:val="28"/>
        </w:rPr>
        <w:t xml:space="preserve"> от</w:t>
      </w:r>
      <w:r w:rsidRPr="009D4885">
        <w:rPr>
          <w:sz w:val="28"/>
          <w:szCs w:val="28"/>
        </w:rPr>
        <w:t xml:space="preserve"> </w:t>
      </w:r>
      <w:r w:rsidR="006F76FE" w:rsidRPr="009D4885">
        <w:rPr>
          <w:sz w:val="28"/>
          <w:szCs w:val="28"/>
        </w:rPr>
        <w:t xml:space="preserve">ул. им. Владимира Волкова до ул. им. Виктора </w:t>
      </w:r>
      <w:proofErr w:type="spellStart"/>
      <w:r w:rsidR="006F76FE" w:rsidRPr="009D4885">
        <w:rPr>
          <w:sz w:val="28"/>
          <w:szCs w:val="28"/>
        </w:rPr>
        <w:t>Нарыкова</w:t>
      </w:r>
      <w:proofErr w:type="spellEnd"/>
      <w:r w:rsidR="006F76FE" w:rsidRPr="009D4885">
        <w:rPr>
          <w:sz w:val="28"/>
          <w:szCs w:val="28"/>
        </w:rPr>
        <w:t xml:space="preserve">, ул. им. Владимира Волкова от ул. им. Геннадия </w:t>
      </w:r>
      <w:proofErr w:type="spellStart"/>
      <w:r w:rsidR="006F76FE" w:rsidRPr="009D4885">
        <w:rPr>
          <w:sz w:val="28"/>
          <w:szCs w:val="28"/>
        </w:rPr>
        <w:t>Казаджиева</w:t>
      </w:r>
      <w:proofErr w:type="spellEnd"/>
      <w:r w:rsidR="006F76FE" w:rsidRPr="009D4885">
        <w:rPr>
          <w:sz w:val="28"/>
          <w:szCs w:val="28"/>
        </w:rPr>
        <w:t xml:space="preserve"> до </w:t>
      </w:r>
      <w:r w:rsidRPr="009D4885">
        <w:rPr>
          <w:sz w:val="28"/>
          <w:szCs w:val="28"/>
        </w:rPr>
        <w:br/>
      </w:r>
      <w:r w:rsidR="006F76FE" w:rsidRPr="009D4885">
        <w:rPr>
          <w:sz w:val="28"/>
          <w:szCs w:val="28"/>
        </w:rPr>
        <w:t xml:space="preserve">ул. им. Анатолия </w:t>
      </w:r>
      <w:proofErr w:type="spellStart"/>
      <w:r w:rsidR="006F76FE" w:rsidRPr="009D4885">
        <w:rPr>
          <w:sz w:val="28"/>
          <w:szCs w:val="28"/>
        </w:rPr>
        <w:t>Барабанова</w:t>
      </w:r>
      <w:proofErr w:type="spellEnd"/>
      <w:r w:rsidR="006F76FE" w:rsidRPr="009D4885">
        <w:rPr>
          <w:sz w:val="28"/>
          <w:szCs w:val="28"/>
        </w:rPr>
        <w:t xml:space="preserve">, по ул. им. Георгия Жукова от ул. Выездной до </w:t>
      </w:r>
      <w:r w:rsidRPr="009D4885">
        <w:rPr>
          <w:sz w:val="28"/>
          <w:szCs w:val="28"/>
        </w:rPr>
        <w:br/>
      </w:r>
      <w:r w:rsidR="006F76FE" w:rsidRPr="009D4885">
        <w:rPr>
          <w:sz w:val="28"/>
          <w:szCs w:val="28"/>
        </w:rPr>
        <w:t>ул. Центральной в г. Краснодаре – 821 321,6 тыс. рублей,</w:t>
      </w:r>
      <w:r w:rsidR="006F76FE" w:rsidRPr="009D4885">
        <w:rPr>
          <w:rFonts w:eastAsia="Calibri"/>
          <w:bCs/>
          <w:spacing w:val="4"/>
          <w:sz w:val="28"/>
          <w:szCs w:val="28"/>
          <w:lang w:eastAsia="en-US"/>
        </w:rPr>
        <w:t xml:space="preserve"> в том числе за счёт средств: федерального бюджета – 535 847,0 тыс. рублей, </w:t>
      </w:r>
      <w:r w:rsidR="00961D2C" w:rsidRPr="009D4885">
        <w:rPr>
          <w:rFonts w:eastAsia="Calibri"/>
          <w:bCs/>
          <w:spacing w:val="4"/>
          <w:sz w:val="28"/>
          <w:szCs w:val="28"/>
          <w:lang w:eastAsia="en-US"/>
        </w:rPr>
        <w:t xml:space="preserve">средств </w:t>
      </w:r>
      <w:r w:rsidR="006F76FE" w:rsidRPr="009D4885">
        <w:rPr>
          <w:rFonts w:eastAsia="Calibri"/>
          <w:bCs/>
          <w:spacing w:val="4"/>
          <w:sz w:val="28"/>
          <w:szCs w:val="28"/>
          <w:lang w:eastAsia="en-US"/>
        </w:rPr>
        <w:t xml:space="preserve">бюджета Краснодарского края – 207 930,4 тыс. рублей, </w:t>
      </w:r>
      <w:r w:rsidR="006F76FE" w:rsidRPr="009D4885">
        <w:rPr>
          <w:sz w:val="28"/>
          <w:szCs w:val="28"/>
        </w:rPr>
        <w:t xml:space="preserve">средств местного бюджета – </w:t>
      </w:r>
      <w:r w:rsidRPr="009D4885">
        <w:rPr>
          <w:sz w:val="28"/>
          <w:szCs w:val="28"/>
        </w:rPr>
        <w:br/>
      </w:r>
      <w:r w:rsidR="007425CD" w:rsidRPr="009D4885">
        <w:rPr>
          <w:sz w:val="28"/>
          <w:szCs w:val="28"/>
        </w:rPr>
        <w:t xml:space="preserve">77 544,2 тыс. </w:t>
      </w:r>
      <w:r w:rsidR="006F76FE" w:rsidRPr="009D4885">
        <w:rPr>
          <w:sz w:val="28"/>
          <w:szCs w:val="28"/>
        </w:rPr>
        <w:t>рублей</w:t>
      </w:r>
      <w:r w:rsidR="006F76FE" w:rsidRPr="009D4885">
        <w:rPr>
          <w:rFonts w:eastAsia="Calibri"/>
          <w:bCs/>
          <w:spacing w:val="4"/>
          <w:sz w:val="28"/>
          <w:szCs w:val="28"/>
          <w:lang w:eastAsia="en-US"/>
        </w:rPr>
        <w:t>;</w:t>
      </w:r>
    </w:p>
    <w:p w14:paraId="019FAD48" w14:textId="2FC9007E" w:rsidR="006F76FE" w:rsidRPr="009D4885" w:rsidRDefault="00403522" w:rsidP="00421582">
      <w:pPr>
        <w:widowControl w:val="0"/>
        <w:suppressAutoHyphens/>
        <w:ind w:firstLine="709"/>
        <w:jc w:val="both"/>
        <w:rPr>
          <w:sz w:val="28"/>
          <w:szCs w:val="28"/>
        </w:rPr>
      </w:pPr>
      <w:r w:rsidRPr="009D4885">
        <w:rPr>
          <w:sz w:val="28"/>
          <w:szCs w:val="28"/>
        </w:rPr>
        <w:t>– </w:t>
      </w:r>
      <w:r w:rsidR="006F76FE" w:rsidRPr="009D4885">
        <w:rPr>
          <w:sz w:val="28"/>
          <w:szCs w:val="28"/>
        </w:rPr>
        <w:t xml:space="preserve">строительство автомобильной дороги по ул. Константиновской от </w:t>
      </w:r>
      <w:r w:rsidR="00D50B62" w:rsidRPr="009D4885">
        <w:rPr>
          <w:sz w:val="28"/>
          <w:szCs w:val="28"/>
        </w:rPr>
        <w:br/>
      </w:r>
      <w:r w:rsidRPr="009D4885">
        <w:rPr>
          <w:sz w:val="28"/>
          <w:szCs w:val="28"/>
        </w:rPr>
        <w:lastRenderedPageBreak/>
        <w:t>ул. и</w:t>
      </w:r>
      <w:r w:rsidR="006F76FE" w:rsidRPr="009D4885">
        <w:rPr>
          <w:sz w:val="28"/>
          <w:szCs w:val="28"/>
        </w:rPr>
        <w:t xml:space="preserve">м. Героя Георгия Бочарникова до Восточной границы жилой застройки </w:t>
      </w:r>
      <w:r w:rsidR="00D50B62" w:rsidRPr="009D4885">
        <w:rPr>
          <w:sz w:val="28"/>
          <w:szCs w:val="28"/>
        </w:rPr>
        <w:br/>
      </w:r>
      <w:r w:rsidR="006F76FE" w:rsidRPr="009D4885">
        <w:rPr>
          <w:sz w:val="28"/>
          <w:szCs w:val="28"/>
        </w:rPr>
        <w:t xml:space="preserve">пос. Плодородный-2 Прикубанского внутригородского округа г. Краснодара – 320 472,2 тыс. рублей, </w:t>
      </w:r>
      <w:r w:rsidR="006F76FE" w:rsidRPr="009D4885">
        <w:rPr>
          <w:rFonts w:eastAsia="Calibri"/>
          <w:bCs/>
          <w:spacing w:val="4"/>
          <w:sz w:val="28"/>
          <w:szCs w:val="28"/>
          <w:lang w:eastAsia="en-US"/>
        </w:rPr>
        <w:t xml:space="preserve">в том числе за счёт средств федерального бюджета – 77 006,5 тыс. рублей, </w:t>
      </w:r>
      <w:r w:rsidR="00961D2C" w:rsidRPr="009D4885">
        <w:rPr>
          <w:rFonts w:eastAsia="Calibri"/>
          <w:bCs/>
          <w:spacing w:val="4"/>
          <w:sz w:val="28"/>
          <w:szCs w:val="28"/>
          <w:lang w:eastAsia="en-US"/>
        </w:rPr>
        <w:t xml:space="preserve">средств </w:t>
      </w:r>
      <w:r w:rsidR="006F76FE" w:rsidRPr="009D4885">
        <w:rPr>
          <w:rFonts w:eastAsia="Calibri"/>
          <w:bCs/>
          <w:spacing w:val="4"/>
          <w:sz w:val="28"/>
          <w:szCs w:val="28"/>
          <w:lang w:eastAsia="en-US"/>
        </w:rPr>
        <w:t xml:space="preserve">бюджета Краснодарского края – </w:t>
      </w:r>
      <w:r w:rsidR="00961D2C" w:rsidRPr="009D4885">
        <w:rPr>
          <w:rFonts w:eastAsia="Calibri"/>
          <w:bCs/>
          <w:spacing w:val="4"/>
          <w:sz w:val="28"/>
          <w:szCs w:val="28"/>
          <w:lang w:eastAsia="en-US"/>
        </w:rPr>
        <w:br/>
      </w:r>
      <w:r w:rsidR="006F76FE" w:rsidRPr="009D4885">
        <w:rPr>
          <w:rFonts w:eastAsia="Calibri"/>
          <w:bCs/>
          <w:spacing w:val="4"/>
          <w:sz w:val="28"/>
          <w:szCs w:val="28"/>
          <w:lang w:eastAsia="en-US"/>
        </w:rPr>
        <w:t xml:space="preserve">115 408,2 тыс. рублей, </w:t>
      </w:r>
      <w:r w:rsidR="006F76FE" w:rsidRPr="009D4885">
        <w:rPr>
          <w:sz w:val="28"/>
          <w:szCs w:val="28"/>
        </w:rPr>
        <w:t>средств местного бюджета – 128 057,5 тыс.  рублей</w:t>
      </w:r>
      <w:r w:rsidR="006F76FE" w:rsidRPr="009D4885">
        <w:rPr>
          <w:rFonts w:eastAsia="Calibri"/>
          <w:bCs/>
          <w:spacing w:val="4"/>
          <w:sz w:val="28"/>
          <w:szCs w:val="28"/>
          <w:lang w:eastAsia="en-US"/>
        </w:rPr>
        <w:t>;</w:t>
      </w:r>
    </w:p>
    <w:p w14:paraId="65C74180" w14:textId="3B152945" w:rsidR="006F76FE" w:rsidRPr="009D4885" w:rsidRDefault="00403522" w:rsidP="00421582">
      <w:pPr>
        <w:widowControl w:val="0"/>
        <w:suppressAutoHyphens/>
        <w:ind w:firstLine="709"/>
        <w:jc w:val="both"/>
        <w:rPr>
          <w:rFonts w:eastAsia="Calibri"/>
          <w:bCs/>
          <w:spacing w:val="4"/>
          <w:sz w:val="28"/>
          <w:szCs w:val="28"/>
          <w:lang w:eastAsia="en-US"/>
        </w:rPr>
      </w:pPr>
      <w:r w:rsidRPr="009D4885">
        <w:rPr>
          <w:sz w:val="28"/>
          <w:szCs w:val="28"/>
        </w:rPr>
        <w:t>– </w:t>
      </w:r>
      <w:r w:rsidR="006F76FE" w:rsidRPr="009D4885">
        <w:rPr>
          <w:rFonts w:eastAsia="Calibri"/>
          <w:bCs/>
          <w:spacing w:val="4"/>
          <w:sz w:val="28"/>
          <w:szCs w:val="28"/>
          <w:lang w:eastAsia="en-US"/>
        </w:rPr>
        <w:t xml:space="preserve">строительство событийной площадки по ул. Обрывной, 137 в </w:t>
      </w:r>
      <w:r w:rsidRPr="009D4885">
        <w:rPr>
          <w:rFonts w:eastAsia="Calibri"/>
          <w:bCs/>
          <w:spacing w:val="4"/>
          <w:sz w:val="28"/>
          <w:szCs w:val="28"/>
          <w:lang w:eastAsia="en-US"/>
        </w:rPr>
        <w:br/>
      </w:r>
      <w:r w:rsidR="006F76FE" w:rsidRPr="009D4885">
        <w:rPr>
          <w:rFonts w:eastAsia="Calibri"/>
          <w:bCs/>
          <w:spacing w:val="4"/>
          <w:sz w:val="28"/>
          <w:szCs w:val="28"/>
          <w:lang w:eastAsia="en-US"/>
        </w:rPr>
        <w:t>г. Краснодаре – 258 573,7 тыс. рублей;</w:t>
      </w:r>
    </w:p>
    <w:p w14:paraId="2828BAFF" w14:textId="216F921C"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 xml:space="preserve">приобретение нежилых помещений в муниципальную собственность для муниципальных нужд </w:t>
      </w:r>
      <w:r w:rsidR="006F76FE" w:rsidRPr="009D4885">
        <w:rPr>
          <w:rFonts w:eastAsia="Calibri"/>
          <w:bCs/>
          <w:spacing w:val="4"/>
          <w:sz w:val="28"/>
          <w:szCs w:val="28"/>
          <w:lang w:eastAsia="en-US"/>
        </w:rPr>
        <w:t xml:space="preserve">города Краснодара </w:t>
      </w:r>
      <w:r w:rsidR="006F76FE" w:rsidRPr="009D4885">
        <w:rPr>
          <w:sz w:val="28"/>
          <w:szCs w:val="28"/>
        </w:rPr>
        <w:t>за счёт средств местного бюджета в сумме 238 451,0 тыс. рублей;</w:t>
      </w:r>
    </w:p>
    <w:p w14:paraId="3D9A925E" w14:textId="63F1AACD"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строительство надземного пешеходного перехода через железную дорогу, с выходом на ул. Уральскую и ул. Производственную, в районе железнодорожной станции «Пашковская» в г. Краснодаре – 198,3 тыс. рублей.</w:t>
      </w:r>
    </w:p>
    <w:p w14:paraId="6DEDEFCB" w14:textId="18CC41DC" w:rsidR="006F76FE" w:rsidRPr="009D4885" w:rsidRDefault="006F76FE" w:rsidP="00421582">
      <w:pPr>
        <w:widowControl w:val="0"/>
        <w:tabs>
          <w:tab w:val="left" w:pos="724"/>
        </w:tabs>
        <w:suppressAutoHyphens/>
        <w:ind w:firstLine="709"/>
        <w:jc w:val="both"/>
        <w:rPr>
          <w:sz w:val="28"/>
          <w:szCs w:val="28"/>
        </w:rPr>
      </w:pPr>
      <w:r w:rsidRPr="009D4885">
        <w:rPr>
          <w:sz w:val="28"/>
          <w:szCs w:val="28"/>
        </w:rPr>
        <w:t xml:space="preserve">По подразделу 0501 «Жилищное хозяйство» расходы на осуществление бюджетных инвестиций составили 89 015,4 тыс. рублей за счёт средств местного бюджета, что составило 100 процентов от планового значения, которые направлены на приобретение жилых помещений в муниципальную собственность, из них для переселения граждан из аварийного фонда – </w:t>
      </w:r>
      <w:r w:rsidR="00AD04A7" w:rsidRPr="009D4885">
        <w:rPr>
          <w:sz w:val="28"/>
          <w:szCs w:val="28"/>
        </w:rPr>
        <w:br/>
      </w:r>
      <w:r w:rsidRPr="009D4885">
        <w:rPr>
          <w:sz w:val="28"/>
          <w:szCs w:val="28"/>
        </w:rPr>
        <w:t>62 787,5 тыс. рублей.</w:t>
      </w:r>
    </w:p>
    <w:p w14:paraId="5C15422B" w14:textId="77777777" w:rsidR="006F76FE" w:rsidRPr="009D4885" w:rsidRDefault="006F76FE" w:rsidP="00421582">
      <w:pPr>
        <w:widowControl w:val="0"/>
        <w:tabs>
          <w:tab w:val="left" w:pos="724"/>
        </w:tabs>
        <w:suppressAutoHyphens/>
        <w:ind w:firstLine="709"/>
        <w:jc w:val="both"/>
        <w:rPr>
          <w:sz w:val="28"/>
          <w:szCs w:val="28"/>
        </w:rPr>
      </w:pPr>
      <w:r w:rsidRPr="009D4885">
        <w:rPr>
          <w:sz w:val="28"/>
          <w:szCs w:val="28"/>
        </w:rPr>
        <w:t>По подразделу 0502 «Коммунальное хозяйство» расходы на осуществление бюджетных инвестиций составили 1 320 375,2 тыс. рублей, в том числе за счёт средств федерального бюджета – 828 658,9 тыс. рублей, средств бюджета Краснодарского края – 310 830,4 тыс. рублей, средств местного бюджета – 180 885,9 тыс. рублей, (из них в рамках национального проекта «Жильё и городская среда» – 891 990,2 тыс. рублей), что составило 98,3 процента от планового значения, которые направлены на:</w:t>
      </w:r>
    </w:p>
    <w:p w14:paraId="36985C8A" w14:textId="7584E9FC"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строительство ливневого коллектора города Краснодара «Западный» –                891 990,2 тыс. рублей, в том числе за счёт средств федерального бюджета –                            828 658,9 тыс. рублей, средств бюджета Краснодарского края – 892,0 тыс. рублей, средств местного бюджета – 62 439,3 тыс. рублей;</w:t>
      </w:r>
    </w:p>
    <w:p w14:paraId="0E22E9B6" w14:textId="4D24A19D"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обеспечение сетями водоснабжения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пос. Пригородном</w:t>
      </w:r>
      <w:r w:rsidR="00961D2C" w:rsidRPr="009D4885">
        <w:rPr>
          <w:sz w:val="28"/>
          <w:szCs w:val="28"/>
        </w:rPr>
        <w:t>,</w:t>
      </w:r>
      <w:r w:rsidR="006F76FE" w:rsidRPr="009D4885">
        <w:rPr>
          <w:sz w:val="28"/>
          <w:szCs w:val="28"/>
        </w:rPr>
        <w:t xml:space="preserve"> – 265 779,4 тыс. рублей, в том числе за счёт средств бюджета Краснодарского края – 246 872,1 тыс. рублей, средств местного бюджета – 18 907,3 тыс. рублей;</w:t>
      </w:r>
    </w:p>
    <w:p w14:paraId="6C6C9AD8" w14:textId="1158D496"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 xml:space="preserve">обеспечение сетями электроснабжения земельных участков для индивидуального жилищного строительства или ведения личного подсобного хозяйства, предоставленных гражданам, имеющим трёх и более детей в </w:t>
      </w:r>
      <w:r w:rsidRPr="009D4885">
        <w:rPr>
          <w:sz w:val="28"/>
          <w:szCs w:val="28"/>
        </w:rPr>
        <w:br/>
      </w:r>
      <w:r w:rsidR="006F76FE" w:rsidRPr="009D4885">
        <w:rPr>
          <w:sz w:val="28"/>
          <w:szCs w:val="28"/>
        </w:rPr>
        <w:t>пос. Пригородном</w:t>
      </w:r>
      <w:r w:rsidR="00961D2C" w:rsidRPr="009D4885">
        <w:rPr>
          <w:sz w:val="28"/>
          <w:szCs w:val="28"/>
        </w:rPr>
        <w:t>,</w:t>
      </w:r>
      <w:r w:rsidR="006F76FE" w:rsidRPr="009D4885">
        <w:rPr>
          <w:sz w:val="28"/>
          <w:szCs w:val="28"/>
        </w:rPr>
        <w:t xml:space="preserve"> – 68 047,2 тыс. рублей, в том числе за счёт средств бюджета Краснодарского края – 63 066,3 тыс. рублей, средств местного бюджета – </w:t>
      </w:r>
      <w:r w:rsidRPr="009D4885">
        <w:rPr>
          <w:sz w:val="28"/>
          <w:szCs w:val="28"/>
        </w:rPr>
        <w:br/>
      </w:r>
      <w:r w:rsidR="006F76FE" w:rsidRPr="009D4885">
        <w:rPr>
          <w:sz w:val="28"/>
          <w:szCs w:val="28"/>
        </w:rPr>
        <w:t>4 980,9 тыс. рублей;</w:t>
      </w:r>
    </w:p>
    <w:p w14:paraId="1D7D455C" w14:textId="3CD90320"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 xml:space="preserve">строительство ливневой канализации по ул. Беговой от ул. Бульвар </w:t>
      </w:r>
      <w:r w:rsidRPr="009D4885">
        <w:rPr>
          <w:sz w:val="28"/>
          <w:szCs w:val="28"/>
        </w:rPr>
        <w:br/>
      </w:r>
      <w:r w:rsidR="006F76FE" w:rsidRPr="009D4885">
        <w:rPr>
          <w:sz w:val="28"/>
          <w:szCs w:val="28"/>
        </w:rPr>
        <w:t>строителей до ул. Заречной в г. Краснодаре – 32 180,2 тыс. рублей;</w:t>
      </w:r>
    </w:p>
    <w:p w14:paraId="69DA9BAF" w14:textId="0495A3FC"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 xml:space="preserve">строительство ливневой канализации отводящих ливневых стоков от </w:t>
      </w:r>
      <w:r w:rsidR="006F76FE" w:rsidRPr="009D4885">
        <w:rPr>
          <w:sz w:val="28"/>
          <w:szCs w:val="28"/>
        </w:rPr>
        <w:lastRenderedPageBreak/>
        <w:t>домов № 3, 5 по ул. 2-я Пятилетка и дома № 125/1 по ул. Ставропольская в</w:t>
      </w:r>
      <w:r w:rsidR="00D50B62" w:rsidRPr="009D4885">
        <w:rPr>
          <w:sz w:val="28"/>
          <w:szCs w:val="28"/>
        </w:rPr>
        <w:br/>
      </w:r>
      <w:r w:rsidR="006F76FE" w:rsidRPr="009D4885">
        <w:rPr>
          <w:sz w:val="28"/>
          <w:szCs w:val="28"/>
        </w:rPr>
        <w:t>г. Краснодаре – 23 274,3 тыс. рублей;</w:t>
      </w:r>
    </w:p>
    <w:p w14:paraId="02936A6F" w14:textId="20C099CF"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 xml:space="preserve">строительство ливневой канализации по ул. им. Дежнёва от </w:t>
      </w:r>
      <w:r w:rsidRPr="009D4885">
        <w:rPr>
          <w:sz w:val="28"/>
          <w:szCs w:val="28"/>
        </w:rPr>
        <w:br/>
      </w:r>
      <w:r w:rsidR="006F76FE" w:rsidRPr="009D4885">
        <w:rPr>
          <w:sz w:val="28"/>
          <w:szCs w:val="28"/>
        </w:rPr>
        <w:t>ул. Уральская до ул. Просторная в г. Краснодаре – 15 017,6 тыс. рублей;</w:t>
      </w:r>
    </w:p>
    <w:p w14:paraId="6C66E057" w14:textId="4DD5238D"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строительство ливневой канализации от дома № 159/1 по ул. Таманская до ул. Ставропольской в г. Краснодаре – 8 860,6 тыс. рублей;</w:t>
      </w:r>
    </w:p>
    <w:p w14:paraId="41B95667" w14:textId="0584772F"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строительство ливневой канализации по ул. Почтовая от ул. Гоголя до</w:t>
      </w:r>
      <w:r w:rsidR="00D50B62" w:rsidRPr="009D4885">
        <w:rPr>
          <w:sz w:val="28"/>
          <w:szCs w:val="28"/>
        </w:rPr>
        <w:br/>
      </w:r>
      <w:r w:rsidR="006F76FE" w:rsidRPr="009D4885">
        <w:rPr>
          <w:sz w:val="28"/>
          <w:szCs w:val="28"/>
        </w:rPr>
        <w:t>ул. Бородинской в г. Краснодаре – 8 193,8 тыс. рублей;</w:t>
      </w:r>
    </w:p>
    <w:p w14:paraId="7E349471" w14:textId="46380852"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 xml:space="preserve">строительство ливневой канализации по пр. 1-й им. Айвазовского от дома № 27 по пр. 1-й им. Айвазовского до ул. Свободная в г. Краснодаре – </w:t>
      </w:r>
      <w:r w:rsidR="00D50B62" w:rsidRPr="009D4885">
        <w:rPr>
          <w:sz w:val="28"/>
          <w:szCs w:val="28"/>
        </w:rPr>
        <w:br/>
      </w:r>
      <w:r w:rsidR="006F76FE" w:rsidRPr="009D4885">
        <w:rPr>
          <w:sz w:val="28"/>
          <w:szCs w:val="28"/>
        </w:rPr>
        <w:t>7 011,9 тыс. рублей;</w:t>
      </w:r>
    </w:p>
    <w:p w14:paraId="422FA9E3" w14:textId="51A30A93" w:rsidR="006F76FE" w:rsidRPr="009D4885" w:rsidRDefault="00403522" w:rsidP="00421582">
      <w:pPr>
        <w:widowControl w:val="0"/>
        <w:tabs>
          <w:tab w:val="left" w:pos="724"/>
        </w:tabs>
        <w:suppressAutoHyphens/>
        <w:ind w:firstLine="709"/>
        <w:jc w:val="both"/>
        <w:rPr>
          <w:sz w:val="28"/>
          <w:szCs w:val="28"/>
        </w:rPr>
      </w:pPr>
      <w:r w:rsidRPr="009D4885">
        <w:rPr>
          <w:sz w:val="28"/>
          <w:szCs w:val="28"/>
        </w:rPr>
        <w:t>– </w:t>
      </w:r>
      <w:r w:rsidR="006F76FE" w:rsidRPr="009D4885">
        <w:rPr>
          <w:sz w:val="28"/>
          <w:szCs w:val="28"/>
        </w:rPr>
        <w:t>строительство ливневой канализации по ул. Братьев Дроздовых от дома</w:t>
      </w:r>
      <w:r w:rsidR="00D50B62" w:rsidRPr="009D4885">
        <w:rPr>
          <w:sz w:val="28"/>
          <w:szCs w:val="28"/>
        </w:rPr>
        <w:br/>
      </w:r>
      <w:r w:rsidR="006F76FE" w:rsidRPr="009D4885">
        <w:rPr>
          <w:sz w:val="28"/>
          <w:szCs w:val="28"/>
        </w:rPr>
        <w:t>№ 29 до ул. Вишняковой в г. Краснодаре – 20,0 тыс. рублей.</w:t>
      </w:r>
    </w:p>
    <w:p w14:paraId="3995469A" w14:textId="77777777" w:rsidR="006F76FE" w:rsidRPr="009D4885" w:rsidRDefault="006F76FE" w:rsidP="00421582">
      <w:pPr>
        <w:widowControl w:val="0"/>
        <w:tabs>
          <w:tab w:val="left" w:pos="540"/>
          <w:tab w:val="left" w:pos="724"/>
        </w:tabs>
        <w:suppressAutoHyphens/>
        <w:ind w:firstLine="709"/>
        <w:jc w:val="both"/>
        <w:rPr>
          <w:sz w:val="28"/>
          <w:szCs w:val="28"/>
        </w:rPr>
      </w:pPr>
      <w:r w:rsidRPr="009D4885">
        <w:rPr>
          <w:sz w:val="28"/>
          <w:szCs w:val="28"/>
        </w:rPr>
        <w:t>По подразделу 0503 «Благоустройство» расходы на осуществление бюджетных инвестиций составили 113 277,8 тыс. рублей или 99,6 процента от годового плана, в том числе за счёт средств бюджета Краснодарского края (дотация на поощрение муниципальных образований Краснодарского края, органы территориального общественного самоуправления которых являются победителями краевого конкурса на звание «Лучший орган территориального общественного самоуправления» в 2023 году – 183,7 тыс. рублей), средств местного бюджета – 113 094,1 тыс. рублей.</w:t>
      </w:r>
    </w:p>
    <w:p w14:paraId="2EC25352" w14:textId="33C3AFA6" w:rsidR="006F76FE" w:rsidRPr="009D4885" w:rsidRDefault="006F76FE" w:rsidP="00421582">
      <w:pPr>
        <w:widowControl w:val="0"/>
        <w:tabs>
          <w:tab w:val="left" w:pos="540"/>
          <w:tab w:val="left" w:pos="724"/>
        </w:tabs>
        <w:suppressAutoHyphens/>
        <w:ind w:firstLine="709"/>
        <w:jc w:val="both"/>
        <w:rPr>
          <w:sz w:val="28"/>
          <w:szCs w:val="28"/>
        </w:rPr>
      </w:pPr>
      <w:r w:rsidRPr="009D4885">
        <w:rPr>
          <w:sz w:val="28"/>
          <w:szCs w:val="28"/>
        </w:rPr>
        <w:t xml:space="preserve">За счёт бюджетных инвестиций профинансированы работы по проектированию и строительству наружных электрических сетей на сумму </w:t>
      </w:r>
      <w:r w:rsidR="00D50B62" w:rsidRPr="009D4885">
        <w:rPr>
          <w:sz w:val="28"/>
          <w:szCs w:val="28"/>
        </w:rPr>
        <w:br/>
      </w:r>
      <w:r w:rsidRPr="009D4885">
        <w:rPr>
          <w:sz w:val="28"/>
          <w:szCs w:val="28"/>
        </w:rPr>
        <w:t>96 186,7 тыс. рублей, в том числе за счёт средств бюджета Краснодарского края (дотация на поощрение муниципальных образований Краснодарского края, органы территориального общественного самоуправления которых являются победителями краевого конкурса на звание «Лучший орган территориального общественного само</w:t>
      </w:r>
      <w:r w:rsidR="00C300F8" w:rsidRPr="009D4885">
        <w:rPr>
          <w:sz w:val="28"/>
          <w:szCs w:val="28"/>
        </w:rPr>
        <w:t>управления» в 2023 году) – 183,7</w:t>
      </w:r>
      <w:r w:rsidRPr="009D4885">
        <w:rPr>
          <w:sz w:val="28"/>
          <w:szCs w:val="28"/>
        </w:rPr>
        <w:t xml:space="preserve"> тыс. рублей, а также работы по внесению изменений в проектную документацию и строительству автоматической системы полива на сумму 17 091,1 тыс. рублей.</w:t>
      </w:r>
    </w:p>
    <w:p w14:paraId="70032E4D" w14:textId="6FF0C674" w:rsidR="006F76FE" w:rsidRPr="009D4885" w:rsidRDefault="006F76FE" w:rsidP="00421582">
      <w:pPr>
        <w:widowControl w:val="0"/>
        <w:tabs>
          <w:tab w:val="left" w:pos="540"/>
          <w:tab w:val="left" w:pos="724"/>
        </w:tabs>
        <w:suppressAutoHyphens/>
        <w:ind w:firstLine="709"/>
        <w:jc w:val="both"/>
        <w:rPr>
          <w:sz w:val="28"/>
          <w:szCs w:val="28"/>
        </w:rPr>
      </w:pPr>
      <w:r w:rsidRPr="009D4885">
        <w:rPr>
          <w:sz w:val="28"/>
          <w:szCs w:val="28"/>
        </w:rPr>
        <w:t xml:space="preserve">По подразделу 0701 «Дошкольное образование» расходы на осуществление бюджетных инвестиций исполнены в сумме </w:t>
      </w:r>
      <w:r w:rsidR="00D50B62" w:rsidRPr="009D4885">
        <w:rPr>
          <w:sz w:val="28"/>
          <w:szCs w:val="28"/>
        </w:rPr>
        <w:br/>
      </w:r>
      <w:r w:rsidRPr="009D4885">
        <w:rPr>
          <w:sz w:val="28"/>
          <w:szCs w:val="28"/>
        </w:rPr>
        <w:t>8 335 291,1 тыс. рублей или 94,1 процента от годового плана, из них за счёт средств бюджета Краснодарского края – 7 728 667,6 тыс. рублей, средств местного бюджета – 606 623,5 тыс. рублей.</w:t>
      </w:r>
    </w:p>
    <w:p w14:paraId="4514450C" w14:textId="77777777" w:rsidR="006F76FE" w:rsidRPr="009D4885" w:rsidRDefault="006F76FE" w:rsidP="00421582">
      <w:pPr>
        <w:widowControl w:val="0"/>
        <w:tabs>
          <w:tab w:val="left" w:pos="540"/>
          <w:tab w:val="left" w:pos="724"/>
        </w:tabs>
        <w:suppressAutoHyphens/>
        <w:ind w:firstLine="709"/>
        <w:jc w:val="both"/>
        <w:rPr>
          <w:sz w:val="28"/>
          <w:szCs w:val="28"/>
        </w:rPr>
      </w:pPr>
      <w:r w:rsidRPr="009D4885">
        <w:rPr>
          <w:sz w:val="28"/>
          <w:szCs w:val="28"/>
        </w:rPr>
        <w:t>Бюджетные инвестиции подраздела 0701 «Дошкольное образование» направлены по следующим объектам и мероприятиям:</w:t>
      </w:r>
    </w:p>
    <w:p w14:paraId="35A9A79D" w14:textId="2F83A81A" w:rsidR="006F76FE" w:rsidRPr="009D4885" w:rsidRDefault="001C6ADD" w:rsidP="00421582">
      <w:pPr>
        <w:widowControl w:val="0"/>
        <w:tabs>
          <w:tab w:val="left" w:pos="540"/>
          <w:tab w:val="left" w:pos="724"/>
        </w:tabs>
        <w:suppressAutoHyphens/>
        <w:ind w:firstLine="709"/>
        <w:contextualSpacing/>
        <w:jc w:val="both"/>
        <w:rPr>
          <w:sz w:val="28"/>
          <w:szCs w:val="28"/>
        </w:rPr>
      </w:pPr>
      <w:r w:rsidRPr="009D4885">
        <w:rPr>
          <w:sz w:val="28"/>
          <w:szCs w:val="28"/>
        </w:rPr>
        <w:tab/>
        <w:t xml:space="preserve">1) </w:t>
      </w:r>
      <w:r w:rsidR="006F76FE" w:rsidRPr="009D4885">
        <w:rPr>
          <w:sz w:val="28"/>
          <w:szCs w:val="28"/>
        </w:rPr>
        <w:t>В рамках государственной программы Краснодарского края «Развитие общественной инфраструктуры» подпрограммы «Создание объектов общественной инфраструктуры муниципальной собственности» были профинансированы расходы на приобретение и строительство детских дошкольных учреждений на территории муниципального образования город</w:t>
      </w:r>
      <w:r w:rsidR="006F76FE" w:rsidRPr="009D4885">
        <w:rPr>
          <w:sz w:val="28"/>
          <w:szCs w:val="28"/>
          <w:lang w:val="en-US"/>
        </w:rPr>
        <w:t> </w:t>
      </w:r>
      <w:r w:rsidR="006F76FE" w:rsidRPr="009D4885">
        <w:rPr>
          <w:sz w:val="28"/>
          <w:szCs w:val="28"/>
        </w:rPr>
        <w:t>Краснодар на сумму 8 310 397,1</w:t>
      </w:r>
      <w:r w:rsidR="006F76FE" w:rsidRPr="009D4885">
        <w:rPr>
          <w:sz w:val="28"/>
          <w:szCs w:val="28"/>
          <w:lang w:val="en-US"/>
        </w:rPr>
        <w:t> </w:t>
      </w:r>
      <w:r w:rsidR="006F76FE" w:rsidRPr="009D4885">
        <w:rPr>
          <w:sz w:val="28"/>
          <w:szCs w:val="28"/>
        </w:rPr>
        <w:t>тыс.</w:t>
      </w:r>
      <w:r w:rsidR="006F76FE" w:rsidRPr="009D4885">
        <w:rPr>
          <w:sz w:val="28"/>
          <w:szCs w:val="28"/>
          <w:lang w:val="en-US"/>
        </w:rPr>
        <w:t> </w:t>
      </w:r>
      <w:r w:rsidR="006F76FE" w:rsidRPr="009D4885">
        <w:rPr>
          <w:sz w:val="28"/>
          <w:szCs w:val="28"/>
        </w:rPr>
        <w:t>рублей, в том числе за счёт средств бюджета Краснодарского края – 7 728 667,6 тыс. рублей, средств местного бюджета – 581 729,5 тыс. рублей, в том числе на:</w:t>
      </w:r>
    </w:p>
    <w:p w14:paraId="48900C19" w14:textId="50B322C4" w:rsidR="006F76FE" w:rsidRPr="009D4885" w:rsidRDefault="00E81ED8" w:rsidP="00421582">
      <w:pPr>
        <w:widowControl w:val="0"/>
        <w:tabs>
          <w:tab w:val="left" w:pos="540"/>
          <w:tab w:val="left" w:pos="724"/>
        </w:tabs>
        <w:suppressAutoHyphens/>
        <w:ind w:firstLine="709"/>
        <w:jc w:val="both"/>
        <w:rPr>
          <w:sz w:val="28"/>
          <w:szCs w:val="28"/>
        </w:rPr>
      </w:pPr>
      <w:r w:rsidRPr="009D4885">
        <w:rPr>
          <w:sz w:val="28"/>
          <w:szCs w:val="28"/>
        </w:rPr>
        <w:lastRenderedPageBreak/>
        <w:t>– </w:t>
      </w:r>
      <w:r w:rsidR="006F76FE" w:rsidRPr="009D4885">
        <w:rPr>
          <w:sz w:val="28"/>
          <w:szCs w:val="28"/>
        </w:rPr>
        <w:t>приобретение (выкуп) детского сада на 300 мест, расположенн</w:t>
      </w:r>
      <w:r w:rsidR="00961D2C" w:rsidRPr="009D4885">
        <w:rPr>
          <w:sz w:val="28"/>
          <w:szCs w:val="28"/>
        </w:rPr>
        <w:t>ого</w:t>
      </w:r>
      <w:r w:rsidR="006F76FE" w:rsidRPr="009D4885">
        <w:rPr>
          <w:sz w:val="28"/>
          <w:szCs w:val="28"/>
        </w:rPr>
        <w:t xml:space="preserve"> по адресу: г. Краснодар, Прикубанский внутригородской округ, в границах земельного участка с кадастровым номером 23:43:0118001:15796 – </w:t>
      </w:r>
      <w:r w:rsidR="00D50B62" w:rsidRPr="009D4885">
        <w:rPr>
          <w:sz w:val="28"/>
          <w:szCs w:val="28"/>
        </w:rPr>
        <w:br/>
      </w:r>
      <w:r w:rsidR="006F76FE" w:rsidRPr="009D4885">
        <w:rPr>
          <w:sz w:val="28"/>
          <w:szCs w:val="28"/>
        </w:rPr>
        <w:t>668 805,6 тыс. рублей, в том числе за счёт средств бюджета Краснодарского края – 621 989,1 тыс. рублей, средств местного бюджета – 46 816,5 тыс. рублей;</w:t>
      </w:r>
    </w:p>
    <w:p w14:paraId="592D01A8" w14:textId="327CFB2D" w:rsidR="006F76FE" w:rsidRPr="009D4885" w:rsidRDefault="00E81ED8" w:rsidP="00421582">
      <w:pPr>
        <w:widowControl w:val="0"/>
        <w:tabs>
          <w:tab w:val="left" w:pos="540"/>
          <w:tab w:val="left" w:pos="724"/>
        </w:tabs>
        <w:suppressAutoHyphens/>
        <w:ind w:firstLine="709"/>
        <w:jc w:val="both"/>
        <w:rPr>
          <w:sz w:val="28"/>
          <w:szCs w:val="28"/>
        </w:rPr>
      </w:pPr>
      <w:r w:rsidRPr="009D4885">
        <w:rPr>
          <w:sz w:val="28"/>
          <w:szCs w:val="28"/>
        </w:rPr>
        <w:t>–</w:t>
      </w:r>
      <w:r w:rsidR="0005147F" w:rsidRPr="009D4885">
        <w:rPr>
          <w:sz w:val="28"/>
          <w:szCs w:val="28"/>
        </w:rPr>
        <w:t> </w:t>
      </w:r>
      <w:r w:rsidR="006F76FE" w:rsidRPr="009D4885">
        <w:rPr>
          <w:sz w:val="28"/>
          <w:szCs w:val="28"/>
        </w:rPr>
        <w:t>приобретение (выкуп) детского сада на 280 мест, расположенн</w:t>
      </w:r>
      <w:r w:rsidR="00961D2C" w:rsidRPr="009D4885">
        <w:rPr>
          <w:sz w:val="28"/>
          <w:szCs w:val="28"/>
        </w:rPr>
        <w:t>ого</w:t>
      </w:r>
      <w:r w:rsidR="006F76FE" w:rsidRPr="009D4885">
        <w:rPr>
          <w:sz w:val="28"/>
          <w:szCs w:val="28"/>
        </w:rPr>
        <w:t xml:space="preserve"> по адресу: г. Краснодар, улица им. Константина </w:t>
      </w:r>
      <w:proofErr w:type="spellStart"/>
      <w:r w:rsidR="006F76FE" w:rsidRPr="009D4885">
        <w:rPr>
          <w:sz w:val="28"/>
          <w:szCs w:val="28"/>
        </w:rPr>
        <w:t>Гондаря</w:t>
      </w:r>
      <w:proofErr w:type="spellEnd"/>
      <w:r w:rsidR="006F76FE" w:rsidRPr="009D4885">
        <w:rPr>
          <w:sz w:val="28"/>
          <w:szCs w:val="28"/>
        </w:rPr>
        <w:t>, 111, на земельном участке с кадастровым номером 23:43:0106012:629 – 520 029,1 тыс. рублей, в том числе за счёт средств бюджета Краснодарского края – 483 627,0 тыс. рублей, средств местного бюджета – 36 402,1 тыс. рублей;</w:t>
      </w:r>
    </w:p>
    <w:p w14:paraId="2EA57D6C" w14:textId="61FBD040" w:rsidR="006F76FE" w:rsidRPr="009D4885" w:rsidRDefault="0005147F"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приобретение (выкуп) детского сада на 280 мест, расположенн</w:t>
      </w:r>
      <w:r w:rsidR="00961D2C" w:rsidRPr="009D4885">
        <w:rPr>
          <w:sz w:val="28"/>
          <w:szCs w:val="28"/>
        </w:rPr>
        <w:t>ого</w:t>
      </w:r>
      <w:r w:rsidR="006F76FE" w:rsidRPr="009D4885">
        <w:rPr>
          <w:sz w:val="28"/>
          <w:szCs w:val="28"/>
        </w:rPr>
        <w:t xml:space="preserve"> по адресу: г. Краснодар, ул. им. Константина </w:t>
      </w:r>
      <w:proofErr w:type="spellStart"/>
      <w:r w:rsidR="006F76FE" w:rsidRPr="009D4885">
        <w:rPr>
          <w:sz w:val="28"/>
          <w:szCs w:val="28"/>
        </w:rPr>
        <w:t>Гондаря</w:t>
      </w:r>
      <w:proofErr w:type="spellEnd"/>
      <w:r w:rsidR="006F76FE" w:rsidRPr="009D4885">
        <w:rPr>
          <w:sz w:val="28"/>
          <w:szCs w:val="28"/>
        </w:rPr>
        <w:t>, 103/1, на земельном участке с кадастровым номером 23:43:0106012:620 – 517 801,3 тыс. рублей, в том числе за счёт средств бюджета Краснодарского края – 481 555,2 тыс. рублей, средств местного бюджета – 36 246,1 тыс. рублей;</w:t>
      </w:r>
    </w:p>
    <w:p w14:paraId="1DC96796" w14:textId="628483B0" w:rsidR="006F76FE" w:rsidRPr="009D4885" w:rsidRDefault="006D247F"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приобретение (выкуп) детск</w:t>
      </w:r>
      <w:r w:rsidR="00961D2C" w:rsidRPr="009D4885">
        <w:rPr>
          <w:sz w:val="28"/>
          <w:szCs w:val="28"/>
        </w:rPr>
        <w:t>ого</w:t>
      </w:r>
      <w:r w:rsidR="006F76FE" w:rsidRPr="009D4885">
        <w:rPr>
          <w:sz w:val="28"/>
          <w:szCs w:val="28"/>
        </w:rPr>
        <w:t xml:space="preserve"> сад</w:t>
      </w:r>
      <w:r w:rsidR="00961D2C" w:rsidRPr="009D4885">
        <w:rPr>
          <w:sz w:val="28"/>
          <w:szCs w:val="28"/>
        </w:rPr>
        <w:t>а</w:t>
      </w:r>
      <w:r w:rsidR="006F76FE" w:rsidRPr="009D4885">
        <w:rPr>
          <w:sz w:val="28"/>
          <w:szCs w:val="28"/>
        </w:rPr>
        <w:t xml:space="preserve"> на 300 мест, расположенн</w:t>
      </w:r>
      <w:r w:rsidR="00961D2C" w:rsidRPr="009D4885">
        <w:rPr>
          <w:sz w:val="28"/>
          <w:szCs w:val="28"/>
        </w:rPr>
        <w:t>ого</w:t>
      </w:r>
      <w:r w:rsidR="006F76FE" w:rsidRPr="009D4885">
        <w:rPr>
          <w:sz w:val="28"/>
          <w:szCs w:val="28"/>
        </w:rPr>
        <w:t xml:space="preserve"> в                        п. </w:t>
      </w:r>
      <w:proofErr w:type="spellStart"/>
      <w:r w:rsidR="006F76FE" w:rsidRPr="009D4885">
        <w:rPr>
          <w:sz w:val="28"/>
          <w:szCs w:val="28"/>
        </w:rPr>
        <w:t>Березовом</w:t>
      </w:r>
      <w:proofErr w:type="spellEnd"/>
      <w:r w:rsidR="006F76FE" w:rsidRPr="009D4885">
        <w:rPr>
          <w:sz w:val="28"/>
          <w:szCs w:val="28"/>
        </w:rPr>
        <w:t xml:space="preserve"> по ул. им. Профессора </w:t>
      </w:r>
      <w:proofErr w:type="spellStart"/>
      <w:r w:rsidR="006F76FE" w:rsidRPr="009D4885">
        <w:rPr>
          <w:sz w:val="28"/>
          <w:szCs w:val="28"/>
        </w:rPr>
        <w:t>Малигонова</w:t>
      </w:r>
      <w:proofErr w:type="spellEnd"/>
      <w:r w:rsidR="006F76FE" w:rsidRPr="009D4885">
        <w:rPr>
          <w:sz w:val="28"/>
          <w:szCs w:val="28"/>
        </w:rPr>
        <w:t xml:space="preserve"> в Березовском сельском округе МО г. Краснодара – 516 772,0 тыс. рублей, в том числе за счёт средств бюджета Краснодарского края – 480 597,9 тыс. рублей, средств местного бюджета – 36 174,1 тыс. рублей;</w:t>
      </w:r>
    </w:p>
    <w:p w14:paraId="5297A6AE" w14:textId="1034FB99" w:rsidR="006F76FE" w:rsidRPr="009D4885" w:rsidRDefault="006D247F"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приобретение (выкуп) детск</w:t>
      </w:r>
      <w:r w:rsidR="00961D2C" w:rsidRPr="009D4885">
        <w:rPr>
          <w:sz w:val="28"/>
          <w:szCs w:val="28"/>
        </w:rPr>
        <w:t>ого</w:t>
      </w:r>
      <w:r w:rsidR="006F76FE" w:rsidRPr="009D4885">
        <w:rPr>
          <w:sz w:val="28"/>
          <w:szCs w:val="28"/>
        </w:rPr>
        <w:t xml:space="preserve"> сад</w:t>
      </w:r>
      <w:r w:rsidR="00961D2C" w:rsidRPr="009D4885">
        <w:rPr>
          <w:sz w:val="28"/>
          <w:szCs w:val="28"/>
        </w:rPr>
        <w:t>а</w:t>
      </w:r>
      <w:r w:rsidR="006F76FE" w:rsidRPr="009D4885">
        <w:rPr>
          <w:sz w:val="28"/>
          <w:szCs w:val="28"/>
        </w:rPr>
        <w:t xml:space="preserve"> на 240 мест, расположенн</w:t>
      </w:r>
      <w:r w:rsidR="00961D2C" w:rsidRPr="009D4885">
        <w:rPr>
          <w:sz w:val="28"/>
          <w:szCs w:val="28"/>
        </w:rPr>
        <w:t>ого</w:t>
      </w:r>
      <w:r w:rsidR="006F76FE" w:rsidRPr="009D4885">
        <w:rPr>
          <w:sz w:val="28"/>
          <w:szCs w:val="28"/>
        </w:rPr>
        <w:t xml:space="preserve"> по адресу: г. Краснодар, ул. им. генерала Корнилова, 17, на земельном участке с кадастровым номером 23:43:0116030:3821 – 490 118,0 тыс. рублей, в том числе за счёт средств бюджета Краснодарского края – 455 809,7 тыс. рублей, средств местного бюджета – 34 308,3 тыс. рублей;</w:t>
      </w:r>
    </w:p>
    <w:p w14:paraId="1EE23C1A" w14:textId="2FB9C2C5" w:rsidR="006F76FE" w:rsidRPr="009D4885" w:rsidRDefault="006D247F"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приобретение (выкуп) детского сада на 250 мест, расположенн</w:t>
      </w:r>
      <w:r w:rsidR="00961D2C" w:rsidRPr="009D4885">
        <w:rPr>
          <w:sz w:val="28"/>
          <w:szCs w:val="28"/>
        </w:rPr>
        <w:t>ого</w:t>
      </w:r>
      <w:r w:rsidR="006F76FE" w:rsidRPr="009D4885">
        <w:rPr>
          <w:sz w:val="28"/>
          <w:szCs w:val="28"/>
        </w:rPr>
        <w:t xml:space="preserve"> по адресу: г. Краснодар, ул. им. </w:t>
      </w:r>
      <w:proofErr w:type="spellStart"/>
      <w:r w:rsidR="006F76FE" w:rsidRPr="009D4885">
        <w:rPr>
          <w:sz w:val="28"/>
          <w:szCs w:val="28"/>
        </w:rPr>
        <w:t>Кудухова</w:t>
      </w:r>
      <w:proofErr w:type="spellEnd"/>
      <w:r w:rsidR="006F76FE" w:rsidRPr="009D4885">
        <w:rPr>
          <w:sz w:val="28"/>
          <w:szCs w:val="28"/>
        </w:rPr>
        <w:t xml:space="preserve"> </w:t>
      </w:r>
      <w:proofErr w:type="spellStart"/>
      <w:r w:rsidR="006F76FE" w:rsidRPr="009D4885">
        <w:rPr>
          <w:sz w:val="28"/>
          <w:szCs w:val="28"/>
        </w:rPr>
        <w:t>Б.С</w:t>
      </w:r>
      <w:proofErr w:type="spellEnd"/>
      <w:r w:rsidR="006F76FE" w:rsidRPr="009D4885">
        <w:rPr>
          <w:sz w:val="28"/>
          <w:szCs w:val="28"/>
        </w:rPr>
        <w:t>., 16, на земельном участке с кадастровым номером 23:43:0116030:4837 – 483 148,6 тыс. рублей, в том числе за счёт средств бюджета Краснодарского края – 449 328,2 тыс. рублей, средств местного бюджета – 33 820,4 тыс. рублей;</w:t>
      </w:r>
    </w:p>
    <w:p w14:paraId="68287195" w14:textId="2E3ED537" w:rsidR="006F76FE" w:rsidRPr="009D4885" w:rsidRDefault="006D247F"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приобретение (выкуп) детского сада на 250 мест, расположенн</w:t>
      </w:r>
      <w:r w:rsidR="00961D2C" w:rsidRPr="009D4885">
        <w:rPr>
          <w:sz w:val="28"/>
          <w:szCs w:val="28"/>
        </w:rPr>
        <w:t>ого</w:t>
      </w:r>
      <w:r w:rsidR="006F76FE" w:rsidRPr="009D4885">
        <w:rPr>
          <w:sz w:val="28"/>
          <w:szCs w:val="28"/>
        </w:rPr>
        <w:t xml:space="preserve"> по адресу: г. Краснодар, ул. им. лётчика Позднякова, 2/1, на земельном участке с кадастровым номером 23:43:0124041:3962 – 474 424,7 тыс. рублей, в том числе за счёт средств бюджета Краснодарского края – 441 214,8 тыс. рублей, средств местного бюджета – 33 209,9 тыс. рублей;</w:t>
      </w:r>
    </w:p>
    <w:p w14:paraId="729A4D8C" w14:textId="09C715EB" w:rsidR="006F76FE" w:rsidRPr="009D4885" w:rsidRDefault="00F14EA6"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приобретение (выкуп) детского сада на 240 мест, расположенн</w:t>
      </w:r>
      <w:r w:rsidR="00961D2C" w:rsidRPr="009D4885">
        <w:rPr>
          <w:sz w:val="28"/>
          <w:szCs w:val="28"/>
        </w:rPr>
        <w:t>ого</w:t>
      </w:r>
      <w:r w:rsidR="006F76FE" w:rsidRPr="009D4885">
        <w:rPr>
          <w:sz w:val="28"/>
          <w:szCs w:val="28"/>
        </w:rPr>
        <w:t xml:space="preserve"> по адресу: г. Краснодар, ул. им. Ивана Беличенко,103/1, на земельном участке с кадастровым номером 23:43:0106012:586 – 400 000,0 тыс. рублей, в том числе за счёт средств бюджета Краснодарского края – 372 000,0 тыс. рублей, средств местного бюджета – 28 000,0 тыс. рублей;</w:t>
      </w:r>
    </w:p>
    <w:p w14:paraId="249DEDB2" w14:textId="7504AE6D" w:rsidR="006F76FE" w:rsidRPr="009D4885" w:rsidRDefault="00F14EA6"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приобретение (выкуп) детского сада на 180 мест, расположенн</w:t>
      </w:r>
      <w:r w:rsidR="00961D2C" w:rsidRPr="009D4885">
        <w:rPr>
          <w:sz w:val="28"/>
          <w:szCs w:val="28"/>
        </w:rPr>
        <w:t>ого</w:t>
      </w:r>
      <w:r w:rsidR="006F76FE" w:rsidRPr="009D4885">
        <w:rPr>
          <w:sz w:val="28"/>
          <w:szCs w:val="28"/>
        </w:rPr>
        <w:t xml:space="preserve"> по адресу: г. Краснодар, ул. им. Героя Владислава Посадского, 16, на земельном участке с кадастровым номером 23:43:0142047:28562 – 381 861,6 тыс. рублей, в том числе за счёт средств бюджета Краснодарского края – 355 131,2 тыс. рублей, средств местного бюджета – 26 730,4 тыс. рублей;</w:t>
      </w:r>
    </w:p>
    <w:p w14:paraId="59B486A0" w14:textId="561301EA" w:rsidR="006F76FE" w:rsidRPr="009D4885" w:rsidRDefault="00F14EA6" w:rsidP="00421582">
      <w:pPr>
        <w:widowControl w:val="0"/>
        <w:tabs>
          <w:tab w:val="left" w:pos="540"/>
          <w:tab w:val="left" w:pos="724"/>
        </w:tabs>
        <w:suppressAutoHyphens/>
        <w:ind w:firstLine="709"/>
        <w:jc w:val="both"/>
        <w:rPr>
          <w:sz w:val="28"/>
          <w:szCs w:val="28"/>
        </w:rPr>
      </w:pPr>
      <w:r w:rsidRPr="009D4885">
        <w:rPr>
          <w:sz w:val="28"/>
          <w:szCs w:val="28"/>
        </w:rPr>
        <w:lastRenderedPageBreak/>
        <w:t>– </w:t>
      </w:r>
      <w:r w:rsidR="006F76FE" w:rsidRPr="009D4885">
        <w:rPr>
          <w:sz w:val="28"/>
          <w:szCs w:val="28"/>
        </w:rPr>
        <w:t>проектирование и строительство дошкольной образовательной организации на 350 мест в районе ул. 2-й Ямальской в Прикубанском внутригородском округе г. Краснодара – 465 381,1 тыс. рублей, в том числе за счёт средств бюджета Краснодарского края – 432 804,4 тыс. рублей, средств местного бюджета – 32 576,7 тыс. рублей;</w:t>
      </w:r>
    </w:p>
    <w:p w14:paraId="2155B276" w14:textId="37495188" w:rsidR="006F76FE" w:rsidRPr="009D4885" w:rsidRDefault="00EE0BF2"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 xml:space="preserve">жилой квартал «Красная площадь», расположенный по ул. </w:t>
      </w:r>
      <w:proofErr w:type="spellStart"/>
      <w:r w:rsidR="006F76FE" w:rsidRPr="009D4885">
        <w:rPr>
          <w:sz w:val="28"/>
          <w:szCs w:val="28"/>
        </w:rPr>
        <w:t>Конгрессная</w:t>
      </w:r>
      <w:proofErr w:type="spellEnd"/>
      <w:r w:rsidR="006F76FE" w:rsidRPr="009D4885">
        <w:rPr>
          <w:sz w:val="28"/>
          <w:szCs w:val="28"/>
        </w:rPr>
        <w:t xml:space="preserve"> в г. Краснодар. Детский сад на 350 мест (з/у с </w:t>
      </w:r>
      <w:proofErr w:type="spellStart"/>
      <w:r w:rsidR="006F76FE" w:rsidRPr="009D4885">
        <w:rPr>
          <w:sz w:val="28"/>
          <w:szCs w:val="28"/>
        </w:rPr>
        <w:t>кад</w:t>
      </w:r>
      <w:proofErr w:type="spellEnd"/>
      <w:r w:rsidR="006F76FE" w:rsidRPr="009D4885">
        <w:rPr>
          <w:sz w:val="28"/>
          <w:szCs w:val="28"/>
        </w:rPr>
        <w:t>. № 23:43:0118001:9176) – 421 617,4 тыс. рублей, в том числе за счёт средств бюджета Краснодарского края – 392 104,1 тыс. рублей, средств местного бюджета – 29 513,3 тыс. рублей;</w:t>
      </w:r>
    </w:p>
    <w:p w14:paraId="6FAC1DE0" w14:textId="2A84AA8C" w:rsidR="006F76FE" w:rsidRPr="009D4885" w:rsidRDefault="00EE0BF2"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проектирование и строительство дошкольной образовательной организации на 280 мест на земельном участке с кадастровым номером 23:43:0106012:608 в Прикубанском внутригородском округе г. Краснодара – 257 068,9 тыс. рублей, в том числе за счёт средств бюджета Краснодарского края – 239 074,1 тыс. рублей, средств местного бюджета – 17 994,8 тыс. рублей;</w:t>
      </w:r>
    </w:p>
    <w:p w14:paraId="3902FF61" w14:textId="37B7BF57" w:rsidR="006F76FE" w:rsidRPr="009D4885" w:rsidRDefault="00EE0BF2"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 xml:space="preserve">проектирование и строительство детского дошкольного учреждения на </w:t>
      </w:r>
      <w:r w:rsidR="00D50B62" w:rsidRPr="009D4885">
        <w:rPr>
          <w:sz w:val="28"/>
          <w:szCs w:val="28"/>
        </w:rPr>
        <w:br/>
      </w:r>
      <w:r w:rsidR="006F76FE" w:rsidRPr="009D4885">
        <w:rPr>
          <w:sz w:val="28"/>
          <w:szCs w:val="28"/>
        </w:rPr>
        <w:t xml:space="preserve">575 мест по адресу: г. Краснодар, в районе ул. Обрывная – 250 000,0 тыс. рублей, в том числе за счёт средств бюджета Краснодарского края – </w:t>
      </w:r>
      <w:r w:rsidR="00D50B62" w:rsidRPr="009D4885">
        <w:rPr>
          <w:sz w:val="28"/>
          <w:szCs w:val="28"/>
        </w:rPr>
        <w:br/>
      </w:r>
      <w:r w:rsidR="006F76FE" w:rsidRPr="009D4885">
        <w:rPr>
          <w:sz w:val="28"/>
          <w:szCs w:val="28"/>
        </w:rPr>
        <w:t>232 499,9 тыс. рублей, средств местного бюджета – 17 500,1 тыс. рублей;</w:t>
      </w:r>
    </w:p>
    <w:p w14:paraId="430C0062" w14:textId="3AA63885" w:rsidR="006F76FE" w:rsidRPr="009D4885" w:rsidRDefault="00C8416A"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 xml:space="preserve">проектирование и строительство дошкольной образовательной организации на 300 мест в п. Колосистом на земельном участке с кадастровым номером 23:43:0106012:602 в Прикубанском внутригородском округе </w:t>
      </w:r>
      <w:r w:rsidR="00D50B62" w:rsidRPr="009D4885">
        <w:rPr>
          <w:sz w:val="28"/>
          <w:szCs w:val="28"/>
        </w:rPr>
        <w:br/>
      </w:r>
      <w:r w:rsidR="006F76FE" w:rsidRPr="009D4885">
        <w:rPr>
          <w:sz w:val="28"/>
          <w:szCs w:val="28"/>
        </w:rPr>
        <w:t>г. Краснодара – 246 538,7 тыс. рублей, в том числе за счёт средств бюджета Краснодарского края – 229 280,9 тыс. рублей, средств местного бюджета – 17 257,8 тыс. рублей;</w:t>
      </w:r>
    </w:p>
    <w:p w14:paraId="3E7788C4" w14:textId="195A9020" w:rsidR="006F76FE" w:rsidRPr="009D4885" w:rsidRDefault="000E7171"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 xml:space="preserve">проектирование и строительство дошкольной образовательной организации на 300 мест в п. Колосистом на земельной участке с кадастровым номером 23:43:0106012:597 в Прикубанском внутригородском округе </w:t>
      </w:r>
      <w:r w:rsidR="00D50B62" w:rsidRPr="009D4885">
        <w:rPr>
          <w:sz w:val="28"/>
          <w:szCs w:val="28"/>
        </w:rPr>
        <w:br/>
      </w:r>
      <w:r w:rsidR="006F76FE" w:rsidRPr="009D4885">
        <w:rPr>
          <w:sz w:val="28"/>
          <w:szCs w:val="28"/>
        </w:rPr>
        <w:t>г. Краснодаре – 224 554,8 тыс. рублей, в том числе за счёт средств бюджета Краснодарского края – 208 835,8 тыс. рублей, средств местного бюджета – 15 719,0 тыс. рублей;</w:t>
      </w:r>
    </w:p>
    <w:p w14:paraId="0AC6A6E4" w14:textId="4FA479AB" w:rsidR="006F76FE" w:rsidRPr="009D4885" w:rsidRDefault="00391180"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проектирование и строительство дошкольной образовательной организации на 350 мест в районе ул. Командорской в Прикубанском внутригородском округе г.</w:t>
      </w:r>
      <w:r w:rsidR="00961D2C" w:rsidRPr="009D4885">
        <w:rPr>
          <w:sz w:val="28"/>
          <w:szCs w:val="28"/>
        </w:rPr>
        <w:t xml:space="preserve"> </w:t>
      </w:r>
      <w:r w:rsidR="006F76FE" w:rsidRPr="009D4885">
        <w:rPr>
          <w:sz w:val="28"/>
          <w:szCs w:val="28"/>
        </w:rPr>
        <w:t>Краснодара – 220 417,2 тыс. рублей, в том числе за счёт средств бюджета Краснодарского края – 204 987,9 тыс. рублей, средств местного бюджета – 15 429,3 тыс. рублей;</w:t>
      </w:r>
    </w:p>
    <w:p w14:paraId="01FD2A96" w14:textId="66259F9A" w:rsidR="006F76FE" w:rsidRPr="009D4885" w:rsidRDefault="00391180" w:rsidP="00421582">
      <w:pPr>
        <w:widowControl w:val="0"/>
        <w:tabs>
          <w:tab w:val="left" w:pos="540"/>
          <w:tab w:val="left" w:pos="724"/>
        </w:tabs>
        <w:suppressAutoHyphens/>
        <w:ind w:firstLine="709"/>
        <w:jc w:val="both"/>
        <w:rPr>
          <w:sz w:val="28"/>
          <w:szCs w:val="28"/>
        </w:rPr>
      </w:pPr>
      <w:r w:rsidRPr="009D4885">
        <w:rPr>
          <w:sz w:val="28"/>
          <w:szCs w:val="28"/>
        </w:rPr>
        <w:t xml:space="preserve">– </w:t>
      </w:r>
      <w:r w:rsidR="006F76FE" w:rsidRPr="009D4885">
        <w:rPr>
          <w:sz w:val="28"/>
          <w:szCs w:val="28"/>
        </w:rPr>
        <w:t xml:space="preserve">проектирование и строительство </w:t>
      </w:r>
      <w:proofErr w:type="spellStart"/>
      <w:r w:rsidR="006F76FE" w:rsidRPr="009D4885">
        <w:rPr>
          <w:sz w:val="28"/>
          <w:szCs w:val="28"/>
        </w:rPr>
        <w:t>ДОО</w:t>
      </w:r>
      <w:proofErr w:type="spellEnd"/>
      <w:r w:rsidR="006F76FE" w:rsidRPr="009D4885">
        <w:rPr>
          <w:sz w:val="28"/>
          <w:szCs w:val="28"/>
        </w:rPr>
        <w:t xml:space="preserve"> на 300 мест по ул. Ягодина, на земельном участке с кадастровым номером 23:43:0129046:319 в Прикубанском внутригородском округе г. Краснодаре – 212 201,6 тыс. рублей, в том числе за счёт средств бюджета Краснодарского края – 197 347,4 тыс. рублей, средств местного бюджета – 14 854,2 тыс. рублей;</w:t>
      </w:r>
    </w:p>
    <w:p w14:paraId="685760FB" w14:textId="57F1D062" w:rsidR="006F76FE" w:rsidRPr="009D4885" w:rsidRDefault="00724C7B"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проектирование и строительство дошкольной образовательной организации на 250 мест в районе ул. 2-й Ямальской в Прикубанском внутригородском округе г. Краснодара – 204 505,6 тыс. рублей, в том числе за счёт средств бюджета Краснодарского края – 190 190,1 тыс. рублей, средств местного бюджета – 14 315,5 тыс. рублей;</w:t>
      </w:r>
    </w:p>
    <w:p w14:paraId="7B3068A1" w14:textId="3EEE2486" w:rsidR="006F76FE" w:rsidRPr="009D4885" w:rsidRDefault="00172095" w:rsidP="00421582">
      <w:pPr>
        <w:widowControl w:val="0"/>
        <w:tabs>
          <w:tab w:val="left" w:pos="540"/>
          <w:tab w:val="left" w:pos="724"/>
        </w:tabs>
        <w:suppressAutoHyphens/>
        <w:ind w:firstLine="709"/>
        <w:jc w:val="both"/>
        <w:rPr>
          <w:sz w:val="28"/>
          <w:szCs w:val="28"/>
        </w:rPr>
      </w:pPr>
      <w:r w:rsidRPr="009D4885">
        <w:rPr>
          <w:sz w:val="28"/>
          <w:szCs w:val="28"/>
        </w:rPr>
        <w:lastRenderedPageBreak/>
        <w:t>– </w:t>
      </w:r>
      <w:r w:rsidR="006F76FE" w:rsidRPr="009D4885">
        <w:rPr>
          <w:sz w:val="28"/>
          <w:szCs w:val="28"/>
        </w:rPr>
        <w:t>проектирование и строительство дошкольной образовательной организации на 350 мест в районе ул. Лоцманской в Прикубанском внутригородском округе г. Краснодара – 198 010,1 тыс. рублей, в том числе за счёт средств бюджета Краснодарского края – 184 149,4 тыс. рублей, средств местного бюджета – 13 860,7 тыс. рублей;</w:t>
      </w:r>
    </w:p>
    <w:p w14:paraId="0B2AEB77" w14:textId="36B2F3A7" w:rsidR="006F76FE" w:rsidRPr="009D4885" w:rsidRDefault="00172095" w:rsidP="00421582">
      <w:pPr>
        <w:widowControl w:val="0"/>
        <w:tabs>
          <w:tab w:val="left" w:pos="540"/>
          <w:tab w:val="left" w:pos="724"/>
        </w:tabs>
        <w:suppressAutoHyphens/>
        <w:ind w:firstLine="709"/>
        <w:jc w:val="both"/>
        <w:rPr>
          <w:sz w:val="28"/>
          <w:szCs w:val="28"/>
        </w:rPr>
      </w:pPr>
      <w:r w:rsidRPr="009D4885">
        <w:rPr>
          <w:sz w:val="28"/>
          <w:szCs w:val="28"/>
        </w:rPr>
        <w:t>–</w:t>
      </w:r>
      <w:r w:rsidRPr="009D4885">
        <w:t> </w:t>
      </w:r>
      <w:r w:rsidR="006F76FE" w:rsidRPr="009D4885">
        <w:rPr>
          <w:sz w:val="28"/>
          <w:szCs w:val="28"/>
        </w:rPr>
        <w:t xml:space="preserve">проектирование и строительство </w:t>
      </w:r>
      <w:proofErr w:type="spellStart"/>
      <w:r w:rsidR="006F76FE" w:rsidRPr="009D4885">
        <w:rPr>
          <w:sz w:val="28"/>
          <w:szCs w:val="28"/>
        </w:rPr>
        <w:t>ДДУ</w:t>
      </w:r>
      <w:proofErr w:type="spellEnd"/>
      <w:r w:rsidR="006F76FE" w:rsidRPr="009D4885">
        <w:rPr>
          <w:sz w:val="28"/>
          <w:szCs w:val="28"/>
        </w:rPr>
        <w:t xml:space="preserve"> по ул. Калинина, 13 в </w:t>
      </w:r>
      <w:r w:rsidRPr="009D4885">
        <w:rPr>
          <w:sz w:val="28"/>
          <w:szCs w:val="28"/>
        </w:rPr>
        <w:br/>
      </w:r>
      <w:r w:rsidR="006F76FE" w:rsidRPr="009D4885">
        <w:rPr>
          <w:sz w:val="28"/>
          <w:szCs w:val="28"/>
        </w:rPr>
        <w:t>г. Краснодаре – 187 866,4 тыс. рублей, в том числе за счёт средств бюджета Краснодарского края – 174 715,7 тыс. рублей, средств местного бюджета – 13 150,7 тыс. рублей;</w:t>
      </w:r>
    </w:p>
    <w:p w14:paraId="0897FB31" w14:textId="157EDB85" w:rsidR="006F76FE" w:rsidRPr="009D4885" w:rsidRDefault="00172095"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1 этап. Проектирование и строительство дошкольной образовательной организации на 280 мест в районе ул. Эгейской, Прикубанского внутригородского округа города Краснодара, расположенной на земельном участке с кадастровым номером 23:43:0107001:39083 – 166 773,0 тыс. рублей, в том числе за счёт средств бюджета Краснодарского края – 155 098,8 тыс. рублей, средств местного бюджета – 11 674,2 тыс. рублей;</w:t>
      </w:r>
    </w:p>
    <w:p w14:paraId="498C3ACD" w14:textId="3C0EDF68" w:rsidR="006F76FE" w:rsidRPr="009D4885" w:rsidRDefault="00172095"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 xml:space="preserve">проектирование и строительство </w:t>
      </w:r>
      <w:proofErr w:type="spellStart"/>
      <w:r w:rsidR="006F76FE" w:rsidRPr="009D4885">
        <w:rPr>
          <w:sz w:val="28"/>
          <w:szCs w:val="28"/>
        </w:rPr>
        <w:t>ДДУ</w:t>
      </w:r>
      <w:proofErr w:type="spellEnd"/>
      <w:r w:rsidR="006F76FE" w:rsidRPr="009D4885">
        <w:rPr>
          <w:sz w:val="28"/>
          <w:szCs w:val="28"/>
        </w:rPr>
        <w:t xml:space="preserve"> в ст. Старокорсунская, </w:t>
      </w:r>
      <w:r w:rsidR="00D50B62" w:rsidRPr="009D4885">
        <w:rPr>
          <w:sz w:val="28"/>
          <w:szCs w:val="28"/>
        </w:rPr>
        <w:br/>
      </w:r>
      <w:r w:rsidR="006F76FE" w:rsidRPr="009D4885">
        <w:rPr>
          <w:sz w:val="28"/>
          <w:szCs w:val="28"/>
        </w:rPr>
        <w:t>ул. Вознесенская, 92 в г. Краснодаре – 160 085,3 тыс. рублей, в том числе за счёт средств бюджета Краснодарского края – 148 879,3 тыс. рублей, средств местного бюджета – 11 206,0 тыс. рублей;</w:t>
      </w:r>
    </w:p>
    <w:p w14:paraId="23B8A690" w14:textId="09C34CA7" w:rsidR="006F76FE" w:rsidRPr="009D4885" w:rsidRDefault="004E1D84"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 xml:space="preserve">проектирование и строительство дошкольной образовательной организации на 250 мест на земельном участке с кадастровым номером 23:43:0106012:581 в Прикубанском внутригородском округе – </w:t>
      </w:r>
      <w:r w:rsidRPr="009D4885">
        <w:rPr>
          <w:sz w:val="28"/>
          <w:szCs w:val="28"/>
        </w:rPr>
        <w:br/>
      </w:r>
      <w:r w:rsidR="006F76FE" w:rsidRPr="009D4885">
        <w:rPr>
          <w:sz w:val="28"/>
          <w:szCs w:val="28"/>
        </w:rPr>
        <w:t>57 339,4 тыс. рублей, в том числе за счёт средств бюджета Краснодарского края – 146 325,6 тыс. рублей, средств местного бюджета – 11 013,8 тыс. рублей;</w:t>
      </w:r>
    </w:p>
    <w:p w14:paraId="7DDA9EDA" w14:textId="4DDB9B31" w:rsidR="006F76FE" w:rsidRPr="009D4885" w:rsidRDefault="004E1D84" w:rsidP="00421582">
      <w:pPr>
        <w:widowControl w:val="0"/>
        <w:tabs>
          <w:tab w:val="left" w:pos="540"/>
          <w:tab w:val="left" w:pos="724"/>
        </w:tabs>
        <w:suppressAutoHyphens/>
        <w:ind w:firstLine="709"/>
        <w:jc w:val="both"/>
        <w:rPr>
          <w:sz w:val="28"/>
          <w:szCs w:val="28"/>
        </w:rPr>
      </w:pPr>
      <w:r w:rsidRPr="009D4885">
        <w:rPr>
          <w:sz w:val="28"/>
          <w:szCs w:val="28"/>
        </w:rPr>
        <w:t>–</w:t>
      </w:r>
      <w:r w:rsidRPr="009D4885">
        <w:t> </w:t>
      </w:r>
      <w:r w:rsidR="006F76FE" w:rsidRPr="009D4885">
        <w:rPr>
          <w:sz w:val="28"/>
          <w:szCs w:val="28"/>
        </w:rPr>
        <w:t xml:space="preserve">проектирование и строительство </w:t>
      </w:r>
      <w:proofErr w:type="spellStart"/>
      <w:r w:rsidR="006F76FE" w:rsidRPr="009D4885">
        <w:rPr>
          <w:sz w:val="28"/>
          <w:szCs w:val="28"/>
        </w:rPr>
        <w:t>ДДУ</w:t>
      </w:r>
      <w:proofErr w:type="spellEnd"/>
      <w:r w:rsidR="006F76FE" w:rsidRPr="009D4885">
        <w:rPr>
          <w:sz w:val="28"/>
          <w:szCs w:val="28"/>
        </w:rPr>
        <w:t xml:space="preserve"> по ул. Писателя Знаменского – 125 741,2 тыс. рублей, в том числе за счёт средств бюджета Краснодарского края – 116 939,3 тыс. рублей, средств местного бюджета – 8 801,9 тыс. рублей;</w:t>
      </w:r>
    </w:p>
    <w:p w14:paraId="470D0868" w14:textId="513B3D6D" w:rsidR="006F76FE" w:rsidRPr="009D4885" w:rsidRDefault="004E1D84" w:rsidP="00421582">
      <w:pPr>
        <w:widowControl w:val="0"/>
        <w:tabs>
          <w:tab w:val="left" w:pos="540"/>
          <w:tab w:val="left" w:pos="724"/>
        </w:tabs>
        <w:suppressAutoHyphens/>
        <w:ind w:firstLine="709"/>
        <w:jc w:val="both"/>
        <w:rPr>
          <w:sz w:val="28"/>
          <w:szCs w:val="28"/>
        </w:rPr>
      </w:pPr>
      <w:r w:rsidRPr="009D4885">
        <w:rPr>
          <w:sz w:val="28"/>
          <w:szCs w:val="28"/>
        </w:rPr>
        <w:t xml:space="preserve">– </w:t>
      </w:r>
      <w:r w:rsidR="006F76FE" w:rsidRPr="009D4885">
        <w:rPr>
          <w:sz w:val="28"/>
          <w:szCs w:val="28"/>
        </w:rPr>
        <w:t xml:space="preserve">здание дошкольной образовательной организации на 150 мест на участке с кадастровым номером 23:43:0142047:27286 по ул. Героев-Разведчиков в </w:t>
      </w:r>
      <w:r w:rsidR="00D50B62" w:rsidRPr="009D4885">
        <w:rPr>
          <w:sz w:val="28"/>
          <w:szCs w:val="28"/>
        </w:rPr>
        <w:br/>
      </w:r>
      <w:r w:rsidR="006F76FE" w:rsidRPr="009D4885">
        <w:rPr>
          <w:sz w:val="28"/>
          <w:szCs w:val="28"/>
        </w:rPr>
        <w:t>г. Краснодаре – 112 999,8 тыс. рублей, в том числе за счёт средств бюджета Краснодарского края – 105 089,8 тыс. рублей, средств местного бюджета – 7 910,0 тыс. рублей;</w:t>
      </w:r>
    </w:p>
    <w:p w14:paraId="5A085752" w14:textId="03EC52A9" w:rsidR="006F76FE" w:rsidRPr="009D4885" w:rsidRDefault="004E1D84"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 xml:space="preserve">проектирование и строительство </w:t>
      </w:r>
      <w:proofErr w:type="spellStart"/>
      <w:r w:rsidR="006F76FE" w:rsidRPr="009D4885">
        <w:rPr>
          <w:sz w:val="28"/>
          <w:szCs w:val="28"/>
        </w:rPr>
        <w:t>ДДУ</w:t>
      </w:r>
      <w:proofErr w:type="spellEnd"/>
      <w:r w:rsidR="006F76FE" w:rsidRPr="009D4885">
        <w:rPr>
          <w:sz w:val="28"/>
          <w:szCs w:val="28"/>
        </w:rPr>
        <w:t xml:space="preserve"> на 240 мест по </w:t>
      </w:r>
      <w:r w:rsidRPr="009D4885">
        <w:rPr>
          <w:sz w:val="28"/>
          <w:szCs w:val="28"/>
        </w:rPr>
        <w:br/>
      </w:r>
      <w:r w:rsidR="006F76FE" w:rsidRPr="009D4885">
        <w:rPr>
          <w:sz w:val="28"/>
          <w:szCs w:val="28"/>
        </w:rPr>
        <w:t>ул. им. Марины Цветаевой, 5 в Прикубанском внутригородском округе города Краснодара – 111 184,6 тыс. рублей, в том числе за счёт средств бюджета Краснодарского края – 103 401,6 тыс. рублей, средств местного бюджета – 7 783,0 тыс. рублей;</w:t>
      </w:r>
    </w:p>
    <w:p w14:paraId="0D0AC0F4" w14:textId="6A231407" w:rsidR="006F76FE" w:rsidRPr="009D4885" w:rsidRDefault="00BA6F05"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проектирование и строительство дошкольной образовательной организации на 280 мест на земельном участке с кадастровым номером 23:43:0143021:537 в районе ул. Константиновской в Прикубанском внутригородском округе г. Краснодара – 91 135,4 тыс. рублей, в том числе за счёт средств бюджета Краснодарского края – 84 755,9 тыс. рублей, средств местного бюджета – 6 379,5 тыс. рублей;</w:t>
      </w:r>
    </w:p>
    <w:p w14:paraId="70991426" w14:textId="4740329D" w:rsidR="006F76FE" w:rsidRPr="009D4885" w:rsidRDefault="00D0543A" w:rsidP="00421582">
      <w:pPr>
        <w:widowControl w:val="0"/>
        <w:tabs>
          <w:tab w:val="left" w:pos="540"/>
          <w:tab w:val="left" w:pos="724"/>
        </w:tabs>
        <w:suppressAutoHyphens/>
        <w:ind w:firstLine="709"/>
        <w:jc w:val="both"/>
        <w:rPr>
          <w:sz w:val="28"/>
          <w:szCs w:val="28"/>
        </w:rPr>
      </w:pPr>
      <w:r w:rsidRPr="009D4885">
        <w:rPr>
          <w:sz w:val="28"/>
          <w:szCs w:val="28"/>
        </w:rPr>
        <w:t xml:space="preserve">– </w:t>
      </w:r>
      <w:r w:rsidR="006F76FE" w:rsidRPr="009D4885">
        <w:rPr>
          <w:sz w:val="28"/>
          <w:szCs w:val="28"/>
        </w:rPr>
        <w:t xml:space="preserve">проектирование и строительство </w:t>
      </w:r>
      <w:proofErr w:type="spellStart"/>
      <w:r w:rsidR="006F76FE" w:rsidRPr="009D4885">
        <w:rPr>
          <w:sz w:val="28"/>
          <w:szCs w:val="28"/>
        </w:rPr>
        <w:t>ДДУ</w:t>
      </w:r>
      <w:proofErr w:type="spellEnd"/>
      <w:r w:rsidR="006F76FE" w:rsidRPr="009D4885">
        <w:rPr>
          <w:sz w:val="28"/>
          <w:szCs w:val="28"/>
        </w:rPr>
        <w:t xml:space="preserve"> на 250 мест по ул. Школьная 17/1 в г. Краснодаре – 44 015,7 тыс. рублей, в том числе за счёт средств бюджета </w:t>
      </w:r>
      <w:r w:rsidR="006F76FE" w:rsidRPr="009D4885">
        <w:rPr>
          <w:sz w:val="28"/>
          <w:szCs w:val="28"/>
        </w:rPr>
        <w:lastRenderedPageBreak/>
        <w:t xml:space="preserve">Краснодарского края – 40 934,5 тыс. рублей, средств местного бюджета – </w:t>
      </w:r>
      <w:r w:rsidR="00D50B62" w:rsidRPr="009D4885">
        <w:rPr>
          <w:sz w:val="28"/>
          <w:szCs w:val="28"/>
        </w:rPr>
        <w:br/>
      </w:r>
      <w:r w:rsidR="006F76FE" w:rsidRPr="009D4885">
        <w:rPr>
          <w:sz w:val="28"/>
          <w:szCs w:val="28"/>
        </w:rPr>
        <w:t>3 081,2 тыс. рублей.</w:t>
      </w:r>
    </w:p>
    <w:p w14:paraId="3BA6E8E5" w14:textId="77777777" w:rsidR="006F76FE" w:rsidRPr="009D4885" w:rsidRDefault="006F76FE" w:rsidP="00421582">
      <w:pPr>
        <w:widowControl w:val="0"/>
        <w:tabs>
          <w:tab w:val="left" w:pos="540"/>
          <w:tab w:val="left" w:pos="724"/>
        </w:tabs>
        <w:suppressAutoHyphens/>
        <w:ind w:firstLine="709"/>
        <w:jc w:val="both"/>
        <w:rPr>
          <w:sz w:val="28"/>
          <w:szCs w:val="28"/>
        </w:rPr>
      </w:pPr>
      <w:r w:rsidRPr="009D4885">
        <w:rPr>
          <w:sz w:val="28"/>
          <w:szCs w:val="28"/>
        </w:rPr>
        <w:t>2) Бюджетные инвестиции в рамках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 на строительство детских дошкольных учреждений за 2024 год составили                       24 894,0 тыс. рублей, в том числе по мероприятиям (объектам):</w:t>
      </w:r>
    </w:p>
    <w:p w14:paraId="0D417309" w14:textId="0CC5A776" w:rsidR="006F76FE" w:rsidRPr="009D4885" w:rsidRDefault="00C93E50"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 xml:space="preserve">оснащение мебелью и оборудованием </w:t>
      </w:r>
      <w:proofErr w:type="spellStart"/>
      <w:r w:rsidR="006F76FE" w:rsidRPr="009D4885">
        <w:rPr>
          <w:sz w:val="28"/>
          <w:szCs w:val="28"/>
        </w:rPr>
        <w:t>ДДУ</w:t>
      </w:r>
      <w:proofErr w:type="spellEnd"/>
      <w:r w:rsidR="006F76FE" w:rsidRPr="009D4885">
        <w:rPr>
          <w:sz w:val="28"/>
          <w:szCs w:val="28"/>
        </w:rPr>
        <w:t xml:space="preserve"> на 240 мест по </w:t>
      </w:r>
      <w:r w:rsidRPr="009D4885">
        <w:rPr>
          <w:sz w:val="28"/>
          <w:szCs w:val="28"/>
        </w:rPr>
        <w:br/>
      </w:r>
      <w:r w:rsidR="006F76FE" w:rsidRPr="009D4885">
        <w:rPr>
          <w:sz w:val="28"/>
          <w:szCs w:val="28"/>
        </w:rPr>
        <w:t xml:space="preserve">ул. им. Марины Цветаевой, 5, </w:t>
      </w:r>
      <w:proofErr w:type="spellStart"/>
      <w:r w:rsidR="006F76FE" w:rsidRPr="009D4885">
        <w:rPr>
          <w:sz w:val="28"/>
          <w:szCs w:val="28"/>
        </w:rPr>
        <w:t>ДДУ</w:t>
      </w:r>
      <w:proofErr w:type="spellEnd"/>
      <w:r w:rsidR="006F76FE" w:rsidRPr="009D4885">
        <w:rPr>
          <w:sz w:val="28"/>
          <w:szCs w:val="28"/>
        </w:rPr>
        <w:t xml:space="preserve"> на 350 мест по ул. </w:t>
      </w:r>
      <w:proofErr w:type="spellStart"/>
      <w:r w:rsidR="006F76FE" w:rsidRPr="009D4885">
        <w:rPr>
          <w:sz w:val="28"/>
          <w:szCs w:val="28"/>
        </w:rPr>
        <w:t>Конгрессная</w:t>
      </w:r>
      <w:proofErr w:type="spellEnd"/>
      <w:r w:rsidR="006F76FE" w:rsidRPr="009D4885">
        <w:rPr>
          <w:sz w:val="28"/>
          <w:szCs w:val="28"/>
        </w:rPr>
        <w:t xml:space="preserve"> </w:t>
      </w:r>
      <w:r w:rsidRPr="009D4885">
        <w:rPr>
          <w:sz w:val="28"/>
          <w:szCs w:val="28"/>
        </w:rPr>
        <w:br/>
      </w:r>
      <w:r w:rsidR="006F76FE" w:rsidRPr="009D4885">
        <w:rPr>
          <w:sz w:val="28"/>
          <w:szCs w:val="28"/>
        </w:rPr>
        <w:t xml:space="preserve">(з/у с </w:t>
      </w:r>
      <w:proofErr w:type="spellStart"/>
      <w:r w:rsidR="006F76FE" w:rsidRPr="009D4885">
        <w:rPr>
          <w:sz w:val="28"/>
          <w:szCs w:val="28"/>
        </w:rPr>
        <w:t>кад</w:t>
      </w:r>
      <w:proofErr w:type="spellEnd"/>
      <w:r w:rsidR="006F76FE" w:rsidRPr="009D4885">
        <w:rPr>
          <w:sz w:val="28"/>
          <w:szCs w:val="28"/>
        </w:rPr>
        <w:t xml:space="preserve">. № 23:43:0118001:9176), </w:t>
      </w:r>
      <w:proofErr w:type="spellStart"/>
      <w:r w:rsidR="006F76FE" w:rsidRPr="009D4885">
        <w:rPr>
          <w:sz w:val="28"/>
          <w:szCs w:val="28"/>
        </w:rPr>
        <w:t>ДДУ</w:t>
      </w:r>
      <w:proofErr w:type="spellEnd"/>
      <w:r w:rsidR="006F76FE" w:rsidRPr="009D4885">
        <w:rPr>
          <w:sz w:val="28"/>
          <w:szCs w:val="28"/>
        </w:rPr>
        <w:t xml:space="preserve"> на 350 мес</w:t>
      </w:r>
      <w:r w:rsidR="00D50B62" w:rsidRPr="009D4885">
        <w:rPr>
          <w:sz w:val="28"/>
          <w:szCs w:val="28"/>
        </w:rPr>
        <w:t xml:space="preserve">т в районе ул. 2-й Ямальской </w:t>
      </w:r>
      <w:r w:rsidRPr="009D4885">
        <w:rPr>
          <w:sz w:val="28"/>
          <w:szCs w:val="28"/>
        </w:rPr>
        <w:t xml:space="preserve">– </w:t>
      </w:r>
      <w:r w:rsidR="006F76FE" w:rsidRPr="009D4885">
        <w:rPr>
          <w:sz w:val="28"/>
          <w:szCs w:val="28"/>
        </w:rPr>
        <w:t>14 758,6 тыс. рублей;</w:t>
      </w:r>
    </w:p>
    <w:p w14:paraId="22E6CB95" w14:textId="14FCDA83" w:rsidR="006F76FE" w:rsidRPr="009D4885" w:rsidRDefault="00C93E50"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 xml:space="preserve">авторский надзор строительства </w:t>
      </w:r>
      <w:proofErr w:type="spellStart"/>
      <w:r w:rsidR="006F76FE" w:rsidRPr="009D4885">
        <w:rPr>
          <w:sz w:val="28"/>
          <w:szCs w:val="28"/>
        </w:rPr>
        <w:t>ДДУ</w:t>
      </w:r>
      <w:proofErr w:type="spellEnd"/>
      <w:r w:rsidR="006F76FE" w:rsidRPr="009D4885">
        <w:rPr>
          <w:sz w:val="28"/>
          <w:szCs w:val="28"/>
        </w:rPr>
        <w:t xml:space="preserve"> на 280 мест на земельном участке с кадастровым номером 23:43:0106012:608 в Прикубанском внутригородском округе г. Краснодара, </w:t>
      </w:r>
      <w:proofErr w:type="spellStart"/>
      <w:r w:rsidR="006F76FE" w:rsidRPr="009D4885">
        <w:rPr>
          <w:sz w:val="28"/>
          <w:szCs w:val="28"/>
        </w:rPr>
        <w:t>ДДУ</w:t>
      </w:r>
      <w:proofErr w:type="spellEnd"/>
      <w:r w:rsidR="006F76FE" w:rsidRPr="009D4885">
        <w:rPr>
          <w:sz w:val="28"/>
          <w:szCs w:val="28"/>
        </w:rPr>
        <w:t xml:space="preserve"> на 350 мест в районе ул. Лоцманской в Прикубанском внутригородском округе г. Краснодара, </w:t>
      </w:r>
      <w:proofErr w:type="spellStart"/>
      <w:r w:rsidR="006F76FE" w:rsidRPr="009D4885">
        <w:rPr>
          <w:sz w:val="28"/>
          <w:szCs w:val="28"/>
        </w:rPr>
        <w:t>ДДУ</w:t>
      </w:r>
      <w:proofErr w:type="spellEnd"/>
      <w:r w:rsidR="006F76FE" w:rsidRPr="009D4885">
        <w:rPr>
          <w:sz w:val="28"/>
          <w:szCs w:val="28"/>
        </w:rPr>
        <w:t xml:space="preserve"> на 350 мест </w:t>
      </w:r>
      <w:r w:rsidRPr="009D4885">
        <w:rPr>
          <w:sz w:val="28"/>
          <w:szCs w:val="28"/>
        </w:rPr>
        <w:br/>
      </w:r>
      <w:r w:rsidR="006F76FE" w:rsidRPr="009D4885">
        <w:rPr>
          <w:sz w:val="28"/>
          <w:szCs w:val="28"/>
        </w:rPr>
        <w:t xml:space="preserve">(з/у с </w:t>
      </w:r>
      <w:proofErr w:type="spellStart"/>
      <w:r w:rsidR="006F76FE" w:rsidRPr="009D4885">
        <w:rPr>
          <w:sz w:val="28"/>
          <w:szCs w:val="28"/>
        </w:rPr>
        <w:t>кад</w:t>
      </w:r>
      <w:proofErr w:type="spellEnd"/>
      <w:r w:rsidR="006F76FE" w:rsidRPr="009D4885">
        <w:rPr>
          <w:sz w:val="28"/>
          <w:szCs w:val="28"/>
        </w:rPr>
        <w:t xml:space="preserve">. № 23:43:0118001:9176), расположенный по ул. </w:t>
      </w:r>
      <w:proofErr w:type="spellStart"/>
      <w:r w:rsidR="006F76FE" w:rsidRPr="009D4885">
        <w:rPr>
          <w:sz w:val="28"/>
          <w:szCs w:val="28"/>
        </w:rPr>
        <w:t>Конгрессная</w:t>
      </w:r>
      <w:proofErr w:type="spellEnd"/>
      <w:r w:rsidR="006F76FE" w:rsidRPr="009D4885">
        <w:rPr>
          <w:sz w:val="28"/>
          <w:szCs w:val="28"/>
        </w:rPr>
        <w:t xml:space="preserve"> в </w:t>
      </w:r>
      <w:r w:rsidR="00AB0E53" w:rsidRPr="009D4885">
        <w:rPr>
          <w:sz w:val="28"/>
          <w:szCs w:val="28"/>
        </w:rPr>
        <w:br/>
      </w:r>
      <w:r w:rsidR="006F76FE" w:rsidRPr="009D4885">
        <w:rPr>
          <w:sz w:val="28"/>
          <w:szCs w:val="28"/>
        </w:rPr>
        <w:t xml:space="preserve">г. Краснодара, </w:t>
      </w:r>
      <w:proofErr w:type="spellStart"/>
      <w:r w:rsidR="006F76FE" w:rsidRPr="009D4885">
        <w:rPr>
          <w:sz w:val="28"/>
          <w:szCs w:val="28"/>
        </w:rPr>
        <w:t>ДДУ</w:t>
      </w:r>
      <w:proofErr w:type="spellEnd"/>
      <w:r w:rsidR="006F76FE" w:rsidRPr="009D4885">
        <w:rPr>
          <w:sz w:val="28"/>
          <w:szCs w:val="28"/>
        </w:rPr>
        <w:t xml:space="preserve"> на 300 мест в п. Колосистом на земельной участке с кадастровым номером 23:43:0106012:597 в Прикубанском внутригородском округе </w:t>
      </w:r>
      <w:r w:rsidRPr="009D4885">
        <w:rPr>
          <w:sz w:val="28"/>
          <w:szCs w:val="28"/>
        </w:rPr>
        <w:t>г. </w:t>
      </w:r>
      <w:r w:rsidR="006F76FE" w:rsidRPr="009D4885">
        <w:rPr>
          <w:sz w:val="28"/>
          <w:szCs w:val="28"/>
        </w:rPr>
        <w:t>Краснодар</w:t>
      </w:r>
      <w:r w:rsidRPr="009D4885">
        <w:rPr>
          <w:sz w:val="28"/>
          <w:szCs w:val="28"/>
        </w:rPr>
        <w:t xml:space="preserve">а, </w:t>
      </w:r>
      <w:proofErr w:type="spellStart"/>
      <w:r w:rsidRPr="009D4885">
        <w:rPr>
          <w:sz w:val="28"/>
          <w:szCs w:val="28"/>
        </w:rPr>
        <w:t>ДДУ</w:t>
      </w:r>
      <w:proofErr w:type="spellEnd"/>
      <w:r w:rsidRPr="009D4885">
        <w:rPr>
          <w:sz w:val="28"/>
          <w:szCs w:val="28"/>
        </w:rPr>
        <w:t xml:space="preserve"> на 350 мест в районе ул. </w:t>
      </w:r>
      <w:r w:rsidR="006F76FE" w:rsidRPr="009D4885">
        <w:rPr>
          <w:sz w:val="28"/>
          <w:szCs w:val="28"/>
        </w:rPr>
        <w:t xml:space="preserve">2-й Ямальской в Прикубанском внутригородском округе г. Краснодара, </w:t>
      </w:r>
      <w:proofErr w:type="spellStart"/>
      <w:r w:rsidR="006F76FE" w:rsidRPr="009D4885">
        <w:rPr>
          <w:sz w:val="28"/>
          <w:szCs w:val="28"/>
        </w:rPr>
        <w:t>ДДУ</w:t>
      </w:r>
      <w:proofErr w:type="spellEnd"/>
      <w:r w:rsidR="006F76FE" w:rsidRPr="009D4885">
        <w:rPr>
          <w:sz w:val="28"/>
          <w:szCs w:val="28"/>
        </w:rPr>
        <w:t xml:space="preserve"> на 250 мест в районе ул. 2-й Ямальской в Прикубанском внутригородском округе г. Краснодара, </w:t>
      </w:r>
      <w:r w:rsidRPr="009D4885">
        <w:rPr>
          <w:sz w:val="28"/>
          <w:szCs w:val="28"/>
        </w:rPr>
        <w:br/>
      </w:r>
      <w:proofErr w:type="spellStart"/>
      <w:r w:rsidR="006F76FE" w:rsidRPr="009D4885">
        <w:rPr>
          <w:sz w:val="28"/>
          <w:szCs w:val="28"/>
        </w:rPr>
        <w:t>ДДУ</w:t>
      </w:r>
      <w:proofErr w:type="spellEnd"/>
      <w:r w:rsidR="006F76FE" w:rsidRPr="009D4885">
        <w:rPr>
          <w:sz w:val="28"/>
          <w:szCs w:val="28"/>
        </w:rPr>
        <w:t xml:space="preserve"> на 300 мест в п. Колосистом на земельном участке с кадастровым номером 23:43:0106012:602 в Прикубанском внутригородском округе г. Краснодара, </w:t>
      </w:r>
      <w:r w:rsidRPr="009D4885">
        <w:rPr>
          <w:sz w:val="28"/>
          <w:szCs w:val="28"/>
        </w:rPr>
        <w:br/>
      </w:r>
      <w:proofErr w:type="spellStart"/>
      <w:r w:rsidR="006F76FE" w:rsidRPr="009D4885">
        <w:rPr>
          <w:sz w:val="28"/>
          <w:szCs w:val="28"/>
        </w:rPr>
        <w:t>ДДУ</w:t>
      </w:r>
      <w:proofErr w:type="spellEnd"/>
      <w:r w:rsidR="006F76FE" w:rsidRPr="009D4885">
        <w:rPr>
          <w:sz w:val="28"/>
          <w:szCs w:val="28"/>
        </w:rPr>
        <w:t xml:space="preserve"> на 280 мест в районе ул. Эгейской, Прикубанского внутригородского округа города Краснодара, расположенной на земельном участке с кадастровым номером 23:43:0107001:39083, </w:t>
      </w:r>
      <w:proofErr w:type="spellStart"/>
      <w:r w:rsidR="006F76FE" w:rsidRPr="009D4885">
        <w:rPr>
          <w:sz w:val="28"/>
          <w:szCs w:val="28"/>
        </w:rPr>
        <w:t>ДДУ</w:t>
      </w:r>
      <w:proofErr w:type="spellEnd"/>
      <w:r w:rsidR="006F76FE" w:rsidRPr="009D4885">
        <w:rPr>
          <w:sz w:val="28"/>
          <w:szCs w:val="28"/>
        </w:rPr>
        <w:t xml:space="preserve"> на 350 мест в районе ул. Командорской в Прикубанском внутригородском округе </w:t>
      </w:r>
      <w:proofErr w:type="spellStart"/>
      <w:r w:rsidR="006F76FE" w:rsidRPr="009D4885">
        <w:rPr>
          <w:sz w:val="28"/>
          <w:szCs w:val="28"/>
        </w:rPr>
        <w:t>г.Краснодара</w:t>
      </w:r>
      <w:proofErr w:type="spellEnd"/>
      <w:r w:rsidR="006F76FE" w:rsidRPr="009D4885">
        <w:rPr>
          <w:sz w:val="28"/>
          <w:szCs w:val="28"/>
        </w:rPr>
        <w:t xml:space="preserve">, </w:t>
      </w:r>
      <w:proofErr w:type="spellStart"/>
      <w:r w:rsidR="006F76FE" w:rsidRPr="009D4885">
        <w:rPr>
          <w:sz w:val="28"/>
          <w:szCs w:val="28"/>
        </w:rPr>
        <w:t>ДДУ</w:t>
      </w:r>
      <w:proofErr w:type="spellEnd"/>
      <w:r w:rsidR="006F76FE" w:rsidRPr="009D4885">
        <w:rPr>
          <w:sz w:val="28"/>
          <w:szCs w:val="28"/>
        </w:rPr>
        <w:t xml:space="preserve"> на 250 мест по </w:t>
      </w:r>
      <w:r w:rsidRPr="009D4885">
        <w:rPr>
          <w:sz w:val="28"/>
          <w:szCs w:val="28"/>
        </w:rPr>
        <w:br/>
      </w:r>
      <w:r w:rsidR="006F76FE" w:rsidRPr="009D4885">
        <w:rPr>
          <w:sz w:val="28"/>
          <w:szCs w:val="28"/>
        </w:rPr>
        <w:t xml:space="preserve">ул. Школьная 17/1 в г. Краснодаре, </w:t>
      </w:r>
      <w:proofErr w:type="spellStart"/>
      <w:r w:rsidR="006F76FE" w:rsidRPr="009D4885">
        <w:rPr>
          <w:sz w:val="28"/>
          <w:szCs w:val="28"/>
        </w:rPr>
        <w:t>ДОО</w:t>
      </w:r>
      <w:proofErr w:type="spellEnd"/>
      <w:r w:rsidR="006F76FE" w:rsidRPr="009D4885">
        <w:rPr>
          <w:sz w:val="28"/>
          <w:szCs w:val="28"/>
        </w:rPr>
        <w:t xml:space="preserve"> на 300 мест по ул. Ягодина, на земельном участке с кадастровым номером 23:43:0129046:319 в Прикубанском внутригородском округе г. Краснодаре, </w:t>
      </w:r>
      <w:proofErr w:type="spellStart"/>
      <w:r w:rsidR="006F76FE" w:rsidRPr="009D4885">
        <w:rPr>
          <w:sz w:val="28"/>
          <w:szCs w:val="28"/>
        </w:rPr>
        <w:t>ДДУ</w:t>
      </w:r>
      <w:proofErr w:type="spellEnd"/>
      <w:r w:rsidR="006F76FE" w:rsidRPr="009D4885">
        <w:rPr>
          <w:sz w:val="28"/>
          <w:szCs w:val="28"/>
        </w:rPr>
        <w:t xml:space="preserve"> на 250 мест на земельном участке с кадастровым номером 23:43:0106012:581 в Прикубанском внутригородском округе, </w:t>
      </w:r>
      <w:proofErr w:type="spellStart"/>
      <w:r w:rsidR="006F76FE" w:rsidRPr="009D4885">
        <w:rPr>
          <w:sz w:val="28"/>
          <w:szCs w:val="28"/>
        </w:rPr>
        <w:t>ДДУ</w:t>
      </w:r>
      <w:proofErr w:type="spellEnd"/>
      <w:r w:rsidR="006F76FE" w:rsidRPr="009D4885">
        <w:rPr>
          <w:sz w:val="28"/>
          <w:szCs w:val="28"/>
        </w:rPr>
        <w:t xml:space="preserve"> на 575 мест по адресу: г. Краснодар, в районе ул. Обрывная – </w:t>
      </w:r>
      <w:r w:rsidRPr="009D4885">
        <w:rPr>
          <w:sz w:val="28"/>
          <w:szCs w:val="28"/>
        </w:rPr>
        <w:br/>
      </w:r>
      <w:r w:rsidR="006F76FE" w:rsidRPr="009D4885">
        <w:rPr>
          <w:sz w:val="28"/>
          <w:szCs w:val="28"/>
        </w:rPr>
        <w:t>7</w:t>
      </w:r>
      <w:r w:rsidR="006F76FE" w:rsidRPr="009D4885">
        <w:rPr>
          <w:sz w:val="28"/>
          <w:szCs w:val="28"/>
          <w:lang w:val="en-US"/>
        </w:rPr>
        <w:t> </w:t>
      </w:r>
      <w:r w:rsidR="006F76FE" w:rsidRPr="009D4885">
        <w:rPr>
          <w:sz w:val="28"/>
          <w:szCs w:val="28"/>
        </w:rPr>
        <w:t>328,3 тыс. рублей;</w:t>
      </w:r>
    </w:p>
    <w:p w14:paraId="0B1CC629" w14:textId="78A025DA" w:rsidR="006F76FE" w:rsidRPr="009D4885" w:rsidRDefault="00C93E50" w:rsidP="00421582">
      <w:pPr>
        <w:widowControl w:val="0"/>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 xml:space="preserve">технологическое присоединение к инженерным сетям детского сада на 350 мест (з/у с </w:t>
      </w:r>
      <w:proofErr w:type="spellStart"/>
      <w:r w:rsidR="006F76FE" w:rsidRPr="009D4885">
        <w:rPr>
          <w:sz w:val="28"/>
          <w:szCs w:val="28"/>
        </w:rPr>
        <w:t>кад</w:t>
      </w:r>
      <w:proofErr w:type="spellEnd"/>
      <w:r w:rsidR="006F76FE" w:rsidRPr="009D4885">
        <w:rPr>
          <w:sz w:val="28"/>
          <w:szCs w:val="28"/>
        </w:rPr>
        <w:t>. № 23:43:0118001:9176), расположенн</w:t>
      </w:r>
      <w:r w:rsidR="00961D2C" w:rsidRPr="009D4885">
        <w:rPr>
          <w:sz w:val="28"/>
          <w:szCs w:val="28"/>
        </w:rPr>
        <w:t>ого</w:t>
      </w:r>
      <w:r w:rsidR="006F76FE" w:rsidRPr="009D4885">
        <w:rPr>
          <w:sz w:val="28"/>
          <w:szCs w:val="28"/>
        </w:rPr>
        <w:t xml:space="preserve"> по ул. </w:t>
      </w:r>
      <w:proofErr w:type="spellStart"/>
      <w:r w:rsidR="006F76FE" w:rsidRPr="009D4885">
        <w:rPr>
          <w:sz w:val="28"/>
          <w:szCs w:val="28"/>
        </w:rPr>
        <w:t>Конгрессная</w:t>
      </w:r>
      <w:proofErr w:type="spellEnd"/>
      <w:r w:rsidR="006F76FE" w:rsidRPr="009D4885">
        <w:rPr>
          <w:sz w:val="28"/>
          <w:szCs w:val="28"/>
        </w:rPr>
        <w:t xml:space="preserve"> в г. Краснодар – 2 807,1 тыс. рублей.</w:t>
      </w:r>
    </w:p>
    <w:p w14:paraId="69EABAC1" w14:textId="6F296242" w:rsidR="006F76FE" w:rsidRPr="009D4885" w:rsidRDefault="006F76FE" w:rsidP="00421582">
      <w:pPr>
        <w:widowControl w:val="0"/>
        <w:tabs>
          <w:tab w:val="left" w:pos="540"/>
          <w:tab w:val="left" w:pos="724"/>
        </w:tabs>
        <w:suppressAutoHyphens/>
        <w:ind w:firstLine="709"/>
        <w:jc w:val="both"/>
        <w:rPr>
          <w:sz w:val="28"/>
          <w:szCs w:val="28"/>
        </w:rPr>
      </w:pPr>
      <w:r w:rsidRPr="009D4885">
        <w:rPr>
          <w:sz w:val="28"/>
          <w:szCs w:val="28"/>
        </w:rPr>
        <w:t>Исполнение расходов на осуществление бюджетных инвестиций по подразделу 0701 «Дошкольное образование» в 2024 году в сравнении с 2023 годом увеличилось более ч</w:t>
      </w:r>
      <w:r w:rsidR="00F23F51" w:rsidRPr="009D4885">
        <w:rPr>
          <w:sz w:val="28"/>
          <w:szCs w:val="28"/>
        </w:rPr>
        <w:t>ем в 1,4 раза или на 2 331 385,1</w:t>
      </w:r>
      <w:r w:rsidRPr="009D4885">
        <w:rPr>
          <w:sz w:val="28"/>
          <w:szCs w:val="28"/>
        </w:rPr>
        <w:t xml:space="preserve"> тыс. рублей. Это связано с увеличением объёма субсидии за счёт средств бюджета Краснодарского края на строительство детских дошкольных учреждений в рамках реализации государственной программы Краснодарского края «Развитие общественной инфраструктуры».</w:t>
      </w:r>
    </w:p>
    <w:p w14:paraId="6D0B703A" w14:textId="49451E17" w:rsidR="006F76FE" w:rsidRPr="009D4885" w:rsidRDefault="006F76FE" w:rsidP="00421582">
      <w:pPr>
        <w:widowControl w:val="0"/>
        <w:tabs>
          <w:tab w:val="left" w:pos="540"/>
          <w:tab w:val="left" w:pos="724"/>
        </w:tabs>
        <w:suppressAutoHyphens/>
        <w:ind w:firstLine="709"/>
        <w:jc w:val="both"/>
        <w:rPr>
          <w:sz w:val="28"/>
          <w:szCs w:val="28"/>
        </w:rPr>
      </w:pPr>
      <w:r w:rsidRPr="009D4885">
        <w:rPr>
          <w:sz w:val="28"/>
          <w:szCs w:val="28"/>
        </w:rPr>
        <w:t xml:space="preserve">По подразделу 0702 «Общее образование» расходы местного бюджета на </w:t>
      </w:r>
      <w:r w:rsidRPr="009D4885">
        <w:rPr>
          <w:sz w:val="28"/>
          <w:szCs w:val="28"/>
        </w:rPr>
        <w:lastRenderedPageBreak/>
        <w:t xml:space="preserve">осуществление бюджетных инвестиций исполнены в сумме </w:t>
      </w:r>
      <w:r w:rsidR="007B4558" w:rsidRPr="009D4885">
        <w:rPr>
          <w:sz w:val="28"/>
          <w:szCs w:val="28"/>
        </w:rPr>
        <w:br/>
      </w:r>
      <w:r w:rsidRPr="009D4885">
        <w:rPr>
          <w:sz w:val="28"/>
          <w:szCs w:val="28"/>
        </w:rPr>
        <w:t>12 387 662,2</w:t>
      </w:r>
      <w:r w:rsidRPr="009D4885">
        <w:rPr>
          <w:sz w:val="28"/>
          <w:szCs w:val="28"/>
          <w:lang w:val="en-US"/>
        </w:rPr>
        <w:t> </w:t>
      </w:r>
      <w:r w:rsidRPr="009D4885">
        <w:rPr>
          <w:sz w:val="28"/>
          <w:szCs w:val="28"/>
        </w:rPr>
        <w:t>тыс.</w:t>
      </w:r>
      <w:r w:rsidRPr="009D4885">
        <w:rPr>
          <w:sz w:val="28"/>
          <w:szCs w:val="28"/>
          <w:lang w:val="en-US"/>
        </w:rPr>
        <w:t> </w:t>
      </w:r>
      <w:r w:rsidRPr="009D4885">
        <w:rPr>
          <w:sz w:val="28"/>
          <w:szCs w:val="28"/>
        </w:rPr>
        <w:t>рублей или 90,7 процента от годового плана, из них за счёт средств федерального бюджета – 2 452 563,2 тыс. рублей, средств бюджета Краснодарского края – 8 822 868,5 тыс. рублей, средств местного бюджета – 1 112 230,5 тыс. рублей (в том числе за счёт дотации на поддержку мер по обеспечению сбалансированности местных бюджетов – 626 799,8 тыс. рублей) .</w:t>
      </w:r>
    </w:p>
    <w:p w14:paraId="6ADD5369" w14:textId="77777777" w:rsidR="006F76FE" w:rsidRPr="009D4885" w:rsidRDefault="006F76FE" w:rsidP="00421582">
      <w:pPr>
        <w:widowControl w:val="0"/>
        <w:tabs>
          <w:tab w:val="left" w:pos="540"/>
          <w:tab w:val="left" w:pos="724"/>
        </w:tabs>
        <w:suppressAutoHyphens/>
        <w:ind w:firstLine="709"/>
        <w:jc w:val="both"/>
        <w:rPr>
          <w:sz w:val="28"/>
          <w:szCs w:val="28"/>
        </w:rPr>
      </w:pPr>
      <w:r w:rsidRPr="009D4885">
        <w:rPr>
          <w:sz w:val="28"/>
          <w:szCs w:val="28"/>
        </w:rPr>
        <w:t>Бюджетные инвестиции подраздела 0702 «Общее образование» направлены по следующим объектам и мероприятиям:</w:t>
      </w:r>
    </w:p>
    <w:p w14:paraId="47D5C42D" w14:textId="7BA02527" w:rsidR="006F76FE" w:rsidRPr="009D4885" w:rsidRDefault="006F76FE" w:rsidP="00421582">
      <w:pPr>
        <w:widowControl w:val="0"/>
        <w:tabs>
          <w:tab w:val="left" w:pos="540"/>
          <w:tab w:val="left" w:pos="724"/>
        </w:tabs>
        <w:suppressAutoHyphens/>
        <w:ind w:firstLine="709"/>
        <w:jc w:val="both"/>
        <w:rPr>
          <w:sz w:val="28"/>
          <w:szCs w:val="28"/>
        </w:rPr>
      </w:pPr>
      <w:r w:rsidRPr="009D4885">
        <w:rPr>
          <w:rFonts w:eastAsia="Calibri"/>
          <w:sz w:val="28"/>
          <w:szCs w:val="28"/>
          <w:lang w:eastAsia="en-US"/>
        </w:rPr>
        <w:t xml:space="preserve">1) В рамках национального проекта «Образование» профинансированы расходы на </w:t>
      </w:r>
      <w:r w:rsidRPr="009D4885">
        <w:rPr>
          <w:sz w:val="28"/>
          <w:szCs w:val="28"/>
        </w:rPr>
        <w:t xml:space="preserve">приобретение и строительство общеобразовательных организаций на территории муниципального образования город Краснодар на </w:t>
      </w:r>
      <w:r w:rsidR="00D50B62" w:rsidRPr="009D4885">
        <w:rPr>
          <w:sz w:val="28"/>
          <w:szCs w:val="28"/>
        </w:rPr>
        <w:br/>
      </w:r>
      <w:r w:rsidRPr="009D4885">
        <w:rPr>
          <w:sz w:val="28"/>
          <w:szCs w:val="28"/>
        </w:rPr>
        <w:t xml:space="preserve">7 036 014,0 тыс. рублей, из них за счёт средств федерального бюджета – 2 452 563,2 тыс. рублей, средств бюджета Краснодарского края – </w:t>
      </w:r>
      <w:r w:rsidR="00D50B62" w:rsidRPr="009D4885">
        <w:rPr>
          <w:sz w:val="28"/>
          <w:szCs w:val="28"/>
        </w:rPr>
        <w:br/>
      </w:r>
      <w:r w:rsidRPr="009D4885">
        <w:rPr>
          <w:sz w:val="28"/>
          <w:szCs w:val="28"/>
        </w:rPr>
        <w:t>3 933 339,2 тыс. рублей, средств местного бюджета – 650 111,6</w:t>
      </w:r>
      <w:r w:rsidRPr="009D4885">
        <w:rPr>
          <w:sz w:val="28"/>
          <w:szCs w:val="28"/>
          <w:lang w:val="en-US"/>
        </w:rPr>
        <w:t> </w:t>
      </w:r>
      <w:r w:rsidRPr="009D4885">
        <w:rPr>
          <w:sz w:val="28"/>
          <w:szCs w:val="28"/>
        </w:rPr>
        <w:t>тыс. рублей, в том числе на:</w:t>
      </w:r>
    </w:p>
    <w:p w14:paraId="6ED3D4E0" w14:textId="7DE3278D" w:rsidR="006F76FE" w:rsidRPr="009D4885" w:rsidRDefault="00D50B62" w:rsidP="00421582">
      <w:pPr>
        <w:widowControl w:val="0"/>
        <w:tabs>
          <w:tab w:val="left" w:pos="540"/>
          <w:tab w:val="left" w:pos="724"/>
        </w:tabs>
        <w:suppressAutoHyphens/>
        <w:ind w:firstLine="709"/>
        <w:jc w:val="both"/>
        <w:rPr>
          <w:sz w:val="28"/>
          <w:szCs w:val="28"/>
        </w:rPr>
      </w:pPr>
      <w:r w:rsidRPr="009D4885">
        <w:rPr>
          <w:sz w:val="28"/>
          <w:szCs w:val="28"/>
        </w:rPr>
        <w:t>–</w:t>
      </w:r>
      <w:r w:rsidR="006F76FE" w:rsidRPr="009D4885">
        <w:rPr>
          <w:sz w:val="28"/>
          <w:szCs w:val="28"/>
        </w:rPr>
        <w:t xml:space="preserve"> приобретение (выкуп) общеобразовательной школы на 1550 мест в квартале 2.1 жилого района «Восточно-</w:t>
      </w:r>
      <w:proofErr w:type="spellStart"/>
      <w:r w:rsidR="006F76FE" w:rsidRPr="009D4885">
        <w:rPr>
          <w:sz w:val="28"/>
          <w:szCs w:val="28"/>
        </w:rPr>
        <w:t>Кругликовский</w:t>
      </w:r>
      <w:proofErr w:type="spellEnd"/>
      <w:r w:rsidR="006F76FE" w:rsidRPr="009D4885">
        <w:rPr>
          <w:sz w:val="28"/>
          <w:szCs w:val="28"/>
        </w:rPr>
        <w:t xml:space="preserve">» в г. Краснодаре – </w:t>
      </w:r>
      <w:r w:rsidRPr="009D4885">
        <w:rPr>
          <w:sz w:val="28"/>
          <w:szCs w:val="28"/>
        </w:rPr>
        <w:br/>
      </w:r>
      <w:r w:rsidR="006F76FE" w:rsidRPr="009D4885">
        <w:rPr>
          <w:sz w:val="28"/>
          <w:szCs w:val="28"/>
        </w:rPr>
        <w:t xml:space="preserve">2 389 959,0 тыс. рублей, в том числе за счёт средств федерального бюджета – 806 272,8 тыс. рублей, средств бюджета Краснодарского края – </w:t>
      </w:r>
      <w:r w:rsidRPr="009D4885">
        <w:rPr>
          <w:sz w:val="28"/>
          <w:szCs w:val="28"/>
        </w:rPr>
        <w:br/>
      </w:r>
      <w:r w:rsidR="006F76FE" w:rsidRPr="009D4885">
        <w:rPr>
          <w:sz w:val="28"/>
          <w:szCs w:val="28"/>
        </w:rPr>
        <w:t>1 571 736,3 тыс. рублей, средств местного бюджета – 11 949,9 тыс. рублей;</w:t>
      </w:r>
    </w:p>
    <w:p w14:paraId="4F9A901B" w14:textId="130BB40F" w:rsidR="006F76FE" w:rsidRPr="009D4885" w:rsidRDefault="006F76FE" w:rsidP="00421582">
      <w:pPr>
        <w:widowControl w:val="0"/>
        <w:suppressAutoHyphens/>
        <w:ind w:firstLine="709"/>
        <w:jc w:val="both"/>
        <w:rPr>
          <w:sz w:val="28"/>
        </w:rPr>
      </w:pPr>
      <w:r w:rsidRPr="009D4885">
        <w:rPr>
          <w:sz w:val="28"/>
        </w:rPr>
        <w:t xml:space="preserve">– строительство </w:t>
      </w:r>
      <w:proofErr w:type="spellStart"/>
      <w:r w:rsidRPr="009D4885">
        <w:rPr>
          <w:sz w:val="28"/>
        </w:rPr>
        <w:t>МБОУ</w:t>
      </w:r>
      <w:proofErr w:type="spellEnd"/>
      <w:r w:rsidRPr="009D4885">
        <w:rPr>
          <w:sz w:val="28"/>
        </w:rPr>
        <w:t xml:space="preserve"> </w:t>
      </w:r>
      <w:proofErr w:type="spellStart"/>
      <w:r w:rsidRPr="009D4885">
        <w:rPr>
          <w:sz w:val="28"/>
        </w:rPr>
        <w:t>СОШ</w:t>
      </w:r>
      <w:proofErr w:type="spellEnd"/>
      <w:r w:rsidRPr="009D4885">
        <w:rPr>
          <w:sz w:val="28"/>
        </w:rPr>
        <w:t xml:space="preserve"> в пос. Северный проезд 1-й Кипарисовый, 1 – 1 070 140,4 тыс. рублей, в том числе за счёт сре</w:t>
      </w:r>
      <w:r w:rsidR="00F21BCB" w:rsidRPr="009D4885">
        <w:rPr>
          <w:sz w:val="28"/>
        </w:rPr>
        <w:t>дств федерального бюджета – 549 882,0 тыс. </w:t>
      </w:r>
      <w:r w:rsidRPr="009D4885">
        <w:rPr>
          <w:sz w:val="28"/>
        </w:rPr>
        <w:t xml:space="preserve">рублей, средств бюджета Краснодарского края – </w:t>
      </w:r>
      <w:r w:rsidR="00626917" w:rsidRPr="009D4885">
        <w:rPr>
          <w:sz w:val="28"/>
        </w:rPr>
        <w:br/>
      </w:r>
      <w:r w:rsidRPr="009D4885">
        <w:rPr>
          <w:sz w:val="28"/>
        </w:rPr>
        <w:t>514 748,8 тыс. рублей, средств местного бюджета – 5 509,6 тыс. рублей;</w:t>
      </w:r>
    </w:p>
    <w:p w14:paraId="77974A06" w14:textId="59E3A1A6" w:rsidR="006F76FE" w:rsidRPr="009D4885" w:rsidRDefault="006F76FE" w:rsidP="00421582">
      <w:pPr>
        <w:widowControl w:val="0"/>
        <w:suppressAutoHyphens/>
        <w:ind w:firstLine="709"/>
        <w:jc w:val="both"/>
        <w:rPr>
          <w:sz w:val="28"/>
        </w:rPr>
      </w:pPr>
      <w:r w:rsidRPr="009D4885">
        <w:rPr>
          <w:sz w:val="28"/>
        </w:rPr>
        <w:t>– строительство общеобразовательной школы на 1550 мест на земельном участке с кадастровым номером 23:43:0106012:617 – 779 172,4 тыс. рублей, в том числе за счёт средств федерального бюджета – 321</w:t>
      </w:r>
      <w:r w:rsidR="00A710C4" w:rsidRPr="009D4885">
        <w:rPr>
          <w:sz w:val="28"/>
          <w:lang w:val="en-US"/>
        </w:rPr>
        <w:t> </w:t>
      </w:r>
      <w:r w:rsidRPr="009D4885">
        <w:rPr>
          <w:sz w:val="28"/>
        </w:rPr>
        <w:t>516,2 тыс. рублей, средств бюджета Краснодарского края – 453</w:t>
      </w:r>
      <w:r w:rsidR="00A710C4" w:rsidRPr="009D4885">
        <w:rPr>
          <w:sz w:val="28"/>
          <w:lang w:val="en-US"/>
        </w:rPr>
        <w:t> </w:t>
      </w:r>
      <w:r w:rsidRPr="009D4885">
        <w:rPr>
          <w:sz w:val="28"/>
        </w:rPr>
        <w:t>735,3 тыс. рублей, средств местного бюджета – 3 920,9 тыс. рублей;</w:t>
      </w:r>
    </w:p>
    <w:p w14:paraId="01FFCFCE" w14:textId="22076C49" w:rsidR="006F76FE" w:rsidRPr="009D4885" w:rsidRDefault="00E84B7A" w:rsidP="00421582">
      <w:pPr>
        <w:widowControl w:val="0"/>
        <w:suppressAutoHyphens/>
        <w:ind w:firstLine="709"/>
        <w:jc w:val="both"/>
        <w:rPr>
          <w:sz w:val="28"/>
        </w:rPr>
      </w:pPr>
      <w:r w:rsidRPr="009D4885">
        <w:rPr>
          <w:sz w:val="28"/>
        </w:rPr>
        <w:t>– </w:t>
      </w:r>
      <w:r w:rsidR="006F76FE" w:rsidRPr="009D4885">
        <w:rPr>
          <w:sz w:val="28"/>
        </w:rPr>
        <w:t xml:space="preserve">строительство общеобразовательной школы на 825 мест по </w:t>
      </w:r>
      <w:r w:rsidR="007B4558" w:rsidRPr="009D4885">
        <w:rPr>
          <w:sz w:val="28"/>
        </w:rPr>
        <w:br/>
      </w:r>
      <w:r w:rsidR="006F76FE" w:rsidRPr="009D4885">
        <w:rPr>
          <w:sz w:val="28"/>
        </w:rPr>
        <w:t>ул. Константина Образцова, 6 – 746 787,7 тыс. рублей, в том числе за счёт средств федерального бюджета – 125</w:t>
      </w:r>
      <w:r w:rsidR="00B6204C" w:rsidRPr="009D4885">
        <w:rPr>
          <w:sz w:val="28"/>
          <w:lang w:val="en-US"/>
        </w:rPr>
        <w:t> </w:t>
      </w:r>
      <w:r w:rsidR="006F76FE" w:rsidRPr="009D4885">
        <w:rPr>
          <w:sz w:val="28"/>
        </w:rPr>
        <w:t>586,7 тыс. рублей, средств бю</w:t>
      </w:r>
      <w:r w:rsidR="004B7E6F" w:rsidRPr="009D4885">
        <w:rPr>
          <w:sz w:val="28"/>
        </w:rPr>
        <w:t>джета Краснодарского края – 568 676,4 тыс. </w:t>
      </w:r>
      <w:r w:rsidR="006F76FE" w:rsidRPr="009D4885">
        <w:rPr>
          <w:sz w:val="28"/>
        </w:rPr>
        <w:t>рублей, средств мес</w:t>
      </w:r>
      <w:r w:rsidR="00626917" w:rsidRPr="009D4885">
        <w:rPr>
          <w:sz w:val="28"/>
        </w:rPr>
        <w:t xml:space="preserve">тного бюджета – </w:t>
      </w:r>
      <w:r w:rsidR="00626917" w:rsidRPr="009D4885">
        <w:rPr>
          <w:sz w:val="28"/>
        </w:rPr>
        <w:br/>
      </w:r>
      <w:r w:rsidR="006F76FE" w:rsidRPr="009D4885">
        <w:rPr>
          <w:sz w:val="28"/>
        </w:rPr>
        <w:t>52 524,6 тыс. рублей;</w:t>
      </w:r>
    </w:p>
    <w:p w14:paraId="4DD3BC9F" w14:textId="126BCE84" w:rsidR="006F76FE" w:rsidRPr="009D4885" w:rsidRDefault="006F76FE" w:rsidP="00421582">
      <w:pPr>
        <w:ind w:firstLine="709"/>
        <w:jc w:val="both"/>
        <w:rPr>
          <w:sz w:val="28"/>
        </w:rPr>
      </w:pPr>
      <w:r w:rsidRPr="009D4885">
        <w:rPr>
          <w:sz w:val="28"/>
        </w:rPr>
        <w:t xml:space="preserve">– строительство учебного блока вместимостью 400 мест на территории </w:t>
      </w:r>
      <w:proofErr w:type="spellStart"/>
      <w:r w:rsidRPr="009D4885">
        <w:rPr>
          <w:sz w:val="28"/>
        </w:rPr>
        <w:t>МБОУ</w:t>
      </w:r>
      <w:proofErr w:type="spellEnd"/>
      <w:r w:rsidRPr="009D4885">
        <w:rPr>
          <w:sz w:val="28"/>
        </w:rPr>
        <w:t xml:space="preserve"> </w:t>
      </w:r>
      <w:proofErr w:type="spellStart"/>
      <w:r w:rsidRPr="009D4885">
        <w:rPr>
          <w:sz w:val="28"/>
        </w:rPr>
        <w:t>СОШ</w:t>
      </w:r>
      <w:proofErr w:type="spellEnd"/>
      <w:r w:rsidRPr="009D4885">
        <w:rPr>
          <w:sz w:val="28"/>
        </w:rPr>
        <w:t xml:space="preserve"> № 76 по ул. Советской, 62 – 554 224,4 тыс. рублей, в том числе за счёт средств федерального бюджета – 137 182,9 тыс. рублей, средств бюджета Краснодарского края – 413 043,1 тыс. рублей, средств местного бюджета – </w:t>
      </w:r>
      <w:r w:rsidR="007B4558" w:rsidRPr="009D4885">
        <w:rPr>
          <w:sz w:val="28"/>
        </w:rPr>
        <w:br/>
      </w:r>
      <w:r w:rsidRPr="009D4885">
        <w:rPr>
          <w:sz w:val="28"/>
        </w:rPr>
        <w:t>3 998,4 тыс. рублей;</w:t>
      </w:r>
    </w:p>
    <w:p w14:paraId="4EF7EEBD" w14:textId="0F91487C" w:rsidR="006F76FE" w:rsidRPr="009D4885" w:rsidRDefault="00626917" w:rsidP="00421582">
      <w:pPr>
        <w:ind w:firstLine="709"/>
        <w:jc w:val="both"/>
        <w:rPr>
          <w:sz w:val="28"/>
        </w:rPr>
      </w:pPr>
      <w:r w:rsidRPr="009D4885">
        <w:rPr>
          <w:sz w:val="28"/>
        </w:rPr>
        <w:t>– </w:t>
      </w:r>
      <w:r w:rsidR="006F76FE" w:rsidRPr="009D4885">
        <w:rPr>
          <w:sz w:val="28"/>
        </w:rPr>
        <w:t xml:space="preserve">строительство общеобразовательной школы на 1650 мест по </w:t>
      </w:r>
      <w:r w:rsidR="007B4558" w:rsidRPr="009D4885">
        <w:rPr>
          <w:sz w:val="28"/>
        </w:rPr>
        <w:br/>
      </w:r>
      <w:r w:rsidR="006F76FE" w:rsidRPr="009D4885">
        <w:rPr>
          <w:sz w:val="28"/>
        </w:rPr>
        <w:t>ул. Красных Партизан – Азовская – 446 593,7 тыс. рублей, в том числе за счёт средств федерального бюджета – 321</w:t>
      </w:r>
      <w:r w:rsidR="009A2970" w:rsidRPr="009D4885">
        <w:rPr>
          <w:sz w:val="28"/>
          <w:lang w:val="en-US"/>
        </w:rPr>
        <w:t> </w:t>
      </w:r>
      <w:r w:rsidR="006F76FE" w:rsidRPr="009D4885">
        <w:rPr>
          <w:sz w:val="28"/>
        </w:rPr>
        <w:t xml:space="preserve">516,3 тыс. рублей, средств бюджета </w:t>
      </w:r>
      <w:r w:rsidR="00386094" w:rsidRPr="009D4885">
        <w:rPr>
          <w:sz w:val="28"/>
        </w:rPr>
        <w:br/>
      </w:r>
      <w:r w:rsidR="006F76FE" w:rsidRPr="009D4885">
        <w:rPr>
          <w:sz w:val="28"/>
        </w:rPr>
        <w:t>Краснодарского края – 122</w:t>
      </w:r>
      <w:r w:rsidR="009A2970" w:rsidRPr="009D4885">
        <w:rPr>
          <w:sz w:val="28"/>
          <w:lang w:val="en-US"/>
        </w:rPr>
        <w:t> </w:t>
      </w:r>
      <w:r w:rsidR="006F76FE" w:rsidRPr="009D4885">
        <w:rPr>
          <w:sz w:val="28"/>
        </w:rPr>
        <w:t xml:space="preserve">829,8 тыс. рублей, средств местного бюджета – </w:t>
      </w:r>
      <w:r w:rsidR="007B4558" w:rsidRPr="009D4885">
        <w:rPr>
          <w:sz w:val="28"/>
        </w:rPr>
        <w:br/>
      </w:r>
      <w:r w:rsidR="006F76FE" w:rsidRPr="009D4885">
        <w:rPr>
          <w:sz w:val="28"/>
        </w:rPr>
        <w:t>2 247,6 тыс. рублей;</w:t>
      </w:r>
    </w:p>
    <w:p w14:paraId="188EA460" w14:textId="6ECA3DA7" w:rsidR="006F76FE" w:rsidRPr="009D4885" w:rsidRDefault="00626917" w:rsidP="00421582">
      <w:pPr>
        <w:ind w:firstLine="709"/>
        <w:jc w:val="both"/>
        <w:rPr>
          <w:sz w:val="28"/>
        </w:rPr>
      </w:pPr>
      <w:r w:rsidRPr="009D4885">
        <w:rPr>
          <w:sz w:val="28"/>
          <w:szCs w:val="28"/>
        </w:rPr>
        <w:lastRenderedPageBreak/>
        <w:t>–</w:t>
      </w:r>
      <w:r w:rsidRPr="009D4885">
        <w:rPr>
          <w:sz w:val="28"/>
        </w:rPr>
        <w:t> </w:t>
      </w:r>
      <w:r w:rsidR="006F76FE" w:rsidRPr="009D4885">
        <w:rPr>
          <w:sz w:val="28"/>
        </w:rPr>
        <w:t xml:space="preserve">проектирование и строительство </w:t>
      </w:r>
      <w:proofErr w:type="spellStart"/>
      <w:r w:rsidR="006F76FE" w:rsidRPr="009D4885">
        <w:rPr>
          <w:sz w:val="28"/>
        </w:rPr>
        <w:t>МБОУ</w:t>
      </w:r>
      <w:proofErr w:type="spellEnd"/>
      <w:r w:rsidR="006F76FE" w:rsidRPr="009D4885">
        <w:rPr>
          <w:sz w:val="28"/>
        </w:rPr>
        <w:t xml:space="preserve"> </w:t>
      </w:r>
      <w:proofErr w:type="spellStart"/>
      <w:r w:rsidR="006F76FE" w:rsidRPr="009D4885">
        <w:rPr>
          <w:sz w:val="28"/>
        </w:rPr>
        <w:t>СОШ</w:t>
      </w:r>
      <w:proofErr w:type="spellEnd"/>
      <w:r w:rsidR="006F76FE" w:rsidRPr="009D4885">
        <w:rPr>
          <w:sz w:val="28"/>
        </w:rPr>
        <w:t xml:space="preserve"> по ул. </w:t>
      </w:r>
      <w:proofErr w:type="spellStart"/>
      <w:r w:rsidR="006F76FE" w:rsidRPr="009D4885">
        <w:rPr>
          <w:sz w:val="28"/>
        </w:rPr>
        <w:t>Байбакова</w:t>
      </w:r>
      <w:proofErr w:type="spellEnd"/>
      <w:r w:rsidR="006F76FE" w:rsidRPr="009D4885">
        <w:rPr>
          <w:sz w:val="28"/>
        </w:rPr>
        <w:t xml:space="preserve"> </w:t>
      </w:r>
      <w:proofErr w:type="spellStart"/>
      <w:r w:rsidR="006F76FE" w:rsidRPr="009D4885">
        <w:rPr>
          <w:sz w:val="28"/>
        </w:rPr>
        <w:t>Н.К</w:t>
      </w:r>
      <w:proofErr w:type="spellEnd"/>
      <w:r w:rsidR="006F76FE" w:rsidRPr="009D4885">
        <w:rPr>
          <w:sz w:val="28"/>
        </w:rPr>
        <w:t xml:space="preserve">. </w:t>
      </w:r>
      <w:r w:rsidRPr="009D4885">
        <w:rPr>
          <w:sz w:val="28"/>
        </w:rPr>
        <w:br/>
      </w:r>
      <w:r w:rsidR="006F76FE" w:rsidRPr="009D4885">
        <w:rPr>
          <w:sz w:val="28"/>
        </w:rPr>
        <w:t>в г. Краснодаре – 445 634,2 тыс. рублей;</w:t>
      </w:r>
    </w:p>
    <w:p w14:paraId="3344B6F1" w14:textId="255152AF" w:rsidR="006F76FE" w:rsidRPr="009D4885" w:rsidRDefault="00E84B7A" w:rsidP="00421582">
      <w:pPr>
        <w:ind w:firstLine="709"/>
        <w:jc w:val="both"/>
        <w:rPr>
          <w:sz w:val="28"/>
        </w:rPr>
      </w:pPr>
      <w:r w:rsidRPr="009D4885">
        <w:rPr>
          <w:sz w:val="28"/>
        </w:rPr>
        <w:t>–</w:t>
      </w:r>
      <w:r w:rsidRPr="009D4885">
        <w:t> </w:t>
      </w:r>
      <w:r w:rsidR="006F76FE" w:rsidRPr="009D4885">
        <w:rPr>
          <w:sz w:val="28"/>
        </w:rPr>
        <w:t>строительство общеобразовательной школы н</w:t>
      </w:r>
      <w:r w:rsidR="00626917" w:rsidRPr="009D4885">
        <w:rPr>
          <w:sz w:val="28"/>
        </w:rPr>
        <w:t xml:space="preserve">а 616 мест в районе </w:t>
      </w:r>
      <w:r w:rsidR="00626917" w:rsidRPr="009D4885">
        <w:rPr>
          <w:sz w:val="28"/>
        </w:rPr>
        <w:br/>
      </w:r>
      <w:r w:rsidR="006F76FE" w:rsidRPr="009D4885">
        <w:rPr>
          <w:sz w:val="28"/>
        </w:rPr>
        <w:t>ст. Елизаветинской – 348</w:t>
      </w:r>
      <w:r w:rsidR="009A2970" w:rsidRPr="009D4885">
        <w:rPr>
          <w:sz w:val="28"/>
          <w:lang w:val="en-US"/>
        </w:rPr>
        <w:t> </w:t>
      </w:r>
      <w:r w:rsidR="006F76FE" w:rsidRPr="009D4885">
        <w:rPr>
          <w:sz w:val="28"/>
        </w:rPr>
        <w:t>005,0 тыс. рублей, в том числе за счёт средств федерального бюджета – 190</w:t>
      </w:r>
      <w:r w:rsidR="009A2970" w:rsidRPr="009D4885">
        <w:rPr>
          <w:sz w:val="28"/>
          <w:lang w:val="en-US"/>
        </w:rPr>
        <w:t> </w:t>
      </w:r>
      <w:r w:rsidR="006F76FE" w:rsidRPr="009D4885">
        <w:rPr>
          <w:sz w:val="28"/>
        </w:rPr>
        <w:t>606,3 тыс. рублей, средств бюджета Краснодарского края – 62</w:t>
      </w:r>
      <w:r w:rsidR="009A2970" w:rsidRPr="009D4885">
        <w:rPr>
          <w:sz w:val="28"/>
          <w:lang w:val="en-US"/>
        </w:rPr>
        <w:t> </w:t>
      </w:r>
      <w:r w:rsidR="006F76FE" w:rsidRPr="009D4885">
        <w:rPr>
          <w:sz w:val="28"/>
        </w:rPr>
        <w:t>345,5 тыс. рублей, средств местного бюджета – 95</w:t>
      </w:r>
      <w:r w:rsidR="009A2970" w:rsidRPr="009D4885">
        <w:rPr>
          <w:sz w:val="28"/>
          <w:lang w:val="en-US"/>
        </w:rPr>
        <w:t> </w:t>
      </w:r>
      <w:r w:rsidR="006F76FE" w:rsidRPr="009D4885">
        <w:rPr>
          <w:sz w:val="28"/>
        </w:rPr>
        <w:t>053,2 тыс. рублей;</w:t>
      </w:r>
    </w:p>
    <w:p w14:paraId="6E2AFAA3" w14:textId="3058FE94" w:rsidR="006F76FE" w:rsidRPr="009D4885" w:rsidRDefault="00626917" w:rsidP="007B4558">
      <w:pPr>
        <w:ind w:firstLine="709"/>
        <w:jc w:val="both"/>
        <w:rPr>
          <w:sz w:val="28"/>
        </w:rPr>
      </w:pPr>
      <w:r w:rsidRPr="009D4885">
        <w:rPr>
          <w:sz w:val="28"/>
        </w:rPr>
        <w:t>– </w:t>
      </w:r>
      <w:r w:rsidR="006F76FE" w:rsidRPr="009D4885">
        <w:rPr>
          <w:sz w:val="28"/>
        </w:rPr>
        <w:t xml:space="preserve">строительство общеобразовательной школы на 1550 мест в районе </w:t>
      </w:r>
      <w:r w:rsidR="007B4558" w:rsidRPr="009D4885">
        <w:rPr>
          <w:sz w:val="28"/>
        </w:rPr>
        <w:br/>
      </w:r>
      <w:r w:rsidR="006F76FE" w:rsidRPr="009D4885">
        <w:rPr>
          <w:sz w:val="28"/>
        </w:rPr>
        <w:t xml:space="preserve">ул. </w:t>
      </w:r>
      <w:proofErr w:type="spellStart"/>
      <w:r w:rsidR="006F76FE" w:rsidRPr="009D4885">
        <w:rPr>
          <w:sz w:val="28"/>
        </w:rPr>
        <w:t>Батуринской</w:t>
      </w:r>
      <w:proofErr w:type="spellEnd"/>
      <w:r w:rsidR="006F76FE" w:rsidRPr="009D4885">
        <w:rPr>
          <w:sz w:val="28"/>
        </w:rPr>
        <w:t xml:space="preserve"> – 247 744,6 тыс. рублей, в том числе за счёт средств бюджета Краснодарского края – 225</w:t>
      </w:r>
      <w:r w:rsidR="009A2970" w:rsidRPr="009D4885">
        <w:rPr>
          <w:sz w:val="28"/>
          <w:lang w:val="en-US"/>
        </w:rPr>
        <w:t> </w:t>
      </w:r>
      <w:r w:rsidR="006F76FE" w:rsidRPr="009D4885">
        <w:rPr>
          <w:sz w:val="28"/>
        </w:rPr>
        <w:t xml:space="preserve">853,4 тыс. рублей, средств местного бюджета – </w:t>
      </w:r>
      <w:r w:rsidR="007B4558" w:rsidRPr="009D4885">
        <w:rPr>
          <w:sz w:val="28"/>
        </w:rPr>
        <w:br/>
      </w:r>
      <w:r w:rsidR="006F76FE" w:rsidRPr="009D4885">
        <w:rPr>
          <w:sz w:val="28"/>
        </w:rPr>
        <w:t>21 891,2 тыс. рублей;</w:t>
      </w:r>
    </w:p>
    <w:p w14:paraId="01DE3D2C" w14:textId="6440924B" w:rsidR="006F76FE" w:rsidRPr="009D4885" w:rsidRDefault="00626917" w:rsidP="00421582">
      <w:pPr>
        <w:ind w:firstLine="709"/>
        <w:jc w:val="both"/>
        <w:rPr>
          <w:sz w:val="28"/>
        </w:rPr>
      </w:pPr>
      <w:r w:rsidRPr="009D4885">
        <w:rPr>
          <w:sz w:val="28"/>
        </w:rPr>
        <w:t>– </w:t>
      </w:r>
      <w:r w:rsidR="006F76FE" w:rsidRPr="009D4885">
        <w:rPr>
          <w:sz w:val="28"/>
        </w:rPr>
        <w:t xml:space="preserve">строительство </w:t>
      </w:r>
      <w:proofErr w:type="spellStart"/>
      <w:r w:rsidR="006F76FE" w:rsidRPr="009D4885">
        <w:rPr>
          <w:sz w:val="28"/>
        </w:rPr>
        <w:t>СОШ</w:t>
      </w:r>
      <w:proofErr w:type="spellEnd"/>
      <w:r w:rsidR="006F76FE" w:rsidRPr="009D4885">
        <w:rPr>
          <w:sz w:val="28"/>
        </w:rPr>
        <w:t xml:space="preserve"> по ул. Первомайской, 4/1 в пос. Знаменском – </w:t>
      </w:r>
      <w:r w:rsidR="007B4558" w:rsidRPr="009D4885">
        <w:rPr>
          <w:sz w:val="28"/>
        </w:rPr>
        <w:br/>
      </w:r>
      <w:r w:rsidR="006F76FE" w:rsidRPr="009D4885">
        <w:rPr>
          <w:sz w:val="28"/>
        </w:rPr>
        <w:t>7 666,5 тыс. рублей, в том числе за счёт средств бюджета Краснодарского края – 370,6 тыс. рублей, средств местного бюджета – 7 295,9 тыс. рублей;</w:t>
      </w:r>
    </w:p>
    <w:p w14:paraId="45DD817F" w14:textId="6CA5FC0B" w:rsidR="006F76FE" w:rsidRPr="009D4885" w:rsidRDefault="00626917" w:rsidP="00421582">
      <w:pPr>
        <w:ind w:firstLine="709"/>
        <w:jc w:val="both"/>
        <w:rPr>
          <w:sz w:val="28"/>
        </w:rPr>
      </w:pPr>
      <w:r w:rsidRPr="009D4885">
        <w:rPr>
          <w:sz w:val="28"/>
        </w:rPr>
        <w:t>– </w:t>
      </w:r>
      <w:r w:rsidR="006F76FE" w:rsidRPr="009D4885">
        <w:rPr>
          <w:sz w:val="28"/>
        </w:rPr>
        <w:t xml:space="preserve">строительство общеобразовательной школы на 1100 мест по </w:t>
      </w:r>
      <w:r w:rsidR="007B4558" w:rsidRPr="009D4885">
        <w:rPr>
          <w:sz w:val="28"/>
        </w:rPr>
        <w:br/>
      </w:r>
      <w:r w:rsidR="006F76FE" w:rsidRPr="009D4885">
        <w:rPr>
          <w:sz w:val="28"/>
        </w:rPr>
        <w:t>ул. Колхозной – 86,1 тыс. рублей.</w:t>
      </w:r>
    </w:p>
    <w:p w14:paraId="5DBDCE0A" w14:textId="2B5C14EA" w:rsidR="006F76FE" w:rsidRPr="009D4885" w:rsidRDefault="006F76FE" w:rsidP="00421582">
      <w:pPr>
        <w:widowControl w:val="0"/>
        <w:tabs>
          <w:tab w:val="left" w:pos="540"/>
          <w:tab w:val="left" w:pos="724"/>
        </w:tabs>
        <w:ind w:firstLine="709"/>
        <w:jc w:val="both"/>
        <w:rPr>
          <w:sz w:val="28"/>
          <w:szCs w:val="28"/>
        </w:rPr>
      </w:pPr>
      <w:r w:rsidRPr="009D4885">
        <w:rPr>
          <w:sz w:val="28"/>
          <w:szCs w:val="28"/>
        </w:rPr>
        <w:t xml:space="preserve">2) В рамках государственной программы Краснодарского края «Развитие общественной инфраструктуры» подпрограммы «Создание объектов общественной инфраструктуры муниципальной собственности» профинансированы расходы на приобретение и строительство общеобразовательных организаций на территории муниципального образования город Краснодар на </w:t>
      </w:r>
      <w:r w:rsidR="007B4558" w:rsidRPr="009D4885">
        <w:rPr>
          <w:sz w:val="28"/>
          <w:szCs w:val="28"/>
        </w:rPr>
        <w:br/>
      </w:r>
      <w:r w:rsidRPr="009D4885">
        <w:rPr>
          <w:sz w:val="28"/>
          <w:szCs w:val="28"/>
        </w:rPr>
        <w:t>5 257 558,9 тыс. рублей, в том числе за счёт средств бюджета Краснодарского края – 4 889 529,3 тыс. рублей, средств местного бюджета – 368 029,6 тыс. рублей, в том числе на:</w:t>
      </w:r>
    </w:p>
    <w:p w14:paraId="55962B80" w14:textId="0F94E0F5" w:rsidR="006F76FE" w:rsidRPr="009D4885" w:rsidRDefault="00626917" w:rsidP="00421582">
      <w:pPr>
        <w:ind w:firstLine="709"/>
        <w:jc w:val="both"/>
        <w:rPr>
          <w:sz w:val="28"/>
        </w:rPr>
      </w:pPr>
      <w:r w:rsidRPr="009D4885">
        <w:rPr>
          <w:sz w:val="28"/>
          <w:szCs w:val="28"/>
        </w:rPr>
        <w:t>– </w:t>
      </w:r>
      <w:r w:rsidR="006F76FE" w:rsidRPr="009D4885">
        <w:rPr>
          <w:sz w:val="28"/>
          <w:szCs w:val="28"/>
        </w:rPr>
        <w:t>строительство общеобразовательной школы на 1875 мест в районе</w:t>
      </w:r>
      <w:r w:rsidRPr="009D4885">
        <w:rPr>
          <w:sz w:val="28"/>
          <w:szCs w:val="28"/>
        </w:rPr>
        <w:br/>
      </w:r>
      <w:r w:rsidR="006F76FE" w:rsidRPr="009D4885">
        <w:rPr>
          <w:sz w:val="28"/>
          <w:szCs w:val="28"/>
        </w:rPr>
        <w:t xml:space="preserve">ул. Командорской в Прикубанском внутригородском округе г. Краснодара </w:t>
      </w:r>
      <w:r w:rsidR="006F76FE" w:rsidRPr="009D4885">
        <w:rPr>
          <w:sz w:val="28"/>
        </w:rPr>
        <w:t xml:space="preserve">– </w:t>
      </w:r>
      <w:r w:rsidR="007B4558" w:rsidRPr="009D4885">
        <w:rPr>
          <w:sz w:val="28"/>
        </w:rPr>
        <w:br/>
      </w:r>
      <w:r w:rsidR="006F76FE" w:rsidRPr="009D4885">
        <w:rPr>
          <w:sz w:val="28"/>
        </w:rPr>
        <w:t>780 714,4 тыс. рублей, в том числе за счёт средств бюджета Краснодарского края – 726 064,3 тыс. рублей, средств местного бюджета – 54 650,1 тыс. рублей;</w:t>
      </w:r>
    </w:p>
    <w:p w14:paraId="7D0FAD7B" w14:textId="785B0EA3" w:rsidR="006F76FE" w:rsidRPr="009D4885" w:rsidRDefault="00626917" w:rsidP="00421582">
      <w:pPr>
        <w:ind w:firstLine="709"/>
        <w:jc w:val="both"/>
        <w:rPr>
          <w:sz w:val="28"/>
        </w:rPr>
      </w:pPr>
      <w:r w:rsidRPr="009D4885">
        <w:rPr>
          <w:sz w:val="28"/>
          <w:szCs w:val="28"/>
        </w:rPr>
        <w:t>– </w:t>
      </w:r>
      <w:r w:rsidR="006F76FE" w:rsidRPr="009D4885">
        <w:rPr>
          <w:sz w:val="28"/>
        </w:rPr>
        <w:t xml:space="preserve">строительство </w:t>
      </w:r>
      <w:proofErr w:type="spellStart"/>
      <w:r w:rsidR="006F76FE" w:rsidRPr="009D4885">
        <w:rPr>
          <w:sz w:val="28"/>
        </w:rPr>
        <w:t>МБОУ</w:t>
      </w:r>
      <w:proofErr w:type="spellEnd"/>
      <w:r w:rsidR="006F76FE" w:rsidRPr="009D4885">
        <w:rPr>
          <w:sz w:val="28"/>
        </w:rPr>
        <w:t xml:space="preserve"> </w:t>
      </w:r>
      <w:proofErr w:type="spellStart"/>
      <w:r w:rsidR="006F76FE" w:rsidRPr="009D4885">
        <w:rPr>
          <w:sz w:val="28"/>
        </w:rPr>
        <w:t>СОШ</w:t>
      </w:r>
      <w:proofErr w:type="spellEnd"/>
      <w:r w:rsidR="006F76FE" w:rsidRPr="009D4885">
        <w:rPr>
          <w:sz w:val="28"/>
        </w:rPr>
        <w:t xml:space="preserve"> на 1550 мест в городе Краснодаре,</w:t>
      </w:r>
      <w:r w:rsidRPr="009D4885">
        <w:rPr>
          <w:sz w:val="28"/>
        </w:rPr>
        <w:br/>
      </w:r>
      <w:r w:rsidR="006F76FE" w:rsidRPr="009D4885">
        <w:rPr>
          <w:sz w:val="28"/>
        </w:rPr>
        <w:t>ул. Новороссийская – 750 000,0 тыс. рублей, в том числе за счёт средств бюджета Краснодарского края – 697 499,9 тыс. рублей, средств местного бюджета – 52 500,1 тыс. рублей;</w:t>
      </w:r>
    </w:p>
    <w:p w14:paraId="5D7F3BAC" w14:textId="1431A05F" w:rsidR="006F76FE" w:rsidRPr="009D4885" w:rsidRDefault="00626917" w:rsidP="00421582">
      <w:pPr>
        <w:ind w:firstLine="709"/>
        <w:jc w:val="both"/>
        <w:rPr>
          <w:sz w:val="28"/>
        </w:rPr>
      </w:pPr>
      <w:r w:rsidRPr="009D4885">
        <w:rPr>
          <w:sz w:val="28"/>
          <w:szCs w:val="28"/>
        </w:rPr>
        <w:t>– </w:t>
      </w:r>
      <w:r w:rsidR="006F76FE" w:rsidRPr="009D4885">
        <w:rPr>
          <w:sz w:val="28"/>
        </w:rPr>
        <w:t>строительство общеобразовательной школы по ул. Григория Пономаренко в городе Краснодаре – 690 996,1 тыс. рублей, в том числе за счёт средств бюджета Краснодарского края – 642 626,3 тыс. рублей, средств местного бюджета – 48 369,8 тыс. рублей;</w:t>
      </w:r>
    </w:p>
    <w:p w14:paraId="75211637" w14:textId="4CC1560E" w:rsidR="006F76FE" w:rsidRPr="009D4885" w:rsidRDefault="00626917" w:rsidP="00421582">
      <w:pPr>
        <w:ind w:firstLine="709"/>
        <w:jc w:val="both"/>
        <w:rPr>
          <w:sz w:val="28"/>
        </w:rPr>
      </w:pPr>
      <w:r w:rsidRPr="009D4885">
        <w:rPr>
          <w:sz w:val="28"/>
          <w:szCs w:val="28"/>
        </w:rPr>
        <w:t>–</w:t>
      </w:r>
      <w:r w:rsidRPr="009D4885">
        <w:t> </w:t>
      </w:r>
      <w:r w:rsidR="006F76FE" w:rsidRPr="009D4885">
        <w:rPr>
          <w:sz w:val="28"/>
        </w:rPr>
        <w:t xml:space="preserve">строительство </w:t>
      </w:r>
      <w:proofErr w:type="spellStart"/>
      <w:r w:rsidR="006F76FE" w:rsidRPr="009D4885">
        <w:rPr>
          <w:sz w:val="28"/>
        </w:rPr>
        <w:t>СОШ</w:t>
      </w:r>
      <w:proofErr w:type="spellEnd"/>
      <w:r w:rsidR="006F76FE" w:rsidRPr="009D4885">
        <w:rPr>
          <w:sz w:val="28"/>
        </w:rPr>
        <w:t xml:space="preserve"> на 1550 мест, расположенной в Прикубанском округе города Краснодара – 617 177,0 тыс. рублей, в том числе за счёт средств бюджета Краснодарского края – 573 974,6 тыс. рублей, средств местного бюджета – 43 202,4 тыс. рублей;</w:t>
      </w:r>
    </w:p>
    <w:p w14:paraId="115E28EE" w14:textId="2B443FB6" w:rsidR="006F76FE" w:rsidRPr="009D4885" w:rsidRDefault="00626917" w:rsidP="00421582">
      <w:pPr>
        <w:ind w:firstLine="709"/>
        <w:jc w:val="both"/>
        <w:rPr>
          <w:sz w:val="28"/>
        </w:rPr>
      </w:pPr>
      <w:r w:rsidRPr="009D4885">
        <w:rPr>
          <w:sz w:val="28"/>
          <w:szCs w:val="28"/>
        </w:rPr>
        <w:t>– </w:t>
      </w:r>
      <w:r w:rsidR="006F76FE" w:rsidRPr="009D4885">
        <w:rPr>
          <w:sz w:val="28"/>
        </w:rPr>
        <w:t>строительство общеобразовательной организации на 1100 мест на земельном участке с кадастровым номером 23:43:0143021:2706 в п. Краснодарском Прикубанского внутригородского округа г. Краснодара – 601</w:t>
      </w:r>
      <w:r w:rsidR="009A2970" w:rsidRPr="009D4885">
        <w:rPr>
          <w:sz w:val="28"/>
          <w:lang w:val="en-US"/>
        </w:rPr>
        <w:t> </w:t>
      </w:r>
      <w:r w:rsidR="006F76FE" w:rsidRPr="009D4885">
        <w:rPr>
          <w:sz w:val="28"/>
        </w:rPr>
        <w:t>182,7 тыс. рублей, в том числе за счёт средств бюджета Краснодарского края – 559 100,0 тыс. рублей, средств местного бюджета – 42</w:t>
      </w:r>
      <w:r w:rsidR="009A2970" w:rsidRPr="009D4885">
        <w:rPr>
          <w:sz w:val="28"/>
          <w:lang w:val="en-US"/>
        </w:rPr>
        <w:t> </w:t>
      </w:r>
      <w:r w:rsidR="006F76FE" w:rsidRPr="009D4885">
        <w:rPr>
          <w:sz w:val="28"/>
        </w:rPr>
        <w:t>082,7 тыс. рублей;</w:t>
      </w:r>
    </w:p>
    <w:p w14:paraId="6454EA21" w14:textId="478BB8CA" w:rsidR="006F76FE" w:rsidRPr="009D4885" w:rsidRDefault="00626917" w:rsidP="00421582">
      <w:pPr>
        <w:ind w:firstLine="709"/>
        <w:jc w:val="both"/>
        <w:rPr>
          <w:sz w:val="28"/>
        </w:rPr>
      </w:pPr>
      <w:r w:rsidRPr="009D4885">
        <w:rPr>
          <w:sz w:val="28"/>
          <w:szCs w:val="28"/>
        </w:rPr>
        <w:lastRenderedPageBreak/>
        <w:t>–</w:t>
      </w:r>
      <w:r w:rsidRPr="009D4885">
        <w:t> </w:t>
      </w:r>
      <w:r w:rsidR="006F76FE" w:rsidRPr="009D4885">
        <w:rPr>
          <w:sz w:val="28"/>
        </w:rPr>
        <w:t>жила</w:t>
      </w:r>
      <w:r w:rsidR="00386094" w:rsidRPr="009D4885">
        <w:rPr>
          <w:sz w:val="28"/>
        </w:rPr>
        <w:t>я застройка, расположенная в п. </w:t>
      </w:r>
      <w:r w:rsidR="006F76FE" w:rsidRPr="009D4885">
        <w:rPr>
          <w:sz w:val="28"/>
        </w:rPr>
        <w:t xml:space="preserve">Берёзовом по </w:t>
      </w:r>
      <w:r w:rsidR="00386094" w:rsidRPr="009D4885">
        <w:rPr>
          <w:sz w:val="28"/>
        </w:rPr>
        <w:br/>
      </w:r>
      <w:r w:rsidR="006F76FE" w:rsidRPr="009D4885">
        <w:rPr>
          <w:sz w:val="28"/>
        </w:rPr>
        <w:t xml:space="preserve">ул. им. Профессора </w:t>
      </w:r>
      <w:proofErr w:type="spellStart"/>
      <w:r w:rsidR="006F76FE" w:rsidRPr="009D4885">
        <w:rPr>
          <w:sz w:val="28"/>
        </w:rPr>
        <w:t>Малигонова</w:t>
      </w:r>
      <w:proofErr w:type="spellEnd"/>
      <w:r w:rsidR="006F76FE" w:rsidRPr="009D4885">
        <w:rPr>
          <w:sz w:val="28"/>
        </w:rPr>
        <w:t xml:space="preserve"> в Берёзовском сельском округе </w:t>
      </w:r>
      <w:r w:rsidR="00386094" w:rsidRPr="009D4885">
        <w:rPr>
          <w:sz w:val="28"/>
        </w:rPr>
        <w:br/>
      </w:r>
      <w:r w:rsidR="006F76FE" w:rsidRPr="009D4885">
        <w:rPr>
          <w:sz w:val="28"/>
        </w:rPr>
        <w:t xml:space="preserve">МО г. Краснодара. Общеобразовательная школа на 1550 учеников – </w:t>
      </w:r>
      <w:r w:rsidR="00386094" w:rsidRPr="009D4885">
        <w:rPr>
          <w:sz w:val="28"/>
        </w:rPr>
        <w:br/>
      </w:r>
      <w:r w:rsidR="006F76FE" w:rsidRPr="009D4885">
        <w:rPr>
          <w:sz w:val="28"/>
        </w:rPr>
        <w:t>591 428,4 тыс. рублей, в том числе за счёт средств бюджета Краснодарского края – 550 028,4 тыс. рублей, средств местного бюджета – 41</w:t>
      </w:r>
      <w:r w:rsidR="009A2970" w:rsidRPr="009D4885">
        <w:rPr>
          <w:sz w:val="28"/>
          <w:lang w:val="en-US"/>
        </w:rPr>
        <w:t> </w:t>
      </w:r>
      <w:r w:rsidR="006F76FE" w:rsidRPr="009D4885">
        <w:rPr>
          <w:sz w:val="28"/>
        </w:rPr>
        <w:t>400,0 тыс. рублей;</w:t>
      </w:r>
    </w:p>
    <w:p w14:paraId="28A6F29E" w14:textId="7822E67B" w:rsidR="006F76FE" w:rsidRPr="009D4885" w:rsidRDefault="00626917" w:rsidP="00421582">
      <w:pPr>
        <w:ind w:firstLine="709"/>
        <w:jc w:val="both"/>
        <w:rPr>
          <w:sz w:val="28"/>
        </w:rPr>
      </w:pPr>
      <w:r w:rsidRPr="009D4885">
        <w:rPr>
          <w:sz w:val="28"/>
          <w:szCs w:val="28"/>
        </w:rPr>
        <w:t>– </w:t>
      </w:r>
      <w:r w:rsidR="006F76FE" w:rsidRPr="009D4885">
        <w:rPr>
          <w:sz w:val="28"/>
        </w:rPr>
        <w:t xml:space="preserve">строительство общеобразовательной школы на 1550 мест по адресу: </w:t>
      </w:r>
      <w:r w:rsidRPr="009D4885">
        <w:rPr>
          <w:sz w:val="28"/>
        </w:rPr>
        <w:br/>
      </w:r>
      <w:r w:rsidR="006F76FE" w:rsidRPr="009D4885">
        <w:rPr>
          <w:sz w:val="28"/>
        </w:rPr>
        <w:t>г. Краснодар, в районе ул. Обрывная – 569 958,9 тыс. рублей, в том числе за счёт средств бюджета Краснодарского края – 530 061,7 тыс. рублей, средств местного бюджета – 39 897,2 тыс. рублей;</w:t>
      </w:r>
    </w:p>
    <w:p w14:paraId="27B67031" w14:textId="72361ED6" w:rsidR="006F76FE" w:rsidRPr="009D4885" w:rsidRDefault="00626917" w:rsidP="00421582">
      <w:pPr>
        <w:ind w:firstLine="709"/>
        <w:jc w:val="both"/>
        <w:rPr>
          <w:sz w:val="28"/>
        </w:rPr>
      </w:pPr>
      <w:r w:rsidRPr="009D4885">
        <w:rPr>
          <w:sz w:val="28"/>
          <w:szCs w:val="28"/>
        </w:rPr>
        <w:t>– </w:t>
      </w:r>
      <w:r w:rsidR="006F76FE" w:rsidRPr="009D4885">
        <w:rPr>
          <w:sz w:val="28"/>
        </w:rPr>
        <w:t xml:space="preserve">строительство учебного блока вместимостью 300 мест на территории </w:t>
      </w:r>
      <w:proofErr w:type="spellStart"/>
      <w:r w:rsidR="006F76FE" w:rsidRPr="009D4885">
        <w:rPr>
          <w:sz w:val="28"/>
        </w:rPr>
        <w:t>МБОУ</w:t>
      </w:r>
      <w:proofErr w:type="spellEnd"/>
      <w:r w:rsidR="006F76FE" w:rsidRPr="009D4885">
        <w:rPr>
          <w:sz w:val="28"/>
        </w:rPr>
        <w:t xml:space="preserve"> </w:t>
      </w:r>
      <w:proofErr w:type="spellStart"/>
      <w:r w:rsidR="006F76FE" w:rsidRPr="009D4885">
        <w:rPr>
          <w:sz w:val="28"/>
        </w:rPr>
        <w:t>СОШ</w:t>
      </w:r>
      <w:proofErr w:type="spellEnd"/>
      <w:r w:rsidR="006F76FE" w:rsidRPr="009D4885">
        <w:rPr>
          <w:sz w:val="28"/>
        </w:rPr>
        <w:t xml:space="preserve"> № 38 в п. Лазурном по ул. им. Александра </w:t>
      </w:r>
      <w:proofErr w:type="spellStart"/>
      <w:r w:rsidR="006F76FE" w:rsidRPr="009D4885">
        <w:rPr>
          <w:sz w:val="28"/>
        </w:rPr>
        <w:t>Носаленко</w:t>
      </w:r>
      <w:proofErr w:type="spellEnd"/>
      <w:r w:rsidR="006F76FE" w:rsidRPr="009D4885">
        <w:rPr>
          <w:sz w:val="28"/>
        </w:rPr>
        <w:t xml:space="preserve">, 1 – </w:t>
      </w:r>
      <w:r w:rsidR="00FB353D" w:rsidRPr="009D4885">
        <w:rPr>
          <w:sz w:val="28"/>
        </w:rPr>
        <w:br/>
      </w:r>
      <w:r w:rsidR="006F76FE" w:rsidRPr="009D4885">
        <w:rPr>
          <w:sz w:val="28"/>
        </w:rPr>
        <w:t>437 136,9 тыс. рублей, в том числе за счёт средств бюджета Краснодарского края – 406 537,3 тыс. рублей, средств местного бюджета – 30 599,6 тыс. рублей;</w:t>
      </w:r>
    </w:p>
    <w:p w14:paraId="1CFAC4A5" w14:textId="4CD870C4" w:rsidR="006F76FE" w:rsidRPr="009D4885" w:rsidRDefault="00626917" w:rsidP="00421582">
      <w:pPr>
        <w:ind w:firstLine="709"/>
        <w:jc w:val="both"/>
        <w:rPr>
          <w:sz w:val="28"/>
        </w:rPr>
      </w:pPr>
      <w:r w:rsidRPr="009D4885">
        <w:rPr>
          <w:sz w:val="28"/>
          <w:szCs w:val="28"/>
        </w:rPr>
        <w:t>–</w:t>
      </w:r>
      <w:r w:rsidRPr="009D4885">
        <w:t xml:space="preserve"> </w:t>
      </w:r>
      <w:r w:rsidR="006F76FE" w:rsidRPr="009D4885">
        <w:rPr>
          <w:sz w:val="28"/>
        </w:rPr>
        <w:t xml:space="preserve">реконструкция </w:t>
      </w:r>
      <w:proofErr w:type="spellStart"/>
      <w:r w:rsidR="006F76FE" w:rsidRPr="009D4885">
        <w:rPr>
          <w:sz w:val="28"/>
        </w:rPr>
        <w:t>МБОУ</w:t>
      </w:r>
      <w:proofErr w:type="spellEnd"/>
      <w:r w:rsidR="006F76FE" w:rsidRPr="009D4885">
        <w:rPr>
          <w:sz w:val="28"/>
        </w:rPr>
        <w:t xml:space="preserve"> </w:t>
      </w:r>
      <w:proofErr w:type="spellStart"/>
      <w:r w:rsidR="006F76FE" w:rsidRPr="009D4885">
        <w:rPr>
          <w:sz w:val="28"/>
        </w:rPr>
        <w:t>СОШ</w:t>
      </w:r>
      <w:proofErr w:type="spellEnd"/>
      <w:r w:rsidR="006F76FE" w:rsidRPr="009D4885">
        <w:rPr>
          <w:sz w:val="28"/>
        </w:rPr>
        <w:t xml:space="preserve"> № 49 по ул. Стасова, 167 в г. Краснодаре. </w:t>
      </w:r>
      <w:r w:rsidR="00E84B7A" w:rsidRPr="009D4885">
        <w:rPr>
          <w:sz w:val="28"/>
        </w:rPr>
        <w:br/>
      </w:r>
      <w:r w:rsidR="006F76FE" w:rsidRPr="009D4885">
        <w:rPr>
          <w:sz w:val="28"/>
        </w:rPr>
        <w:t xml:space="preserve">1 этап. Строительство блока для 5-8 классов образования на 300 мест – </w:t>
      </w:r>
      <w:r w:rsidR="00C15C74" w:rsidRPr="009D4885">
        <w:rPr>
          <w:sz w:val="28"/>
        </w:rPr>
        <w:br/>
      </w:r>
      <w:r w:rsidR="006F76FE" w:rsidRPr="009D4885">
        <w:rPr>
          <w:sz w:val="28"/>
        </w:rPr>
        <w:t>147 220,0 тыс. рублей, в том числе за счёт средств бюджета Краснодарского края – 136 914,5 тыс. рублей, средств местного бюджета – 10 305,5 тыс. рублей;</w:t>
      </w:r>
    </w:p>
    <w:p w14:paraId="5B56B44C" w14:textId="2B41A886" w:rsidR="006F76FE" w:rsidRPr="009D4885" w:rsidRDefault="00626917" w:rsidP="00421582">
      <w:pPr>
        <w:ind w:firstLine="709"/>
        <w:jc w:val="both"/>
        <w:rPr>
          <w:sz w:val="28"/>
        </w:rPr>
      </w:pPr>
      <w:r w:rsidRPr="009D4885">
        <w:rPr>
          <w:sz w:val="28"/>
          <w:szCs w:val="28"/>
        </w:rPr>
        <w:t>– </w:t>
      </w:r>
      <w:r w:rsidR="006F76FE" w:rsidRPr="009D4885">
        <w:rPr>
          <w:sz w:val="28"/>
        </w:rPr>
        <w:t xml:space="preserve">строительство спортивного комплекса и открытых спортивных сооружений на территории </w:t>
      </w:r>
      <w:proofErr w:type="spellStart"/>
      <w:r w:rsidR="006F76FE" w:rsidRPr="009D4885">
        <w:rPr>
          <w:sz w:val="28"/>
        </w:rPr>
        <w:t>МБОУ</w:t>
      </w:r>
      <w:proofErr w:type="spellEnd"/>
      <w:r w:rsidR="006F76FE" w:rsidRPr="009D4885">
        <w:rPr>
          <w:sz w:val="28"/>
        </w:rPr>
        <w:t xml:space="preserve"> </w:t>
      </w:r>
      <w:proofErr w:type="spellStart"/>
      <w:r w:rsidR="006F76FE" w:rsidRPr="009D4885">
        <w:rPr>
          <w:sz w:val="28"/>
        </w:rPr>
        <w:t>СОШ</w:t>
      </w:r>
      <w:proofErr w:type="spellEnd"/>
      <w:r w:rsidR="006F76FE" w:rsidRPr="009D4885">
        <w:rPr>
          <w:sz w:val="28"/>
        </w:rPr>
        <w:t xml:space="preserve"> № 20 по ул. </w:t>
      </w:r>
      <w:proofErr w:type="spellStart"/>
      <w:r w:rsidR="006F76FE" w:rsidRPr="009D4885">
        <w:rPr>
          <w:sz w:val="28"/>
        </w:rPr>
        <w:t>Сормовская</w:t>
      </w:r>
      <w:proofErr w:type="spellEnd"/>
      <w:r w:rsidR="006F76FE" w:rsidRPr="009D4885">
        <w:rPr>
          <w:sz w:val="28"/>
        </w:rPr>
        <w:t>, 171 в городе Краснодаре – 71 744,5 тыс. рублей, в том числе за счёт средств бюджета Краснодарского края – 66 722,3 тыс. рублей, средств местного бюджета – 5 022,2 тыс. рублей.</w:t>
      </w:r>
    </w:p>
    <w:p w14:paraId="284FB6F4" w14:textId="77777777" w:rsidR="006F76FE" w:rsidRPr="009D4885" w:rsidRDefault="006F76FE" w:rsidP="00421582">
      <w:pPr>
        <w:widowControl w:val="0"/>
        <w:tabs>
          <w:tab w:val="left" w:pos="540"/>
          <w:tab w:val="left" w:pos="724"/>
        </w:tabs>
        <w:ind w:firstLine="709"/>
        <w:jc w:val="both"/>
        <w:rPr>
          <w:sz w:val="28"/>
          <w:szCs w:val="28"/>
        </w:rPr>
      </w:pPr>
      <w:r w:rsidRPr="009D4885">
        <w:rPr>
          <w:sz w:val="28"/>
          <w:szCs w:val="28"/>
        </w:rPr>
        <w:t>3) Расходы на осуществление бюджетных инвестиций в рамках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 на строительство общеобразовательных организаций за счёт средств местного бюджета составили 94 089,3 тыс. рублей, в том числе на:</w:t>
      </w:r>
    </w:p>
    <w:p w14:paraId="152A8556" w14:textId="0CD503BF" w:rsidR="006F76FE" w:rsidRPr="009D4885" w:rsidRDefault="00E10E8A" w:rsidP="00421582">
      <w:pPr>
        <w:widowControl w:val="0"/>
        <w:tabs>
          <w:tab w:val="left" w:pos="540"/>
          <w:tab w:val="left" w:pos="724"/>
        </w:tabs>
        <w:ind w:firstLine="709"/>
        <w:jc w:val="both"/>
        <w:rPr>
          <w:sz w:val="28"/>
          <w:szCs w:val="28"/>
        </w:rPr>
      </w:pPr>
      <w:r w:rsidRPr="009D4885">
        <w:rPr>
          <w:sz w:val="28"/>
          <w:szCs w:val="28"/>
        </w:rPr>
        <w:t>–</w:t>
      </w:r>
      <w:r w:rsidRPr="009D4885">
        <w:t xml:space="preserve"> </w:t>
      </w:r>
      <w:r w:rsidR="006F76FE" w:rsidRPr="009D4885">
        <w:rPr>
          <w:sz w:val="28"/>
          <w:szCs w:val="28"/>
        </w:rPr>
        <w:t xml:space="preserve">технологическое присоединение к инженерным сетям жилой застройки, расположенной в п. Берёзовом по ул. им. Профессора </w:t>
      </w:r>
      <w:proofErr w:type="spellStart"/>
      <w:r w:rsidR="006F76FE" w:rsidRPr="009D4885">
        <w:rPr>
          <w:sz w:val="28"/>
          <w:szCs w:val="28"/>
        </w:rPr>
        <w:t>Малигонова</w:t>
      </w:r>
      <w:proofErr w:type="spellEnd"/>
      <w:r w:rsidR="006F76FE" w:rsidRPr="009D4885">
        <w:rPr>
          <w:sz w:val="28"/>
          <w:szCs w:val="28"/>
        </w:rPr>
        <w:t xml:space="preserve"> в Берёзовском сельском округе МО г. Краснодара. Общеобразовательная школа на 1550 учеников – 76 195,2 тыс. рублей;</w:t>
      </w:r>
    </w:p>
    <w:p w14:paraId="1B49EDCA" w14:textId="782B154E" w:rsidR="006F76FE" w:rsidRPr="009D4885" w:rsidRDefault="00E10E8A" w:rsidP="00421582">
      <w:pPr>
        <w:tabs>
          <w:tab w:val="left" w:pos="540"/>
          <w:tab w:val="left" w:pos="724"/>
        </w:tabs>
        <w:suppressAutoHyphens/>
        <w:ind w:firstLine="709"/>
        <w:jc w:val="both"/>
        <w:rPr>
          <w:sz w:val="28"/>
          <w:szCs w:val="28"/>
        </w:rPr>
      </w:pPr>
      <w:r w:rsidRPr="009D4885">
        <w:rPr>
          <w:sz w:val="28"/>
          <w:szCs w:val="28"/>
        </w:rPr>
        <w:t>–</w:t>
      </w:r>
      <w:r w:rsidRPr="009D4885">
        <w:t> </w:t>
      </w:r>
      <w:r w:rsidR="006F76FE" w:rsidRPr="009D4885">
        <w:rPr>
          <w:sz w:val="28"/>
          <w:szCs w:val="28"/>
        </w:rPr>
        <w:t xml:space="preserve">авторский надзор, проведение экспертизы для строительства общеобразовательной школы на 1550 мест по адресу: г. Краснодар, в районе </w:t>
      </w:r>
      <w:r w:rsidRPr="009D4885">
        <w:rPr>
          <w:sz w:val="28"/>
          <w:szCs w:val="28"/>
        </w:rPr>
        <w:br/>
      </w:r>
      <w:r w:rsidR="006F76FE" w:rsidRPr="009D4885">
        <w:rPr>
          <w:sz w:val="28"/>
          <w:szCs w:val="28"/>
        </w:rPr>
        <w:t xml:space="preserve">ул. Обрывная, учебного блока вместимостью 300 мест на территории </w:t>
      </w:r>
      <w:r w:rsidR="00DB1553" w:rsidRPr="009D4885">
        <w:rPr>
          <w:sz w:val="28"/>
          <w:szCs w:val="28"/>
        </w:rPr>
        <w:br/>
      </w:r>
      <w:proofErr w:type="spellStart"/>
      <w:r w:rsidR="006F76FE" w:rsidRPr="009D4885">
        <w:rPr>
          <w:sz w:val="28"/>
          <w:szCs w:val="28"/>
        </w:rPr>
        <w:t>МБОУ</w:t>
      </w:r>
      <w:proofErr w:type="spellEnd"/>
      <w:r w:rsidR="006F76FE" w:rsidRPr="009D4885">
        <w:rPr>
          <w:sz w:val="28"/>
          <w:szCs w:val="28"/>
        </w:rPr>
        <w:t xml:space="preserve"> </w:t>
      </w:r>
      <w:proofErr w:type="spellStart"/>
      <w:r w:rsidR="006F76FE" w:rsidRPr="009D4885">
        <w:rPr>
          <w:sz w:val="28"/>
          <w:szCs w:val="28"/>
        </w:rPr>
        <w:t>СОШ</w:t>
      </w:r>
      <w:proofErr w:type="spellEnd"/>
      <w:r w:rsidR="006F76FE" w:rsidRPr="009D4885">
        <w:rPr>
          <w:sz w:val="28"/>
          <w:szCs w:val="28"/>
        </w:rPr>
        <w:t xml:space="preserve"> № 38 в п. Лазурном по ул. им. Александра </w:t>
      </w:r>
      <w:proofErr w:type="spellStart"/>
      <w:r w:rsidR="006F76FE" w:rsidRPr="009D4885">
        <w:rPr>
          <w:sz w:val="28"/>
          <w:szCs w:val="28"/>
        </w:rPr>
        <w:t>Носаленко</w:t>
      </w:r>
      <w:proofErr w:type="spellEnd"/>
      <w:r w:rsidR="006F76FE" w:rsidRPr="009D4885">
        <w:rPr>
          <w:sz w:val="28"/>
          <w:szCs w:val="28"/>
        </w:rPr>
        <w:t>, 1, общеобразовательной школы по ул. Григория Пономаренко в городе Краснодаре,</w:t>
      </w:r>
      <w:r w:rsidR="006F76FE" w:rsidRPr="009D4885">
        <w:t xml:space="preserve"> </w:t>
      </w:r>
      <w:r w:rsidR="006F76FE" w:rsidRPr="009D4885">
        <w:rPr>
          <w:sz w:val="28"/>
          <w:szCs w:val="28"/>
        </w:rPr>
        <w:t xml:space="preserve">общеобразовательной школы на 1550 учеников в п. Берёзовом по ул. им. Профессора </w:t>
      </w:r>
      <w:proofErr w:type="spellStart"/>
      <w:r w:rsidR="006F76FE" w:rsidRPr="009D4885">
        <w:rPr>
          <w:sz w:val="28"/>
          <w:szCs w:val="28"/>
        </w:rPr>
        <w:t>Малигонова</w:t>
      </w:r>
      <w:proofErr w:type="spellEnd"/>
      <w:r w:rsidR="006F76FE" w:rsidRPr="009D4885">
        <w:rPr>
          <w:sz w:val="28"/>
          <w:szCs w:val="28"/>
        </w:rPr>
        <w:t xml:space="preserve">, общеобразовательной организации на </w:t>
      </w:r>
      <w:r w:rsidR="00015EB1" w:rsidRPr="009D4885">
        <w:rPr>
          <w:sz w:val="28"/>
          <w:szCs w:val="28"/>
        </w:rPr>
        <w:br/>
      </w:r>
      <w:r w:rsidR="006F76FE" w:rsidRPr="009D4885">
        <w:rPr>
          <w:sz w:val="28"/>
          <w:szCs w:val="28"/>
        </w:rPr>
        <w:t xml:space="preserve">1100 мест на земельном участке с кадастровым номером 23:43:0143021:2706 в </w:t>
      </w:r>
      <w:r w:rsidRPr="009D4885">
        <w:rPr>
          <w:sz w:val="28"/>
          <w:szCs w:val="28"/>
        </w:rPr>
        <w:br/>
      </w:r>
      <w:r w:rsidR="004C5CA6" w:rsidRPr="009D4885">
        <w:rPr>
          <w:sz w:val="28"/>
          <w:szCs w:val="28"/>
        </w:rPr>
        <w:t>п. </w:t>
      </w:r>
      <w:r w:rsidR="006F76FE" w:rsidRPr="009D4885">
        <w:rPr>
          <w:sz w:val="28"/>
          <w:szCs w:val="28"/>
        </w:rPr>
        <w:t xml:space="preserve">Краснодарском, общеобразовательной организации на 1550 мест, расположенной в Прикубанском округе города Краснодар на 1550 мест по </w:t>
      </w:r>
      <w:r w:rsidR="00E84B7A" w:rsidRPr="009D4885">
        <w:rPr>
          <w:sz w:val="28"/>
          <w:szCs w:val="28"/>
        </w:rPr>
        <w:br/>
      </w:r>
      <w:r w:rsidR="006F76FE" w:rsidRPr="009D4885">
        <w:rPr>
          <w:sz w:val="28"/>
          <w:szCs w:val="28"/>
        </w:rPr>
        <w:t xml:space="preserve">ул. Новороссийская, спортивного комплекса и открытых спортивных сооружений на территории </w:t>
      </w:r>
      <w:proofErr w:type="spellStart"/>
      <w:r w:rsidR="006F76FE" w:rsidRPr="009D4885">
        <w:rPr>
          <w:sz w:val="28"/>
          <w:szCs w:val="28"/>
        </w:rPr>
        <w:t>МБОУ</w:t>
      </w:r>
      <w:proofErr w:type="spellEnd"/>
      <w:r w:rsidR="006F76FE" w:rsidRPr="009D4885">
        <w:rPr>
          <w:sz w:val="28"/>
          <w:szCs w:val="28"/>
        </w:rPr>
        <w:t xml:space="preserve"> </w:t>
      </w:r>
      <w:proofErr w:type="spellStart"/>
      <w:r w:rsidR="006F76FE" w:rsidRPr="009D4885">
        <w:rPr>
          <w:sz w:val="28"/>
          <w:szCs w:val="28"/>
        </w:rPr>
        <w:t>СОШ</w:t>
      </w:r>
      <w:proofErr w:type="spellEnd"/>
      <w:r w:rsidR="006F76FE" w:rsidRPr="009D4885">
        <w:rPr>
          <w:sz w:val="28"/>
          <w:szCs w:val="28"/>
        </w:rPr>
        <w:t xml:space="preserve"> № 20 по ул. </w:t>
      </w:r>
      <w:proofErr w:type="spellStart"/>
      <w:r w:rsidR="006F76FE" w:rsidRPr="009D4885">
        <w:rPr>
          <w:sz w:val="28"/>
          <w:szCs w:val="28"/>
        </w:rPr>
        <w:t>Сормовская</w:t>
      </w:r>
      <w:proofErr w:type="spellEnd"/>
      <w:r w:rsidR="006F76FE" w:rsidRPr="009D4885">
        <w:rPr>
          <w:sz w:val="28"/>
          <w:szCs w:val="28"/>
        </w:rPr>
        <w:t xml:space="preserve">, 171 в городе Краснодаре, спортивного ядра </w:t>
      </w:r>
      <w:proofErr w:type="spellStart"/>
      <w:r w:rsidR="006F76FE" w:rsidRPr="009D4885">
        <w:rPr>
          <w:sz w:val="28"/>
          <w:szCs w:val="28"/>
        </w:rPr>
        <w:t>МБОУ</w:t>
      </w:r>
      <w:proofErr w:type="spellEnd"/>
      <w:r w:rsidR="006F76FE" w:rsidRPr="009D4885">
        <w:rPr>
          <w:sz w:val="28"/>
          <w:szCs w:val="28"/>
        </w:rPr>
        <w:t xml:space="preserve"> </w:t>
      </w:r>
      <w:proofErr w:type="spellStart"/>
      <w:r w:rsidR="006F76FE" w:rsidRPr="009D4885">
        <w:rPr>
          <w:sz w:val="28"/>
          <w:szCs w:val="28"/>
        </w:rPr>
        <w:t>СОШ</w:t>
      </w:r>
      <w:proofErr w:type="spellEnd"/>
      <w:r w:rsidR="006F76FE" w:rsidRPr="009D4885">
        <w:rPr>
          <w:sz w:val="28"/>
          <w:szCs w:val="28"/>
        </w:rPr>
        <w:t xml:space="preserve"> № 89 по адресу: г. Краснодар, </w:t>
      </w:r>
      <w:r w:rsidR="006F76FE" w:rsidRPr="009D4885">
        <w:rPr>
          <w:sz w:val="28"/>
          <w:szCs w:val="28"/>
        </w:rPr>
        <w:lastRenderedPageBreak/>
        <w:t xml:space="preserve">Западный внутригородской округ, ул. им. 70-летия Октября, 30 – </w:t>
      </w:r>
      <w:r w:rsidR="00E84B7A" w:rsidRPr="009D4885">
        <w:rPr>
          <w:sz w:val="28"/>
          <w:szCs w:val="28"/>
        </w:rPr>
        <w:br/>
      </w:r>
      <w:r w:rsidR="006F76FE" w:rsidRPr="009D4885">
        <w:rPr>
          <w:sz w:val="28"/>
          <w:szCs w:val="28"/>
        </w:rPr>
        <w:t>17 304,1 тыс. рублей;</w:t>
      </w:r>
    </w:p>
    <w:p w14:paraId="7E342509" w14:textId="5F352E26" w:rsidR="006F76FE" w:rsidRPr="009D4885" w:rsidRDefault="00E10E8A" w:rsidP="00421582">
      <w:pPr>
        <w:tabs>
          <w:tab w:val="left" w:pos="540"/>
          <w:tab w:val="left" w:pos="724"/>
        </w:tabs>
        <w:suppressAutoHyphens/>
        <w:ind w:firstLine="709"/>
        <w:jc w:val="both"/>
        <w:rPr>
          <w:sz w:val="28"/>
          <w:szCs w:val="28"/>
        </w:rPr>
      </w:pPr>
      <w:r w:rsidRPr="009D4885">
        <w:rPr>
          <w:sz w:val="28"/>
          <w:szCs w:val="28"/>
        </w:rPr>
        <w:t>– </w:t>
      </w:r>
      <w:r w:rsidR="006F76FE" w:rsidRPr="009D4885">
        <w:rPr>
          <w:sz w:val="28"/>
          <w:szCs w:val="28"/>
        </w:rPr>
        <w:t>общеобразовательной организации на 1100 мест на земельном участке с кадастровым номером 23:43:0143021:2706 в п. Краснодарском Прикубанского внутригородского округа города Краснодара – 590,0 тыс. рублей.</w:t>
      </w:r>
    </w:p>
    <w:p w14:paraId="317DD57D" w14:textId="73532A20" w:rsidR="006F76FE" w:rsidRPr="009D4885" w:rsidRDefault="006F76FE" w:rsidP="00421582">
      <w:pPr>
        <w:widowControl w:val="0"/>
        <w:tabs>
          <w:tab w:val="left" w:pos="540"/>
          <w:tab w:val="left" w:pos="724"/>
        </w:tabs>
        <w:ind w:firstLine="709"/>
        <w:jc w:val="both"/>
        <w:rPr>
          <w:rFonts w:eastAsia="Calibri"/>
          <w:sz w:val="28"/>
          <w:szCs w:val="28"/>
          <w:lang w:eastAsia="en-US"/>
        </w:rPr>
      </w:pPr>
      <w:r w:rsidRPr="009D4885">
        <w:rPr>
          <w:sz w:val="28"/>
          <w:szCs w:val="28"/>
        </w:rPr>
        <w:t>Исполнение расходов на осуществление бюджетных инвестиций по подразделу 0702 «Общее образование» в 2024 году в сравнении с 2023 годом уменьшило</w:t>
      </w:r>
      <w:r w:rsidR="00E84B7A" w:rsidRPr="009D4885">
        <w:rPr>
          <w:sz w:val="28"/>
          <w:szCs w:val="28"/>
        </w:rPr>
        <w:t>сь в 1,3 раза или на 3 998 260,6</w:t>
      </w:r>
      <w:r w:rsidRPr="009D4885">
        <w:rPr>
          <w:sz w:val="28"/>
          <w:szCs w:val="28"/>
        </w:rPr>
        <w:t xml:space="preserve"> тыс. рублей. Это связано с уменьшением объёма субсидии за счёт средств федерального бюджета и бюджета Краснодарского края в рамках </w:t>
      </w:r>
      <w:r w:rsidRPr="009D4885">
        <w:rPr>
          <w:rFonts w:eastAsia="Calibri"/>
          <w:sz w:val="28"/>
          <w:szCs w:val="28"/>
          <w:lang w:eastAsia="en-US"/>
        </w:rPr>
        <w:t>национального проекта «Образование».</w:t>
      </w:r>
    </w:p>
    <w:p w14:paraId="4373E2C5" w14:textId="77777777" w:rsidR="006F76FE" w:rsidRPr="009D4885" w:rsidRDefault="006F76FE" w:rsidP="00421582">
      <w:pPr>
        <w:widowControl w:val="0"/>
        <w:tabs>
          <w:tab w:val="left" w:pos="540"/>
          <w:tab w:val="left" w:pos="724"/>
        </w:tabs>
        <w:ind w:firstLine="709"/>
        <w:jc w:val="both"/>
        <w:rPr>
          <w:sz w:val="28"/>
          <w:szCs w:val="28"/>
        </w:rPr>
      </w:pPr>
      <w:r w:rsidRPr="009D4885">
        <w:rPr>
          <w:sz w:val="28"/>
          <w:szCs w:val="28"/>
        </w:rPr>
        <w:t>По подразделу 0902 «Амбулаторная помощь» бюджетные инвестиции за счёт средств субвенции из бюджета Краснодарского края направлены на строительство детской поликлиники на 300 посещений в смену в городе Краснодаре по ул. им. Писателя Знаменского, 3 в сумме 17 813,0 тыс. рублей, что составило 100 процентов от планового значения.</w:t>
      </w:r>
    </w:p>
    <w:p w14:paraId="4FCF688C" w14:textId="77777777" w:rsidR="006F76FE" w:rsidRPr="009D4885" w:rsidRDefault="006F76FE" w:rsidP="00421582">
      <w:pPr>
        <w:tabs>
          <w:tab w:val="left" w:pos="540"/>
          <w:tab w:val="left" w:pos="724"/>
        </w:tabs>
        <w:suppressAutoHyphens/>
        <w:ind w:firstLine="709"/>
        <w:jc w:val="both"/>
        <w:rPr>
          <w:sz w:val="28"/>
          <w:szCs w:val="28"/>
        </w:rPr>
      </w:pPr>
      <w:r w:rsidRPr="009D4885">
        <w:rPr>
          <w:sz w:val="28"/>
          <w:szCs w:val="28"/>
        </w:rPr>
        <w:t>По подразделу 1004 «Охрана семьи и детства» произведены расходы на приобретение жилых помещений (156 квартир) в муниципальную собственность с целью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за счёт средств бюджета Краснодарского края в сумме 555 984,0 тыс. рублей или 100 процентов от годового плана.</w:t>
      </w:r>
    </w:p>
    <w:p w14:paraId="62EA998D" w14:textId="63883ADF" w:rsidR="006F76FE" w:rsidRPr="009D4885" w:rsidRDefault="006F76FE" w:rsidP="00421582">
      <w:pPr>
        <w:widowControl w:val="0"/>
        <w:tabs>
          <w:tab w:val="left" w:pos="540"/>
          <w:tab w:val="left" w:pos="724"/>
        </w:tabs>
        <w:ind w:firstLine="709"/>
        <w:jc w:val="both"/>
        <w:rPr>
          <w:sz w:val="28"/>
          <w:szCs w:val="28"/>
        </w:rPr>
      </w:pPr>
      <w:r w:rsidRPr="009D4885">
        <w:rPr>
          <w:sz w:val="28"/>
          <w:szCs w:val="28"/>
        </w:rPr>
        <w:t>По подразделу 1101 «Физическая культура» расходы на осуществление бюджетных инвестиций исполнены в сумме 371 184,9 тыс.</w:t>
      </w:r>
      <w:r w:rsidRPr="009D4885">
        <w:rPr>
          <w:sz w:val="28"/>
          <w:szCs w:val="28"/>
          <w:lang w:val="en-US"/>
        </w:rPr>
        <w:t> </w:t>
      </w:r>
      <w:r w:rsidRPr="009D4885">
        <w:rPr>
          <w:sz w:val="28"/>
          <w:szCs w:val="28"/>
        </w:rPr>
        <w:t xml:space="preserve">рублей, что составило 98,3 процента от планового значения, из них за счёт средств бюджета </w:t>
      </w:r>
      <w:r w:rsidR="000A5448">
        <w:rPr>
          <w:sz w:val="28"/>
          <w:szCs w:val="28"/>
        </w:rPr>
        <w:br/>
      </w:r>
      <w:r w:rsidRPr="009D4885">
        <w:rPr>
          <w:sz w:val="28"/>
          <w:szCs w:val="28"/>
        </w:rPr>
        <w:t xml:space="preserve">Краснодарского края – 306 542,9 тыс. рублей, средств местного бюджета – </w:t>
      </w:r>
      <w:r w:rsidR="000F41D8" w:rsidRPr="009D4885">
        <w:rPr>
          <w:sz w:val="28"/>
          <w:szCs w:val="28"/>
        </w:rPr>
        <w:br/>
      </w:r>
      <w:r w:rsidRPr="009D4885">
        <w:rPr>
          <w:sz w:val="28"/>
          <w:szCs w:val="28"/>
        </w:rPr>
        <w:t>64 642,0 тыс. рублей (в том числе за счёт дотации на поддержку мер по обеспечению сбалансированности местных бюджетов – 33 192,1 тыс. рублей)</w:t>
      </w:r>
      <w:r w:rsidR="0011013D" w:rsidRPr="009D4885">
        <w:rPr>
          <w:sz w:val="28"/>
          <w:szCs w:val="28"/>
        </w:rPr>
        <w:t>.</w:t>
      </w:r>
    </w:p>
    <w:p w14:paraId="5D119621" w14:textId="77777777" w:rsidR="006F76FE" w:rsidRPr="009D4885" w:rsidRDefault="006F76FE" w:rsidP="00421582">
      <w:pPr>
        <w:widowControl w:val="0"/>
        <w:tabs>
          <w:tab w:val="left" w:pos="540"/>
          <w:tab w:val="left" w:pos="724"/>
        </w:tabs>
        <w:ind w:firstLine="709"/>
        <w:jc w:val="both"/>
        <w:rPr>
          <w:sz w:val="28"/>
          <w:szCs w:val="28"/>
        </w:rPr>
      </w:pPr>
      <w:r w:rsidRPr="009D4885">
        <w:rPr>
          <w:sz w:val="28"/>
          <w:szCs w:val="28"/>
        </w:rPr>
        <w:t>Бюджетные инвестиции направлены на мероприятия по строительству:</w:t>
      </w:r>
    </w:p>
    <w:p w14:paraId="06B95D03" w14:textId="1A932EE1" w:rsidR="006F76FE" w:rsidRPr="009D4885" w:rsidRDefault="0000658F" w:rsidP="00421582">
      <w:pPr>
        <w:widowControl w:val="0"/>
        <w:tabs>
          <w:tab w:val="left" w:pos="540"/>
          <w:tab w:val="left" w:pos="724"/>
        </w:tabs>
        <w:ind w:firstLine="709"/>
        <w:jc w:val="both"/>
        <w:rPr>
          <w:sz w:val="28"/>
          <w:szCs w:val="28"/>
        </w:rPr>
      </w:pPr>
      <w:r w:rsidRPr="009D4885">
        <w:rPr>
          <w:sz w:val="28"/>
          <w:szCs w:val="28"/>
        </w:rPr>
        <w:t>– </w:t>
      </w:r>
      <w:r w:rsidR="006F76FE" w:rsidRPr="009D4885">
        <w:rPr>
          <w:sz w:val="28"/>
          <w:szCs w:val="28"/>
        </w:rPr>
        <w:t>спортивного гимнастического комплекса по ул. Домбайской, 8/1 – 118 051,7 тыс.</w:t>
      </w:r>
      <w:r w:rsidR="006F76FE" w:rsidRPr="009D4885">
        <w:rPr>
          <w:sz w:val="28"/>
          <w:szCs w:val="28"/>
          <w:lang w:val="en-US"/>
        </w:rPr>
        <w:t> </w:t>
      </w:r>
      <w:r w:rsidR="006F76FE" w:rsidRPr="009D4885">
        <w:rPr>
          <w:sz w:val="28"/>
          <w:szCs w:val="28"/>
        </w:rPr>
        <w:t>рублей, из них за счёт средств бюджета Краснодарского края – 109 788,1 тыс. рублей, средств местного бюджета – 8 263,6 тыс. рублей;</w:t>
      </w:r>
    </w:p>
    <w:p w14:paraId="1031FA95" w14:textId="702B5AC0" w:rsidR="006F76FE" w:rsidRPr="009D4885" w:rsidRDefault="0000658F" w:rsidP="00421582">
      <w:pPr>
        <w:widowControl w:val="0"/>
        <w:tabs>
          <w:tab w:val="left" w:pos="540"/>
          <w:tab w:val="left" w:pos="724"/>
        </w:tabs>
        <w:ind w:firstLine="709"/>
        <w:jc w:val="both"/>
        <w:rPr>
          <w:sz w:val="28"/>
          <w:szCs w:val="28"/>
        </w:rPr>
      </w:pPr>
      <w:r w:rsidRPr="009D4885">
        <w:rPr>
          <w:sz w:val="28"/>
          <w:szCs w:val="28"/>
        </w:rPr>
        <w:t>–</w:t>
      </w:r>
      <w:r w:rsidRPr="009D4885">
        <w:t> </w:t>
      </w:r>
      <w:r w:rsidR="006F76FE" w:rsidRPr="009D4885">
        <w:rPr>
          <w:sz w:val="28"/>
          <w:szCs w:val="28"/>
        </w:rPr>
        <w:t>физкультурно-оздоровительного комплекса в г.</w:t>
      </w:r>
      <w:r w:rsidR="000A5448">
        <w:rPr>
          <w:sz w:val="28"/>
          <w:szCs w:val="28"/>
        </w:rPr>
        <w:t> </w:t>
      </w:r>
      <w:r w:rsidR="006F76FE" w:rsidRPr="009D4885">
        <w:rPr>
          <w:sz w:val="28"/>
          <w:szCs w:val="28"/>
        </w:rPr>
        <w:t xml:space="preserve">Краснодаре» </w:t>
      </w:r>
      <w:r w:rsidRPr="009D4885">
        <w:rPr>
          <w:sz w:val="28"/>
          <w:szCs w:val="28"/>
        </w:rPr>
        <w:br/>
      </w:r>
      <w:r w:rsidR="006F76FE" w:rsidRPr="009D4885">
        <w:rPr>
          <w:sz w:val="28"/>
          <w:szCs w:val="28"/>
        </w:rPr>
        <w:t>(по ул. Красная, 7/3, 1-ое отделение учхоза «Кубань») – 95 209,8 тыс.</w:t>
      </w:r>
      <w:r w:rsidR="006F76FE" w:rsidRPr="009D4885">
        <w:rPr>
          <w:sz w:val="28"/>
          <w:szCs w:val="28"/>
          <w:lang w:val="en-US"/>
        </w:rPr>
        <w:t> </w:t>
      </w:r>
      <w:r w:rsidR="006F76FE" w:rsidRPr="009D4885">
        <w:rPr>
          <w:sz w:val="28"/>
          <w:szCs w:val="28"/>
        </w:rPr>
        <w:t>рублей, из них за счёт средств бюджета Краснодарского края – 88 406,8 тыс. рублей, средств местного бюджета – 6 803,0 тыс. рублей;</w:t>
      </w:r>
    </w:p>
    <w:p w14:paraId="6866EC56" w14:textId="4A4566DE" w:rsidR="006F76FE" w:rsidRPr="009D4885" w:rsidRDefault="00411431" w:rsidP="00421582">
      <w:pPr>
        <w:widowControl w:val="0"/>
        <w:tabs>
          <w:tab w:val="left" w:pos="540"/>
          <w:tab w:val="left" w:pos="724"/>
        </w:tabs>
        <w:ind w:firstLine="709"/>
        <w:jc w:val="both"/>
        <w:rPr>
          <w:sz w:val="28"/>
          <w:szCs w:val="28"/>
        </w:rPr>
      </w:pPr>
      <w:r w:rsidRPr="009D4885">
        <w:rPr>
          <w:sz w:val="28"/>
          <w:szCs w:val="28"/>
        </w:rPr>
        <w:t>– </w:t>
      </w:r>
      <w:r w:rsidR="006F76FE" w:rsidRPr="009D4885">
        <w:rPr>
          <w:sz w:val="28"/>
          <w:szCs w:val="28"/>
        </w:rPr>
        <w:t>спортивного комплекса для прыжков на батуте по ул. им. Фадеева, 421/1 города Краснодара – 84 947,7 тыс.</w:t>
      </w:r>
      <w:r w:rsidR="006F76FE" w:rsidRPr="009D4885">
        <w:rPr>
          <w:sz w:val="28"/>
          <w:szCs w:val="28"/>
          <w:lang w:val="en-US"/>
        </w:rPr>
        <w:t> </w:t>
      </w:r>
      <w:r w:rsidR="006F76FE" w:rsidRPr="009D4885">
        <w:rPr>
          <w:sz w:val="28"/>
          <w:szCs w:val="28"/>
        </w:rPr>
        <w:t xml:space="preserve">рублей, из них за счёт средств бюджета </w:t>
      </w:r>
      <w:r w:rsidR="000A5448">
        <w:rPr>
          <w:sz w:val="28"/>
          <w:szCs w:val="28"/>
        </w:rPr>
        <w:br/>
      </w:r>
      <w:r w:rsidR="006F76FE" w:rsidRPr="009D4885">
        <w:rPr>
          <w:sz w:val="28"/>
          <w:szCs w:val="28"/>
        </w:rPr>
        <w:t xml:space="preserve">Краснодарского края – 40 748,3 тыс. рублей, средств местного бюджета – </w:t>
      </w:r>
      <w:r w:rsidR="00AD6629" w:rsidRPr="009D4885">
        <w:rPr>
          <w:sz w:val="28"/>
          <w:szCs w:val="28"/>
        </w:rPr>
        <w:br/>
      </w:r>
      <w:r w:rsidRPr="009D4885">
        <w:rPr>
          <w:sz w:val="28"/>
          <w:szCs w:val="28"/>
        </w:rPr>
        <w:t xml:space="preserve">44 199,4 тыс. </w:t>
      </w:r>
      <w:r w:rsidR="006F76FE" w:rsidRPr="009D4885">
        <w:rPr>
          <w:sz w:val="28"/>
          <w:szCs w:val="28"/>
        </w:rPr>
        <w:t>рублей (в том числе за счёт дотации на поддержку мер по обеспечению сбалансированности местных бюджетов – 33 186,9 тыс. рублей);</w:t>
      </w:r>
    </w:p>
    <w:p w14:paraId="4F8580A6" w14:textId="4AC9607E" w:rsidR="006F76FE" w:rsidRPr="009D4885" w:rsidRDefault="00F4101E" w:rsidP="00421582">
      <w:pPr>
        <w:widowControl w:val="0"/>
        <w:tabs>
          <w:tab w:val="left" w:pos="540"/>
          <w:tab w:val="left" w:pos="724"/>
        </w:tabs>
        <w:ind w:firstLine="709"/>
        <w:jc w:val="both"/>
        <w:rPr>
          <w:sz w:val="28"/>
          <w:szCs w:val="28"/>
        </w:rPr>
      </w:pPr>
      <w:r w:rsidRPr="009D4885">
        <w:rPr>
          <w:sz w:val="28"/>
          <w:szCs w:val="28"/>
        </w:rPr>
        <w:t>– </w:t>
      </w:r>
      <w:r w:rsidR="006F76FE" w:rsidRPr="009D4885">
        <w:rPr>
          <w:sz w:val="28"/>
          <w:szCs w:val="28"/>
        </w:rPr>
        <w:t>физкультурно-оздоровительного комплекса в пос. Знаменский по</w:t>
      </w:r>
      <w:r w:rsidR="00AD6629" w:rsidRPr="009D4885">
        <w:rPr>
          <w:sz w:val="28"/>
          <w:szCs w:val="28"/>
        </w:rPr>
        <w:br/>
      </w:r>
      <w:r w:rsidR="006F76FE" w:rsidRPr="009D4885">
        <w:rPr>
          <w:sz w:val="28"/>
          <w:szCs w:val="28"/>
        </w:rPr>
        <w:t>ул. Первомайская, 39 в г. Краснодаре – 72 975,7 тыс. рублей, из них за счёт средств бюджета Краснодарского края – 67 599,7 тыс. рублей, средств м</w:t>
      </w:r>
      <w:r w:rsidRPr="009D4885">
        <w:rPr>
          <w:sz w:val="28"/>
          <w:szCs w:val="28"/>
        </w:rPr>
        <w:t xml:space="preserve">естного бюджета – 5 376,0 тыс. </w:t>
      </w:r>
      <w:r w:rsidR="006F76FE" w:rsidRPr="009D4885">
        <w:rPr>
          <w:sz w:val="28"/>
          <w:szCs w:val="28"/>
        </w:rPr>
        <w:t>рублей (в том числе за счёт дотации на поддержку мер по обеспечению сбалансированности местных бюджетов – 5,2 тыс. рублей).</w:t>
      </w:r>
    </w:p>
    <w:p w14:paraId="62E37356" w14:textId="77777777" w:rsidR="00B13B10" w:rsidRPr="009D4885" w:rsidRDefault="00713AE7" w:rsidP="00D679EA">
      <w:pPr>
        <w:jc w:val="center"/>
        <w:rPr>
          <w:bCs/>
          <w:sz w:val="28"/>
        </w:rPr>
      </w:pPr>
      <w:r w:rsidRPr="009D4885">
        <w:rPr>
          <w:sz w:val="28"/>
          <w:szCs w:val="28"/>
          <w:lang w:val="en-US"/>
        </w:rPr>
        <w:lastRenderedPageBreak/>
        <w:t>III</w:t>
      </w:r>
      <w:r w:rsidR="00D679EA" w:rsidRPr="009D4885">
        <w:rPr>
          <w:sz w:val="28"/>
          <w:szCs w:val="28"/>
        </w:rPr>
        <w:t xml:space="preserve">. Источники внутреннего финансирования </w:t>
      </w:r>
    </w:p>
    <w:p w14:paraId="4ACC8A9A" w14:textId="77777777" w:rsidR="00D679EA" w:rsidRPr="009D4885" w:rsidRDefault="00D679EA" w:rsidP="00D679EA">
      <w:pPr>
        <w:jc w:val="center"/>
        <w:rPr>
          <w:sz w:val="28"/>
          <w:szCs w:val="28"/>
        </w:rPr>
      </w:pPr>
      <w:r w:rsidRPr="009D4885">
        <w:rPr>
          <w:sz w:val="28"/>
          <w:szCs w:val="28"/>
        </w:rPr>
        <w:t>дефицита местного бюджета</w:t>
      </w:r>
    </w:p>
    <w:p w14:paraId="23EE000D" w14:textId="77777777" w:rsidR="00D679EA" w:rsidRPr="009D4885" w:rsidRDefault="00D679EA" w:rsidP="00D679EA">
      <w:pPr>
        <w:jc w:val="both"/>
        <w:rPr>
          <w:sz w:val="28"/>
          <w:szCs w:val="28"/>
        </w:rPr>
      </w:pPr>
    </w:p>
    <w:p w14:paraId="104A17B2" w14:textId="77777777" w:rsidR="007130B2" w:rsidRPr="009D4885" w:rsidRDefault="007130B2" w:rsidP="007130B2">
      <w:pPr>
        <w:widowControl w:val="0"/>
        <w:suppressAutoHyphens/>
        <w:ind w:firstLine="709"/>
        <w:jc w:val="both"/>
        <w:rPr>
          <w:sz w:val="28"/>
          <w:szCs w:val="28"/>
        </w:rPr>
      </w:pPr>
      <w:r w:rsidRPr="009D4885">
        <w:rPr>
          <w:sz w:val="28"/>
          <w:szCs w:val="28"/>
        </w:rPr>
        <w:t>За 2024 год местный бюджет исполнен с превышением доходов над расходами (профицитом) в сумме 1 889 828,1 тыс. рублей (по итогам 2023 года профицит составлял 621 744,5 тыс. рублей).</w:t>
      </w:r>
    </w:p>
    <w:p w14:paraId="057BCE07" w14:textId="77777777" w:rsidR="007130B2" w:rsidRPr="009D4885" w:rsidRDefault="007130B2" w:rsidP="007130B2">
      <w:pPr>
        <w:widowControl w:val="0"/>
        <w:suppressAutoHyphens/>
        <w:ind w:firstLine="709"/>
        <w:jc w:val="both"/>
        <w:rPr>
          <w:sz w:val="28"/>
          <w:szCs w:val="28"/>
        </w:rPr>
      </w:pPr>
      <w:r w:rsidRPr="009D4885">
        <w:rPr>
          <w:sz w:val="28"/>
          <w:szCs w:val="28"/>
        </w:rPr>
        <w:t>Источники внутреннего финансирования дефицита местного бюджета исполнены в сумме 1 889 828,1 тыс. рублей (со знаком «минус»), в том числе:</w:t>
      </w:r>
    </w:p>
    <w:p w14:paraId="799B8528" w14:textId="77777777" w:rsidR="007130B2" w:rsidRPr="009D4885" w:rsidRDefault="007130B2" w:rsidP="007130B2">
      <w:pPr>
        <w:widowControl w:val="0"/>
        <w:suppressAutoHyphens/>
        <w:ind w:firstLine="709"/>
        <w:jc w:val="both"/>
        <w:rPr>
          <w:sz w:val="28"/>
          <w:szCs w:val="28"/>
        </w:rPr>
      </w:pPr>
      <w:r w:rsidRPr="009D4885">
        <w:rPr>
          <w:sz w:val="28"/>
          <w:szCs w:val="28"/>
        </w:rPr>
        <w:t>Разница между привлечёнными и погашенными муниципальными ценными бумагами – 640 000,0 тыс. рублей (со знаком «минус»), в том числе погашено муниципальных ценных бумаг – 640 000,0 тыс. рублей.</w:t>
      </w:r>
    </w:p>
    <w:p w14:paraId="5E504C96" w14:textId="615AD982" w:rsidR="007130B2" w:rsidRPr="009D4885" w:rsidRDefault="007130B2" w:rsidP="007130B2">
      <w:pPr>
        <w:widowControl w:val="0"/>
        <w:suppressAutoHyphens/>
        <w:ind w:firstLine="709"/>
        <w:jc w:val="both"/>
        <w:rPr>
          <w:sz w:val="28"/>
          <w:szCs w:val="20"/>
        </w:rPr>
      </w:pPr>
      <w:r w:rsidRPr="009D4885">
        <w:rPr>
          <w:spacing w:val="-4"/>
          <w:sz w:val="28"/>
          <w:szCs w:val="28"/>
        </w:rPr>
        <w:t>Разница между привлечёнными и погашенными бюджетными кредитами – 92 830</w:t>
      </w:r>
      <w:r w:rsidRPr="009D4885">
        <w:rPr>
          <w:sz w:val="28"/>
          <w:szCs w:val="28"/>
        </w:rPr>
        <w:t xml:space="preserve">,0 </w:t>
      </w:r>
      <w:r w:rsidRPr="009D4885">
        <w:rPr>
          <w:spacing w:val="-4"/>
          <w:sz w:val="28"/>
          <w:szCs w:val="28"/>
        </w:rPr>
        <w:t>тыс. рублей, в том числе погашено бюджетных кредитов</w:t>
      </w:r>
      <w:r w:rsidRPr="009D4885">
        <w:rPr>
          <w:sz w:val="28"/>
          <w:szCs w:val="28"/>
        </w:rPr>
        <w:t xml:space="preserve"> на частичное покрытие дефицита бюджета при наличии временного кассового разрыва со сроком возврата в 2024 году</w:t>
      </w:r>
      <w:r w:rsidR="009A2970" w:rsidRPr="009D4885">
        <w:rPr>
          <w:sz w:val="28"/>
          <w:szCs w:val="28"/>
        </w:rPr>
        <w:t xml:space="preserve"> –</w:t>
      </w:r>
      <w:r w:rsidRPr="009D4885">
        <w:rPr>
          <w:sz w:val="28"/>
          <w:szCs w:val="28"/>
        </w:rPr>
        <w:t xml:space="preserve"> в сумме 92 830,0 тыс. рублей.</w:t>
      </w:r>
    </w:p>
    <w:p w14:paraId="4996F67A" w14:textId="77777777" w:rsidR="007130B2" w:rsidRPr="009D4885" w:rsidRDefault="007130B2" w:rsidP="007130B2">
      <w:pPr>
        <w:widowControl w:val="0"/>
        <w:suppressAutoHyphens/>
        <w:ind w:firstLine="709"/>
        <w:jc w:val="both"/>
        <w:rPr>
          <w:spacing w:val="-4"/>
          <w:sz w:val="28"/>
          <w:szCs w:val="28"/>
        </w:rPr>
      </w:pPr>
      <w:r w:rsidRPr="009D4885">
        <w:rPr>
          <w:sz w:val="28"/>
          <w:szCs w:val="28"/>
        </w:rPr>
        <w:t>Бюджетные кредиты на пополнение остатков средств на едином счёте бюджета в 2024 году не привлекались.</w:t>
      </w:r>
    </w:p>
    <w:p w14:paraId="3F7A73F2" w14:textId="557F4EDD" w:rsidR="007130B2" w:rsidRPr="009D4885" w:rsidRDefault="007130B2" w:rsidP="007130B2">
      <w:pPr>
        <w:widowControl w:val="0"/>
        <w:suppressAutoHyphens/>
        <w:ind w:firstLine="709"/>
        <w:jc w:val="both"/>
        <w:rPr>
          <w:sz w:val="28"/>
          <w:szCs w:val="28"/>
        </w:rPr>
      </w:pPr>
      <w:r w:rsidRPr="009D4885">
        <w:rPr>
          <w:sz w:val="28"/>
          <w:szCs w:val="28"/>
        </w:rPr>
        <w:t>Изменение остатков средств бюджета – 1 156 998,1 тыс. рублей (со знаком «минус»). Остатки средств на счёте по учёту средств местного бюджета по состоянию на 01.01.2024 состав</w:t>
      </w:r>
      <w:r w:rsidR="009A2970" w:rsidRPr="009D4885">
        <w:rPr>
          <w:sz w:val="28"/>
          <w:szCs w:val="28"/>
        </w:rPr>
        <w:t>ля</w:t>
      </w:r>
      <w:r w:rsidRPr="009D4885">
        <w:rPr>
          <w:sz w:val="28"/>
          <w:szCs w:val="28"/>
        </w:rPr>
        <w:t>ли 5 475 743,9 тыс. рублей, по состоянию на 01.01.2025 – 6 632 742,0 тыс. рублей.</w:t>
      </w:r>
    </w:p>
    <w:p w14:paraId="390D6036" w14:textId="6493EB23" w:rsidR="007130B2" w:rsidRPr="009D4885" w:rsidRDefault="007130B2" w:rsidP="00D679EA">
      <w:pPr>
        <w:jc w:val="center"/>
        <w:rPr>
          <w:sz w:val="28"/>
          <w:szCs w:val="28"/>
        </w:rPr>
      </w:pPr>
    </w:p>
    <w:p w14:paraId="19B09514" w14:textId="77777777" w:rsidR="007130B2" w:rsidRPr="009D4885" w:rsidRDefault="007130B2" w:rsidP="00D679EA">
      <w:pPr>
        <w:jc w:val="center"/>
        <w:rPr>
          <w:sz w:val="28"/>
          <w:szCs w:val="28"/>
        </w:rPr>
      </w:pPr>
    </w:p>
    <w:p w14:paraId="04270B33" w14:textId="62BCADB1" w:rsidR="00D679EA" w:rsidRPr="009D4885" w:rsidRDefault="00D679EA" w:rsidP="00D679EA">
      <w:pPr>
        <w:jc w:val="center"/>
        <w:rPr>
          <w:sz w:val="28"/>
          <w:szCs w:val="28"/>
        </w:rPr>
      </w:pPr>
      <w:r w:rsidRPr="009D4885">
        <w:rPr>
          <w:sz w:val="28"/>
          <w:szCs w:val="28"/>
        </w:rPr>
        <w:t>IV. Муниципальн</w:t>
      </w:r>
      <w:r w:rsidR="007130B2" w:rsidRPr="009D4885">
        <w:rPr>
          <w:sz w:val="28"/>
          <w:szCs w:val="28"/>
        </w:rPr>
        <w:t xml:space="preserve">ые внутренние заимствования </w:t>
      </w:r>
      <w:r w:rsidR="007130B2" w:rsidRPr="009D4885">
        <w:rPr>
          <w:sz w:val="28"/>
          <w:szCs w:val="28"/>
        </w:rPr>
        <w:br/>
      </w:r>
      <w:r w:rsidRPr="009D4885">
        <w:rPr>
          <w:sz w:val="28"/>
          <w:szCs w:val="28"/>
        </w:rPr>
        <w:t>муниципального образования город Краснодар</w:t>
      </w:r>
    </w:p>
    <w:p w14:paraId="68E56623" w14:textId="77777777" w:rsidR="00D679EA" w:rsidRPr="009D4885" w:rsidRDefault="00D679EA" w:rsidP="00D679EA">
      <w:pPr>
        <w:jc w:val="center"/>
        <w:rPr>
          <w:sz w:val="28"/>
          <w:szCs w:val="28"/>
        </w:rPr>
      </w:pPr>
    </w:p>
    <w:p w14:paraId="114F9920" w14:textId="77777777" w:rsidR="0008010C" w:rsidRPr="009D4885" w:rsidRDefault="0008010C" w:rsidP="0008010C">
      <w:pPr>
        <w:widowControl w:val="0"/>
        <w:suppressAutoHyphens/>
        <w:ind w:firstLine="709"/>
        <w:jc w:val="both"/>
        <w:rPr>
          <w:sz w:val="28"/>
          <w:szCs w:val="28"/>
        </w:rPr>
      </w:pPr>
      <w:r w:rsidRPr="009D4885">
        <w:rPr>
          <w:sz w:val="28"/>
          <w:szCs w:val="28"/>
        </w:rPr>
        <w:t>В соответствии с Программой муниципальных внутренних заимствований муниципального образования город Краснодар за 2024 год:</w:t>
      </w:r>
    </w:p>
    <w:p w14:paraId="35B20DCF" w14:textId="3D7DC3D3" w:rsidR="0008010C" w:rsidRPr="009D4885" w:rsidRDefault="0008010C" w:rsidP="0008010C">
      <w:pPr>
        <w:widowControl w:val="0"/>
        <w:suppressAutoHyphens/>
        <w:ind w:firstLine="709"/>
        <w:jc w:val="both"/>
        <w:rPr>
          <w:sz w:val="28"/>
          <w:szCs w:val="28"/>
        </w:rPr>
      </w:pPr>
      <w:r w:rsidRPr="009D4885">
        <w:rPr>
          <w:sz w:val="28"/>
          <w:szCs w:val="28"/>
        </w:rPr>
        <w:t xml:space="preserve">погашение основной суммы долга в 2024 году </w:t>
      </w:r>
      <w:r w:rsidR="009A2970" w:rsidRPr="009D4885">
        <w:rPr>
          <w:sz w:val="28"/>
          <w:szCs w:val="28"/>
        </w:rPr>
        <w:t xml:space="preserve">по </w:t>
      </w:r>
      <w:r w:rsidRPr="009D4885">
        <w:rPr>
          <w:sz w:val="28"/>
          <w:szCs w:val="28"/>
        </w:rPr>
        <w:t>бюджетно</w:t>
      </w:r>
      <w:r w:rsidR="009A2970" w:rsidRPr="009D4885">
        <w:rPr>
          <w:sz w:val="28"/>
          <w:szCs w:val="28"/>
        </w:rPr>
        <w:t>му</w:t>
      </w:r>
      <w:r w:rsidRPr="009D4885">
        <w:rPr>
          <w:sz w:val="28"/>
          <w:szCs w:val="28"/>
        </w:rPr>
        <w:t xml:space="preserve"> кредит</w:t>
      </w:r>
      <w:r w:rsidR="009A2970" w:rsidRPr="009D4885">
        <w:rPr>
          <w:sz w:val="28"/>
          <w:szCs w:val="28"/>
        </w:rPr>
        <w:t>у</w:t>
      </w:r>
      <w:r w:rsidRPr="009D4885">
        <w:rPr>
          <w:sz w:val="28"/>
          <w:szCs w:val="28"/>
        </w:rPr>
        <w:t xml:space="preserve"> на частичное покрытие дефицита бюджета при наличии временного кассового разрыва со сроком возврата в 2024 году составило 92 830,0 тыс. рублей;</w:t>
      </w:r>
    </w:p>
    <w:p w14:paraId="0AC885FC" w14:textId="77777777" w:rsidR="0008010C" w:rsidRPr="009D4885" w:rsidRDefault="0008010C" w:rsidP="0008010C">
      <w:pPr>
        <w:widowControl w:val="0"/>
        <w:suppressAutoHyphens/>
        <w:ind w:firstLine="709"/>
        <w:jc w:val="both"/>
        <w:rPr>
          <w:sz w:val="28"/>
          <w:szCs w:val="28"/>
        </w:rPr>
      </w:pPr>
      <w:r w:rsidRPr="009D4885">
        <w:rPr>
          <w:sz w:val="28"/>
          <w:szCs w:val="28"/>
        </w:rPr>
        <w:t>погашение основной суммы долга в 2024 году по муниципальным ценным бумагам в виде муниципальных облигаций муниципального образования город Краснодар составило 640</w:t>
      </w:r>
      <w:r w:rsidRPr="009D4885">
        <w:rPr>
          <w:sz w:val="28"/>
          <w:szCs w:val="28"/>
          <w:lang w:val="en-US"/>
        </w:rPr>
        <w:t> </w:t>
      </w:r>
      <w:r w:rsidRPr="009D4885">
        <w:rPr>
          <w:sz w:val="28"/>
          <w:szCs w:val="28"/>
        </w:rPr>
        <w:t>000,0 тыс. рублей.</w:t>
      </w:r>
    </w:p>
    <w:p w14:paraId="0C9755F5" w14:textId="6DBEBD0B" w:rsidR="00780E4F" w:rsidRPr="009D4885" w:rsidRDefault="00780E4F" w:rsidP="00780E4F">
      <w:pPr>
        <w:ind w:firstLine="709"/>
        <w:jc w:val="both"/>
        <w:rPr>
          <w:sz w:val="28"/>
          <w:szCs w:val="28"/>
        </w:rPr>
      </w:pPr>
    </w:p>
    <w:p w14:paraId="24C94603" w14:textId="77777777" w:rsidR="00780E4F" w:rsidRPr="009D4885" w:rsidRDefault="00780E4F" w:rsidP="00D679EA">
      <w:pPr>
        <w:ind w:firstLine="709"/>
        <w:jc w:val="both"/>
        <w:rPr>
          <w:sz w:val="28"/>
          <w:szCs w:val="28"/>
        </w:rPr>
      </w:pPr>
    </w:p>
    <w:p w14:paraId="00789702" w14:textId="77777777" w:rsidR="00BA5E22" w:rsidRPr="009D4885" w:rsidRDefault="00D679EA" w:rsidP="00D679EA">
      <w:pPr>
        <w:widowControl w:val="0"/>
        <w:spacing w:line="235" w:lineRule="auto"/>
        <w:jc w:val="center"/>
        <w:rPr>
          <w:sz w:val="28"/>
          <w:szCs w:val="28"/>
        </w:rPr>
      </w:pPr>
      <w:r w:rsidRPr="009D4885">
        <w:rPr>
          <w:sz w:val="28"/>
          <w:szCs w:val="28"/>
          <w:lang w:val="en-US"/>
        </w:rPr>
        <w:t>V</w:t>
      </w:r>
      <w:r w:rsidRPr="009D4885">
        <w:rPr>
          <w:sz w:val="28"/>
          <w:szCs w:val="28"/>
        </w:rPr>
        <w:t xml:space="preserve">. Муниципальный долг </w:t>
      </w:r>
    </w:p>
    <w:p w14:paraId="1A4B6D6F" w14:textId="710FA6A2" w:rsidR="00D679EA" w:rsidRPr="009D4885" w:rsidRDefault="00D679EA" w:rsidP="00D679EA">
      <w:pPr>
        <w:widowControl w:val="0"/>
        <w:spacing w:line="235" w:lineRule="auto"/>
        <w:jc w:val="center"/>
        <w:rPr>
          <w:sz w:val="28"/>
          <w:szCs w:val="28"/>
        </w:rPr>
      </w:pPr>
      <w:r w:rsidRPr="009D4885">
        <w:rPr>
          <w:sz w:val="28"/>
          <w:szCs w:val="28"/>
        </w:rPr>
        <w:t>муниципального образования город Краснодар</w:t>
      </w:r>
    </w:p>
    <w:p w14:paraId="5AB1EE33" w14:textId="77777777" w:rsidR="00D679EA" w:rsidRPr="009D4885" w:rsidRDefault="00D679EA" w:rsidP="00D679EA">
      <w:pPr>
        <w:widowControl w:val="0"/>
        <w:tabs>
          <w:tab w:val="left" w:pos="7581"/>
        </w:tabs>
        <w:spacing w:line="235" w:lineRule="auto"/>
        <w:jc w:val="both"/>
        <w:rPr>
          <w:sz w:val="28"/>
          <w:szCs w:val="28"/>
        </w:rPr>
      </w:pPr>
    </w:p>
    <w:p w14:paraId="18017847" w14:textId="72747885" w:rsidR="00070C44" w:rsidRPr="009D4885" w:rsidRDefault="00070C44" w:rsidP="00070C44">
      <w:pPr>
        <w:widowControl w:val="0"/>
        <w:suppressAutoHyphens/>
        <w:ind w:firstLine="709"/>
        <w:jc w:val="both"/>
        <w:rPr>
          <w:sz w:val="28"/>
          <w:szCs w:val="28"/>
        </w:rPr>
      </w:pPr>
      <w:r w:rsidRPr="009D4885">
        <w:rPr>
          <w:rFonts w:eastAsia="Calibri"/>
          <w:sz w:val="28"/>
          <w:szCs w:val="28"/>
          <w:lang w:eastAsia="en-US"/>
        </w:rPr>
        <w:t xml:space="preserve">На начало отчётного 2024 года муниципальный долг муниципального образования город Краснодар </w:t>
      </w:r>
      <w:r w:rsidR="009A2970" w:rsidRPr="009D4885">
        <w:rPr>
          <w:rFonts w:eastAsia="Calibri"/>
          <w:sz w:val="28"/>
          <w:szCs w:val="28"/>
          <w:lang w:eastAsia="en-US"/>
        </w:rPr>
        <w:t xml:space="preserve">(далее – муниципальный долг) </w:t>
      </w:r>
      <w:r w:rsidRPr="009D4885">
        <w:rPr>
          <w:rFonts w:eastAsia="Calibri"/>
          <w:sz w:val="28"/>
          <w:szCs w:val="28"/>
          <w:lang w:eastAsia="en-US"/>
        </w:rPr>
        <w:t>составлял 4 383 300,0</w:t>
      </w:r>
      <w:r w:rsidRPr="009D4885">
        <w:rPr>
          <w:sz w:val="28"/>
          <w:szCs w:val="28"/>
        </w:rPr>
        <w:t xml:space="preserve"> </w:t>
      </w:r>
      <w:r w:rsidRPr="009D4885">
        <w:rPr>
          <w:rFonts w:eastAsia="Calibri"/>
          <w:sz w:val="28"/>
          <w:szCs w:val="28"/>
          <w:lang w:eastAsia="en-US"/>
        </w:rPr>
        <w:t>тыс. рублей, по итогам 2024 года муниципальный долг уменьшился на 1 568 300,0</w:t>
      </w:r>
      <w:r w:rsidRPr="009D4885">
        <w:rPr>
          <w:sz w:val="28"/>
          <w:szCs w:val="28"/>
        </w:rPr>
        <w:t xml:space="preserve"> тыс. рублей, в том числе за счёт:</w:t>
      </w:r>
    </w:p>
    <w:p w14:paraId="0B6FF5DE" w14:textId="639CE7F9" w:rsidR="00070C44" w:rsidRPr="009D4885" w:rsidRDefault="00070C44" w:rsidP="00070C44">
      <w:pPr>
        <w:widowControl w:val="0"/>
        <w:suppressAutoHyphens/>
        <w:ind w:firstLine="709"/>
        <w:jc w:val="both"/>
        <w:rPr>
          <w:sz w:val="28"/>
          <w:szCs w:val="28"/>
        </w:rPr>
      </w:pPr>
      <w:r w:rsidRPr="009D4885">
        <w:rPr>
          <w:sz w:val="28"/>
          <w:szCs w:val="28"/>
        </w:rPr>
        <w:t>уменьшения долговых обязательств за счёт проведённой реструктуризация муниципального долга по бюджетному кредиту</w:t>
      </w:r>
      <w:r w:rsidR="009A2970" w:rsidRPr="009D4885">
        <w:rPr>
          <w:sz w:val="28"/>
          <w:szCs w:val="28"/>
        </w:rPr>
        <w:t>,</w:t>
      </w:r>
      <w:r w:rsidRPr="009D4885">
        <w:rPr>
          <w:sz w:val="28"/>
          <w:szCs w:val="28"/>
        </w:rPr>
        <w:t xml:space="preserve"> полученному в 2023 году из </w:t>
      </w:r>
      <w:r w:rsidRPr="009D4885">
        <w:rPr>
          <w:sz w:val="28"/>
          <w:szCs w:val="28"/>
        </w:rPr>
        <w:lastRenderedPageBreak/>
        <w:t>бюджета Краснодарского края на общую сумму 928 300,0 тыс. рублей на частичное покрытие дефицита бюджета муниципального образования город Краснодар при наличии временных кассовых разрывов</w:t>
      </w:r>
      <w:r w:rsidR="009A2970" w:rsidRPr="009D4885">
        <w:rPr>
          <w:sz w:val="28"/>
          <w:szCs w:val="28"/>
        </w:rPr>
        <w:t>,</w:t>
      </w:r>
      <w:r w:rsidRPr="009D4885">
        <w:rPr>
          <w:sz w:val="28"/>
          <w:szCs w:val="28"/>
        </w:rPr>
        <w:t xml:space="preserve"> путём списания </w:t>
      </w:r>
      <w:r w:rsidR="009A2970" w:rsidRPr="009D4885">
        <w:rPr>
          <w:sz w:val="28"/>
          <w:szCs w:val="28"/>
        </w:rPr>
        <w:br/>
      </w:r>
      <w:r w:rsidRPr="009D4885">
        <w:rPr>
          <w:sz w:val="28"/>
          <w:szCs w:val="28"/>
        </w:rPr>
        <w:t>90 процентов остатка непогашенной задолженности по основному долгу в сумме 835 470,0 тыс. рублей;</w:t>
      </w:r>
    </w:p>
    <w:p w14:paraId="6137F05B" w14:textId="380BF9D7" w:rsidR="00070C44" w:rsidRPr="009D4885" w:rsidRDefault="00070C44" w:rsidP="00070C44">
      <w:pPr>
        <w:widowControl w:val="0"/>
        <w:suppressAutoHyphens/>
        <w:ind w:firstLine="709"/>
        <w:jc w:val="both"/>
        <w:rPr>
          <w:sz w:val="28"/>
          <w:szCs w:val="28"/>
        </w:rPr>
      </w:pPr>
      <w:r w:rsidRPr="009D4885">
        <w:rPr>
          <w:sz w:val="28"/>
          <w:szCs w:val="28"/>
        </w:rPr>
        <w:t>уменьшения долговых обязательств за счёт погашения бюджетного кредита в сумме 92</w:t>
      </w:r>
      <w:r w:rsidR="007E6AD7">
        <w:rPr>
          <w:sz w:val="28"/>
          <w:szCs w:val="28"/>
        </w:rPr>
        <w:t> </w:t>
      </w:r>
      <w:r w:rsidRPr="009D4885">
        <w:rPr>
          <w:sz w:val="28"/>
          <w:szCs w:val="28"/>
        </w:rPr>
        <w:t>830,0 тыс. рублей</w:t>
      </w:r>
      <w:r w:rsidR="009A2970" w:rsidRPr="009D4885">
        <w:rPr>
          <w:sz w:val="28"/>
          <w:szCs w:val="28"/>
        </w:rPr>
        <w:t xml:space="preserve">, </w:t>
      </w:r>
      <w:r w:rsidRPr="009D4885">
        <w:rPr>
          <w:sz w:val="28"/>
          <w:szCs w:val="28"/>
        </w:rPr>
        <w:t>полученного из</w:t>
      </w:r>
      <w:r w:rsidR="009A2970" w:rsidRPr="009D4885">
        <w:rPr>
          <w:sz w:val="28"/>
          <w:szCs w:val="28"/>
        </w:rPr>
        <w:t xml:space="preserve"> </w:t>
      </w:r>
      <w:r w:rsidRPr="009D4885">
        <w:rPr>
          <w:sz w:val="28"/>
          <w:szCs w:val="28"/>
        </w:rPr>
        <w:t>бюджета Краснодарского края в 2023 году на частичное покрытие дефицита бюджета при наличии временного кассового разрыва со сроком возврата в 2024 году;</w:t>
      </w:r>
    </w:p>
    <w:p w14:paraId="3A0CC16E" w14:textId="77777777" w:rsidR="00070C44" w:rsidRPr="009D4885" w:rsidRDefault="00070C44" w:rsidP="00070C44">
      <w:pPr>
        <w:widowControl w:val="0"/>
        <w:suppressAutoHyphens/>
        <w:ind w:firstLine="709"/>
        <w:jc w:val="both"/>
        <w:rPr>
          <w:sz w:val="28"/>
          <w:szCs w:val="28"/>
        </w:rPr>
      </w:pPr>
      <w:r w:rsidRPr="009D4885">
        <w:rPr>
          <w:sz w:val="28"/>
          <w:szCs w:val="28"/>
        </w:rPr>
        <w:t>уменьшения долговых обязательств в связи с погашением муниципальных ценных бумаг в виде облигаций муниципального образования город Краснодар в сумме 640 000,0 тыс. рублей.</w:t>
      </w:r>
    </w:p>
    <w:p w14:paraId="166561CB" w14:textId="72963097" w:rsidR="00070C44" w:rsidRPr="009D4885" w:rsidRDefault="00070C44" w:rsidP="00070C44">
      <w:pPr>
        <w:widowControl w:val="0"/>
        <w:suppressAutoHyphens/>
        <w:ind w:firstLine="709"/>
        <w:jc w:val="both"/>
        <w:rPr>
          <w:spacing w:val="-4"/>
          <w:sz w:val="28"/>
          <w:szCs w:val="28"/>
        </w:rPr>
      </w:pPr>
      <w:r w:rsidRPr="009D4885">
        <w:rPr>
          <w:spacing w:val="-4"/>
          <w:sz w:val="28"/>
          <w:szCs w:val="28"/>
        </w:rPr>
        <w:t>По состоянию на 01.01.2025 муниципальный долг муниципального образования город Краснодар сложился в сумме 2</w:t>
      </w:r>
      <w:r w:rsidR="007E6AD7">
        <w:rPr>
          <w:spacing w:val="-4"/>
          <w:sz w:val="28"/>
          <w:szCs w:val="28"/>
        </w:rPr>
        <w:t> </w:t>
      </w:r>
      <w:r w:rsidRPr="009D4885">
        <w:rPr>
          <w:spacing w:val="-4"/>
          <w:sz w:val="28"/>
          <w:szCs w:val="28"/>
        </w:rPr>
        <w:t>815</w:t>
      </w:r>
      <w:r w:rsidR="007E6AD7">
        <w:rPr>
          <w:spacing w:val="-4"/>
          <w:sz w:val="28"/>
          <w:szCs w:val="28"/>
        </w:rPr>
        <w:t> </w:t>
      </w:r>
      <w:r w:rsidRPr="009D4885">
        <w:rPr>
          <w:spacing w:val="-4"/>
          <w:sz w:val="28"/>
          <w:szCs w:val="28"/>
        </w:rPr>
        <w:t>000,0</w:t>
      </w:r>
      <w:r w:rsidRPr="009D4885">
        <w:rPr>
          <w:sz w:val="28"/>
          <w:szCs w:val="28"/>
        </w:rPr>
        <w:t xml:space="preserve"> тыс. рублей</w:t>
      </w:r>
      <w:r w:rsidRPr="009D4885">
        <w:rPr>
          <w:spacing w:val="-4"/>
          <w:sz w:val="28"/>
          <w:szCs w:val="28"/>
        </w:rPr>
        <w:t>, в том числе:</w:t>
      </w:r>
    </w:p>
    <w:p w14:paraId="4A657180" w14:textId="2DEDBD38" w:rsidR="00070C44" w:rsidRPr="009D4885" w:rsidRDefault="00070C44" w:rsidP="00070C44">
      <w:pPr>
        <w:widowControl w:val="0"/>
        <w:suppressAutoHyphens/>
        <w:ind w:firstLine="709"/>
        <w:jc w:val="both"/>
        <w:rPr>
          <w:spacing w:val="-4"/>
          <w:sz w:val="28"/>
          <w:szCs w:val="28"/>
        </w:rPr>
      </w:pPr>
      <w:r w:rsidRPr="009D4885">
        <w:rPr>
          <w:spacing w:val="-4"/>
          <w:sz w:val="28"/>
          <w:szCs w:val="28"/>
        </w:rPr>
        <w:t>кредиты, привлечённые от кредит</w:t>
      </w:r>
      <w:r w:rsidR="002C4EEC" w:rsidRPr="009D4885">
        <w:rPr>
          <w:spacing w:val="-4"/>
          <w:sz w:val="28"/>
          <w:szCs w:val="28"/>
        </w:rPr>
        <w:t xml:space="preserve">ных организаций, – 0 рублей или </w:t>
      </w:r>
      <w:r w:rsidR="00524752">
        <w:rPr>
          <w:spacing w:val="-4"/>
          <w:sz w:val="28"/>
          <w:szCs w:val="28"/>
        </w:rPr>
        <w:br/>
      </w:r>
      <w:r w:rsidRPr="009D4885">
        <w:rPr>
          <w:spacing w:val="-4"/>
          <w:sz w:val="28"/>
          <w:szCs w:val="28"/>
        </w:rPr>
        <w:t>0</w:t>
      </w:r>
      <w:r w:rsidR="00524752">
        <w:rPr>
          <w:spacing w:val="-4"/>
          <w:sz w:val="28"/>
          <w:szCs w:val="28"/>
        </w:rPr>
        <w:t xml:space="preserve"> </w:t>
      </w:r>
      <w:r w:rsidRPr="009D4885">
        <w:rPr>
          <w:spacing w:val="-4"/>
          <w:sz w:val="28"/>
          <w:szCs w:val="28"/>
        </w:rPr>
        <w:t>процентов от общего объёма долга;</w:t>
      </w:r>
    </w:p>
    <w:p w14:paraId="30C023A7" w14:textId="55C9A423" w:rsidR="00070C44" w:rsidRPr="009D4885" w:rsidRDefault="00070C44" w:rsidP="00070C44">
      <w:pPr>
        <w:widowControl w:val="0"/>
        <w:suppressAutoHyphens/>
        <w:ind w:firstLine="709"/>
        <w:jc w:val="both"/>
        <w:rPr>
          <w:spacing w:val="-4"/>
          <w:sz w:val="28"/>
          <w:szCs w:val="28"/>
        </w:rPr>
      </w:pPr>
      <w:r w:rsidRPr="009D4885">
        <w:rPr>
          <w:spacing w:val="-4"/>
          <w:sz w:val="28"/>
          <w:szCs w:val="28"/>
        </w:rPr>
        <w:t>бюджетные кредиты – 2</w:t>
      </w:r>
      <w:r w:rsidR="007E6AD7">
        <w:rPr>
          <w:spacing w:val="-4"/>
          <w:sz w:val="28"/>
          <w:szCs w:val="28"/>
        </w:rPr>
        <w:t> </w:t>
      </w:r>
      <w:r w:rsidRPr="009D4885">
        <w:rPr>
          <w:spacing w:val="-4"/>
          <w:sz w:val="28"/>
          <w:szCs w:val="28"/>
        </w:rPr>
        <w:t>495</w:t>
      </w:r>
      <w:r w:rsidR="007E6AD7">
        <w:rPr>
          <w:spacing w:val="-4"/>
          <w:sz w:val="28"/>
          <w:szCs w:val="28"/>
        </w:rPr>
        <w:t> </w:t>
      </w:r>
      <w:r w:rsidRPr="009D4885">
        <w:rPr>
          <w:spacing w:val="-4"/>
          <w:sz w:val="28"/>
          <w:szCs w:val="28"/>
        </w:rPr>
        <w:t>000,0</w:t>
      </w:r>
      <w:r w:rsidR="00624C63">
        <w:rPr>
          <w:spacing w:val="-4"/>
          <w:sz w:val="28"/>
          <w:szCs w:val="28"/>
        </w:rPr>
        <w:t xml:space="preserve"> </w:t>
      </w:r>
      <w:r w:rsidRPr="009D4885">
        <w:rPr>
          <w:spacing w:val="-4"/>
          <w:sz w:val="28"/>
          <w:szCs w:val="28"/>
        </w:rPr>
        <w:t>тыс. рублей или 88,6</w:t>
      </w:r>
      <w:r w:rsidR="007E6AD7">
        <w:rPr>
          <w:spacing w:val="-4"/>
          <w:sz w:val="28"/>
          <w:szCs w:val="28"/>
        </w:rPr>
        <w:t xml:space="preserve"> </w:t>
      </w:r>
      <w:r w:rsidRPr="009D4885">
        <w:rPr>
          <w:spacing w:val="-4"/>
          <w:sz w:val="28"/>
          <w:szCs w:val="28"/>
        </w:rPr>
        <w:t>процентов;</w:t>
      </w:r>
    </w:p>
    <w:p w14:paraId="56248393" w14:textId="77777777" w:rsidR="00070C44" w:rsidRPr="009D4885" w:rsidRDefault="00070C44" w:rsidP="00070C44">
      <w:pPr>
        <w:widowControl w:val="0"/>
        <w:suppressAutoHyphens/>
        <w:ind w:firstLine="709"/>
        <w:jc w:val="both"/>
        <w:rPr>
          <w:rFonts w:eastAsia="Calibri"/>
          <w:sz w:val="28"/>
          <w:szCs w:val="28"/>
          <w:lang w:eastAsia="en-US"/>
        </w:rPr>
      </w:pPr>
      <w:r w:rsidRPr="009D4885">
        <w:rPr>
          <w:spacing w:val="-4"/>
          <w:sz w:val="28"/>
          <w:szCs w:val="28"/>
        </w:rPr>
        <w:t>муниципальные ценные бумаги – 320 000,0 тыс. рублей или 11,4 процента.</w:t>
      </w:r>
    </w:p>
    <w:p w14:paraId="51D88A4C" w14:textId="77777777" w:rsidR="00070C44" w:rsidRPr="009D4885" w:rsidRDefault="00070C44" w:rsidP="00070C44">
      <w:pPr>
        <w:widowControl w:val="0"/>
        <w:suppressAutoHyphens/>
        <w:spacing w:line="235" w:lineRule="auto"/>
        <w:ind w:firstLine="709"/>
        <w:jc w:val="both"/>
        <w:rPr>
          <w:sz w:val="28"/>
          <w:szCs w:val="28"/>
        </w:rPr>
      </w:pPr>
      <w:r w:rsidRPr="009D4885">
        <w:rPr>
          <w:sz w:val="28"/>
          <w:szCs w:val="28"/>
        </w:rPr>
        <w:t>Расходные обязательства по возврату основного долга и уплате процентов по заимствованиям в 2024 году были полностью финансово обеспечены, что позволило осуществить все платежи в срок и в полном объёме.</w:t>
      </w:r>
    </w:p>
    <w:p w14:paraId="5B77B8DE" w14:textId="23463480" w:rsidR="00761ECD" w:rsidRPr="009D4885" w:rsidRDefault="00761ECD" w:rsidP="00006E47">
      <w:pPr>
        <w:ind w:firstLine="709"/>
        <w:jc w:val="both"/>
        <w:rPr>
          <w:sz w:val="28"/>
          <w:szCs w:val="28"/>
        </w:rPr>
      </w:pPr>
    </w:p>
    <w:p w14:paraId="5758E179" w14:textId="77777777" w:rsidR="006269C9" w:rsidRPr="009D4885" w:rsidRDefault="006269C9" w:rsidP="00006E47">
      <w:pPr>
        <w:ind w:firstLine="709"/>
        <w:jc w:val="both"/>
        <w:rPr>
          <w:sz w:val="28"/>
          <w:szCs w:val="28"/>
        </w:rPr>
      </w:pPr>
    </w:p>
    <w:p w14:paraId="1AFBF930" w14:textId="77777777" w:rsidR="009A05F2" w:rsidRPr="009D4885" w:rsidRDefault="00274F1F" w:rsidP="00F743D2">
      <w:pPr>
        <w:widowControl w:val="0"/>
        <w:tabs>
          <w:tab w:val="left" w:pos="7581"/>
        </w:tabs>
        <w:spacing w:line="235" w:lineRule="auto"/>
        <w:jc w:val="both"/>
        <w:rPr>
          <w:sz w:val="28"/>
          <w:szCs w:val="28"/>
        </w:rPr>
      </w:pPr>
      <w:r w:rsidRPr="009D4885">
        <w:rPr>
          <w:sz w:val="28"/>
          <w:szCs w:val="28"/>
        </w:rPr>
        <w:t>Д</w:t>
      </w:r>
      <w:r w:rsidR="00637451" w:rsidRPr="009D4885">
        <w:rPr>
          <w:sz w:val="28"/>
          <w:szCs w:val="28"/>
        </w:rPr>
        <w:t>иректор</w:t>
      </w:r>
      <w:r w:rsidR="004566A4" w:rsidRPr="009D4885">
        <w:rPr>
          <w:sz w:val="28"/>
          <w:szCs w:val="28"/>
        </w:rPr>
        <w:t xml:space="preserve"> департамента финансов</w:t>
      </w:r>
    </w:p>
    <w:p w14:paraId="4F93666D" w14:textId="77777777" w:rsidR="009A05F2" w:rsidRPr="009D4885" w:rsidRDefault="009A05F2" w:rsidP="00F743D2">
      <w:pPr>
        <w:widowControl w:val="0"/>
        <w:autoSpaceDE w:val="0"/>
        <w:autoSpaceDN w:val="0"/>
        <w:adjustRightInd w:val="0"/>
        <w:spacing w:line="235" w:lineRule="auto"/>
        <w:jc w:val="both"/>
        <w:outlineLvl w:val="1"/>
        <w:rPr>
          <w:sz w:val="28"/>
          <w:szCs w:val="28"/>
        </w:rPr>
      </w:pPr>
      <w:r w:rsidRPr="009D4885">
        <w:rPr>
          <w:sz w:val="28"/>
          <w:szCs w:val="28"/>
        </w:rPr>
        <w:t xml:space="preserve">администрации муниципального </w:t>
      </w:r>
    </w:p>
    <w:p w14:paraId="64CD4215" w14:textId="77777777" w:rsidR="00595D09" w:rsidRPr="009D4885" w:rsidRDefault="009A05F2" w:rsidP="00F743D2">
      <w:pPr>
        <w:widowControl w:val="0"/>
        <w:tabs>
          <w:tab w:val="left" w:pos="7581"/>
        </w:tabs>
        <w:spacing w:line="235" w:lineRule="auto"/>
        <w:jc w:val="both"/>
        <w:rPr>
          <w:sz w:val="28"/>
          <w:szCs w:val="28"/>
        </w:rPr>
      </w:pPr>
      <w:r w:rsidRPr="009D4885">
        <w:rPr>
          <w:sz w:val="28"/>
          <w:szCs w:val="28"/>
        </w:rPr>
        <w:t>образования город Краснодар</w:t>
      </w:r>
      <w:r w:rsidR="003D3F6E" w:rsidRPr="009D4885">
        <w:rPr>
          <w:sz w:val="28"/>
          <w:szCs w:val="28"/>
        </w:rPr>
        <w:t xml:space="preserve">  </w:t>
      </w:r>
      <w:r w:rsidR="00400C7E" w:rsidRPr="009D4885">
        <w:rPr>
          <w:sz w:val="28"/>
          <w:szCs w:val="28"/>
        </w:rPr>
        <w:t xml:space="preserve">   </w:t>
      </w:r>
      <w:r w:rsidR="00812621" w:rsidRPr="009D4885">
        <w:rPr>
          <w:sz w:val="28"/>
          <w:szCs w:val="28"/>
        </w:rPr>
        <w:t xml:space="preserve">    </w:t>
      </w:r>
      <w:r w:rsidR="003D3F6E" w:rsidRPr="009D4885">
        <w:rPr>
          <w:sz w:val="28"/>
          <w:szCs w:val="28"/>
        </w:rPr>
        <w:tab/>
        <w:t xml:space="preserve">   </w:t>
      </w:r>
      <w:r w:rsidR="00BA63E0" w:rsidRPr="009D4885">
        <w:rPr>
          <w:sz w:val="28"/>
          <w:szCs w:val="28"/>
        </w:rPr>
        <w:t xml:space="preserve">    </w:t>
      </w:r>
      <w:proofErr w:type="spellStart"/>
      <w:r w:rsidR="00BA63E0" w:rsidRPr="009D4885">
        <w:rPr>
          <w:sz w:val="28"/>
          <w:szCs w:val="28"/>
        </w:rPr>
        <w:t>А.С.Чулков</w:t>
      </w:r>
      <w:proofErr w:type="spellEnd"/>
    </w:p>
    <w:sectPr w:rsidR="00595D09" w:rsidRPr="009D4885" w:rsidSect="004802D3">
      <w:headerReference w:type="even" r:id="rId11"/>
      <w:headerReference w:type="default" r:id="rId12"/>
      <w:type w:val="continuous"/>
      <w:pgSz w:w="11906" w:h="16838" w:code="9"/>
      <w:pgMar w:top="1134" w:right="567" w:bottom="1134" w:left="1701" w:header="39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8E2E" w14:textId="77777777" w:rsidR="00202210" w:rsidRDefault="00202210">
      <w:r>
        <w:separator/>
      </w:r>
    </w:p>
  </w:endnote>
  <w:endnote w:type="continuationSeparator" w:id="0">
    <w:p w14:paraId="69D84212" w14:textId="77777777" w:rsidR="00202210" w:rsidRDefault="0020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Astra Serif">
    <w:altName w:val="Times New Roman"/>
    <w:charset w:val="01"/>
    <w:family w:val="roman"/>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4F6A" w14:textId="77777777" w:rsidR="00202210" w:rsidRDefault="00202210">
      <w:r>
        <w:separator/>
      </w:r>
    </w:p>
  </w:footnote>
  <w:footnote w:type="continuationSeparator" w:id="0">
    <w:p w14:paraId="6A7123D0" w14:textId="77777777" w:rsidR="00202210" w:rsidRDefault="0020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EB01" w14:textId="77777777" w:rsidR="005D572C" w:rsidRDefault="005D572C" w:rsidP="00A8413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41D4FB1" w14:textId="77777777" w:rsidR="005D572C" w:rsidRDefault="005D572C" w:rsidP="00A35AA4">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1155" w14:textId="49E9714B" w:rsidR="005D572C" w:rsidRPr="008413DF" w:rsidRDefault="005D572C" w:rsidP="004E5D0D">
    <w:pPr>
      <w:pStyle w:val="a9"/>
      <w:framePr w:wrap="around" w:vAnchor="text" w:hAnchor="margin" w:xAlign="center" w:y="204"/>
      <w:rPr>
        <w:rStyle w:val="aa"/>
        <w:sz w:val="24"/>
        <w:szCs w:val="24"/>
      </w:rPr>
    </w:pPr>
    <w:r w:rsidRPr="008413DF">
      <w:rPr>
        <w:rStyle w:val="aa"/>
        <w:sz w:val="24"/>
        <w:szCs w:val="24"/>
      </w:rPr>
      <w:fldChar w:fldCharType="begin"/>
    </w:r>
    <w:r w:rsidRPr="008413DF">
      <w:rPr>
        <w:rStyle w:val="aa"/>
        <w:sz w:val="24"/>
        <w:szCs w:val="24"/>
      </w:rPr>
      <w:instrText xml:space="preserve">PAGE  </w:instrText>
    </w:r>
    <w:r w:rsidRPr="008413DF">
      <w:rPr>
        <w:rStyle w:val="aa"/>
        <w:sz w:val="24"/>
        <w:szCs w:val="24"/>
      </w:rPr>
      <w:fldChar w:fldCharType="separate"/>
    </w:r>
    <w:r w:rsidR="006702A1">
      <w:rPr>
        <w:rStyle w:val="aa"/>
        <w:noProof/>
        <w:sz w:val="24"/>
        <w:szCs w:val="24"/>
      </w:rPr>
      <w:t>75</w:t>
    </w:r>
    <w:r w:rsidRPr="008413DF">
      <w:rPr>
        <w:rStyle w:val="aa"/>
        <w:sz w:val="24"/>
        <w:szCs w:val="24"/>
      </w:rPr>
      <w:fldChar w:fldCharType="end"/>
    </w:r>
  </w:p>
  <w:p w14:paraId="0A47DDA6" w14:textId="77777777" w:rsidR="005D572C" w:rsidRDefault="005D572C" w:rsidP="00A35AA4">
    <w:pPr>
      <w:pStyle w:val="a9"/>
      <w:framePr w:wrap="around" w:vAnchor="text" w:hAnchor="margin" w:xAlign="right" w:y="1"/>
      <w:rPr>
        <w:rStyle w:val="aa"/>
        <w:sz w:val="24"/>
      </w:rPr>
    </w:pPr>
  </w:p>
  <w:p w14:paraId="020ECEC6" w14:textId="77777777" w:rsidR="005D572C" w:rsidRDefault="005D572C" w:rsidP="00B62ED1">
    <w:pPr>
      <w:pStyle w:val="a9"/>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D6B"/>
    <w:multiLevelType w:val="hybridMultilevel"/>
    <w:tmpl w:val="6C347690"/>
    <w:lvl w:ilvl="0" w:tplc="96747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531892"/>
    <w:multiLevelType w:val="hybridMultilevel"/>
    <w:tmpl w:val="32009B5C"/>
    <w:lvl w:ilvl="0" w:tplc="22C07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3E145A"/>
    <w:multiLevelType w:val="hybridMultilevel"/>
    <w:tmpl w:val="A7FE646E"/>
    <w:lvl w:ilvl="0" w:tplc="2152B754">
      <w:start w:val="100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CD75697"/>
    <w:multiLevelType w:val="hybridMultilevel"/>
    <w:tmpl w:val="86481F52"/>
    <w:lvl w:ilvl="0" w:tplc="C01A56AC">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EB5E12"/>
    <w:multiLevelType w:val="hybridMultilevel"/>
    <w:tmpl w:val="0AD0117E"/>
    <w:lvl w:ilvl="0" w:tplc="96688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287385"/>
    <w:multiLevelType w:val="hybridMultilevel"/>
    <w:tmpl w:val="E998F1BC"/>
    <w:lvl w:ilvl="0" w:tplc="CD66416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245565"/>
    <w:multiLevelType w:val="hybridMultilevel"/>
    <w:tmpl w:val="4BF67116"/>
    <w:lvl w:ilvl="0" w:tplc="2468E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576F88"/>
    <w:multiLevelType w:val="hybridMultilevel"/>
    <w:tmpl w:val="1CDCAA7E"/>
    <w:lvl w:ilvl="0" w:tplc="E934308E">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BF4049C"/>
    <w:multiLevelType w:val="hybridMultilevel"/>
    <w:tmpl w:val="C1FA11E8"/>
    <w:lvl w:ilvl="0" w:tplc="4C34F30C">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289D3C73"/>
    <w:multiLevelType w:val="hybridMultilevel"/>
    <w:tmpl w:val="AC584020"/>
    <w:lvl w:ilvl="0" w:tplc="D48EE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D301F5"/>
    <w:multiLevelType w:val="hybridMultilevel"/>
    <w:tmpl w:val="C1FA19B8"/>
    <w:lvl w:ilvl="0" w:tplc="51082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B21F11"/>
    <w:multiLevelType w:val="hybridMultilevel"/>
    <w:tmpl w:val="4CB2B53A"/>
    <w:lvl w:ilvl="0" w:tplc="9E105C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EB22CA0"/>
    <w:multiLevelType w:val="hybridMultilevel"/>
    <w:tmpl w:val="200A69B8"/>
    <w:lvl w:ilvl="0" w:tplc="9C5AC5C2">
      <w:start w:val="33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6E6AD1"/>
    <w:multiLevelType w:val="hybridMultilevel"/>
    <w:tmpl w:val="4FB099D6"/>
    <w:lvl w:ilvl="0" w:tplc="B7E8E5D8">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14" w15:restartNumberingAfterBreak="0">
    <w:nsid w:val="36DA7F97"/>
    <w:multiLevelType w:val="hybridMultilevel"/>
    <w:tmpl w:val="DCD44180"/>
    <w:lvl w:ilvl="0" w:tplc="A3A8F0FA">
      <w:start w:val="1"/>
      <w:numFmt w:val="decimal"/>
      <w:lvlText w:val="%1."/>
      <w:lvlJc w:val="left"/>
      <w:pPr>
        <w:tabs>
          <w:tab w:val="num" w:pos="1080"/>
        </w:tabs>
        <w:ind w:left="1080" w:hanging="360"/>
      </w:pPr>
      <w:rPr>
        <w:rFonts w:hint="default"/>
      </w:rPr>
    </w:lvl>
    <w:lvl w:ilvl="1" w:tplc="20EEB002">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8571AAB"/>
    <w:multiLevelType w:val="hybridMultilevel"/>
    <w:tmpl w:val="261A13E2"/>
    <w:lvl w:ilvl="0" w:tplc="98ACA84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E931D1"/>
    <w:multiLevelType w:val="hybridMultilevel"/>
    <w:tmpl w:val="6FAEC348"/>
    <w:lvl w:ilvl="0" w:tplc="0419000B">
      <w:start w:val="1"/>
      <w:numFmt w:val="bullet"/>
      <w:lvlText w:val=""/>
      <w:lvlJc w:val="left"/>
      <w:pPr>
        <w:tabs>
          <w:tab w:val="num" w:pos="1428"/>
        </w:tabs>
        <w:ind w:left="1428" w:hanging="360"/>
      </w:pPr>
      <w:rPr>
        <w:rFonts w:ascii="Wingdings" w:hAnsi="Wingdings" w:hint="default"/>
      </w:rPr>
    </w:lvl>
    <w:lvl w:ilvl="1" w:tplc="0419000B">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E602484"/>
    <w:multiLevelType w:val="hybridMultilevel"/>
    <w:tmpl w:val="B7DC0C1A"/>
    <w:lvl w:ilvl="0" w:tplc="D0C6BF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801DAD"/>
    <w:multiLevelType w:val="hybridMultilevel"/>
    <w:tmpl w:val="F26A71F6"/>
    <w:lvl w:ilvl="0" w:tplc="25C0B41A">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D0DDC"/>
    <w:multiLevelType w:val="hybridMultilevel"/>
    <w:tmpl w:val="CE86A682"/>
    <w:lvl w:ilvl="0" w:tplc="579EA39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9F16CBC"/>
    <w:multiLevelType w:val="hybridMultilevel"/>
    <w:tmpl w:val="F3A0C4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EB2DC3"/>
    <w:multiLevelType w:val="hybridMultilevel"/>
    <w:tmpl w:val="A1248E0C"/>
    <w:lvl w:ilvl="0" w:tplc="0419000B">
      <w:start w:val="1"/>
      <w:numFmt w:val="bullet"/>
      <w:lvlText w:val=""/>
      <w:lvlJc w:val="left"/>
      <w:pPr>
        <w:tabs>
          <w:tab w:val="num" w:pos="1265"/>
        </w:tabs>
        <w:ind w:left="1265" w:hanging="360"/>
      </w:pPr>
      <w:rPr>
        <w:rFonts w:ascii="Wingdings" w:hAnsi="Wingdings" w:hint="default"/>
      </w:rPr>
    </w:lvl>
    <w:lvl w:ilvl="1" w:tplc="04190003" w:tentative="1">
      <w:start w:val="1"/>
      <w:numFmt w:val="bullet"/>
      <w:lvlText w:val="o"/>
      <w:lvlJc w:val="left"/>
      <w:pPr>
        <w:tabs>
          <w:tab w:val="num" w:pos="1985"/>
        </w:tabs>
        <w:ind w:left="1985" w:hanging="360"/>
      </w:pPr>
      <w:rPr>
        <w:rFonts w:ascii="Courier New" w:hAnsi="Courier New" w:cs="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cs="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cs="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22" w15:restartNumberingAfterBreak="0">
    <w:nsid w:val="4F053C76"/>
    <w:multiLevelType w:val="hybridMultilevel"/>
    <w:tmpl w:val="6304EDA8"/>
    <w:lvl w:ilvl="0" w:tplc="3844D546">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0E810AC"/>
    <w:multiLevelType w:val="hybridMultilevel"/>
    <w:tmpl w:val="A5EE3A2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24" w15:restartNumberingAfterBreak="0">
    <w:nsid w:val="54994B79"/>
    <w:multiLevelType w:val="multilevel"/>
    <w:tmpl w:val="CBA2A4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7D977B4"/>
    <w:multiLevelType w:val="hybridMultilevel"/>
    <w:tmpl w:val="98020184"/>
    <w:lvl w:ilvl="0" w:tplc="BA9A4D6C">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58197CB4"/>
    <w:multiLevelType w:val="hybridMultilevel"/>
    <w:tmpl w:val="D7A8D5D2"/>
    <w:lvl w:ilvl="0" w:tplc="C5886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376833"/>
    <w:multiLevelType w:val="hybridMultilevel"/>
    <w:tmpl w:val="22A698F6"/>
    <w:lvl w:ilvl="0" w:tplc="119E5F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4130C4D"/>
    <w:multiLevelType w:val="hybridMultilevel"/>
    <w:tmpl w:val="446EBCB4"/>
    <w:lvl w:ilvl="0" w:tplc="DBE2224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88C4A">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1ED25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349D5A">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00E04">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043C02">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AA8BA">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A440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26739E">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5EB26BF"/>
    <w:multiLevelType w:val="hybridMultilevel"/>
    <w:tmpl w:val="165AB986"/>
    <w:lvl w:ilvl="0" w:tplc="60168C5A">
      <w:start w:val="2"/>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AA67EA"/>
    <w:multiLevelType w:val="hybridMultilevel"/>
    <w:tmpl w:val="7A42A3DE"/>
    <w:lvl w:ilvl="0" w:tplc="695699BC">
      <w:start w:val="1"/>
      <w:numFmt w:val="bullet"/>
      <w:lvlText w:val=""/>
      <w:lvlJc w:val="left"/>
      <w:pPr>
        <w:tabs>
          <w:tab w:val="num" w:pos="4258"/>
        </w:tabs>
        <w:ind w:left="2211" w:firstLine="1687"/>
      </w:pPr>
      <w:rPr>
        <w:rFonts w:ascii="Wingdings" w:hAnsi="Wingdings" w:hint="default"/>
      </w:rPr>
    </w:lvl>
    <w:lvl w:ilvl="1" w:tplc="9F10A256">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725746"/>
    <w:multiLevelType w:val="hybridMultilevel"/>
    <w:tmpl w:val="02F4C908"/>
    <w:lvl w:ilvl="0" w:tplc="DBEA1B0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6C3172B0"/>
    <w:multiLevelType w:val="hybridMultilevel"/>
    <w:tmpl w:val="A462C540"/>
    <w:lvl w:ilvl="0" w:tplc="83BE89E6">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8A0546F"/>
    <w:multiLevelType w:val="hybridMultilevel"/>
    <w:tmpl w:val="B7F00B3A"/>
    <w:lvl w:ilvl="0" w:tplc="4F48DFBC">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7E07302C"/>
    <w:multiLevelType w:val="hybridMultilevel"/>
    <w:tmpl w:val="18888D44"/>
    <w:lvl w:ilvl="0" w:tplc="1D8CFEA8">
      <w:numFmt w:val="bullet"/>
      <w:lvlText w:val="-"/>
      <w:lvlJc w:val="left"/>
      <w:pPr>
        <w:tabs>
          <w:tab w:val="num" w:pos="1860"/>
        </w:tabs>
        <w:ind w:left="1860" w:hanging="1155"/>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7F675D71"/>
    <w:multiLevelType w:val="hybridMultilevel"/>
    <w:tmpl w:val="39F4AFE2"/>
    <w:lvl w:ilvl="0" w:tplc="BE066A0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4"/>
  </w:num>
  <w:num w:numId="2">
    <w:abstractNumId w:val="8"/>
  </w:num>
  <w:num w:numId="3">
    <w:abstractNumId w:val="2"/>
  </w:num>
  <w:num w:numId="4">
    <w:abstractNumId w:val="32"/>
  </w:num>
  <w:num w:numId="5">
    <w:abstractNumId w:val="31"/>
  </w:num>
  <w:num w:numId="6">
    <w:abstractNumId w:val="23"/>
  </w:num>
  <w:num w:numId="7">
    <w:abstractNumId w:val="18"/>
  </w:num>
  <w:num w:numId="8">
    <w:abstractNumId w:val="3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21"/>
  </w:num>
  <w:num w:numId="13">
    <w:abstractNumId w:val="16"/>
  </w:num>
  <w:num w:numId="14">
    <w:abstractNumId w:val="5"/>
  </w:num>
  <w:num w:numId="15">
    <w:abstractNumId w:val="34"/>
  </w:num>
  <w:num w:numId="16">
    <w:abstractNumId w:val="33"/>
  </w:num>
  <w:num w:numId="17">
    <w:abstractNumId w:val="3"/>
  </w:num>
  <w:num w:numId="18">
    <w:abstractNumId w:val="25"/>
  </w:num>
  <w:num w:numId="19">
    <w:abstractNumId w:val="19"/>
  </w:num>
  <w:num w:numId="20">
    <w:abstractNumId w:val="35"/>
  </w:num>
  <w:num w:numId="21">
    <w:abstractNumId w:val="10"/>
  </w:num>
  <w:num w:numId="22">
    <w:abstractNumId w:val="6"/>
  </w:num>
  <w:num w:numId="23">
    <w:abstractNumId w:val="9"/>
  </w:num>
  <w:num w:numId="24">
    <w:abstractNumId w:val="4"/>
  </w:num>
  <w:num w:numId="25">
    <w:abstractNumId w:val="24"/>
  </w:num>
  <w:num w:numId="26">
    <w:abstractNumId w:val="22"/>
  </w:num>
  <w:num w:numId="27">
    <w:abstractNumId w:val="27"/>
  </w:num>
  <w:num w:numId="28">
    <w:abstractNumId w:val="28"/>
  </w:num>
  <w:num w:numId="29">
    <w:abstractNumId w:val="29"/>
  </w:num>
  <w:num w:numId="30">
    <w:abstractNumId w:val="20"/>
  </w:num>
  <w:num w:numId="31">
    <w:abstractNumId w:val="26"/>
  </w:num>
  <w:num w:numId="32">
    <w:abstractNumId w:val="11"/>
  </w:num>
  <w:num w:numId="33">
    <w:abstractNumId w:val="1"/>
  </w:num>
  <w:num w:numId="34">
    <w:abstractNumId w:val="0"/>
  </w:num>
  <w:num w:numId="35">
    <w:abstractNumId w:val="15"/>
  </w:num>
  <w:num w:numId="36">
    <w:abstractNumId w:val="1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F"/>
    <w:rsid w:val="000002DF"/>
    <w:rsid w:val="00000721"/>
    <w:rsid w:val="00000770"/>
    <w:rsid w:val="000009A3"/>
    <w:rsid w:val="00000B4F"/>
    <w:rsid w:val="00000D72"/>
    <w:rsid w:val="00000F98"/>
    <w:rsid w:val="00001840"/>
    <w:rsid w:val="00001DAD"/>
    <w:rsid w:val="000022C5"/>
    <w:rsid w:val="00002949"/>
    <w:rsid w:val="00002F9A"/>
    <w:rsid w:val="00003073"/>
    <w:rsid w:val="000031C9"/>
    <w:rsid w:val="0000320F"/>
    <w:rsid w:val="000036BD"/>
    <w:rsid w:val="000038AB"/>
    <w:rsid w:val="00003FD5"/>
    <w:rsid w:val="000040F4"/>
    <w:rsid w:val="0000417B"/>
    <w:rsid w:val="000043F9"/>
    <w:rsid w:val="00004A66"/>
    <w:rsid w:val="00004B11"/>
    <w:rsid w:val="00004CE7"/>
    <w:rsid w:val="00004E99"/>
    <w:rsid w:val="00004EF4"/>
    <w:rsid w:val="00004FE5"/>
    <w:rsid w:val="00005142"/>
    <w:rsid w:val="000056A4"/>
    <w:rsid w:val="00005A8F"/>
    <w:rsid w:val="00005CB0"/>
    <w:rsid w:val="00005F21"/>
    <w:rsid w:val="00005FFD"/>
    <w:rsid w:val="0000604C"/>
    <w:rsid w:val="0000627F"/>
    <w:rsid w:val="0000658F"/>
    <w:rsid w:val="000068D5"/>
    <w:rsid w:val="00006A96"/>
    <w:rsid w:val="00006BBF"/>
    <w:rsid w:val="00006E47"/>
    <w:rsid w:val="00007534"/>
    <w:rsid w:val="00010730"/>
    <w:rsid w:val="00010749"/>
    <w:rsid w:val="000111C5"/>
    <w:rsid w:val="00011DE2"/>
    <w:rsid w:val="00011FC8"/>
    <w:rsid w:val="00012073"/>
    <w:rsid w:val="0001225C"/>
    <w:rsid w:val="00012541"/>
    <w:rsid w:val="000126F3"/>
    <w:rsid w:val="00012802"/>
    <w:rsid w:val="0001313B"/>
    <w:rsid w:val="0001317A"/>
    <w:rsid w:val="000135E3"/>
    <w:rsid w:val="00013660"/>
    <w:rsid w:val="00013B61"/>
    <w:rsid w:val="00013E39"/>
    <w:rsid w:val="0001485F"/>
    <w:rsid w:val="00014BA1"/>
    <w:rsid w:val="00014E58"/>
    <w:rsid w:val="000154B4"/>
    <w:rsid w:val="00015516"/>
    <w:rsid w:val="00015807"/>
    <w:rsid w:val="00015930"/>
    <w:rsid w:val="00015B33"/>
    <w:rsid w:val="00015C6E"/>
    <w:rsid w:val="00015EB1"/>
    <w:rsid w:val="00016073"/>
    <w:rsid w:val="0001655A"/>
    <w:rsid w:val="00016F20"/>
    <w:rsid w:val="0001729B"/>
    <w:rsid w:val="000174D1"/>
    <w:rsid w:val="00017C6E"/>
    <w:rsid w:val="00017E25"/>
    <w:rsid w:val="00017F63"/>
    <w:rsid w:val="00017F77"/>
    <w:rsid w:val="000200A9"/>
    <w:rsid w:val="00020340"/>
    <w:rsid w:val="000209EF"/>
    <w:rsid w:val="0002107D"/>
    <w:rsid w:val="00021A24"/>
    <w:rsid w:val="00021D39"/>
    <w:rsid w:val="00021DE3"/>
    <w:rsid w:val="00022E69"/>
    <w:rsid w:val="000231C9"/>
    <w:rsid w:val="0002329E"/>
    <w:rsid w:val="000236FC"/>
    <w:rsid w:val="00023B1D"/>
    <w:rsid w:val="00023DDB"/>
    <w:rsid w:val="000242D7"/>
    <w:rsid w:val="00024881"/>
    <w:rsid w:val="0002555A"/>
    <w:rsid w:val="000259DD"/>
    <w:rsid w:val="00025EC1"/>
    <w:rsid w:val="00026060"/>
    <w:rsid w:val="00026212"/>
    <w:rsid w:val="00026281"/>
    <w:rsid w:val="00026762"/>
    <w:rsid w:val="00026C34"/>
    <w:rsid w:val="000270EA"/>
    <w:rsid w:val="0002716E"/>
    <w:rsid w:val="00027290"/>
    <w:rsid w:val="000275AC"/>
    <w:rsid w:val="00027F06"/>
    <w:rsid w:val="00031086"/>
    <w:rsid w:val="0003121C"/>
    <w:rsid w:val="000312F7"/>
    <w:rsid w:val="000319FC"/>
    <w:rsid w:val="0003215E"/>
    <w:rsid w:val="00032172"/>
    <w:rsid w:val="000325CB"/>
    <w:rsid w:val="00033334"/>
    <w:rsid w:val="000335B8"/>
    <w:rsid w:val="000335FB"/>
    <w:rsid w:val="000339F5"/>
    <w:rsid w:val="00034719"/>
    <w:rsid w:val="00034745"/>
    <w:rsid w:val="00034804"/>
    <w:rsid w:val="0003488B"/>
    <w:rsid w:val="00034B07"/>
    <w:rsid w:val="00034E01"/>
    <w:rsid w:val="0003523F"/>
    <w:rsid w:val="00035370"/>
    <w:rsid w:val="00035687"/>
    <w:rsid w:val="00035971"/>
    <w:rsid w:val="00035C62"/>
    <w:rsid w:val="0003607A"/>
    <w:rsid w:val="00036393"/>
    <w:rsid w:val="000366E8"/>
    <w:rsid w:val="00036A5E"/>
    <w:rsid w:val="00036D62"/>
    <w:rsid w:val="00036F66"/>
    <w:rsid w:val="00037447"/>
    <w:rsid w:val="0003747D"/>
    <w:rsid w:val="000374ED"/>
    <w:rsid w:val="00037BCD"/>
    <w:rsid w:val="00037C05"/>
    <w:rsid w:val="00037FDB"/>
    <w:rsid w:val="000401E1"/>
    <w:rsid w:val="00040730"/>
    <w:rsid w:val="00040E17"/>
    <w:rsid w:val="00040FA5"/>
    <w:rsid w:val="000412A0"/>
    <w:rsid w:val="00041439"/>
    <w:rsid w:val="0004172B"/>
    <w:rsid w:val="000417D6"/>
    <w:rsid w:val="00041B4B"/>
    <w:rsid w:val="00041CDB"/>
    <w:rsid w:val="00042CFA"/>
    <w:rsid w:val="000430C2"/>
    <w:rsid w:val="0004358B"/>
    <w:rsid w:val="00043BAC"/>
    <w:rsid w:val="00043FE0"/>
    <w:rsid w:val="00044027"/>
    <w:rsid w:val="00044487"/>
    <w:rsid w:val="00044BD3"/>
    <w:rsid w:val="00044CD9"/>
    <w:rsid w:val="00044D6A"/>
    <w:rsid w:val="00045968"/>
    <w:rsid w:val="00045BE0"/>
    <w:rsid w:val="00045C9D"/>
    <w:rsid w:val="0004677E"/>
    <w:rsid w:val="000467B7"/>
    <w:rsid w:val="0004696C"/>
    <w:rsid w:val="00046B13"/>
    <w:rsid w:val="00046F94"/>
    <w:rsid w:val="00047C59"/>
    <w:rsid w:val="00050395"/>
    <w:rsid w:val="000503EE"/>
    <w:rsid w:val="00050908"/>
    <w:rsid w:val="00050924"/>
    <w:rsid w:val="00050F6A"/>
    <w:rsid w:val="000510A8"/>
    <w:rsid w:val="0005147F"/>
    <w:rsid w:val="000514B4"/>
    <w:rsid w:val="0005154F"/>
    <w:rsid w:val="00051591"/>
    <w:rsid w:val="00051B99"/>
    <w:rsid w:val="00051DEB"/>
    <w:rsid w:val="00051FD0"/>
    <w:rsid w:val="00052116"/>
    <w:rsid w:val="00052227"/>
    <w:rsid w:val="000522D8"/>
    <w:rsid w:val="0005267E"/>
    <w:rsid w:val="00052FB6"/>
    <w:rsid w:val="00053952"/>
    <w:rsid w:val="00053963"/>
    <w:rsid w:val="0005404C"/>
    <w:rsid w:val="000548F1"/>
    <w:rsid w:val="00054964"/>
    <w:rsid w:val="00054B02"/>
    <w:rsid w:val="00054E57"/>
    <w:rsid w:val="000557B9"/>
    <w:rsid w:val="00055C52"/>
    <w:rsid w:val="00055F06"/>
    <w:rsid w:val="000563A1"/>
    <w:rsid w:val="00056F15"/>
    <w:rsid w:val="00056F72"/>
    <w:rsid w:val="00057084"/>
    <w:rsid w:val="000570F6"/>
    <w:rsid w:val="0005712E"/>
    <w:rsid w:val="00057526"/>
    <w:rsid w:val="000577FE"/>
    <w:rsid w:val="00057A4B"/>
    <w:rsid w:val="00057B9A"/>
    <w:rsid w:val="00057FDE"/>
    <w:rsid w:val="00060C30"/>
    <w:rsid w:val="0006109A"/>
    <w:rsid w:val="0006141D"/>
    <w:rsid w:val="00061501"/>
    <w:rsid w:val="00061BB1"/>
    <w:rsid w:val="00062621"/>
    <w:rsid w:val="0006297F"/>
    <w:rsid w:val="00062B44"/>
    <w:rsid w:val="00062D7A"/>
    <w:rsid w:val="00062DBB"/>
    <w:rsid w:val="000630F6"/>
    <w:rsid w:val="0006333E"/>
    <w:rsid w:val="0006371F"/>
    <w:rsid w:val="0006372E"/>
    <w:rsid w:val="00063A52"/>
    <w:rsid w:val="00063AA4"/>
    <w:rsid w:val="00063B5C"/>
    <w:rsid w:val="00063DA1"/>
    <w:rsid w:val="00064375"/>
    <w:rsid w:val="000646CF"/>
    <w:rsid w:val="00064826"/>
    <w:rsid w:val="0006503B"/>
    <w:rsid w:val="00065307"/>
    <w:rsid w:val="000655A9"/>
    <w:rsid w:val="000659A2"/>
    <w:rsid w:val="000659A4"/>
    <w:rsid w:val="00065BCA"/>
    <w:rsid w:val="00065DBB"/>
    <w:rsid w:val="00066137"/>
    <w:rsid w:val="0006651E"/>
    <w:rsid w:val="0006681C"/>
    <w:rsid w:val="000668C2"/>
    <w:rsid w:val="00066AAA"/>
    <w:rsid w:val="00067175"/>
    <w:rsid w:val="0006736E"/>
    <w:rsid w:val="00070185"/>
    <w:rsid w:val="00070297"/>
    <w:rsid w:val="00070586"/>
    <w:rsid w:val="00070847"/>
    <w:rsid w:val="000709B6"/>
    <w:rsid w:val="00070A70"/>
    <w:rsid w:val="00070ACD"/>
    <w:rsid w:val="00070C44"/>
    <w:rsid w:val="00070C82"/>
    <w:rsid w:val="00070E1F"/>
    <w:rsid w:val="00071135"/>
    <w:rsid w:val="000713DC"/>
    <w:rsid w:val="00071752"/>
    <w:rsid w:val="00071B89"/>
    <w:rsid w:val="00071D9A"/>
    <w:rsid w:val="00072313"/>
    <w:rsid w:val="00072657"/>
    <w:rsid w:val="000728D1"/>
    <w:rsid w:val="00072993"/>
    <w:rsid w:val="00072E97"/>
    <w:rsid w:val="0007366E"/>
    <w:rsid w:val="000737DA"/>
    <w:rsid w:val="00073B23"/>
    <w:rsid w:val="00073B2B"/>
    <w:rsid w:val="00073B6C"/>
    <w:rsid w:val="00074148"/>
    <w:rsid w:val="000745B9"/>
    <w:rsid w:val="000746B4"/>
    <w:rsid w:val="00074AA0"/>
    <w:rsid w:val="00074FDE"/>
    <w:rsid w:val="000755BF"/>
    <w:rsid w:val="00075681"/>
    <w:rsid w:val="000758DC"/>
    <w:rsid w:val="00075930"/>
    <w:rsid w:val="00075A91"/>
    <w:rsid w:val="00075AA0"/>
    <w:rsid w:val="00075BEE"/>
    <w:rsid w:val="00075C2F"/>
    <w:rsid w:val="00076198"/>
    <w:rsid w:val="00076392"/>
    <w:rsid w:val="0007661F"/>
    <w:rsid w:val="00076AC4"/>
    <w:rsid w:val="00076AC5"/>
    <w:rsid w:val="00076C06"/>
    <w:rsid w:val="00076D4D"/>
    <w:rsid w:val="00076EC8"/>
    <w:rsid w:val="0007713E"/>
    <w:rsid w:val="00077150"/>
    <w:rsid w:val="00077B65"/>
    <w:rsid w:val="00077C55"/>
    <w:rsid w:val="00077E22"/>
    <w:rsid w:val="00077F03"/>
    <w:rsid w:val="0008010C"/>
    <w:rsid w:val="0008046F"/>
    <w:rsid w:val="000804C7"/>
    <w:rsid w:val="000808AD"/>
    <w:rsid w:val="000811CF"/>
    <w:rsid w:val="0008123F"/>
    <w:rsid w:val="00081440"/>
    <w:rsid w:val="00081972"/>
    <w:rsid w:val="00081A52"/>
    <w:rsid w:val="00081C75"/>
    <w:rsid w:val="000821E7"/>
    <w:rsid w:val="00082627"/>
    <w:rsid w:val="00082AC3"/>
    <w:rsid w:val="00082AD8"/>
    <w:rsid w:val="00082AF0"/>
    <w:rsid w:val="00082FD0"/>
    <w:rsid w:val="00083497"/>
    <w:rsid w:val="000834C7"/>
    <w:rsid w:val="000837B5"/>
    <w:rsid w:val="0008380B"/>
    <w:rsid w:val="00083AD4"/>
    <w:rsid w:val="00083CFD"/>
    <w:rsid w:val="00083D8C"/>
    <w:rsid w:val="00083FD0"/>
    <w:rsid w:val="000840D0"/>
    <w:rsid w:val="00084126"/>
    <w:rsid w:val="00085811"/>
    <w:rsid w:val="00085B33"/>
    <w:rsid w:val="00086174"/>
    <w:rsid w:val="000864CB"/>
    <w:rsid w:val="00087F8C"/>
    <w:rsid w:val="00090856"/>
    <w:rsid w:val="00091598"/>
    <w:rsid w:val="000915D3"/>
    <w:rsid w:val="000917F5"/>
    <w:rsid w:val="000919FA"/>
    <w:rsid w:val="000928C1"/>
    <w:rsid w:val="00092C65"/>
    <w:rsid w:val="00092CDC"/>
    <w:rsid w:val="00092F3D"/>
    <w:rsid w:val="000934B5"/>
    <w:rsid w:val="0009356D"/>
    <w:rsid w:val="00093C05"/>
    <w:rsid w:val="00093FE4"/>
    <w:rsid w:val="000943C4"/>
    <w:rsid w:val="00094489"/>
    <w:rsid w:val="000949FC"/>
    <w:rsid w:val="00094B8C"/>
    <w:rsid w:val="00094BC1"/>
    <w:rsid w:val="0009518C"/>
    <w:rsid w:val="00095568"/>
    <w:rsid w:val="00095985"/>
    <w:rsid w:val="000959D2"/>
    <w:rsid w:val="00095AD3"/>
    <w:rsid w:val="00096C94"/>
    <w:rsid w:val="00096D0C"/>
    <w:rsid w:val="00096D8C"/>
    <w:rsid w:val="00096F0C"/>
    <w:rsid w:val="00097373"/>
    <w:rsid w:val="00097AE1"/>
    <w:rsid w:val="00097C97"/>
    <w:rsid w:val="00097CC4"/>
    <w:rsid w:val="000A0088"/>
    <w:rsid w:val="000A0967"/>
    <w:rsid w:val="000A0C4A"/>
    <w:rsid w:val="000A0D0D"/>
    <w:rsid w:val="000A0E5D"/>
    <w:rsid w:val="000A12EB"/>
    <w:rsid w:val="000A1B96"/>
    <w:rsid w:val="000A1D26"/>
    <w:rsid w:val="000A1D89"/>
    <w:rsid w:val="000A213D"/>
    <w:rsid w:val="000A21D0"/>
    <w:rsid w:val="000A21E1"/>
    <w:rsid w:val="000A21EC"/>
    <w:rsid w:val="000A269B"/>
    <w:rsid w:val="000A26D9"/>
    <w:rsid w:val="000A2714"/>
    <w:rsid w:val="000A2816"/>
    <w:rsid w:val="000A3674"/>
    <w:rsid w:val="000A378F"/>
    <w:rsid w:val="000A3C86"/>
    <w:rsid w:val="000A41AD"/>
    <w:rsid w:val="000A4325"/>
    <w:rsid w:val="000A46C9"/>
    <w:rsid w:val="000A474A"/>
    <w:rsid w:val="000A4764"/>
    <w:rsid w:val="000A4861"/>
    <w:rsid w:val="000A4D4F"/>
    <w:rsid w:val="000A500E"/>
    <w:rsid w:val="000A5448"/>
    <w:rsid w:val="000A587F"/>
    <w:rsid w:val="000A68FC"/>
    <w:rsid w:val="000A6AC4"/>
    <w:rsid w:val="000A6CB1"/>
    <w:rsid w:val="000A7352"/>
    <w:rsid w:val="000A7532"/>
    <w:rsid w:val="000A7ADD"/>
    <w:rsid w:val="000A7E0A"/>
    <w:rsid w:val="000B06EE"/>
    <w:rsid w:val="000B0702"/>
    <w:rsid w:val="000B0703"/>
    <w:rsid w:val="000B0884"/>
    <w:rsid w:val="000B0909"/>
    <w:rsid w:val="000B12AE"/>
    <w:rsid w:val="000B1551"/>
    <w:rsid w:val="000B1852"/>
    <w:rsid w:val="000B254B"/>
    <w:rsid w:val="000B2A31"/>
    <w:rsid w:val="000B2B81"/>
    <w:rsid w:val="000B2DB2"/>
    <w:rsid w:val="000B2E4A"/>
    <w:rsid w:val="000B3054"/>
    <w:rsid w:val="000B3179"/>
    <w:rsid w:val="000B3224"/>
    <w:rsid w:val="000B3981"/>
    <w:rsid w:val="000B3B60"/>
    <w:rsid w:val="000B4246"/>
    <w:rsid w:val="000B4412"/>
    <w:rsid w:val="000B4A14"/>
    <w:rsid w:val="000B51D2"/>
    <w:rsid w:val="000B5227"/>
    <w:rsid w:val="000B53A2"/>
    <w:rsid w:val="000B5640"/>
    <w:rsid w:val="000B573B"/>
    <w:rsid w:val="000B5957"/>
    <w:rsid w:val="000B6036"/>
    <w:rsid w:val="000B61D7"/>
    <w:rsid w:val="000B671F"/>
    <w:rsid w:val="000B6BC0"/>
    <w:rsid w:val="000B71C2"/>
    <w:rsid w:val="000B7425"/>
    <w:rsid w:val="000B7E1A"/>
    <w:rsid w:val="000C029D"/>
    <w:rsid w:val="000C02E2"/>
    <w:rsid w:val="000C0632"/>
    <w:rsid w:val="000C0771"/>
    <w:rsid w:val="000C0F1C"/>
    <w:rsid w:val="000C110C"/>
    <w:rsid w:val="000C119C"/>
    <w:rsid w:val="000C1214"/>
    <w:rsid w:val="000C1526"/>
    <w:rsid w:val="000C17E0"/>
    <w:rsid w:val="000C1A28"/>
    <w:rsid w:val="000C1A8D"/>
    <w:rsid w:val="000C1C85"/>
    <w:rsid w:val="000C1CE3"/>
    <w:rsid w:val="000C2326"/>
    <w:rsid w:val="000C24E9"/>
    <w:rsid w:val="000C24F0"/>
    <w:rsid w:val="000C25BB"/>
    <w:rsid w:val="000C2672"/>
    <w:rsid w:val="000C291D"/>
    <w:rsid w:val="000C2C84"/>
    <w:rsid w:val="000C3234"/>
    <w:rsid w:val="000C36CB"/>
    <w:rsid w:val="000C3A9D"/>
    <w:rsid w:val="000C3CEB"/>
    <w:rsid w:val="000C4106"/>
    <w:rsid w:val="000C4317"/>
    <w:rsid w:val="000C4E01"/>
    <w:rsid w:val="000C4F4B"/>
    <w:rsid w:val="000C525F"/>
    <w:rsid w:val="000C58F6"/>
    <w:rsid w:val="000C5FFA"/>
    <w:rsid w:val="000C6A02"/>
    <w:rsid w:val="000C6A99"/>
    <w:rsid w:val="000C7161"/>
    <w:rsid w:val="000C7331"/>
    <w:rsid w:val="000C73F5"/>
    <w:rsid w:val="000C77B2"/>
    <w:rsid w:val="000C7DCF"/>
    <w:rsid w:val="000D0444"/>
    <w:rsid w:val="000D0DD1"/>
    <w:rsid w:val="000D117C"/>
    <w:rsid w:val="000D15A8"/>
    <w:rsid w:val="000D1730"/>
    <w:rsid w:val="000D1AF7"/>
    <w:rsid w:val="000D1B71"/>
    <w:rsid w:val="000D247F"/>
    <w:rsid w:val="000D2907"/>
    <w:rsid w:val="000D38C1"/>
    <w:rsid w:val="000D3913"/>
    <w:rsid w:val="000D3CD3"/>
    <w:rsid w:val="000D3F92"/>
    <w:rsid w:val="000D3FED"/>
    <w:rsid w:val="000D430A"/>
    <w:rsid w:val="000D45FD"/>
    <w:rsid w:val="000D4CAE"/>
    <w:rsid w:val="000D5752"/>
    <w:rsid w:val="000D57F7"/>
    <w:rsid w:val="000D6530"/>
    <w:rsid w:val="000D653E"/>
    <w:rsid w:val="000D6A0F"/>
    <w:rsid w:val="000D6D9A"/>
    <w:rsid w:val="000D6FAA"/>
    <w:rsid w:val="000D70F9"/>
    <w:rsid w:val="000D716F"/>
    <w:rsid w:val="000D71D4"/>
    <w:rsid w:val="000D7E24"/>
    <w:rsid w:val="000D7F44"/>
    <w:rsid w:val="000E03D5"/>
    <w:rsid w:val="000E06FE"/>
    <w:rsid w:val="000E0C4A"/>
    <w:rsid w:val="000E0D51"/>
    <w:rsid w:val="000E1328"/>
    <w:rsid w:val="000E1360"/>
    <w:rsid w:val="000E19D6"/>
    <w:rsid w:val="000E1D6A"/>
    <w:rsid w:val="000E1DBC"/>
    <w:rsid w:val="000E1E96"/>
    <w:rsid w:val="000E24A9"/>
    <w:rsid w:val="000E25CF"/>
    <w:rsid w:val="000E264D"/>
    <w:rsid w:val="000E283F"/>
    <w:rsid w:val="000E28B0"/>
    <w:rsid w:val="000E30BA"/>
    <w:rsid w:val="000E3128"/>
    <w:rsid w:val="000E3360"/>
    <w:rsid w:val="000E3404"/>
    <w:rsid w:val="000E3985"/>
    <w:rsid w:val="000E39AF"/>
    <w:rsid w:val="000E3D77"/>
    <w:rsid w:val="000E41CC"/>
    <w:rsid w:val="000E4220"/>
    <w:rsid w:val="000E4233"/>
    <w:rsid w:val="000E4747"/>
    <w:rsid w:val="000E48FD"/>
    <w:rsid w:val="000E4DCF"/>
    <w:rsid w:val="000E50AC"/>
    <w:rsid w:val="000E53DB"/>
    <w:rsid w:val="000E5948"/>
    <w:rsid w:val="000E5D0B"/>
    <w:rsid w:val="000E6047"/>
    <w:rsid w:val="000E63A1"/>
    <w:rsid w:val="000E7171"/>
    <w:rsid w:val="000E7244"/>
    <w:rsid w:val="000E7381"/>
    <w:rsid w:val="000E7C37"/>
    <w:rsid w:val="000F0268"/>
    <w:rsid w:val="000F0474"/>
    <w:rsid w:val="000F067C"/>
    <w:rsid w:val="000F07CB"/>
    <w:rsid w:val="000F0AAB"/>
    <w:rsid w:val="000F107E"/>
    <w:rsid w:val="000F1358"/>
    <w:rsid w:val="000F180E"/>
    <w:rsid w:val="000F1904"/>
    <w:rsid w:val="000F1CDB"/>
    <w:rsid w:val="000F21BE"/>
    <w:rsid w:val="000F24AD"/>
    <w:rsid w:val="000F24CB"/>
    <w:rsid w:val="000F257E"/>
    <w:rsid w:val="000F282B"/>
    <w:rsid w:val="000F2C1E"/>
    <w:rsid w:val="000F32FB"/>
    <w:rsid w:val="000F3668"/>
    <w:rsid w:val="000F369D"/>
    <w:rsid w:val="000F3A39"/>
    <w:rsid w:val="000F3DE5"/>
    <w:rsid w:val="000F415B"/>
    <w:rsid w:val="000F41D8"/>
    <w:rsid w:val="000F44D3"/>
    <w:rsid w:val="000F451F"/>
    <w:rsid w:val="000F4858"/>
    <w:rsid w:val="000F4860"/>
    <w:rsid w:val="000F4AC7"/>
    <w:rsid w:val="000F52E8"/>
    <w:rsid w:val="000F54DA"/>
    <w:rsid w:val="000F58C0"/>
    <w:rsid w:val="000F5C18"/>
    <w:rsid w:val="000F64A4"/>
    <w:rsid w:val="000F66A6"/>
    <w:rsid w:val="000F67DA"/>
    <w:rsid w:val="000F6F29"/>
    <w:rsid w:val="000F71BD"/>
    <w:rsid w:val="000F7215"/>
    <w:rsid w:val="000F72B4"/>
    <w:rsid w:val="000F7604"/>
    <w:rsid w:val="000F7725"/>
    <w:rsid w:val="000F7915"/>
    <w:rsid w:val="000F7A18"/>
    <w:rsid w:val="00101023"/>
    <w:rsid w:val="001011EA"/>
    <w:rsid w:val="0010133C"/>
    <w:rsid w:val="00101A53"/>
    <w:rsid w:val="001021AF"/>
    <w:rsid w:val="001022BD"/>
    <w:rsid w:val="00102DE2"/>
    <w:rsid w:val="001030CB"/>
    <w:rsid w:val="001036D6"/>
    <w:rsid w:val="001038C7"/>
    <w:rsid w:val="001038DC"/>
    <w:rsid w:val="00104563"/>
    <w:rsid w:val="0010462B"/>
    <w:rsid w:val="0010469A"/>
    <w:rsid w:val="0010469B"/>
    <w:rsid w:val="00104865"/>
    <w:rsid w:val="001048BD"/>
    <w:rsid w:val="0010511C"/>
    <w:rsid w:val="001051AC"/>
    <w:rsid w:val="001057B6"/>
    <w:rsid w:val="00105CF6"/>
    <w:rsid w:val="00106154"/>
    <w:rsid w:val="00106419"/>
    <w:rsid w:val="001064D5"/>
    <w:rsid w:val="00106F88"/>
    <w:rsid w:val="00107156"/>
    <w:rsid w:val="00107CB7"/>
    <w:rsid w:val="0011013D"/>
    <w:rsid w:val="0011070C"/>
    <w:rsid w:val="00110B7E"/>
    <w:rsid w:val="00110B9E"/>
    <w:rsid w:val="00110C4E"/>
    <w:rsid w:val="00111065"/>
    <w:rsid w:val="00111245"/>
    <w:rsid w:val="0011126B"/>
    <w:rsid w:val="00112309"/>
    <w:rsid w:val="00112BE8"/>
    <w:rsid w:val="00113042"/>
    <w:rsid w:val="00113053"/>
    <w:rsid w:val="001130F2"/>
    <w:rsid w:val="0011321F"/>
    <w:rsid w:val="00113683"/>
    <w:rsid w:val="00113CE4"/>
    <w:rsid w:val="00114276"/>
    <w:rsid w:val="001143E2"/>
    <w:rsid w:val="00114481"/>
    <w:rsid w:val="00114627"/>
    <w:rsid w:val="00114C10"/>
    <w:rsid w:val="00114D9D"/>
    <w:rsid w:val="0011500B"/>
    <w:rsid w:val="001150A1"/>
    <w:rsid w:val="001158E9"/>
    <w:rsid w:val="001162E2"/>
    <w:rsid w:val="0011646E"/>
    <w:rsid w:val="001167B8"/>
    <w:rsid w:val="00116AF5"/>
    <w:rsid w:val="0011713B"/>
    <w:rsid w:val="00117170"/>
    <w:rsid w:val="001174C4"/>
    <w:rsid w:val="001175FB"/>
    <w:rsid w:val="00117843"/>
    <w:rsid w:val="001179A2"/>
    <w:rsid w:val="00117E43"/>
    <w:rsid w:val="00117FAC"/>
    <w:rsid w:val="001215DE"/>
    <w:rsid w:val="00121F3C"/>
    <w:rsid w:val="001224AD"/>
    <w:rsid w:val="001232D5"/>
    <w:rsid w:val="00123799"/>
    <w:rsid w:val="001245DE"/>
    <w:rsid w:val="00124722"/>
    <w:rsid w:val="00124C7C"/>
    <w:rsid w:val="00125351"/>
    <w:rsid w:val="00125752"/>
    <w:rsid w:val="00125A69"/>
    <w:rsid w:val="00125DC6"/>
    <w:rsid w:val="00125E35"/>
    <w:rsid w:val="00125E8B"/>
    <w:rsid w:val="00125F85"/>
    <w:rsid w:val="00126256"/>
    <w:rsid w:val="00126373"/>
    <w:rsid w:val="001279C7"/>
    <w:rsid w:val="00127E20"/>
    <w:rsid w:val="0013030D"/>
    <w:rsid w:val="00130D10"/>
    <w:rsid w:val="00131552"/>
    <w:rsid w:val="00131569"/>
    <w:rsid w:val="00131ABA"/>
    <w:rsid w:val="00131CB6"/>
    <w:rsid w:val="00131D6A"/>
    <w:rsid w:val="00132224"/>
    <w:rsid w:val="001326E6"/>
    <w:rsid w:val="00132823"/>
    <w:rsid w:val="001329E3"/>
    <w:rsid w:val="00132A9C"/>
    <w:rsid w:val="00132AFB"/>
    <w:rsid w:val="00132DE3"/>
    <w:rsid w:val="00132F1E"/>
    <w:rsid w:val="001335D0"/>
    <w:rsid w:val="00133718"/>
    <w:rsid w:val="001341F6"/>
    <w:rsid w:val="0013468F"/>
    <w:rsid w:val="00134A06"/>
    <w:rsid w:val="00134D09"/>
    <w:rsid w:val="00134DB5"/>
    <w:rsid w:val="00134E12"/>
    <w:rsid w:val="001352F9"/>
    <w:rsid w:val="0013548C"/>
    <w:rsid w:val="001354D7"/>
    <w:rsid w:val="00135579"/>
    <w:rsid w:val="0013586A"/>
    <w:rsid w:val="00135A84"/>
    <w:rsid w:val="00135B4E"/>
    <w:rsid w:val="00136139"/>
    <w:rsid w:val="0013619F"/>
    <w:rsid w:val="00136BBE"/>
    <w:rsid w:val="00137609"/>
    <w:rsid w:val="00137666"/>
    <w:rsid w:val="00137C81"/>
    <w:rsid w:val="00137F3E"/>
    <w:rsid w:val="001400E4"/>
    <w:rsid w:val="00140205"/>
    <w:rsid w:val="0014076C"/>
    <w:rsid w:val="00140C47"/>
    <w:rsid w:val="00140E2C"/>
    <w:rsid w:val="00140E7E"/>
    <w:rsid w:val="00141198"/>
    <w:rsid w:val="00141DF3"/>
    <w:rsid w:val="001422C0"/>
    <w:rsid w:val="00142ACB"/>
    <w:rsid w:val="00142DAC"/>
    <w:rsid w:val="001433D8"/>
    <w:rsid w:val="0014395E"/>
    <w:rsid w:val="00143B29"/>
    <w:rsid w:val="00143F6E"/>
    <w:rsid w:val="0014421A"/>
    <w:rsid w:val="001443A3"/>
    <w:rsid w:val="001443E0"/>
    <w:rsid w:val="001443EA"/>
    <w:rsid w:val="00144665"/>
    <w:rsid w:val="00144A93"/>
    <w:rsid w:val="00144D7E"/>
    <w:rsid w:val="001451C1"/>
    <w:rsid w:val="001455EC"/>
    <w:rsid w:val="00145715"/>
    <w:rsid w:val="00145B59"/>
    <w:rsid w:val="0014625D"/>
    <w:rsid w:val="00146427"/>
    <w:rsid w:val="00146A16"/>
    <w:rsid w:val="00146BAC"/>
    <w:rsid w:val="001474F1"/>
    <w:rsid w:val="001477D5"/>
    <w:rsid w:val="001479B3"/>
    <w:rsid w:val="00147E4C"/>
    <w:rsid w:val="0015020E"/>
    <w:rsid w:val="00150522"/>
    <w:rsid w:val="00150746"/>
    <w:rsid w:val="00150F77"/>
    <w:rsid w:val="00151660"/>
    <w:rsid w:val="0015170B"/>
    <w:rsid w:val="00151719"/>
    <w:rsid w:val="001518D0"/>
    <w:rsid w:val="00151A75"/>
    <w:rsid w:val="00151E77"/>
    <w:rsid w:val="001521C6"/>
    <w:rsid w:val="001522F1"/>
    <w:rsid w:val="00152302"/>
    <w:rsid w:val="0015246C"/>
    <w:rsid w:val="00152955"/>
    <w:rsid w:val="00152D37"/>
    <w:rsid w:val="00153489"/>
    <w:rsid w:val="0015366E"/>
    <w:rsid w:val="001537CD"/>
    <w:rsid w:val="00153AE0"/>
    <w:rsid w:val="00153D14"/>
    <w:rsid w:val="001545E1"/>
    <w:rsid w:val="00154A15"/>
    <w:rsid w:val="00154B5A"/>
    <w:rsid w:val="00154D85"/>
    <w:rsid w:val="001550D2"/>
    <w:rsid w:val="0015516B"/>
    <w:rsid w:val="001555A8"/>
    <w:rsid w:val="001556EC"/>
    <w:rsid w:val="00155C07"/>
    <w:rsid w:val="00156811"/>
    <w:rsid w:val="0015695C"/>
    <w:rsid w:val="001572BF"/>
    <w:rsid w:val="001574F1"/>
    <w:rsid w:val="00157540"/>
    <w:rsid w:val="00157814"/>
    <w:rsid w:val="00157C77"/>
    <w:rsid w:val="00157FEA"/>
    <w:rsid w:val="0016001F"/>
    <w:rsid w:val="001602B3"/>
    <w:rsid w:val="00160634"/>
    <w:rsid w:val="00160F96"/>
    <w:rsid w:val="00161259"/>
    <w:rsid w:val="001617B1"/>
    <w:rsid w:val="00161A38"/>
    <w:rsid w:val="00161ADD"/>
    <w:rsid w:val="00161BD2"/>
    <w:rsid w:val="00161E87"/>
    <w:rsid w:val="0016251A"/>
    <w:rsid w:val="001629E6"/>
    <w:rsid w:val="00162D30"/>
    <w:rsid w:val="00162F57"/>
    <w:rsid w:val="00162FA0"/>
    <w:rsid w:val="00163305"/>
    <w:rsid w:val="001633E5"/>
    <w:rsid w:val="00163795"/>
    <w:rsid w:val="00163BC7"/>
    <w:rsid w:val="00163EAE"/>
    <w:rsid w:val="001644CC"/>
    <w:rsid w:val="00164528"/>
    <w:rsid w:val="00164DF8"/>
    <w:rsid w:val="001654A7"/>
    <w:rsid w:val="00165699"/>
    <w:rsid w:val="0016571C"/>
    <w:rsid w:val="0016585F"/>
    <w:rsid w:val="00165A9C"/>
    <w:rsid w:val="00165AFD"/>
    <w:rsid w:val="00165C96"/>
    <w:rsid w:val="001662B8"/>
    <w:rsid w:val="001667E9"/>
    <w:rsid w:val="001668B2"/>
    <w:rsid w:val="00166EC6"/>
    <w:rsid w:val="00167261"/>
    <w:rsid w:val="001679FB"/>
    <w:rsid w:val="00167A54"/>
    <w:rsid w:val="00167CF9"/>
    <w:rsid w:val="001700DD"/>
    <w:rsid w:val="001701E3"/>
    <w:rsid w:val="00170354"/>
    <w:rsid w:val="001708F5"/>
    <w:rsid w:val="00170A93"/>
    <w:rsid w:val="0017151B"/>
    <w:rsid w:val="00172095"/>
    <w:rsid w:val="001720AF"/>
    <w:rsid w:val="0017226A"/>
    <w:rsid w:val="00172A12"/>
    <w:rsid w:val="00172C50"/>
    <w:rsid w:val="00173081"/>
    <w:rsid w:val="001730C3"/>
    <w:rsid w:val="001733D9"/>
    <w:rsid w:val="00173547"/>
    <w:rsid w:val="00173C0F"/>
    <w:rsid w:val="00174A5B"/>
    <w:rsid w:val="00175630"/>
    <w:rsid w:val="00175C5A"/>
    <w:rsid w:val="00175DE6"/>
    <w:rsid w:val="00176147"/>
    <w:rsid w:val="0017654D"/>
    <w:rsid w:val="00176887"/>
    <w:rsid w:val="001768B4"/>
    <w:rsid w:val="00176C63"/>
    <w:rsid w:val="00176D74"/>
    <w:rsid w:val="00176F16"/>
    <w:rsid w:val="0017703C"/>
    <w:rsid w:val="001772F1"/>
    <w:rsid w:val="00177800"/>
    <w:rsid w:val="00177821"/>
    <w:rsid w:val="00177C11"/>
    <w:rsid w:val="00177EEE"/>
    <w:rsid w:val="001805F3"/>
    <w:rsid w:val="001807B9"/>
    <w:rsid w:val="00180C77"/>
    <w:rsid w:val="00180DF9"/>
    <w:rsid w:val="00180FC3"/>
    <w:rsid w:val="00181208"/>
    <w:rsid w:val="001813B1"/>
    <w:rsid w:val="001816EF"/>
    <w:rsid w:val="001818A1"/>
    <w:rsid w:val="001818F4"/>
    <w:rsid w:val="00181BBE"/>
    <w:rsid w:val="00181BC8"/>
    <w:rsid w:val="00181C6C"/>
    <w:rsid w:val="00181DFD"/>
    <w:rsid w:val="0018204C"/>
    <w:rsid w:val="00182319"/>
    <w:rsid w:val="00182367"/>
    <w:rsid w:val="00182811"/>
    <w:rsid w:val="001828BB"/>
    <w:rsid w:val="00182A70"/>
    <w:rsid w:val="00182F74"/>
    <w:rsid w:val="0018344E"/>
    <w:rsid w:val="00183648"/>
    <w:rsid w:val="00183992"/>
    <w:rsid w:val="00183D5C"/>
    <w:rsid w:val="00183E77"/>
    <w:rsid w:val="00184234"/>
    <w:rsid w:val="001842B3"/>
    <w:rsid w:val="00185008"/>
    <w:rsid w:val="001850C4"/>
    <w:rsid w:val="00185252"/>
    <w:rsid w:val="001855BE"/>
    <w:rsid w:val="0018566D"/>
    <w:rsid w:val="00185819"/>
    <w:rsid w:val="0018591C"/>
    <w:rsid w:val="00185B3B"/>
    <w:rsid w:val="00185B4E"/>
    <w:rsid w:val="00185CC9"/>
    <w:rsid w:val="001863D1"/>
    <w:rsid w:val="001865F1"/>
    <w:rsid w:val="00186936"/>
    <w:rsid w:val="0018695E"/>
    <w:rsid w:val="00186B89"/>
    <w:rsid w:val="00186E8B"/>
    <w:rsid w:val="00187F22"/>
    <w:rsid w:val="0019071A"/>
    <w:rsid w:val="001909A5"/>
    <w:rsid w:val="00190A29"/>
    <w:rsid w:val="00190D36"/>
    <w:rsid w:val="00191E91"/>
    <w:rsid w:val="001920D4"/>
    <w:rsid w:val="00192145"/>
    <w:rsid w:val="00192394"/>
    <w:rsid w:val="00192756"/>
    <w:rsid w:val="00192A3F"/>
    <w:rsid w:val="00192CD1"/>
    <w:rsid w:val="00192EAB"/>
    <w:rsid w:val="00193011"/>
    <w:rsid w:val="00193217"/>
    <w:rsid w:val="001932AF"/>
    <w:rsid w:val="001933C7"/>
    <w:rsid w:val="001934A6"/>
    <w:rsid w:val="0019354A"/>
    <w:rsid w:val="001937BE"/>
    <w:rsid w:val="00193B51"/>
    <w:rsid w:val="00194030"/>
    <w:rsid w:val="0019423A"/>
    <w:rsid w:val="001943D5"/>
    <w:rsid w:val="00194CA0"/>
    <w:rsid w:val="00194E97"/>
    <w:rsid w:val="00194ECA"/>
    <w:rsid w:val="001952E0"/>
    <w:rsid w:val="0019599D"/>
    <w:rsid w:val="00196062"/>
    <w:rsid w:val="001961AF"/>
    <w:rsid w:val="001962B9"/>
    <w:rsid w:val="00196343"/>
    <w:rsid w:val="00196377"/>
    <w:rsid w:val="00196702"/>
    <w:rsid w:val="00196C92"/>
    <w:rsid w:val="00196EF4"/>
    <w:rsid w:val="001970DB"/>
    <w:rsid w:val="00197831"/>
    <w:rsid w:val="001979BD"/>
    <w:rsid w:val="001979D3"/>
    <w:rsid w:val="001A0366"/>
    <w:rsid w:val="001A03A6"/>
    <w:rsid w:val="001A078D"/>
    <w:rsid w:val="001A0C03"/>
    <w:rsid w:val="001A0D61"/>
    <w:rsid w:val="001A0F81"/>
    <w:rsid w:val="001A110D"/>
    <w:rsid w:val="001A121B"/>
    <w:rsid w:val="001A1330"/>
    <w:rsid w:val="001A13A2"/>
    <w:rsid w:val="001A1565"/>
    <w:rsid w:val="001A157F"/>
    <w:rsid w:val="001A1CBE"/>
    <w:rsid w:val="001A20CF"/>
    <w:rsid w:val="001A2326"/>
    <w:rsid w:val="001A265D"/>
    <w:rsid w:val="001A2764"/>
    <w:rsid w:val="001A2993"/>
    <w:rsid w:val="001A2AB0"/>
    <w:rsid w:val="001A2E8F"/>
    <w:rsid w:val="001A2F80"/>
    <w:rsid w:val="001A3781"/>
    <w:rsid w:val="001A3BD8"/>
    <w:rsid w:val="001A3EE1"/>
    <w:rsid w:val="001A47B2"/>
    <w:rsid w:val="001A47FE"/>
    <w:rsid w:val="001A4A16"/>
    <w:rsid w:val="001A50F8"/>
    <w:rsid w:val="001A5499"/>
    <w:rsid w:val="001A59EE"/>
    <w:rsid w:val="001A5D93"/>
    <w:rsid w:val="001A5E0C"/>
    <w:rsid w:val="001A5E2E"/>
    <w:rsid w:val="001A6692"/>
    <w:rsid w:val="001A66B7"/>
    <w:rsid w:val="001A6846"/>
    <w:rsid w:val="001A6F8D"/>
    <w:rsid w:val="001A703E"/>
    <w:rsid w:val="001A7046"/>
    <w:rsid w:val="001A7454"/>
    <w:rsid w:val="001A75E3"/>
    <w:rsid w:val="001A79B1"/>
    <w:rsid w:val="001A7B1B"/>
    <w:rsid w:val="001A7E05"/>
    <w:rsid w:val="001B03FA"/>
    <w:rsid w:val="001B0B64"/>
    <w:rsid w:val="001B0CD2"/>
    <w:rsid w:val="001B1595"/>
    <w:rsid w:val="001B1BE4"/>
    <w:rsid w:val="001B1EA9"/>
    <w:rsid w:val="001B221A"/>
    <w:rsid w:val="001B23A6"/>
    <w:rsid w:val="001B25F2"/>
    <w:rsid w:val="001B2D21"/>
    <w:rsid w:val="001B37C5"/>
    <w:rsid w:val="001B3831"/>
    <w:rsid w:val="001B38F5"/>
    <w:rsid w:val="001B39B4"/>
    <w:rsid w:val="001B3D9F"/>
    <w:rsid w:val="001B3F36"/>
    <w:rsid w:val="001B453E"/>
    <w:rsid w:val="001B48AE"/>
    <w:rsid w:val="001B4FD9"/>
    <w:rsid w:val="001B52A7"/>
    <w:rsid w:val="001B52F5"/>
    <w:rsid w:val="001B5309"/>
    <w:rsid w:val="001B54BB"/>
    <w:rsid w:val="001B588B"/>
    <w:rsid w:val="001B5890"/>
    <w:rsid w:val="001B5AB2"/>
    <w:rsid w:val="001B5C17"/>
    <w:rsid w:val="001B5C79"/>
    <w:rsid w:val="001B5D9D"/>
    <w:rsid w:val="001B6274"/>
    <w:rsid w:val="001B62D7"/>
    <w:rsid w:val="001B645B"/>
    <w:rsid w:val="001B65FC"/>
    <w:rsid w:val="001B663E"/>
    <w:rsid w:val="001B66DA"/>
    <w:rsid w:val="001B7069"/>
    <w:rsid w:val="001B72B6"/>
    <w:rsid w:val="001B7310"/>
    <w:rsid w:val="001B73E7"/>
    <w:rsid w:val="001B7757"/>
    <w:rsid w:val="001B7844"/>
    <w:rsid w:val="001B7D3B"/>
    <w:rsid w:val="001C022C"/>
    <w:rsid w:val="001C0650"/>
    <w:rsid w:val="001C0CD7"/>
    <w:rsid w:val="001C0E80"/>
    <w:rsid w:val="001C13E0"/>
    <w:rsid w:val="001C1832"/>
    <w:rsid w:val="001C19D1"/>
    <w:rsid w:val="001C19E3"/>
    <w:rsid w:val="001C1D37"/>
    <w:rsid w:val="001C2546"/>
    <w:rsid w:val="001C2748"/>
    <w:rsid w:val="001C31BE"/>
    <w:rsid w:val="001C32DF"/>
    <w:rsid w:val="001C34DD"/>
    <w:rsid w:val="001C3620"/>
    <w:rsid w:val="001C39DD"/>
    <w:rsid w:val="001C3C0E"/>
    <w:rsid w:val="001C3C6C"/>
    <w:rsid w:val="001C3D1A"/>
    <w:rsid w:val="001C3E1F"/>
    <w:rsid w:val="001C3E3F"/>
    <w:rsid w:val="001C4429"/>
    <w:rsid w:val="001C4C3E"/>
    <w:rsid w:val="001C4E11"/>
    <w:rsid w:val="001C5020"/>
    <w:rsid w:val="001C5C41"/>
    <w:rsid w:val="001C5DCA"/>
    <w:rsid w:val="001C6170"/>
    <w:rsid w:val="001C6A24"/>
    <w:rsid w:val="001C6ADD"/>
    <w:rsid w:val="001C6BED"/>
    <w:rsid w:val="001C74C9"/>
    <w:rsid w:val="001C79DE"/>
    <w:rsid w:val="001C7E7E"/>
    <w:rsid w:val="001D022C"/>
    <w:rsid w:val="001D02ED"/>
    <w:rsid w:val="001D08FF"/>
    <w:rsid w:val="001D0F1D"/>
    <w:rsid w:val="001D11FA"/>
    <w:rsid w:val="001D13BC"/>
    <w:rsid w:val="001D24AE"/>
    <w:rsid w:val="001D2514"/>
    <w:rsid w:val="001D270B"/>
    <w:rsid w:val="001D2718"/>
    <w:rsid w:val="001D29D3"/>
    <w:rsid w:val="001D29EC"/>
    <w:rsid w:val="001D2A49"/>
    <w:rsid w:val="001D2E4B"/>
    <w:rsid w:val="001D3367"/>
    <w:rsid w:val="001D33FE"/>
    <w:rsid w:val="001D34A3"/>
    <w:rsid w:val="001D3540"/>
    <w:rsid w:val="001D357A"/>
    <w:rsid w:val="001D4147"/>
    <w:rsid w:val="001D43B2"/>
    <w:rsid w:val="001D4502"/>
    <w:rsid w:val="001D4773"/>
    <w:rsid w:val="001D492D"/>
    <w:rsid w:val="001D4C01"/>
    <w:rsid w:val="001D5135"/>
    <w:rsid w:val="001D5285"/>
    <w:rsid w:val="001D53D1"/>
    <w:rsid w:val="001D55CB"/>
    <w:rsid w:val="001D59BC"/>
    <w:rsid w:val="001D5A10"/>
    <w:rsid w:val="001D5B4B"/>
    <w:rsid w:val="001D5FFC"/>
    <w:rsid w:val="001D61A2"/>
    <w:rsid w:val="001D6B59"/>
    <w:rsid w:val="001D6BF3"/>
    <w:rsid w:val="001D6D4F"/>
    <w:rsid w:val="001D7686"/>
    <w:rsid w:val="001D773C"/>
    <w:rsid w:val="001D7AAB"/>
    <w:rsid w:val="001D7C2C"/>
    <w:rsid w:val="001D7C78"/>
    <w:rsid w:val="001D7FE4"/>
    <w:rsid w:val="001E0C3A"/>
    <w:rsid w:val="001E0F4D"/>
    <w:rsid w:val="001E0FE2"/>
    <w:rsid w:val="001E15FD"/>
    <w:rsid w:val="001E17A2"/>
    <w:rsid w:val="001E195F"/>
    <w:rsid w:val="001E1A94"/>
    <w:rsid w:val="001E1B1C"/>
    <w:rsid w:val="001E1E1C"/>
    <w:rsid w:val="001E2001"/>
    <w:rsid w:val="001E22A9"/>
    <w:rsid w:val="001E2498"/>
    <w:rsid w:val="001E2865"/>
    <w:rsid w:val="001E2BB6"/>
    <w:rsid w:val="001E3084"/>
    <w:rsid w:val="001E32FD"/>
    <w:rsid w:val="001E353C"/>
    <w:rsid w:val="001E3A37"/>
    <w:rsid w:val="001E43C9"/>
    <w:rsid w:val="001E4528"/>
    <w:rsid w:val="001E4658"/>
    <w:rsid w:val="001E46A5"/>
    <w:rsid w:val="001E47FD"/>
    <w:rsid w:val="001E4C12"/>
    <w:rsid w:val="001E5502"/>
    <w:rsid w:val="001E5770"/>
    <w:rsid w:val="001E5EC3"/>
    <w:rsid w:val="001E6011"/>
    <w:rsid w:val="001E6766"/>
    <w:rsid w:val="001E7A0E"/>
    <w:rsid w:val="001E7CF2"/>
    <w:rsid w:val="001F0031"/>
    <w:rsid w:val="001F0504"/>
    <w:rsid w:val="001F06F0"/>
    <w:rsid w:val="001F0954"/>
    <w:rsid w:val="001F180F"/>
    <w:rsid w:val="001F2BF4"/>
    <w:rsid w:val="001F3020"/>
    <w:rsid w:val="001F3069"/>
    <w:rsid w:val="001F3399"/>
    <w:rsid w:val="001F387A"/>
    <w:rsid w:val="001F3CB8"/>
    <w:rsid w:val="001F404E"/>
    <w:rsid w:val="001F4367"/>
    <w:rsid w:val="001F4389"/>
    <w:rsid w:val="001F462C"/>
    <w:rsid w:val="001F4851"/>
    <w:rsid w:val="001F48DC"/>
    <w:rsid w:val="001F49C8"/>
    <w:rsid w:val="001F541C"/>
    <w:rsid w:val="001F55FA"/>
    <w:rsid w:val="001F56CE"/>
    <w:rsid w:val="001F5C50"/>
    <w:rsid w:val="001F602C"/>
    <w:rsid w:val="001F6648"/>
    <w:rsid w:val="001F6711"/>
    <w:rsid w:val="001F6798"/>
    <w:rsid w:val="001F67C7"/>
    <w:rsid w:val="001F68DF"/>
    <w:rsid w:val="001F6D1D"/>
    <w:rsid w:val="001F6EEE"/>
    <w:rsid w:val="001F6F0B"/>
    <w:rsid w:val="001F728B"/>
    <w:rsid w:val="001F729C"/>
    <w:rsid w:val="001F78B0"/>
    <w:rsid w:val="001F78B6"/>
    <w:rsid w:val="001F7A02"/>
    <w:rsid w:val="001F7E44"/>
    <w:rsid w:val="002001B3"/>
    <w:rsid w:val="00200410"/>
    <w:rsid w:val="002004E3"/>
    <w:rsid w:val="00200C0F"/>
    <w:rsid w:val="00200DF8"/>
    <w:rsid w:val="00200DFB"/>
    <w:rsid w:val="0020102B"/>
    <w:rsid w:val="0020120A"/>
    <w:rsid w:val="002013D1"/>
    <w:rsid w:val="002016E8"/>
    <w:rsid w:val="00201BC4"/>
    <w:rsid w:val="00201DCF"/>
    <w:rsid w:val="00201F36"/>
    <w:rsid w:val="00202210"/>
    <w:rsid w:val="0020233F"/>
    <w:rsid w:val="002023F7"/>
    <w:rsid w:val="0020257F"/>
    <w:rsid w:val="002025A4"/>
    <w:rsid w:val="002026F4"/>
    <w:rsid w:val="00202B85"/>
    <w:rsid w:val="00202BAD"/>
    <w:rsid w:val="00203833"/>
    <w:rsid w:val="00203897"/>
    <w:rsid w:val="00203996"/>
    <w:rsid w:val="00203C39"/>
    <w:rsid w:val="00203DF7"/>
    <w:rsid w:val="002040A1"/>
    <w:rsid w:val="002040EB"/>
    <w:rsid w:val="002043BB"/>
    <w:rsid w:val="00204515"/>
    <w:rsid w:val="00204599"/>
    <w:rsid w:val="002046E9"/>
    <w:rsid w:val="00204806"/>
    <w:rsid w:val="0020490F"/>
    <w:rsid w:val="00204BAC"/>
    <w:rsid w:val="00204BB6"/>
    <w:rsid w:val="00204DBA"/>
    <w:rsid w:val="00204F2B"/>
    <w:rsid w:val="00205298"/>
    <w:rsid w:val="00205678"/>
    <w:rsid w:val="00205B32"/>
    <w:rsid w:val="00205DF9"/>
    <w:rsid w:val="00205E2B"/>
    <w:rsid w:val="002064C1"/>
    <w:rsid w:val="00206A23"/>
    <w:rsid w:val="00206A86"/>
    <w:rsid w:val="00206B6B"/>
    <w:rsid w:val="002072BC"/>
    <w:rsid w:val="002072DD"/>
    <w:rsid w:val="00207644"/>
    <w:rsid w:val="002078A2"/>
    <w:rsid w:val="00207BE6"/>
    <w:rsid w:val="0021002B"/>
    <w:rsid w:val="002106DB"/>
    <w:rsid w:val="00210807"/>
    <w:rsid w:val="0021126A"/>
    <w:rsid w:val="00211279"/>
    <w:rsid w:val="00211B71"/>
    <w:rsid w:val="00211E3D"/>
    <w:rsid w:val="00211F73"/>
    <w:rsid w:val="00211FCB"/>
    <w:rsid w:val="00212968"/>
    <w:rsid w:val="00212B59"/>
    <w:rsid w:val="00212E8F"/>
    <w:rsid w:val="0021328A"/>
    <w:rsid w:val="002132B8"/>
    <w:rsid w:val="002133E3"/>
    <w:rsid w:val="0021377D"/>
    <w:rsid w:val="00213956"/>
    <w:rsid w:val="00213A1E"/>
    <w:rsid w:val="00213B02"/>
    <w:rsid w:val="00214560"/>
    <w:rsid w:val="00214A82"/>
    <w:rsid w:val="00214B65"/>
    <w:rsid w:val="00215332"/>
    <w:rsid w:val="002154E2"/>
    <w:rsid w:val="00215AAC"/>
    <w:rsid w:val="00215AD5"/>
    <w:rsid w:val="00215CCA"/>
    <w:rsid w:val="00215DB5"/>
    <w:rsid w:val="00215E19"/>
    <w:rsid w:val="00216151"/>
    <w:rsid w:val="002164EE"/>
    <w:rsid w:val="002166FE"/>
    <w:rsid w:val="00216E0D"/>
    <w:rsid w:val="00217208"/>
    <w:rsid w:val="00217259"/>
    <w:rsid w:val="00217406"/>
    <w:rsid w:val="00217763"/>
    <w:rsid w:val="00217D32"/>
    <w:rsid w:val="00217EC1"/>
    <w:rsid w:val="00217EEF"/>
    <w:rsid w:val="00217FC5"/>
    <w:rsid w:val="002200BB"/>
    <w:rsid w:val="002202D1"/>
    <w:rsid w:val="00220866"/>
    <w:rsid w:val="0022088D"/>
    <w:rsid w:val="00220B77"/>
    <w:rsid w:val="00220E0F"/>
    <w:rsid w:val="002210CF"/>
    <w:rsid w:val="002210F0"/>
    <w:rsid w:val="00221236"/>
    <w:rsid w:val="002213AC"/>
    <w:rsid w:val="002213E8"/>
    <w:rsid w:val="00221697"/>
    <w:rsid w:val="0022190D"/>
    <w:rsid w:val="00221AED"/>
    <w:rsid w:val="00221C16"/>
    <w:rsid w:val="00221EB6"/>
    <w:rsid w:val="00221F11"/>
    <w:rsid w:val="00222144"/>
    <w:rsid w:val="00222561"/>
    <w:rsid w:val="00222D9E"/>
    <w:rsid w:val="00223340"/>
    <w:rsid w:val="002233B0"/>
    <w:rsid w:val="002235D0"/>
    <w:rsid w:val="00223608"/>
    <w:rsid w:val="00223C49"/>
    <w:rsid w:val="00223CCB"/>
    <w:rsid w:val="00224120"/>
    <w:rsid w:val="002241C6"/>
    <w:rsid w:val="002242C7"/>
    <w:rsid w:val="002245C2"/>
    <w:rsid w:val="002248D3"/>
    <w:rsid w:val="00224CE9"/>
    <w:rsid w:val="00224CED"/>
    <w:rsid w:val="00224DFB"/>
    <w:rsid w:val="00225506"/>
    <w:rsid w:val="002258B2"/>
    <w:rsid w:val="00225C5B"/>
    <w:rsid w:val="002263D0"/>
    <w:rsid w:val="00226C6A"/>
    <w:rsid w:val="00227477"/>
    <w:rsid w:val="00230062"/>
    <w:rsid w:val="002303FA"/>
    <w:rsid w:val="00230572"/>
    <w:rsid w:val="00230797"/>
    <w:rsid w:val="00230B1B"/>
    <w:rsid w:val="00230CC9"/>
    <w:rsid w:val="0023129A"/>
    <w:rsid w:val="0023157B"/>
    <w:rsid w:val="0023162D"/>
    <w:rsid w:val="002316D0"/>
    <w:rsid w:val="0023174E"/>
    <w:rsid w:val="00231B30"/>
    <w:rsid w:val="0023236E"/>
    <w:rsid w:val="00232455"/>
    <w:rsid w:val="00232604"/>
    <w:rsid w:val="0023286A"/>
    <w:rsid w:val="00232A0C"/>
    <w:rsid w:val="00232DF7"/>
    <w:rsid w:val="0023300C"/>
    <w:rsid w:val="002331DF"/>
    <w:rsid w:val="00233A2A"/>
    <w:rsid w:val="00233B37"/>
    <w:rsid w:val="002340B8"/>
    <w:rsid w:val="00234304"/>
    <w:rsid w:val="00234821"/>
    <w:rsid w:val="002349ED"/>
    <w:rsid w:val="00234C81"/>
    <w:rsid w:val="00235CD2"/>
    <w:rsid w:val="002360EE"/>
    <w:rsid w:val="00236180"/>
    <w:rsid w:val="00237187"/>
    <w:rsid w:val="002374FC"/>
    <w:rsid w:val="00237618"/>
    <w:rsid w:val="00237A0D"/>
    <w:rsid w:val="00237EC1"/>
    <w:rsid w:val="002402E7"/>
    <w:rsid w:val="002403A3"/>
    <w:rsid w:val="00240848"/>
    <w:rsid w:val="00241B61"/>
    <w:rsid w:val="00241CF9"/>
    <w:rsid w:val="00241FE3"/>
    <w:rsid w:val="00242390"/>
    <w:rsid w:val="002424DF"/>
    <w:rsid w:val="0024287E"/>
    <w:rsid w:val="00242EFD"/>
    <w:rsid w:val="00243175"/>
    <w:rsid w:val="00243391"/>
    <w:rsid w:val="00243726"/>
    <w:rsid w:val="00243813"/>
    <w:rsid w:val="00243A72"/>
    <w:rsid w:val="00243C2C"/>
    <w:rsid w:val="00243F63"/>
    <w:rsid w:val="002441C6"/>
    <w:rsid w:val="002442CC"/>
    <w:rsid w:val="002444BA"/>
    <w:rsid w:val="00244A2F"/>
    <w:rsid w:val="00245400"/>
    <w:rsid w:val="002455FA"/>
    <w:rsid w:val="002456A1"/>
    <w:rsid w:val="00245B98"/>
    <w:rsid w:val="00245BF4"/>
    <w:rsid w:val="00245C36"/>
    <w:rsid w:val="00245F6D"/>
    <w:rsid w:val="00245FCD"/>
    <w:rsid w:val="0024634F"/>
    <w:rsid w:val="0024659B"/>
    <w:rsid w:val="00246B56"/>
    <w:rsid w:val="002471A5"/>
    <w:rsid w:val="00250317"/>
    <w:rsid w:val="002505FA"/>
    <w:rsid w:val="00250E38"/>
    <w:rsid w:val="00251111"/>
    <w:rsid w:val="002514B3"/>
    <w:rsid w:val="00251A7B"/>
    <w:rsid w:val="00251BB0"/>
    <w:rsid w:val="0025273F"/>
    <w:rsid w:val="0025316C"/>
    <w:rsid w:val="00253D5C"/>
    <w:rsid w:val="00253ED9"/>
    <w:rsid w:val="002544DB"/>
    <w:rsid w:val="00254596"/>
    <w:rsid w:val="00254B61"/>
    <w:rsid w:val="00254F71"/>
    <w:rsid w:val="00254FF5"/>
    <w:rsid w:val="00255514"/>
    <w:rsid w:val="00255C9A"/>
    <w:rsid w:val="00255E60"/>
    <w:rsid w:val="00255F4D"/>
    <w:rsid w:val="002562EA"/>
    <w:rsid w:val="002564CF"/>
    <w:rsid w:val="002568FC"/>
    <w:rsid w:val="00256A24"/>
    <w:rsid w:val="00256CFD"/>
    <w:rsid w:val="00256F4E"/>
    <w:rsid w:val="00257592"/>
    <w:rsid w:val="00260AC1"/>
    <w:rsid w:val="00260B7D"/>
    <w:rsid w:val="00260C51"/>
    <w:rsid w:val="00260C96"/>
    <w:rsid w:val="00260FF0"/>
    <w:rsid w:val="00261DD8"/>
    <w:rsid w:val="00261E0A"/>
    <w:rsid w:val="00262BB2"/>
    <w:rsid w:val="00262D58"/>
    <w:rsid w:val="00262E02"/>
    <w:rsid w:val="00263181"/>
    <w:rsid w:val="002632B0"/>
    <w:rsid w:val="0026354B"/>
    <w:rsid w:val="00263723"/>
    <w:rsid w:val="002642B1"/>
    <w:rsid w:val="002642B6"/>
    <w:rsid w:val="0026442E"/>
    <w:rsid w:val="00265707"/>
    <w:rsid w:val="00265C44"/>
    <w:rsid w:val="00265C89"/>
    <w:rsid w:val="00265EA7"/>
    <w:rsid w:val="00266078"/>
    <w:rsid w:val="00266790"/>
    <w:rsid w:val="00266CAC"/>
    <w:rsid w:val="002677C9"/>
    <w:rsid w:val="00267F53"/>
    <w:rsid w:val="00270675"/>
    <w:rsid w:val="00270EA7"/>
    <w:rsid w:val="00270F3D"/>
    <w:rsid w:val="00271065"/>
    <w:rsid w:val="0027146E"/>
    <w:rsid w:val="002719F6"/>
    <w:rsid w:val="00271CD0"/>
    <w:rsid w:val="002724A0"/>
    <w:rsid w:val="00272A49"/>
    <w:rsid w:val="00272DBA"/>
    <w:rsid w:val="0027308B"/>
    <w:rsid w:val="002734D5"/>
    <w:rsid w:val="002736B1"/>
    <w:rsid w:val="00273AEC"/>
    <w:rsid w:val="0027462D"/>
    <w:rsid w:val="0027486B"/>
    <w:rsid w:val="0027498A"/>
    <w:rsid w:val="00274B5C"/>
    <w:rsid w:val="00274E41"/>
    <w:rsid w:val="00274F1F"/>
    <w:rsid w:val="00274F7F"/>
    <w:rsid w:val="002752C6"/>
    <w:rsid w:val="0027588B"/>
    <w:rsid w:val="002759BE"/>
    <w:rsid w:val="002759D2"/>
    <w:rsid w:val="00275ECF"/>
    <w:rsid w:val="00276321"/>
    <w:rsid w:val="00276888"/>
    <w:rsid w:val="00276BB8"/>
    <w:rsid w:val="00276E8F"/>
    <w:rsid w:val="00276FC0"/>
    <w:rsid w:val="00277693"/>
    <w:rsid w:val="00277820"/>
    <w:rsid w:val="00277EED"/>
    <w:rsid w:val="00280A74"/>
    <w:rsid w:val="00280E32"/>
    <w:rsid w:val="002811B8"/>
    <w:rsid w:val="00281300"/>
    <w:rsid w:val="00281825"/>
    <w:rsid w:val="00281C9B"/>
    <w:rsid w:val="002829FC"/>
    <w:rsid w:val="00282C91"/>
    <w:rsid w:val="00282CD0"/>
    <w:rsid w:val="002831E5"/>
    <w:rsid w:val="00283212"/>
    <w:rsid w:val="0028322D"/>
    <w:rsid w:val="0028347A"/>
    <w:rsid w:val="002834BB"/>
    <w:rsid w:val="002836C2"/>
    <w:rsid w:val="00283AA6"/>
    <w:rsid w:val="00283AAF"/>
    <w:rsid w:val="00283BF4"/>
    <w:rsid w:val="00283E8B"/>
    <w:rsid w:val="00283FEE"/>
    <w:rsid w:val="002843E3"/>
    <w:rsid w:val="0028454D"/>
    <w:rsid w:val="002845C4"/>
    <w:rsid w:val="002851E5"/>
    <w:rsid w:val="00285745"/>
    <w:rsid w:val="00285844"/>
    <w:rsid w:val="00285B99"/>
    <w:rsid w:val="00285FB9"/>
    <w:rsid w:val="002866EE"/>
    <w:rsid w:val="0028675E"/>
    <w:rsid w:val="00286D31"/>
    <w:rsid w:val="00286FA1"/>
    <w:rsid w:val="0028718A"/>
    <w:rsid w:val="00287214"/>
    <w:rsid w:val="0028741E"/>
    <w:rsid w:val="00287455"/>
    <w:rsid w:val="0028792B"/>
    <w:rsid w:val="00287C82"/>
    <w:rsid w:val="00287D08"/>
    <w:rsid w:val="00291052"/>
    <w:rsid w:val="00291359"/>
    <w:rsid w:val="00291380"/>
    <w:rsid w:val="00291638"/>
    <w:rsid w:val="00291AB4"/>
    <w:rsid w:val="00291BB6"/>
    <w:rsid w:val="00291D04"/>
    <w:rsid w:val="00291F98"/>
    <w:rsid w:val="002926A4"/>
    <w:rsid w:val="00292A45"/>
    <w:rsid w:val="00292D85"/>
    <w:rsid w:val="00292F5F"/>
    <w:rsid w:val="002931F1"/>
    <w:rsid w:val="00293409"/>
    <w:rsid w:val="002935E3"/>
    <w:rsid w:val="0029366C"/>
    <w:rsid w:val="00293947"/>
    <w:rsid w:val="00293E58"/>
    <w:rsid w:val="00294129"/>
    <w:rsid w:val="00294505"/>
    <w:rsid w:val="00295C52"/>
    <w:rsid w:val="00295CA7"/>
    <w:rsid w:val="002962C2"/>
    <w:rsid w:val="0029630B"/>
    <w:rsid w:val="002966B6"/>
    <w:rsid w:val="00296836"/>
    <w:rsid w:val="00296FF9"/>
    <w:rsid w:val="00297196"/>
    <w:rsid w:val="002972D4"/>
    <w:rsid w:val="002972F4"/>
    <w:rsid w:val="002973C4"/>
    <w:rsid w:val="002973D0"/>
    <w:rsid w:val="002976F4"/>
    <w:rsid w:val="0029783A"/>
    <w:rsid w:val="002A0085"/>
    <w:rsid w:val="002A021F"/>
    <w:rsid w:val="002A032D"/>
    <w:rsid w:val="002A05F1"/>
    <w:rsid w:val="002A08DF"/>
    <w:rsid w:val="002A0B61"/>
    <w:rsid w:val="002A0BA3"/>
    <w:rsid w:val="002A1DEC"/>
    <w:rsid w:val="002A1FE3"/>
    <w:rsid w:val="002A219D"/>
    <w:rsid w:val="002A277F"/>
    <w:rsid w:val="002A30FA"/>
    <w:rsid w:val="002A316C"/>
    <w:rsid w:val="002A3594"/>
    <w:rsid w:val="002A36EF"/>
    <w:rsid w:val="002A4058"/>
    <w:rsid w:val="002A40B3"/>
    <w:rsid w:val="002A40C7"/>
    <w:rsid w:val="002A468A"/>
    <w:rsid w:val="002A4B1E"/>
    <w:rsid w:val="002A4B50"/>
    <w:rsid w:val="002A4EEA"/>
    <w:rsid w:val="002A4F43"/>
    <w:rsid w:val="002A4F8A"/>
    <w:rsid w:val="002A5911"/>
    <w:rsid w:val="002A629E"/>
    <w:rsid w:val="002A6691"/>
    <w:rsid w:val="002A6946"/>
    <w:rsid w:val="002A73D1"/>
    <w:rsid w:val="002A7417"/>
    <w:rsid w:val="002A772B"/>
    <w:rsid w:val="002A7864"/>
    <w:rsid w:val="002A78D4"/>
    <w:rsid w:val="002A79C7"/>
    <w:rsid w:val="002A7DF9"/>
    <w:rsid w:val="002A7E1D"/>
    <w:rsid w:val="002B04BC"/>
    <w:rsid w:val="002B0873"/>
    <w:rsid w:val="002B09A7"/>
    <w:rsid w:val="002B09D1"/>
    <w:rsid w:val="002B0AE1"/>
    <w:rsid w:val="002B0C17"/>
    <w:rsid w:val="002B0FFF"/>
    <w:rsid w:val="002B1082"/>
    <w:rsid w:val="002B1BCE"/>
    <w:rsid w:val="002B1BDA"/>
    <w:rsid w:val="002B2979"/>
    <w:rsid w:val="002B2CF3"/>
    <w:rsid w:val="002B2EE2"/>
    <w:rsid w:val="002B3355"/>
    <w:rsid w:val="002B3764"/>
    <w:rsid w:val="002B3EEE"/>
    <w:rsid w:val="002B4044"/>
    <w:rsid w:val="002B4BEE"/>
    <w:rsid w:val="002B4C90"/>
    <w:rsid w:val="002B5013"/>
    <w:rsid w:val="002B5B2E"/>
    <w:rsid w:val="002B5B2F"/>
    <w:rsid w:val="002B63D3"/>
    <w:rsid w:val="002B6538"/>
    <w:rsid w:val="002B6573"/>
    <w:rsid w:val="002B66F2"/>
    <w:rsid w:val="002B6BE2"/>
    <w:rsid w:val="002B6E28"/>
    <w:rsid w:val="002B7404"/>
    <w:rsid w:val="002B7D5A"/>
    <w:rsid w:val="002C0152"/>
    <w:rsid w:val="002C09C9"/>
    <w:rsid w:val="002C0FD6"/>
    <w:rsid w:val="002C1181"/>
    <w:rsid w:val="002C14AB"/>
    <w:rsid w:val="002C14DB"/>
    <w:rsid w:val="002C211D"/>
    <w:rsid w:val="002C230D"/>
    <w:rsid w:val="002C2A06"/>
    <w:rsid w:val="002C318D"/>
    <w:rsid w:val="002C3309"/>
    <w:rsid w:val="002C34CF"/>
    <w:rsid w:val="002C3CD7"/>
    <w:rsid w:val="002C4177"/>
    <w:rsid w:val="002C4348"/>
    <w:rsid w:val="002C437B"/>
    <w:rsid w:val="002C45BF"/>
    <w:rsid w:val="002C4EEC"/>
    <w:rsid w:val="002C4F5A"/>
    <w:rsid w:val="002C6280"/>
    <w:rsid w:val="002C6852"/>
    <w:rsid w:val="002C75ED"/>
    <w:rsid w:val="002C7A89"/>
    <w:rsid w:val="002D0C89"/>
    <w:rsid w:val="002D1327"/>
    <w:rsid w:val="002D14F3"/>
    <w:rsid w:val="002D15A3"/>
    <w:rsid w:val="002D182F"/>
    <w:rsid w:val="002D1889"/>
    <w:rsid w:val="002D1D05"/>
    <w:rsid w:val="002D1E03"/>
    <w:rsid w:val="002D1E74"/>
    <w:rsid w:val="002D23CA"/>
    <w:rsid w:val="002D24E6"/>
    <w:rsid w:val="002D2889"/>
    <w:rsid w:val="002D29ED"/>
    <w:rsid w:val="002D2A27"/>
    <w:rsid w:val="002D2A7B"/>
    <w:rsid w:val="002D3022"/>
    <w:rsid w:val="002D3449"/>
    <w:rsid w:val="002D350D"/>
    <w:rsid w:val="002D3C68"/>
    <w:rsid w:val="002D3C7E"/>
    <w:rsid w:val="002D3F31"/>
    <w:rsid w:val="002D43E5"/>
    <w:rsid w:val="002D4989"/>
    <w:rsid w:val="002D50BE"/>
    <w:rsid w:val="002D51F7"/>
    <w:rsid w:val="002D5539"/>
    <w:rsid w:val="002D5606"/>
    <w:rsid w:val="002D5CC1"/>
    <w:rsid w:val="002D61AD"/>
    <w:rsid w:val="002D658F"/>
    <w:rsid w:val="002D6756"/>
    <w:rsid w:val="002D676D"/>
    <w:rsid w:val="002D6A72"/>
    <w:rsid w:val="002D6E3B"/>
    <w:rsid w:val="002D7417"/>
    <w:rsid w:val="002D7740"/>
    <w:rsid w:val="002D7DB1"/>
    <w:rsid w:val="002E01AA"/>
    <w:rsid w:val="002E068D"/>
    <w:rsid w:val="002E07D2"/>
    <w:rsid w:val="002E0904"/>
    <w:rsid w:val="002E0A5C"/>
    <w:rsid w:val="002E0CE8"/>
    <w:rsid w:val="002E0EA3"/>
    <w:rsid w:val="002E0EC8"/>
    <w:rsid w:val="002E151E"/>
    <w:rsid w:val="002E1665"/>
    <w:rsid w:val="002E1A02"/>
    <w:rsid w:val="002E1A41"/>
    <w:rsid w:val="002E1E85"/>
    <w:rsid w:val="002E2689"/>
    <w:rsid w:val="002E289A"/>
    <w:rsid w:val="002E2C46"/>
    <w:rsid w:val="002E3285"/>
    <w:rsid w:val="002E3C88"/>
    <w:rsid w:val="002E43A7"/>
    <w:rsid w:val="002E449A"/>
    <w:rsid w:val="002E44C6"/>
    <w:rsid w:val="002E4593"/>
    <w:rsid w:val="002E48DC"/>
    <w:rsid w:val="002E4906"/>
    <w:rsid w:val="002E49B1"/>
    <w:rsid w:val="002E4D0F"/>
    <w:rsid w:val="002E4F7D"/>
    <w:rsid w:val="002E5BCA"/>
    <w:rsid w:val="002E5F95"/>
    <w:rsid w:val="002E5FAB"/>
    <w:rsid w:val="002E609B"/>
    <w:rsid w:val="002E6512"/>
    <w:rsid w:val="002E6606"/>
    <w:rsid w:val="002E6E63"/>
    <w:rsid w:val="002E712F"/>
    <w:rsid w:val="002E7417"/>
    <w:rsid w:val="002E7775"/>
    <w:rsid w:val="002E7863"/>
    <w:rsid w:val="002E7CA4"/>
    <w:rsid w:val="002F0410"/>
    <w:rsid w:val="002F147E"/>
    <w:rsid w:val="002F157A"/>
    <w:rsid w:val="002F1585"/>
    <w:rsid w:val="002F1D1F"/>
    <w:rsid w:val="002F1E70"/>
    <w:rsid w:val="002F212D"/>
    <w:rsid w:val="002F23D0"/>
    <w:rsid w:val="002F25D9"/>
    <w:rsid w:val="002F25E8"/>
    <w:rsid w:val="002F2673"/>
    <w:rsid w:val="002F26B5"/>
    <w:rsid w:val="002F2B90"/>
    <w:rsid w:val="002F2E67"/>
    <w:rsid w:val="002F3068"/>
    <w:rsid w:val="002F33E8"/>
    <w:rsid w:val="002F344F"/>
    <w:rsid w:val="002F38DE"/>
    <w:rsid w:val="002F3BD2"/>
    <w:rsid w:val="002F3E23"/>
    <w:rsid w:val="002F421A"/>
    <w:rsid w:val="002F473E"/>
    <w:rsid w:val="002F47F4"/>
    <w:rsid w:val="002F4B2C"/>
    <w:rsid w:val="002F4D81"/>
    <w:rsid w:val="002F5204"/>
    <w:rsid w:val="002F54C6"/>
    <w:rsid w:val="002F5709"/>
    <w:rsid w:val="002F5D00"/>
    <w:rsid w:val="002F6052"/>
    <w:rsid w:val="002F62C1"/>
    <w:rsid w:val="002F6BF9"/>
    <w:rsid w:val="002F70E2"/>
    <w:rsid w:val="002F765D"/>
    <w:rsid w:val="002F7F8A"/>
    <w:rsid w:val="00300009"/>
    <w:rsid w:val="003000B9"/>
    <w:rsid w:val="00300287"/>
    <w:rsid w:val="00300A4E"/>
    <w:rsid w:val="00301304"/>
    <w:rsid w:val="00301495"/>
    <w:rsid w:val="003021E8"/>
    <w:rsid w:val="00302607"/>
    <w:rsid w:val="0030289D"/>
    <w:rsid w:val="00302948"/>
    <w:rsid w:val="00302C2A"/>
    <w:rsid w:val="00302D1A"/>
    <w:rsid w:val="00302D65"/>
    <w:rsid w:val="00302FEA"/>
    <w:rsid w:val="003037FC"/>
    <w:rsid w:val="00303CD9"/>
    <w:rsid w:val="00303E34"/>
    <w:rsid w:val="00303F59"/>
    <w:rsid w:val="003042FD"/>
    <w:rsid w:val="00304662"/>
    <w:rsid w:val="00304702"/>
    <w:rsid w:val="0030495A"/>
    <w:rsid w:val="003053E6"/>
    <w:rsid w:val="00305601"/>
    <w:rsid w:val="0030572F"/>
    <w:rsid w:val="003058FE"/>
    <w:rsid w:val="00305903"/>
    <w:rsid w:val="0030661B"/>
    <w:rsid w:val="00306B8C"/>
    <w:rsid w:val="00306B9E"/>
    <w:rsid w:val="00306D15"/>
    <w:rsid w:val="00306E64"/>
    <w:rsid w:val="00306E8F"/>
    <w:rsid w:val="00307207"/>
    <w:rsid w:val="003073E7"/>
    <w:rsid w:val="00307701"/>
    <w:rsid w:val="00307917"/>
    <w:rsid w:val="00307DAA"/>
    <w:rsid w:val="0031074F"/>
    <w:rsid w:val="00310938"/>
    <w:rsid w:val="003115AE"/>
    <w:rsid w:val="003117A7"/>
    <w:rsid w:val="00311951"/>
    <w:rsid w:val="00312835"/>
    <w:rsid w:val="00312C1B"/>
    <w:rsid w:val="00312C4A"/>
    <w:rsid w:val="00312CAF"/>
    <w:rsid w:val="00312EEE"/>
    <w:rsid w:val="00313628"/>
    <w:rsid w:val="00313769"/>
    <w:rsid w:val="00313AF3"/>
    <w:rsid w:val="00313C11"/>
    <w:rsid w:val="00313FFE"/>
    <w:rsid w:val="00314012"/>
    <w:rsid w:val="003140C2"/>
    <w:rsid w:val="003141DB"/>
    <w:rsid w:val="0031432B"/>
    <w:rsid w:val="00314CB0"/>
    <w:rsid w:val="00314D61"/>
    <w:rsid w:val="00315BE5"/>
    <w:rsid w:val="00315D93"/>
    <w:rsid w:val="00315F16"/>
    <w:rsid w:val="00316092"/>
    <w:rsid w:val="00316169"/>
    <w:rsid w:val="003161F6"/>
    <w:rsid w:val="0031636A"/>
    <w:rsid w:val="003163B1"/>
    <w:rsid w:val="0031659B"/>
    <w:rsid w:val="00316A22"/>
    <w:rsid w:val="00316B20"/>
    <w:rsid w:val="00316B4C"/>
    <w:rsid w:val="00316BEC"/>
    <w:rsid w:val="00316CB6"/>
    <w:rsid w:val="00316F70"/>
    <w:rsid w:val="0031737B"/>
    <w:rsid w:val="00317A1C"/>
    <w:rsid w:val="00317EE8"/>
    <w:rsid w:val="00317F3C"/>
    <w:rsid w:val="0032008D"/>
    <w:rsid w:val="003201E1"/>
    <w:rsid w:val="00320DE3"/>
    <w:rsid w:val="00321121"/>
    <w:rsid w:val="00321550"/>
    <w:rsid w:val="00322294"/>
    <w:rsid w:val="00322726"/>
    <w:rsid w:val="003228BE"/>
    <w:rsid w:val="00322F0A"/>
    <w:rsid w:val="0032309F"/>
    <w:rsid w:val="003233FB"/>
    <w:rsid w:val="003234E1"/>
    <w:rsid w:val="00323752"/>
    <w:rsid w:val="00323AEE"/>
    <w:rsid w:val="003244EB"/>
    <w:rsid w:val="003246F8"/>
    <w:rsid w:val="00324C45"/>
    <w:rsid w:val="00324D94"/>
    <w:rsid w:val="00325441"/>
    <w:rsid w:val="00325CF0"/>
    <w:rsid w:val="00326076"/>
    <w:rsid w:val="003264C3"/>
    <w:rsid w:val="003265A2"/>
    <w:rsid w:val="003271AE"/>
    <w:rsid w:val="00327861"/>
    <w:rsid w:val="00327E4B"/>
    <w:rsid w:val="003301A5"/>
    <w:rsid w:val="003301A6"/>
    <w:rsid w:val="0033038A"/>
    <w:rsid w:val="00330472"/>
    <w:rsid w:val="003309E8"/>
    <w:rsid w:val="00330BE0"/>
    <w:rsid w:val="00330F73"/>
    <w:rsid w:val="00331222"/>
    <w:rsid w:val="00331575"/>
    <w:rsid w:val="00331625"/>
    <w:rsid w:val="003316AA"/>
    <w:rsid w:val="003318CD"/>
    <w:rsid w:val="0033205F"/>
    <w:rsid w:val="00332225"/>
    <w:rsid w:val="00332280"/>
    <w:rsid w:val="003322A2"/>
    <w:rsid w:val="003322EC"/>
    <w:rsid w:val="003326D2"/>
    <w:rsid w:val="0033279E"/>
    <w:rsid w:val="003328E6"/>
    <w:rsid w:val="00332D10"/>
    <w:rsid w:val="00332D89"/>
    <w:rsid w:val="003335E7"/>
    <w:rsid w:val="00333678"/>
    <w:rsid w:val="003339C4"/>
    <w:rsid w:val="00333B5E"/>
    <w:rsid w:val="00333B89"/>
    <w:rsid w:val="00334028"/>
    <w:rsid w:val="003340A4"/>
    <w:rsid w:val="003341DC"/>
    <w:rsid w:val="0033480A"/>
    <w:rsid w:val="00334845"/>
    <w:rsid w:val="00334D94"/>
    <w:rsid w:val="00334DF7"/>
    <w:rsid w:val="003351BD"/>
    <w:rsid w:val="00335272"/>
    <w:rsid w:val="00335307"/>
    <w:rsid w:val="00335452"/>
    <w:rsid w:val="003356C7"/>
    <w:rsid w:val="00335918"/>
    <w:rsid w:val="00335D11"/>
    <w:rsid w:val="00335F16"/>
    <w:rsid w:val="00335F56"/>
    <w:rsid w:val="00336508"/>
    <w:rsid w:val="00336631"/>
    <w:rsid w:val="00336809"/>
    <w:rsid w:val="00336997"/>
    <w:rsid w:val="00336C59"/>
    <w:rsid w:val="00337720"/>
    <w:rsid w:val="00337AFE"/>
    <w:rsid w:val="00337B39"/>
    <w:rsid w:val="00337E1B"/>
    <w:rsid w:val="0034029E"/>
    <w:rsid w:val="003405FE"/>
    <w:rsid w:val="003406C3"/>
    <w:rsid w:val="00340905"/>
    <w:rsid w:val="00340950"/>
    <w:rsid w:val="00340CA5"/>
    <w:rsid w:val="003410D3"/>
    <w:rsid w:val="00341C48"/>
    <w:rsid w:val="00342B8D"/>
    <w:rsid w:val="00343053"/>
    <w:rsid w:val="0034309F"/>
    <w:rsid w:val="0034321D"/>
    <w:rsid w:val="00343282"/>
    <w:rsid w:val="003433E7"/>
    <w:rsid w:val="00343587"/>
    <w:rsid w:val="003437DA"/>
    <w:rsid w:val="00343CDD"/>
    <w:rsid w:val="00343E43"/>
    <w:rsid w:val="00343F9B"/>
    <w:rsid w:val="00344234"/>
    <w:rsid w:val="00344D06"/>
    <w:rsid w:val="00344E22"/>
    <w:rsid w:val="00344F61"/>
    <w:rsid w:val="00345108"/>
    <w:rsid w:val="0034514B"/>
    <w:rsid w:val="00345590"/>
    <w:rsid w:val="00345C85"/>
    <w:rsid w:val="00345ED3"/>
    <w:rsid w:val="00346351"/>
    <w:rsid w:val="0034639F"/>
    <w:rsid w:val="003463D5"/>
    <w:rsid w:val="003467DA"/>
    <w:rsid w:val="00346A79"/>
    <w:rsid w:val="003477F1"/>
    <w:rsid w:val="00347A1F"/>
    <w:rsid w:val="00347DFC"/>
    <w:rsid w:val="00347E15"/>
    <w:rsid w:val="00350270"/>
    <w:rsid w:val="0035027D"/>
    <w:rsid w:val="00350AD1"/>
    <w:rsid w:val="00351596"/>
    <w:rsid w:val="00351BBA"/>
    <w:rsid w:val="00351E64"/>
    <w:rsid w:val="00351F38"/>
    <w:rsid w:val="00352137"/>
    <w:rsid w:val="003526E3"/>
    <w:rsid w:val="00352832"/>
    <w:rsid w:val="00352872"/>
    <w:rsid w:val="00352B69"/>
    <w:rsid w:val="00352CCF"/>
    <w:rsid w:val="003530E3"/>
    <w:rsid w:val="00353609"/>
    <w:rsid w:val="00353FA5"/>
    <w:rsid w:val="003541D0"/>
    <w:rsid w:val="003541EB"/>
    <w:rsid w:val="003544F8"/>
    <w:rsid w:val="003545E0"/>
    <w:rsid w:val="00354AFB"/>
    <w:rsid w:val="00354D1F"/>
    <w:rsid w:val="00354EE9"/>
    <w:rsid w:val="0035519A"/>
    <w:rsid w:val="003552F7"/>
    <w:rsid w:val="00355351"/>
    <w:rsid w:val="0035583F"/>
    <w:rsid w:val="0035595A"/>
    <w:rsid w:val="00355A63"/>
    <w:rsid w:val="00355ED3"/>
    <w:rsid w:val="003561E7"/>
    <w:rsid w:val="00356E4A"/>
    <w:rsid w:val="003573A0"/>
    <w:rsid w:val="0035744B"/>
    <w:rsid w:val="00357923"/>
    <w:rsid w:val="00357C90"/>
    <w:rsid w:val="0036015B"/>
    <w:rsid w:val="00360381"/>
    <w:rsid w:val="00360A83"/>
    <w:rsid w:val="00360AFE"/>
    <w:rsid w:val="00360FE8"/>
    <w:rsid w:val="00361122"/>
    <w:rsid w:val="00361246"/>
    <w:rsid w:val="0036129A"/>
    <w:rsid w:val="00361466"/>
    <w:rsid w:val="0036167B"/>
    <w:rsid w:val="00361718"/>
    <w:rsid w:val="003619C0"/>
    <w:rsid w:val="00361D40"/>
    <w:rsid w:val="003622E3"/>
    <w:rsid w:val="003623E6"/>
    <w:rsid w:val="00362543"/>
    <w:rsid w:val="003629DF"/>
    <w:rsid w:val="00362C9A"/>
    <w:rsid w:val="00362D7E"/>
    <w:rsid w:val="00362FAA"/>
    <w:rsid w:val="00363886"/>
    <w:rsid w:val="00363BA2"/>
    <w:rsid w:val="00363DC2"/>
    <w:rsid w:val="0036417C"/>
    <w:rsid w:val="0036466C"/>
    <w:rsid w:val="003649E4"/>
    <w:rsid w:val="00364AC6"/>
    <w:rsid w:val="00365008"/>
    <w:rsid w:val="003652D3"/>
    <w:rsid w:val="00365804"/>
    <w:rsid w:val="00365810"/>
    <w:rsid w:val="00365E53"/>
    <w:rsid w:val="00365F6A"/>
    <w:rsid w:val="0036633E"/>
    <w:rsid w:val="00366577"/>
    <w:rsid w:val="003666A4"/>
    <w:rsid w:val="00366AC3"/>
    <w:rsid w:val="0036704D"/>
    <w:rsid w:val="003670CC"/>
    <w:rsid w:val="0036737F"/>
    <w:rsid w:val="00367C7E"/>
    <w:rsid w:val="003700E0"/>
    <w:rsid w:val="00370239"/>
    <w:rsid w:val="00370282"/>
    <w:rsid w:val="00370963"/>
    <w:rsid w:val="00370C65"/>
    <w:rsid w:val="00370DDC"/>
    <w:rsid w:val="003712D3"/>
    <w:rsid w:val="00371926"/>
    <w:rsid w:val="00371F03"/>
    <w:rsid w:val="003724C7"/>
    <w:rsid w:val="0037251A"/>
    <w:rsid w:val="00372714"/>
    <w:rsid w:val="0037271A"/>
    <w:rsid w:val="00372CDD"/>
    <w:rsid w:val="003730D9"/>
    <w:rsid w:val="003734D3"/>
    <w:rsid w:val="00373AA6"/>
    <w:rsid w:val="003743EC"/>
    <w:rsid w:val="00374A60"/>
    <w:rsid w:val="00374FDC"/>
    <w:rsid w:val="0037528E"/>
    <w:rsid w:val="00375308"/>
    <w:rsid w:val="00375476"/>
    <w:rsid w:val="00375BB4"/>
    <w:rsid w:val="00376204"/>
    <w:rsid w:val="00376233"/>
    <w:rsid w:val="00376B4D"/>
    <w:rsid w:val="00376DB4"/>
    <w:rsid w:val="00377436"/>
    <w:rsid w:val="0037794C"/>
    <w:rsid w:val="003806A4"/>
    <w:rsid w:val="0038085E"/>
    <w:rsid w:val="00381115"/>
    <w:rsid w:val="003814D1"/>
    <w:rsid w:val="003818C1"/>
    <w:rsid w:val="00381BC4"/>
    <w:rsid w:val="00381DFF"/>
    <w:rsid w:val="0038230A"/>
    <w:rsid w:val="00382758"/>
    <w:rsid w:val="00382B88"/>
    <w:rsid w:val="00382B92"/>
    <w:rsid w:val="003835E0"/>
    <w:rsid w:val="0038450C"/>
    <w:rsid w:val="0038472E"/>
    <w:rsid w:val="00384757"/>
    <w:rsid w:val="00384BA2"/>
    <w:rsid w:val="00384FFC"/>
    <w:rsid w:val="00385EF1"/>
    <w:rsid w:val="00386060"/>
    <w:rsid w:val="00386094"/>
    <w:rsid w:val="003866A9"/>
    <w:rsid w:val="003867AA"/>
    <w:rsid w:val="00386980"/>
    <w:rsid w:val="0038774E"/>
    <w:rsid w:val="003878DD"/>
    <w:rsid w:val="00387B25"/>
    <w:rsid w:val="0039038D"/>
    <w:rsid w:val="00390606"/>
    <w:rsid w:val="0039069F"/>
    <w:rsid w:val="00390ADA"/>
    <w:rsid w:val="00390F82"/>
    <w:rsid w:val="00391180"/>
    <w:rsid w:val="00391C46"/>
    <w:rsid w:val="003924EC"/>
    <w:rsid w:val="003925C3"/>
    <w:rsid w:val="00392637"/>
    <w:rsid w:val="00392A0C"/>
    <w:rsid w:val="00392BDD"/>
    <w:rsid w:val="00393280"/>
    <w:rsid w:val="003933F9"/>
    <w:rsid w:val="003934E4"/>
    <w:rsid w:val="00393860"/>
    <w:rsid w:val="003939EC"/>
    <w:rsid w:val="0039456B"/>
    <w:rsid w:val="0039484D"/>
    <w:rsid w:val="00394A82"/>
    <w:rsid w:val="00394A88"/>
    <w:rsid w:val="00394AA0"/>
    <w:rsid w:val="00395100"/>
    <w:rsid w:val="00395275"/>
    <w:rsid w:val="0039546C"/>
    <w:rsid w:val="00395522"/>
    <w:rsid w:val="003957BC"/>
    <w:rsid w:val="00396276"/>
    <w:rsid w:val="00396641"/>
    <w:rsid w:val="00397756"/>
    <w:rsid w:val="0039796F"/>
    <w:rsid w:val="00397C99"/>
    <w:rsid w:val="003A0103"/>
    <w:rsid w:val="003A02B2"/>
    <w:rsid w:val="003A06B7"/>
    <w:rsid w:val="003A092D"/>
    <w:rsid w:val="003A0B68"/>
    <w:rsid w:val="003A15F2"/>
    <w:rsid w:val="003A1632"/>
    <w:rsid w:val="003A1898"/>
    <w:rsid w:val="003A1B58"/>
    <w:rsid w:val="003A1E22"/>
    <w:rsid w:val="003A2005"/>
    <w:rsid w:val="003A2145"/>
    <w:rsid w:val="003A25FD"/>
    <w:rsid w:val="003A261B"/>
    <w:rsid w:val="003A2649"/>
    <w:rsid w:val="003A26D6"/>
    <w:rsid w:val="003A2EDA"/>
    <w:rsid w:val="003A3198"/>
    <w:rsid w:val="003A3274"/>
    <w:rsid w:val="003A3495"/>
    <w:rsid w:val="003A35AD"/>
    <w:rsid w:val="003A35C9"/>
    <w:rsid w:val="003A360D"/>
    <w:rsid w:val="003A3BC2"/>
    <w:rsid w:val="003A4248"/>
    <w:rsid w:val="003A4640"/>
    <w:rsid w:val="003A4692"/>
    <w:rsid w:val="003A46F5"/>
    <w:rsid w:val="003A474B"/>
    <w:rsid w:val="003A47ED"/>
    <w:rsid w:val="003A48FB"/>
    <w:rsid w:val="003A49B3"/>
    <w:rsid w:val="003A508E"/>
    <w:rsid w:val="003A5274"/>
    <w:rsid w:val="003A54AF"/>
    <w:rsid w:val="003A58ED"/>
    <w:rsid w:val="003A5BD7"/>
    <w:rsid w:val="003A6E60"/>
    <w:rsid w:val="003A757B"/>
    <w:rsid w:val="003A7D7E"/>
    <w:rsid w:val="003A7DD7"/>
    <w:rsid w:val="003B0B2D"/>
    <w:rsid w:val="003B0C74"/>
    <w:rsid w:val="003B1678"/>
    <w:rsid w:val="003B1BB0"/>
    <w:rsid w:val="003B23D4"/>
    <w:rsid w:val="003B2894"/>
    <w:rsid w:val="003B29F2"/>
    <w:rsid w:val="003B2B48"/>
    <w:rsid w:val="003B3091"/>
    <w:rsid w:val="003B31EF"/>
    <w:rsid w:val="003B3AA6"/>
    <w:rsid w:val="003B3ACD"/>
    <w:rsid w:val="003B3B3A"/>
    <w:rsid w:val="003B3CF4"/>
    <w:rsid w:val="003B4207"/>
    <w:rsid w:val="003B47A9"/>
    <w:rsid w:val="003B4FBC"/>
    <w:rsid w:val="003B5070"/>
    <w:rsid w:val="003B5162"/>
    <w:rsid w:val="003B5254"/>
    <w:rsid w:val="003B52AF"/>
    <w:rsid w:val="003B580E"/>
    <w:rsid w:val="003B58C2"/>
    <w:rsid w:val="003B5DD2"/>
    <w:rsid w:val="003B6846"/>
    <w:rsid w:val="003B6CB9"/>
    <w:rsid w:val="003B726F"/>
    <w:rsid w:val="003B7E15"/>
    <w:rsid w:val="003C0170"/>
    <w:rsid w:val="003C05AB"/>
    <w:rsid w:val="003C05D1"/>
    <w:rsid w:val="003C073D"/>
    <w:rsid w:val="003C0970"/>
    <w:rsid w:val="003C0E0A"/>
    <w:rsid w:val="003C0EE9"/>
    <w:rsid w:val="003C0FFB"/>
    <w:rsid w:val="003C11AF"/>
    <w:rsid w:val="003C1307"/>
    <w:rsid w:val="003C156D"/>
    <w:rsid w:val="003C17E2"/>
    <w:rsid w:val="003C19EE"/>
    <w:rsid w:val="003C1D37"/>
    <w:rsid w:val="003C217C"/>
    <w:rsid w:val="003C2345"/>
    <w:rsid w:val="003C242D"/>
    <w:rsid w:val="003C2A11"/>
    <w:rsid w:val="003C2CF8"/>
    <w:rsid w:val="003C2DD2"/>
    <w:rsid w:val="003C2EB5"/>
    <w:rsid w:val="003C339F"/>
    <w:rsid w:val="003C35F8"/>
    <w:rsid w:val="003C3863"/>
    <w:rsid w:val="003C3B6C"/>
    <w:rsid w:val="003C3CBF"/>
    <w:rsid w:val="003C3F90"/>
    <w:rsid w:val="003C3FD5"/>
    <w:rsid w:val="003C42A2"/>
    <w:rsid w:val="003C44E6"/>
    <w:rsid w:val="003C453E"/>
    <w:rsid w:val="003C4571"/>
    <w:rsid w:val="003C463E"/>
    <w:rsid w:val="003C4AFD"/>
    <w:rsid w:val="003C4BDF"/>
    <w:rsid w:val="003C4E15"/>
    <w:rsid w:val="003C53FC"/>
    <w:rsid w:val="003C5E06"/>
    <w:rsid w:val="003C653A"/>
    <w:rsid w:val="003C66D1"/>
    <w:rsid w:val="003C67B9"/>
    <w:rsid w:val="003C696A"/>
    <w:rsid w:val="003C6DDA"/>
    <w:rsid w:val="003C73E5"/>
    <w:rsid w:val="003D0303"/>
    <w:rsid w:val="003D0767"/>
    <w:rsid w:val="003D0955"/>
    <w:rsid w:val="003D0B8C"/>
    <w:rsid w:val="003D0C18"/>
    <w:rsid w:val="003D0DEB"/>
    <w:rsid w:val="003D0ED9"/>
    <w:rsid w:val="003D0FC6"/>
    <w:rsid w:val="003D13D8"/>
    <w:rsid w:val="003D169C"/>
    <w:rsid w:val="003D19B3"/>
    <w:rsid w:val="003D1CE1"/>
    <w:rsid w:val="003D204F"/>
    <w:rsid w:val="003D23AB"/>
    <w:rsid w:val="003D279F"/>
    <w:rsid w:val="003D2BE9"/>
    <w:rsid w:val="003D2DA3"/>
    <w:rsid w:val="003D2F5F"/>
    <w:rsid w:val="003D336A"/>
    <w:rsid w:val="003D3A56"/>
    <w:rsid w:val="003D3A5E"/>
    <w:rsid w:val="003D3F6E"/>
    <w:rsid w:val="003D4015"/>
    <w:rsid w:val="003D40C9"/>
    <w:rsid w:val="003D4173"/>
    <w:rsid w:val="003D4278"/>
    <w:rsid w:val="003D4585"/>
    <w:rsid w:val="003D4695"/>
    <w:rsid w:val="003D4730"/>
    <w:rsid w:val="003D4D9A"/>
    <w:rsid w:val="003D5125"/>
    <w:rsid w:val="003D5B0C"/>
    <w:rsid w:val="003D5CDB"/>
    <w:rsid w:val="003D637C"/>
    <w:rsid w:val="003D64EE"/>
    <w:rsid w:val="003D6731"/>
    <w:rsid w:val="003D6A18"/>
    <w:rsid w:val="003D6A91"/>
    <w:rsid w:val="003D7BB9"/>
    <w:rsid w:val="003D7D44"/>
    <w:rsid w:val="003D7F37"/>
    <w:rsid w:val="003E0152"/>
    <w:rsid w:val="003E01E6"/>
    <w:rsid w:val="003E046C"/>
    <w:rsid w:val="003E065B"/>
    <w:rsid w:val="003E0A2B"/>
    <w:rsid w:val="003E0C6F"/>
    <w:rsid w:val="003E115E"/>
    <w:rsid w:val="003E1A1E"/>
    <w:rsid w:val="003E1AA0"/>
    <w:rsid w:val="003E1B15"/>
    <w:rsid w:val="003E301A"/>
    <w:rsid w:val="003E315F"/>
    <w:rsid w:val="003E364F"/>
    <w:rsid w:val="003E3748"/>
    <w:rsid w:val="003E4127"/>
    <w:rsid w:val="003E464E"/>
    <w:rsid w:val="003E4706"/>
    <w:rsid w:val="003E512A"/>
    <w:rsid w:val="003E51D4"/>
    <w:rsid w:val="003E5394"/>
    <w:rsid w:val="003E5469"/>
    <w:rsid w:val="003E5C2A"/>
    <w:rsid w:val="003E5C33"/>
    <w:rsid w:val="003E5FA3"/>
    <w:rsid w:val="003E60DB"/>
    <w:rsid w:val="003E65AC"/>
    <w:rsid w:val="003E664B"/>
    <w:rsid w:val="003E674E"/>
    <w:rsid w:val="003E69C3"/>
    <w:rsid w:val="003E6BC5"/>
    <w:rsid w:val="003E6C04"/>
    <w:rsid w:val="003E6C9A"/>
    <w:rsid w:val="003E6D86"/>
    <w:rsid w:val="003E705C"/>
    <w:rsid w:val="003E73DF"/>
    <w:rsid w:val="003E775A"/>
    <w:rsid w:val="003E7781"/>
    <w:rsid w:val="003E78DB"/>
    <w:rsid w:val="003E7A1B"/>
    <w:rsid w:val="003E7AC3"/>
    <w:rsid w:val="003E7BCA"/>
    <w:rsid w:val="003E7C6E"/>
    <w:rsid w:val="003E7F70"/>
    <w:rsid w:val="003F01DF"/>
    <w:rsid w:val="003F03D4"/>
    <w:rsid w:val="003F05D2"/>
    <w:rsid w:val="003F0A6A"/>
    <w:rsid w:val="003F0CC4"/>
    <w:rsid w:val="003F0F84"/>
    <w:rsid w:val="003F16ED"/>
    <w:rsid w:val="003F18B2"/>
    <w:rsid w:val="003F1A2D"/>
    <w:rsid w:val="003F1A80"/>
    <w:rsid w:val="003F1CCE"/>
    <w:rsid w:val="003F1F01"/>
    <w:rsid w:val="003F20F7"/>
    <w:rsid w:val="003F21FD"/>
    <w:rsid w:val="003F24FD"/>
    <w:rsid w:val="003F28D7"/>
    <w:rsid w:val="003F2A27"/>
    <w:rsid w:val="003F2A45"/>
    <w:rsid w:val="003F2CE5"/>
    <w:rsid w:val="003F3682"/>
    <w:rsid w:val="003F36E4"/>
    <w:rsid w:val="003F3746"/>
    <w:rsid w:val="003F3A5B"/>
    <w:rsid w:val="003F3DD5"/>
    <w:rsid w:val="003F4241"/>
    <w:rsid w:val="003F4290"/>
    <w:rsid w:val="003F44DE"/>
    <w:rsid w:val="003F4A68"/>
    <w:rsid w:val="003F5758"/>
    <w:rsid w:val="003F5991"/>
    <w:rsid w:val="003F5A34"/>
    <w:rsid w:val="003F5DC9"/>
    <w:rsid w:val="003F5F5F"/>
    <w:rsid w:val="003F6081"/>
    <w:rsid w:val="003F6361"/>
    <w:rsid w:val="003F645B"/>
    <w:rsid w:val="003F66E0"/>
    <w:rsid w:val="003F6761"/>
    <w:rsid w:val="003F6A80"/>
    <w:rsid w:val="003F6D91"/>
    <w:rsid w:val="003F6DB1"/>
    <w:rsid w:val="003F79C2"/>
    <w:rsid w:val="003F79C9"/>
    <w:rsid w:val="003F7AA1"/>
    <w:rsid w:val="003F7B19"/>
    <w:rsid w:val="003F7B7C"/>
    <w:rsid w:val="003F7BA0"/>
    <w:rsid w:val="003F7C09"/>
    <w:rsid w:val="003F7CC2"/>
    <w:rsid w:val="003F7CEC"/>
    <w:rsid w:val="003F7DEB"/>
    <w:rsid w:val="004004C2"/>
    <w:rsid w:val="0040060B"/>
    <w:rsid w:val="0040094E"/>
    <w:rsid w:val="00400B54"/>
    <w:rsid w:val="00400B76"/>
    <w:rsid w:val="00400C7E"/>
    <w:rsid w:val="004011FE"/>
    <w:rsid w:val="004015DA"/>
    <w:rsid w:val="0040186F"/>
    <w:rsid w:val="00401FAA"/>
    <w:rsid w:val="0040219C"/>
    <w:rsid w:val="004023CE"/>
    <w:rsid w:val="0040243C"/>
    <w:rsid w:val="0040248E"/>
    <w:rsid w:val="00402E25"/>
    <w:rsid w:val="004032C2"/>
    <w:rsid w:val="0040339C"/>
    <w:rsid w:val="00403522"/>
    <w:rsid w:val="0040353A"/>
    <w:rsid w:val="00403B93"/>
    <w:rsid w:val="00404073"/>
    <w:rsid w:val="00404282"/>
    <w:rsid w:val="004046AC"/>
    <w:rsid w:val="00404AF1"/>
    <w:rsid w:val="00404B7B"/>
    <w:rsid w:val="00405423"/>
    <w:rsid w:val="004054E6"/>
    <w:rsid w:val="00406110"/>
    <w:rsid w:val="00406497"/>
    <w:rsid w:val="004065AC"/>
    <w:rsid w:val="004067AF"/>
    <w:rsid w:val="00406D77"/>
    <w:rsid w:val="00406DC3"/>
    <w:rsid w:val="004077C9"/>
    <w:rsid w:val="004079FF"/>
    <w:rsid w:val="00407ED4"/>
    <w:rsid w:val="00410074"/>
    <w:rsid w:val="00410406"/>
    <w:rsid w:val="00410AAB"/>
    <w:rsid w:val="00410DF6"/>
    <w:rsid w:val="004111AC"/>
    <w:rsid w:val="00411347"/>
    <w:rsid w:val="00411431"/>
    <w:rsid w:val="004115DD"/>
    <w:rsid w:val="0041162C"/>
    <w:rsid w:val="00411669"/>
    <w:rsid w:val="00412136"/>
    <w:rsid w:val="004123E3"/>
    <w:rsid w:val="004123E6"/>
    <w:rsid w:val="004126EB"/>
    <w:rsid w:val="00412B94"/>
    <w:rsid w:val="00412E63"/>
    <w:rsid w:val="00413115"/>
    <w:rsid w:val="004131D8"/>
    <w:rsid w:val="00413256"/>
    <w:rsid w:val="00413B61"/>
    <w:rsid w:val="004141AA"/>
    <w:rsid w:val="0041446B"/>
    <w:rsid w:val="0041465E"/>
    <w:rsid w:val="004146C3"/>
    <w:rsid w:val="0041477E"/>
    <w:rsid w:val="004148DB"/>
    <w:rsid w:val="0041495A"/>
    <w:rsid w:val="00414963"/>
    <w:rsid w:val="00414DF4"/>
    <w:rsid w:val="004152F8"/>
    <w:rsid w:val="004156EF"/>
    <w:rsid w:val="004157BB"/>
    <w:rsid w:val="0041590F"/>
    <w:rsid w:val="004162E5"/>
    <w:rsid w:val="00417192"/>
    <w:rsid w:val="00417DF2"/>
    <w:rsid w:val="00417FC8"/>
    <w:rsid w:val="00420234"/>
    <w:rsid w:val="00420A71"/>
    <w:rsid w:val="00420AEB"/>
    <w:rsid w:val="00420B04"/>
    <w:rsid w:val="00420BA3"/>
    <w:rsid w:val="00420BCA"/>
    <w:rsid w:val="004210F8"/>
    <w:rsid w:val="00421266"/>
    <w:rsid w:val="004212E7"/>
    <w:rsid w:val="00421582"/>
    <w:rsid w:val="00421B0D"/>
    <w:rsid w:val="00421E27"/>
    <w:rsid w:val="00421FDA"/>
    <w:rsid w:val="00421FF6"/>
    <w:rsid w:val="004220C4"/>
    <w:rsid w:val="004221A2"/>
    <w:rsid w:val="0042258A"/>
    <w:rsid w:val="004225FA"/>
    <w:rsid w:val="0042278E"/>
    <w:rsid w:val="00423608"/>
    <w:rsid w:val="00423FE7"/>
    <w:rsid w:val="004240AA"/>
    <w:rsid w:val="0042416F"/>
    <w:rsid w:val="00424493"/>
    <w:rsid w:val="00424835"/>
    <w:rsid w:val="00424E0D"/>
    <w:rsid w:val="00424F7C"/>
    <w:rsid w:val="00424FB2"/>
    <w:rsid w:val="00425138"/>
    <w:rsid w:val="0042594D"/>
    <w:rsid w:val="0042598F"/>
    <w:rsid w:val="00425C8E"/>
    <w:rsid w:val="00425D50"/>
    <w:rsid w:val="00425D5C"/>
    <w:rsid w:val="004263F0"/>
    <w:rsid w:val="00426BD4"/>
    <w:rsid w:val="00426C0C"/>
    <w:rsid w:val="00426D41"/>
    <w:rsid w:val="004272D6"/>
    <w:rsid w:val="00427633"/>
    <w:rsid w:val="0042776D"/>
    <w:rsid w:val="00427DF8"/>
    <w:rsid w:val="00430623"/>
    <w:rsid w:val="00430C07"/>
    <w:rsid w:val="00430D37"/>
    <w:rsid w:val="004312DF"/>
    <w:rsid w:val="00431769"/>
    <w:rsid w:val="00431B16"/>
    <w:rsid w:val="00431F93"/>
    <w:rsid w:val="00432166"/>
    <w:rsid w:val="0043224B"/>
    <w:rsid w:val="0043225E"/>
    <w:rsid w:val="00432358"/>
    <w:rsid w:val="00432972"/>
    <w:rsid w:val="00432B9A"/>
    <w:rsid w:val="00432CAF"/>
    <w:rsid w:val="004330AB"/>
    <w:rsid w:val="00433133"/>
    <w:rsid w:val="004334FE"/>
    <w:rsid w:val="0043359D"/>
    <w:rsid w:val="0043471B"/>
    <w:rsid w:val="0043474E"/>
    <w:rsid w:val="00434D4D"/>
    <w:rsid w:val="00434F21"/>
    <w:rsid w:val="004350EF"/>
    <w:rsid w:val="004351F3"/>
    <w:rsid w:val="004351F8"/>
    <w:rsid w:val="004357A0"/>
    <w:rsid w:val="00435DAA"/>
    <w:rsid w:val="00435DAF"/>
    <w:rsid w:val="00435F1A"/>
    <w:rsid w:val="00436540"/>
    <w:rsid w:val="00436C1E"/>
    <w:rsid w:val="00436C62"/>
    <w:rsid w:val="004378AB"/>
    <w:rsid w:val="00437D36"/>
    <w:rsid w:val="00437FB3"/>
    <w:rsid w:val="004403F2"/>
    <w:rsid w:val="004406E8"/>
    <w:rsid w:val="004408BB"/>
    <w:rsid w:val="00440EDD"/>
    <w:rsid w:val="00441235"/>
    <w:rsid w:val="0044146E"/>
    <w:rsid w:val="00441589"/>
    <w:rsid w:val="0044172E"/>
    <w:rsid w:val="00441739"/>
    <w:rsid w:val="004418F4"/>
    <w:rsid w:val="00441C5D"/>
    <w:rsid w:val="00441ECE"/>
    <w:rsid w:val="00442445"/>
    <w:rsid w:val="00442AD1"/>
    <w:rsid w:val="00442CA2"/>
    <w:rsid w:val="00442D15"/>
    <w:rsid w:val="00443781"/>
    <w:rsid w:val="00443848"/>
    <w:rsid w:val="004439AF"/>
    <w:rsid w:val="00444080"/>
    <w:rsid w:val="004441A3"/>
    <w:rsid w:val="004441D1"/>
    <w:rsid w:val="004445CD"/>
    <w:rsid w:val="00444A0B"/>
    <w:rsid w:val="00444B1A"/>
    <w:rsid w:val="00444CAC"/>
    <w:rsid w:val="004450B9"/>
    <w:rsid w:val="004450BD"/>
    <w:rsid w:val="00445152"/>
    <w:rsid w:val="00445456"/>
    <w:rsid w:val="00446608"/>
    <w:rsid w:val="004466B2"/>
    <w:rsid w:val="00446CBD"/>
    <w:rsid w:val="00446CF3"/>
    <w:rsid w:val="004470B2"/>
    <w:rsid w:val="004473B4"/>
    <w:rsid w:val="00447439"/>
    <w:rsid w:val="00447505"/>
    <w:rsid w:val="0044755D"/>
    <w:rsid w:val="00447625"/>
    <w:rsid w:val="00447C60"/>
    <w:rsid w:val="00450B14"/>
    <w:rsid w:val="00450E2C"/>
    <w:rsid w:val="004515C4"/>
    <w:rsid w:val="00451799"/>
    <w:rsid w:val="0045180D"/>
    <w:rsid w:val="00451923"/>
    <w:rsid w:val="00452396"/>
    <w:rsid w:val="0045252F"/>
    <w:rsid w:val="00452D7F"/>
    <w:rsid w:val="004532BF"/>
    <w:rsid w:val="004533FE"/>
    <w:rsid w:val="00453D5C"/>
    <w:rsid w:val="00454236"/>
    <w:rsid w:val="004543F7"/>
    <w:rsid w:val="00454618"/>
    <w:rsid w:val="00454A87"/>
    <w:rsid w:val="00454D4E"/>
    <w:rsid w:val="00454D5C"/>
    <w:rsid w:val="00454EB8"/>
    <w:rsid w:val="004550C0"/>
    <w:rsid w:val="00455155"/>
    <w:rsid w:val="004554A2"/>
    <w:rsid w:val="00455CDE"/>
    <w:rsid w:val="00456114"/>
    <w:rsid w:val="004566A4"/>
    <w:rsid w:val="00456878"/>
    <w:rsid w:val="00456A10"/>
    <w:rsid w:val="00457099"/>
    <w:rsid w:val="004572A6"/>
    <w:rsid w:val="004579E4"/>
    <w:rsid w:val="00457CDC"/>
    <w:rsid w:val="00460024"/>
    <w:rsid w:val="0046031E"/>
    <w:rsid w:val="00460599"/>
    <w:rsid w:val="004606F5"/>
    <w:rsid w:val="00460F1E"/>
    <w:rsid w:val="0046129B"/>
    <w:rsid w:val="0046186F"/>
    <w:rsid w:val="00462279"/>
    <w:rsid w:val="00462307"/>
    <w:rsid w:val="00462B06"/>
    <w:rsid w:val="00462D88"/>
    <w:rsid w:val="004630D7"/>
    <w:rsid w:val="00463170"/>
    <w:rsid w:val="00463636"/>
    <w:rsid w:val="00463B84"/>
    <w:rsid w:val="00463D19"/>
    <w:rsid w:val="004640B2"/>
    <w:rsid w:val="0046427C"/>
    <w:rsid w:val="004642E6"/>
    <w:rsid w:val="00464657"/>
    <w:rsid w:val="00464B59"/>
    <w:rsid w:val="00464CA4"/>
    <w:rsid w:val="00464D9B"/>
    <w:rsid w:val="00464DA9"/>
    <w:rsid w:val="00464F57"/>
    <w:rsid w:val="0046554A"/>
    <w:rsid w:val="004655B9"/>
    <w:rsid w:val="0046583D"/>
    <w:rsid w:val="0046604B"/>
    <w:rsid w:val="00466686"/>
    <w:rsid w:val="00466865"/>
    <w:rsid w:val="00467483"/>
    <w:rsid w:val="0046784B"/>
    <w:rsid w:val="004678DE"/>
    <w:rsid w:val="00467FD8"/>
    <w:rsid w:val="00470863"/>
    <w:rsid w:val="00470B07"/>
    <w:rsid w:val="00471024"/>
    <w:rsid w:val="004711C2"/>
    <w:rsid w:val="004714B3"/>
    <w:rsid w:val="0047159C"/>
    <w:rsid w:val="004715E2"/>
    <w:rsid w:val="00471A53"/>
    <w:rsid w:val="00471ED7"/>
    <w:rsid w:val="00471EED"/>
    <w:rsid w:val="00472181"/>
    <w:rsid w:val="004724E6"/>
    <w:rsid w:val="004728A9"/>
    <w:rsid w:val="00472B58"/>
    <w:rsid w:val="00472EB8"/>
    <w:rsid w:val="00473027"/>
    <w:rsid w:val="00473214"/>
    <w:rsid w:val="004733B6"/>
    <w:rsid w:val="0047346A"/>
    <w:rsid w:val="00473B2E"/>
    <w:rsid w:val="00473CA4"/>
    <w:rsid w:val="00474071"/>
    <w:rsid w:val="00474096"/>
    <w:rsid w:val="00474176"/>
    <w:rsid w:val="0047445D"/>
    <w:rsid w:val="004744F4"/>
    <w:rsid w:val="00474EA5"/>
    <w:rsid w:val="00474EEF"/>
    <w:rsid w:val="00474FBD"/>
    <w:rsid w:val="004750B2"/>
    <w:rsid w:val="00475111"/>
    <w:rsid w:val="00475557"/>
    <w:rsid w:val="0047584B"/>
    <w:rsid w:val="00475B78"/>
    <w:rsid w:val="00475BFC"/>
    <w:rsid w:val="00475C1C"/>
    <w:rsid w:val="00475C30"/>
    <w:rsid w:val="00476361"/>
    <w:rsid w:val="00477138"/>
    <w:rsid w:val="004802D3"/>
    <w:rsid w:val="00480A71"/>
    <w:rsid w:val="00480F0D"/>
    <w:rsid w:val="0048165D"/>
    <w:rsid w:val="004818E9"/>
    <w:rsid w:val="00481C5C"/>
    <w:rsid w:val="00482105"/>
    <w:rsid w:val="00482369"/>
    <w:rsid w:val="004825E4"/>
    <w:rsid w:val="004826DE"/>
    <w:rsid w:val="0048273E"/>
    <w:rsid w:val="00482FC6"/>
    <w:rsid w:val="00483749"/>
    <w:rsid w:val="00483865"/>
    <w:rsid w:val="00483CF3"/>
    <w:rsid w:val="00483E15"/>
    <w:rsid w:val="004842A8"/>
    <w:rsid w:val="004843F6"/>
    <w:rsid w:val="004846B3"/>
    <w:rsid w:val="00484DA2"/>
    <w:rsid w:val="00485108"/>
    <w:rsid w:val="00485417"/>
    <w:rsid w:val="004854A1"/>
    <w:rsid w:val="00485767"/>
    <w:rsid w:val="00485864"/>
    <w:rsid w:val="0048594A"/>
    <w:rsid w:val="00485B26"/>
    <w:rsid w:val="004860EF"/>
    <w:rsid w:val="004864D6"/>
    <w:rsid w:val="004868E4"/>
    <w:rsid w:val="004878D4"/>
    <w:rsid w:val="00487922"/>
    <w:rsid w:val="00490303"/>
    <w:rsid w:val="00490AFA"/>
    <w:rsid w:val="00490EFB"/>
    <w:rsid w:val="004910EA"/>
    <w:rsid w:val="004910F1"/>
    <w:rsid w:val="0049124D"/>
    <w:rsid w:val="00491468"/>
    <w:rsid w:val="00491535"/>
    <w:rsid w:val="004918E4"/>
    <w:rsid w:val="00491A06"/>
    <w:rsid w:val="00491A43"/>
    <w:rsid w:val="00491CD1"/>
    <w:rsid w:val="00491D99"/>
    <w:rsid w:val="00491F51"/>
    <w:rsid w:val="0049210A"/>
    <w:rsid w:val="00492130"/>
    <w:rsid w:val="00492201"/>
    <w:rsid w:val="00492260"/>
    <w:rsid w:val="00492735"/>
    <w:rsid w:val="004927E5"/>
    <w:rsid w:val="00492EFD"/>
    <w:rsid w:val="00492F97"/>
    <w:rsid w:val="004931EB"/>
    <w:rsid w:val="00493238"/>
    <w:rsid w:val="0049335F"/>
    <w:rsid w:val="004939C2"/>
    <w:rsid w:val="00493A68"/>
    <w:rsid w:val="00493B77"/>
    <w:rsid w:val="00493F4B"/>
    <w:rsid w:val="0049446B"/>
    <w:rsid w:val="00494CEE"/>
    <w:rsid w:val="00494E47"/>
    <w:rsid w:val="00494F2F"/>
    <w:rsid w:val="00495C1C"/>
    <w:rsid w:val="00495F5E"/>
    <w:rsid w:val="00496057"/>
    <w:rsid w:val="0049624C"/>
    <w:rsid w:val="0049644D"/>
    <w:rsid w:val="004970C0"/>
    <w:rsid w:val="0049710D"/>
    <w:rsid w:val="004972DC"/>
    <w:rsid w:val="0049735D"/>
    <w:rsid w:val="004976B9"/>
    <w:rsid w:val="00497DC7"/>
    <w:rsid w:val="00497E27"/>
    <w:rsid w:val="004A002F"/>
    <w:rsid w:val="004A05E7"/>
    <w:rsid w:val="004A098A"/>
    <w:rsid w:val="004A109B"/>
    <w:rsid w:val="004A114E"/>
    <w:rsid w:val="004A1724"/>
    <w:rsid w:val="004A1C5F"/>
    <w:rsid w:val="004A1E98"/>
    <w:rsid w:val="004A1FF7"/>
    <w:rsid w:val="004A22C9"/>
    <w:rsid w:val="004A2F79"/>
    <w:rsid w:val="004A2FC9"/>
    <w:rsid w:val="004A318C"/>
    <w:rsid w:val="004A3201"/>
    <w:rsid w:val="004A39A2"/>
    <w:rsid w:val="004A3B2C"/>
    <w:rsid w:val="004A48E0"/>
    <w:rsid w:val="004A4E47"/>
    <w:rsid w:val="004A514E"/>
    <w:rsid w:val="004A53DA"/>
    <w:rsid w:val="004A5426"/>
    <w:rsid w:val="004A56AD"/>
    <w:rsid w:val="004A5795"/>
    <w:rsid w:val="004A5B5E"/>
    <w:rsid w:val="004A5D64"/>
    <w:rsid w:val="004A6075"/>
    <w:rsid w:val="004A60D0"/>
    <w:rsid w:val="004A623B"/>
    <w:rsid w:val="004A6433"/>
    <w:rsid w:val="004A6736"/>
    <w:rsid w:val="004A6756"/>
    <w:rsid w:val="004A6843"/>
    <w:rsid w:val="004A6F91"/>
    <w:rsid w:val="004A72A5"/>
    <w:rsid w:val="004A72C9"/>
    <w:rsid w:val="004A75D8"/>
    <w:rsid w:val="004A7830"/>
    <w:rsid w:val="004A7943"/>
    <w:rsid w:val="004A7CD1"/>
    <w:rsid w:val="004A7ECA"/>
    <w:rsid w:val="004B0105"/>
    <w:rsid w:val="004B04CC"/>
    <w:rsid w:val="004B0548"/>
    <w:rsid w:val="004B0863"/>
    <w:rsid w:val="004B146B"/>
    <w:rsid w:val="004B259F"/>
    <w:rsid w:val="004B3033"/>
    <w:rsid w:val="004B3268"/>
    <w:rsid w:val="004B3451"/>
    <w:rsid w:val="004B34B7"/>
    <w:rsid w:val="004B3649"/>
    <w:rsid w:val="004B3C68"/>
    <w:rsid w:val="004B41B0"/>
    <w:rsid w:val="004B48F8"/>
    <w:rsid w:val="004B4959"/>
    <w:rsid w:val="004B4B41"/>
    <w:rsid w:val="004B5208"/>
    <w:rsid w:val="004B52E1"/>
    <w:rsid w:val="004B54A6"/>
    <w:rsid w:val="004B5501"/>
    <w:rsid w:val="004B594B"/>
    <w:rsid w:val="004B5B05"/>
    <w:rsid w:val="004B6326"/>
    <w:rsid w:val="004B655F"/>
    <w:rsid w:val="004B690A"/>
    <w:rsid w:val="004B6AD2"/>
    <w:rsid w:val="004B6D6D"/>
    <w:rsid w:val="004B6DE8"/>
    <w:rsid w:val="004B6EAC"/>
    <w:rsid w:val="004B72C1"/>
    <w:rsid w:val="004B744A"/>
    <w:rsid w:val="004B75DC"/>
    <w:rsid w:val="004B7BE3"/>
    <w:rsid w:val="004B7E6F"/>
    <w:rsid w:val="004B7E71"/>
    <w:rsid w:val="004C0091"/>
    <w:rsid w:val="004C02AA"/>
    <w:rsid w:val="004C0453"/>
    <w:rsid w:val="004C05AA"/>
    <w:rsid w:val="004C0E20"/>
    <w:rsid w:val="004C0E6E"/>
    <w:rsid w:val="004C0F78"/>
    <w:rsid w:val="004C1C7C"/>
    <w:rsid w:val="004C2228"/>
    <w:rsid w:val="004C2493"/>
    <w:rsid w:val="004C2507"/>
    <w:rsid w:val="004C261B"/>
    <w:rsid w:val="004C27EE"/>
    <w:rsid w:val="004C2999"/>
    <w:rsid w:val="004C2A28"/>
    <w:rsid w:val="004C2B7B"/>
    <w:rsid w:val="004C2BF1"/>
    <w:rsid w:val="004C3193"/>
    <w:rsid w:val="004C3450"/>
    <w:rsid w:val="004C3793"/>
    <w:rsid w:val="004C3B30"/>
    <w:rsid w:val="004C3ECA"/>
    <w:rsid w:val="004C4B0D"/>
    <w:rsid w:val="004C4CCB"/>
    <w:rsid w:val="004C551C"/>
    <w:rsid w:val="004C5668"/>
    <w:rsid w:val="004C5BA7"/>
    <w:rsid w:val="004C5CA6"/>
    <w:rsid w:val="004C5E62"/>
    <w:rsid w:val="004C6190"/>
    <w:rsid w:val="004C64C4"/>
    <w:rsid w:val="004C67E0"/>
    <w:rsid w:val="004C6B19"/>
    <w:rsid w:val="004C6C4E"/>
    <w:rsid w:val="004C71A4"/>
    <w:rsid w:val="004C7310"/>
    <w:rsid w:val="004C7462"/>
    <w:rsid w:val="004C7646"/>
    <w:rsid w:val="004C77B8"/>
    <w:rsid w:val="004C7BB6"/>
    <w:rsid w:val="004C7CFE"/>
    <w:rsid w:val="004D103C"/>
    <w:rsid w:val="004D10F8"/>
    <w:rsid w:val="004D112C"/>
    <w:rsid w:val="004D124B"/>
    <w:rsid w:val="004D1920"/>
    <w:rsid w:val="004D1997"/>
    <w:rsid w:val="004D1AA1"/>
    <w:rsid w:val="004D203D"/>
    <w:rsid w:val="004D2251"/>
    <w:rsid w:val="004D2BAB"/>
    <w:rsid w:val="004D3036"/>
    <w:rsid w:val="004D3127"/>
    <w:rsid w:val="004D35D6"/>
    <w:rsid w:val="004D364A"/>
    <w:rsid w:val="004D38DC"/>
    <w:rsid w:val="004D3B5F"/>
    <w:rsid w:val="004D3E59"/>
    <w:rsid w:val="004D3FD1"/>
    <w:rsid w:val="004D403C"/>
    <w:rsid w:val="004D4193"/>
    <w:rsid w:val="004D4373"/>
    <w:rsid w:val="004D4399"/>
    <w:rsid w:val="004D493C"/>
    <w:rsid w:val="004D4A43"/>
    <w:rsid w:val="004D51DB"/>
    <w:rsid w:val="004D54AC"/>
    <w:rsid w:val="004D56E8"/>
    <w:rsid w:val="004D5B59"/>
    <w:rsid w:val="004D5C04"/>
    <w:rsid w:val="004D6138"/>
    <w:rsid w:val="004D61A6"/>
    <w:rsid w:val="004D639F"/>
    <w:rsid w:val="004D65DC"/>
    <w:rsid w:val="004D6E3C"/>
    <w:rsid w:val="004D72FE"/>
    <w:rsid w:val="004D744C"/>
    <w:rsid w:val="004D7965"/>
    <w:rsid w:val="004D7FC2"/>
    <w:rsid w:val="004E000E"/>
    <w:rsid w:val="004E0056"/>
    <w:rsid w:val="004E087D"/>
    <w:rsid w:val="004E0912"/>
    <w:rsid w:val="004E0961"/>
    <w:rsid w:val="004E0A37"/>
    <w:rsid w:val="004E0B0B"/>
    <w:rsid w:val="004E0F88"/>
    <w:rsid w:val="004E11A0"/>
    <w:rsid w:val="004E13A5"/>
    <w:rsid w:val="004E15B7"/>
    <w:rsid w:val="004E1773"/>
    <w:rsid w:val="004E1A69"/>
    <w:rsid w:val="004E1BD2"/>
    <w:rsid w:val="004E1D84"/>
    <w:rsid w:val="004E22E5"/>
    <w:rsid w:val="004E23E2"/>
    <w:rsid w:val="004E2448"/>
    <w:rsid w:val="004E250E"/>
    <w:rsid w:val="004E2586"/>
    <w:rsid w:val="004E2597"/>
    <w:rsid w:val="004E27D9"/>
    <w:rsid w:val="004E2995"/>
    <w:rsid w:val="004E30A3"/>
    <w:rsid w:val="004E33E9"/>
    <w:rsid w:val="004E370E"/>
    <w:rsid w:val="004E4408"/>
    <w:rsid w:val="004E44C9"/>
    <w:rsid w:val="004E4526"/>
    <w:rsid w:val="004E45C1"/>
    <w:rsid w:val="004E4E4A"/>
    <w:rsid w:val="004E5293"/>
    <w:rsid w:val="004E5922"/>
    <w:rsid w:val="004E5B87"/>
    <w:rsid w:val="004E5D0D"/>
    <w:rsid w:val="004E69D4"/>
    <w:rsid w:val="004E6BF9"/>
    <w:rsid w:val="004E6C0E"/>
    <w:rsid w:val="004E6C78"/>
    <w:rsid w:val="004E6E75"/>
    <w:rsid w:val="004E6F38"/>
    <w:rsid w:val="004E7397"/>
    <w:rsid w:val="004E777D"/>
    <w:rsid w:val="004E7914"/>
    <w:rsid w:val="004E7D07"/>
    <w:rsid w:val="004E7F3D"/>
    <w:rsid w:val="004F04FD"/>
    <w:rsid w:val="004F1357"/>
    <w:rsid w:val="004F18DE"/>
    <w:rsid w:val="004F1EC7"/>
    <w:rsid w:val="004F2F70"/>
    <w:rsid w:val="004F3009"/>
    <w:rsid w:val="004F32B0"/>
    <w:rsid w:val="004F345A"/>
    <w:rsid w:val="004F3570"/>
    <w:rsid w:val="004F39DF"/>
    <w:rsid w:val="004F3FEE"/>
    <w:rsid w:val="004F4032"/>
    <w:rsid w:val="004F40F4"/>
    <w:rsid w:val="004F430D"/>
    <w:rsid w:val="004F4C8D"/>
    <w:rsid w:val="004F4D52"/>
    <w:rsid w:val="004F4EE2"/>
    <w:rsid w:val="004F561A"/>
    <w:rsid w:val="004F57AE"/>
    <w:rsid w:val="004F5CEF"/>
    <w:rsid w:val="004F606C"/>
    <w:rsid w:val="004F611E"/>
    <w:rsid w:val="004F61E1"/>
    <w:rsid w:val="004F6270"/>
    <w:rsid w:val="004F68D0"/>
    <w:rsid w:val="004F6FBB"/>
    <w:rsid w:val="004F733E"/>
    <w:rsid w:val="004F73CB"/>
    <w:rsid w:val="004F78ED"/>
    <w:rsid w:val="004F7B53"/>
    <w:rsid w:val="004F7B82"/>
    <w:rsid w:val="004F7DB9"/>
    <w:rsid w:val="004F7E21"/>
    <w:rsid w:val="004F7FE6"/>
    <w:rsid w:val="00500087"/>
    <w:rsid w:val="0050053F"/>
    <w:rsid w:val="0050056B"/>
    <w:rsid w:val="0050066A"/>
    <w:rsid w:val="005009EB"/>
    <w:rsid w:val="00500C36"/>
    <w:rsid w:val="005010FF"/>
    <w:rsid w:val="00501C14"/>
    <w:rsid w:val="00501D54"/>
    <w:rsid w:val="00501F1C"/>
    <w:rsid w:val="0050206D"/>
    <w:rsid w:val="0050220A"/>
    <w:rsid w:val="0050230F"/>
    <w:rsid w:val="00502701"/>
    <w:rsid w:val="00502913"/>
    <w:rsid w:val="00502A06"/>
    <w:rsid w:val="00502E41"/>
    <w:rsid w:val="0050311C"/>
    <w:rsid w:val="00503165"/>
    <w:rsid w:val="005031D8"/>
    <w:rsid w:val="0050321C"/>
    <w:rsid w:val="00503339"/>
    <w:rsid w:val="0050383F"/>
    <w:rsid w:val="00503860"/>
    <w:rsid w:val="00503D9B"/>
    <w:rsid w:val="00504433"/>
    <w:rsid w:val="0050455A"/>
    <w:rsid w:val="0050469E"/>
    <w:rsid w:val="0050477B"/>
    <w:rsid w:val="0050485A"/>
    <w:rsid w:val="00504B1B"/>
    <w:rsid w:val="00504B63"/>
    <w:rsid w:val="005050C4"/>
    <w:rsid w:val="00505287"/>
    <w:rsid w:val="0050537F"/>
    <w:rsid w:val="005056BC"/>
    <w:rsid w:val="00505B4E"/>
    <w:rsid w:val="00505C2E"/>
    <w:rsid w:val="00505EA0"/>
    <w:rsid w:val="00506082"/>
    <w:rsid w:val="00506F13"/>
    <w:rsid w:val="00506F6C"/>
    <w:rsid w:val="005078EE"/>
    <w:rsid w:val="00507CA8"/>
    <w:rsid w:val="00507D61"/>
    <w:rsid w:val="00507E0E"/>
    <w:rsid w:val="00510372"/>
    <w:rsid w:val="005108F3"/>
    <w:rsid w:val="00510A05"/>
    <w:rsid w:val="00510BAA"/>
    <w:rsid w:val="00510CD9"/>
    <w:rsid w:val="00511225"/>
    <w:rsid w:val="00511628"/>
    <w:rsid w:val="0051173D"/>
    <w:rsid w:val="00511A2B"/>
    <w:rsid w:val="005120E2"/>
    <w:rsid w:val="00512CC7"/>
    <w:rsid w:val="00513827"/>
    <w:rsid w:val="0051386C"/>
    <w:rsid w:val="005144B6"/>
    <w:rsid w:val="0051473B"/>
    <w:rsid w:val="00514835"/>
    <w:rsid w:val="00514FB4"/>
    <w:rsid w:val="00515124"/>
    <w:rsid w:val="0051584D"/>
    <w:rsid w:val="0051637D"/>
    <w:rsid w:val="005170B5"/>
    <w:rsid w:val="005173D6"/>
    <w:rsid w:val="005179A3"/>
    <w:rsid w:val="00517B06"/>
    <w:rsid w:val="00520322"/>
    <w:rsid w:val="0052046F"/>
    <w:rsid w:val="00520780"/>
    <w:rsid w:val="00520937"/>
    <w:rsid w:val="00520B53"/>
    <w:rsid w:val="00520B5A"/>
    <w:rsid w:val="00520C0F"/>
    <w:rsid w:val="00520DD8"/>
    <w:rsid w:val="00521430"/>
    <w:rsid w:val="005218E6"/>
    <w:rsid w:val="00521A70"/>
    <w:rsid w:val="00521BD0"/>
    <w:rsid w:val="00521F57"/>
    <w:rsid w:val="0052202C"/>
    <w:rsid w:val="005220C9"/>
    <w:rsid w:val="0052238F"/>
    <w:rsid w:val="00522458"/>
    <w:rsid w:val="00522486"/>
    <w:rsid w:val="005226B5"/>
    <w:rsid w:val="00522975"/>
    <w:rsid w:val="00522AA5"/>
    <w:rsid w:val="00522EBE"/>
    <w:rsid w:val="005232E9"/>
    <w:rsid w:val="00523A9D"/>
    <w:rsid w:val="00523BE5"/>
    <w:rsid w:val="00524480"/>
    <w:rsid w:val="0052467D"/>
    <w:rsid w:val="00524752"/>
    <w:rsid w:val="00524CC0"/>
    <w:rsid w:val="005251B0"/>
    <w:rsid w:val="005251C4"/>
    <w:rsid w:val="0052535E"/>
    <w:rsid w:val="00525926"/>
    <w:rsid w:val="00525D52"/>
    <w:rsid w:val="00525DDD"/>
    <w:rsid w:val="00525E08"/>
    <w:rsid w:val="00525EE2"/>
    <w:rsid w:val="0052617D"/>
    <w:rsid w:val="005262EE"/>
    <w:rsid w:val="0052635F"/>
    <w:rsid w:val="00526522"/>
    <w:rsid w:val="005267A8"/>
    <w:rsid w:val="0052696A"/>
    <w:rsid w:val="00526E54"/>
    <w:rsid w:val="00527328"/>
    <w:rsid w:val="00527622"/>
    <w:rsid w:val="00527A11"/>
    <w:rsid w:val="00527EDE"/>
    <w:rsid w:val="00530211"/>
    <w:rsid w:val="00530731"/>
    <w:rsid w:val="00530B28"/>
    <w:rsid w:val="00530D0E"/>
    <w:rsid w:val="00530EA4"/>
    <w:rsid w:val="00531286"/>
    <w:rsid w:val="00531831"/>
    <w:rsid w:val="00531B2F"/>
    <w:rsid w:val="00531DE6"/>
    <w:rsid w:val="00531F40"/>
    <w:rsid w:val="00532490"/>
    <w:rsid w:val="005326AE"/>
    <w:rsid w:val="005328F0"/>
    <w:rsid w:val="00532B21"/>
    <w:rsid w:val="00532C1C"/>
    <w:rsid w:val="00533361"/>
    <w:rsid w:val="005336BB"/>
    <w:rsid w:val="005338C4"/>
    <w:rsid w:val="00533C44"/>
    <w:rsid w:val="005340E4"/>
    <w:rsid w:val="005340EE"/>
    <w:rsid w:val="005341F9"/>
    <w:rsid w:val="00534BD7"/>
    <w:rsid w:val="00534D46"/>
    <w:rsid w:val="00534DA5"/>
    <w:rsid w:val="00534F7C"/>
    <w:rsid w:val="00535178"/>
    <w:rsid w:val="0053532B"/>
    <w:rsid w:val="0053559E"/>
    <w:rsid w:val="0053570B"/>
    <w:rsid w:val="00535D2D"/>
    <w:rsid w:val="00536726"/>
    <w:rsid w:val="00536E79"/>
    <w:rsid w:val="00537044"/>
    <w:rsid w:val="00537168"/>
    <w:rsid w:val="00537DC8"/>
    <w:rsid w:val="00537EA2"/>
    <w:rsid w:val="00537F40"/>
    <w:rsid w:val="00540457"/>
    <w:rsid w:val="00540987"/>
    <w:rsid w:val="00540A70"/>
    <w:rsid w:val="00540ED4"/>
    <w:rsid w:val="005410AA"/>
    <w:rsid w:val="005412AB"/>
    <w:rsid w:val="00541DD3"/>
    <w:rsid w:val="00542147"/>
    <w:rsid w:val="005428BE"/>
    <w:rsid w:val="00542D56"/>
    <w:rsid w:val="00542E3E"/>
    <w:rsid w:val="00543178"/>
    <w:rsid w:val="00543321"/>
    <w:rsid w:val="0054346A"/>
    <w:rsid w:val="0054353E"/>
    <w:rsid w:val="0054399E"/>
    <w:rsid w:val="00544275"/>
    <w:rsid w:val="00544486"/>
    <w:rsid w:val="00544A5E"/>
    <w:rsid w:val="0054592D"/>
    <w:rsid w:val="005460A5"/>
    <w:rsid w:val="005462FA"/>
    <w:rsid w:val="00546511"/>
    <w:rsid w:val="00546BB0"/>
    <w:rsid w:val="00546E49"/>
    <w:rsid w:val="00546FD5"/>
    <w:rsid w:val="00547312"/>
    <w:rsid w:val="00547A35"/>
    <w:rsid w:val="00547D0C"/>
    <w:rsid w:val="0055014D"/>
    <w:rsid w:val="0055029D"/>
    <w:rsid w:val="00550416"/>
    <w:rsid w:val="0055044C"/>
    <w:rsid w:val="00551014"/>
    <w:rsid w:val="005516FA"/>
    <w:rsid w:val="00551830"/>
    <w:rsid w:val="00551863"/>
    <w:rsid w:val="00551905"/>
    <w:rsid w:val="00552046"/>
    <w:rsid w:val="00552892"/>
    <w:rsid w:val="0055296D"/>
    <w:rsid w:val="00552C6B"/>
    <w:rsid w:val="005531AE"/>
    <w:rsid w:val="00553225"/>
    <w:rsid w:val="005532F0"/>
    <w:rsid w:val="0055367B"/>
    <w:rsid w:val="00553F2F"/>
    <w:rsid w:val="0055428C"/>
    <w:rsid w:val="00554419"/>
    <w:rsid w:val="005544D9"/>
    <w:rsid w:val="005545B1"/>
    <w:rsid w:val="00554892"/>
    <w:rsid w:val="00554B7E"/>
    <w:rsid w:val="00554CC5"/>
    <w:rsid w:val="00554EA2"/>
    <w:rsid w:val="005550B6"/>
    <w:rsid w:val="00555A6D"/>
    <w:rsid w:val="00555D7C"/>
    <w:rsid w:val="005563E4"/>
    <w:rsid w:val="00556428"/>
    <w:rsid w:val="00556787"/>
    <w:rsid w:val="00556842"/>
    <w:rsid w:val="00556946"/>
    <w:rsid w:val="0055699B"/>
    <w:rsid w:val="00556BC8"/>
    <w:rsid w:val="00556DB1"/>
    <w:rsid w:val="00557213"/>
    <w:rsid w:val="005572B3"/>
    <w:rsid w:val="00557427"/>
    <w:rsid w:val="005575B5"/>
    <w:rsid w:val="0055769D"/>
    <w:rsid w:val="005576A4"/>
    <w:rsid w:val="005576EF"/>
    <w:rsid w:val="0055782C"/>
    <w:rsid w:val="005578A2"/>
    <w:rsid w:val="005578CB"/>
    <w:rsid w:val="00557BA6"/>
    <w:rsid w:val="00557D97"/>
    <w:rsid w:val="00557E34"/>
    <w:rsid w:val="005600C9"/>
    <w:rsid w:val="00560577"/>
    <w:rsid w:val="005605E4"/>
    <w:rsid w:val="00560B1A"/>
    <w:rsid w:val="00560B62"/>
    <w:rsid w:val="00561072"/>
    <w:rsid w:val="0056170D"/>
    <w:rsid w:val="0056170F"/>
    <w:rsid w:val="00561ACE"/>
    <w:rsid w:val="00561E63"/>
    <w:rsid w:val="005620E8"/>
    <w:rsid w:val="00562415"/>
    <w:rsid w:val="00562789"/>
    <w:rsid w:val="00562AEE"/>
    <w:rsid w:val="005632B7"/>
    <w:rsid w:val="00563537"/>
    <w:rsid w:val="00563B50"/>
    <w:rsid w:val="00563C9A"/>
    <w:rsid w:val="00563CAF"/>
    <w:rsid w:val="00563CF3"/>
    <w:rsid w:val="00564027"/>
    <w:rsid w:val="0056450C"/>
    <w:rsid w:val="005647B6"/>
    <w:rsid w:val="005648F5"/>
    <w:rsid w:val="00564B44"/>
    <w:rsid w:val="00564CA5"/>
    <w:rsid w:val="00565135"/>
    <w:rsid w:val="00565295"/>
    <w:rsid w:val="005652BC"/>
    <w:rsid w:val="00565580"/>
    <w:rsid w:val="005659B3"/>
    <w:rsid w:val="00566575"/>
    <w:rsid w:val="0056687F"/>
    <w:rsid w:val="00566A64"/>
    <w:rsid w:val="0056721E"/>
    <w:rsid w:val="00567565"/>
    <w:rsid w:val="005676CA"/>
    <w:rsid w:val="00567AB0"/>
    <w:rsid w:val="00567BBB"/>
    <w:rsid w:val="00567DC7"/>
    <w:rsid w:val="00567EED"/>
    <w:rsid w:val="00570913"/>
    <w:rsid w:val="005709F8"/>
    <w:rsid w:val="0057112D"/>
    <w:rsid w:val="00571483"/>
    <w:rsid w:val="0057150D"/>
    <w:rsid w:val="00571533"/>
    <w:rsid w:val="0057157E"/>
    <w:rsid w:val="00571843"/>
    <w:rsid w:val="00571E64"/>
    <w:rsid w:val="00571F7D"/>
    <w:rsid w:val="00572001"/>
    <w:rsid w:val="0057218F"/>
    <w:rsid w:val="0057287F"/>
    <w:rsid w:val="00572A84"/>
    <w:rsid w:val="00572CF3"/>
    <w:rsid w:val="00572FA5"/>
    <w:rsid w:val="00572FAB"/>
    <w:rsid w:val="005731AD"/>
    <w:rsid w:val="005732AA"/>
    <w:rsid w:val="00573583"/>
    <w:rsid w:val="00573768"/>
    <w:rsid w:val="00573C93"/>
    <w:rsid w:val="00573D02"/>
    <w:rsid w:val="00573E93"/>
    <w:rsid w:val="00573EF7"/>
    <w:rsid w:val="0057410B"/>
    <w:rsid w:val="00574446"/>
    <w:rsid w:val="005744C7"/>
    <w:rsid w:val="005746A8"/>
    <w:rsid w:val="0057477C"/>
    <w:rsid w:val="005749B1"/>
    <w:rsid w:val="00574D1D"/>
    <w:rsid w:val="0057552C"/>
    <w:rsid w:val="005756DD"/>
    <w:rsid w:val="005759CB"/>
    <w:rsid w:val="00575EE4"/>
    <w:rsid w:val="00576333"/>
    <w:rsid w:val="00576334"/>
    <w:rsid w:val="00576382"/>
    <w:rsid w:val="0057686C"/>
    <w:rsid w:val="0057693A"/>
    <w:rsid w:val="0057695C"/>
    <w:rsid w:val="00576D4A"/>
    <w:rsid w:val="00576DEC"/>
    <w:rsid w:val="00576EE1"/>
    <w:rsid w:val="00576F55"/>
    <w:rsid w:val="00576FE7"/>
    <w:rsid w:val="005774C7"/>
    <w:rsid w:val="005778D4"/>
    <w:rsid w:val="0057798D"/>
    <w:rsid w:val="00577E78"/>
    <w:rsid w:val="0058064C"/>
    <w:rsid w:val="00580721"/>
    <w:rsid w:val="0058098D"/>
    <w:rsid w:val="00580B76"/>
    <w:rsid w:val="00580D03"/>
    <w:rsid w:val="005811E7"/>
    <w:rsid w:val="0058130A"/>
    <w:rsid w:val="005814AE"/>
    <w:rsid w:val="00581ED8"/>
    <w:rsid w:val="0058214F"/>
    <w:rsid w:val="00582371"/>
    <w:rsid w:val="00582474"/>
    <w:rsid w:val="005830A9"/>
    <w:rsid w:val="005830AF"/>
    <w:rsid w:val="00583CAD"/>
    <w:rsid w:val="00583EC3"/>
    <w:rsid w:val="00584385"/>
    <w:rsid w:val="005845FA"/>
    <w:rsid w:val="005846DD"/>
    <w:rsid w:val="005846E0"/>
    <w:rsid w:val="00584E04"/>
    <w:rsid w:val="00585099"/>
    <w:rsid w:val="00585233"/>
    <w:rsid w:val="00585605"/>
    <w:rsid w:val="00585AC4"/>
    <w:rsid w:val="00585F02"/>
    <w:rsid w:val="0058616A"/>
    <w:rsid w:val="00586237"/>
    <w:rsid w:val="00586387"/>
    <w:rsid w:val="005865DA"/>
    <w:rsid w:val="0058688B"/>
    <w:rsid w:val="00586A92"/>
    <w:rsid w:val="00586B00"/>
    <w:rsid w:val="00586F38"/>
    <w:rsid w:val="00586FE3"/>
    <w:rsid w:val="00587147"/>
    <w:rsid w:val="00587368"/>
    <w:rsid w:val="005877DF"/>
    <w:rsid w:val="00587A2D"/>
    <w:rsid w:val="00587A75"/>
    <w:rsid w:val="00587C13"/>
    <w:rsid w:val="005904D9"/>
    <w:rsid w:val="0059065A"/>
    <w:rsid w:val="005912E4"/>
    <w:rsid w:val="00591321"/>
    <w:rsid w:val="00591499"/>
    <w:rsid w:val="00591570"/>
    <w:rsid w:val="005917E7"/>
    <w:rsid w:val="0059214B"/>
    <w:rsid w:val="0059219B"/>
    <w:rsid w:val="00592764"/>
    <w:rsid w:val="005929F8"/>
    <w:rsid w:val="00592C21"/>
    <w:rsid w:val="005935F2"/>
    <w:rsid w:val="0059396A"/>
    <w:rsid w:val="005942EE"/>
    <w:rsid w:val="0059496D"/>
    <w:rsid w:val="00594E89"/>
    <w:rsid w:val="005950C8"/>
    <w:rsid w:val="005959F2"/>
    <w:rsid w:val="00595A38"/>
    <w:rsid w:val="00595BA2"/>
    <w:rsid w:val="00595C89"/>
    <w:rsid w:val="00595D09"/>
    <w:rsid w:val="00595D5A"/>
    <w:rsid w:val="005960DE"/>
    <w:rsid w:val="0059656A"/>
    <w:rsid w:val="00596856"/>
    <w:rsid w:val="00596BE0"/>
    <w:rsid w:val="00596C30"/>
    <w:rsid w:val="00596D52"/>
    <w:rsid w:val="00596F1B"/>
    <w:rsid w:val="005970D5"/>
    <w:rsid w:val="005971FC"/>
    <w:rsid w:val="0059798E"/>
    <w:rsid w:val="00597AB7"/>
    <w:rsid w:val="00597BD9"/>
    <w:rsid w:val="005A0296"/>
    <w:rsid w:val="005A044E"/>
    <w:rsid w:val="005A0794"/>
    <w:rsid w:val="005A09A3"/>
    <w:rsid w:val="005A09FD"/>
    <w:rsid w:val="005A0B6B"/>
    <w:rsid w:val="005A0CC1"/>
    <w:rsid w:val="005A1477"/>
    <w:rsid w:val="005A1767"/>
    <w:rsid w:val="005A1879"/>
    <w:rsid w:val="005A1AC4"/>
    <w:rsid w:val="005A1D76"/>
    <w:rsid w:val="005A1E98"/>
    <w:rsid w:val="005A2029"/>
    <w:rsid w:val="005A25BC"/>
    <w:rsid w:val="005A26C9"/>
    <w:rsid w:val="005A3052"/>
    <w:rsid w:val="005A3133"/>
    <w:rsid w:val="005A3465"/>
    <w:rsid w:val="005A36E3"/>
    <w:rsid w:val="005A4346"/>
    <w:rsid w:val="005A4AC4"/>
    <w:rsid w:val="005A4E13"/>
    <w:rsid w:val="005A5041"/>
    <w:rsid w:val="005A5429"/>
    <w:rsid w:val="005A585C"/>
    <w:rsid w:val="005A6AD0"/>
    <w:rsid w:val="005A6D66"/>
    <w:rsid w:val="005A6E4F"/>
    <w:rsid w:val="005A6E5C"/>
    <w:rsid w:val="005A6F57"/>
    <w:rsid w:val="005A74D5"/>
    <w:rsid w:val="005A787B"/>
    <w:rsid w:val="005A7E8C"/>
    <w:rsid w:val="005B011D"/>
    <w:rsid w:val="005B02E7"/>
    <w:rsid w:val="005B0580"/>
    <w:rsid w:val="005B0D33"/>
    <w:rsid w:val="005B1387"/>
    <w:rsid w:val="005B1E6F"/>
    <w:rsid w:val="005B1EE2"/>
    <w:rsid w:val="005B21AD"/>
    <w:rsid w:val="005B23F5"/>
    <w:rsid w:val="005B27D7"/>
    <w:rsid w:val="005B2985"/>
    <w:rsid w:val="005B2AFA"/>
    <w:rsid w:val="005B3560"/>
    <w:rsid w:val="005B3C7E"/>
    <w:rsid w:val="005B3DDB"/>
    <w:rsid w:val="005B4141"/>
    <w:rsid w:val="005B47EE"/>
    <w:rsid w:val="005B49EB"/>
    <w:rsid w:val="005B4BEB"/>
    <w:rsid w:val="005B5110"/>
    <w:rsid w:val="005B5B08"/>
    <w:rsid w:val="005B60CF"/>
    <w:rsid w:val="005B64B1"/>
    <w:rsid w:val="005B656A"/>
    <w:rsid w:val="005B6596"/>
    <w:rsid w:val="005B6643"/>
    <w:rsid w:val="005B6D0B"/>
    <w:rsid w:val="005B6FEC"/>
    <w:rsid w:val="005B7390"/>
    <w:rsid w:val="005B7A56"/>
    <w:rsid w:val="005B7FD6"/>
    <w:rsid w:val="005C005F"/>
    <w:rsid w:val="005C00C1"/>
    <w:rsid w:val="005C014F"/>
    <w:rsid w:val="005C0A95"/>
    <w:rsid w:val="005C0E48"/>
    <w:rsid w:val="005C0E54"/>
    <w:rsid w:val="005C1540"/>
    <w:rsid w:val="005C16B1"/>
    <w:rsid w:val="005C1B21"/>
    <w:rsid w:val="005C25E2"/>
    <w:rsid w:val="005C2AAC"/>
    <w:rsid w:val="005C2ADF"/>
    <w:rsid w:val="005C2AFE"/>
    <w:rsid w:val="005C2DE1"/>
    <w:rsid w:val="005C2EEF"/>
    <w:rsid w:val="005C3168"/>
    <w:rsid w:val="005C363A"/>
    <w:rsid w:val="005C3654"/>
    <w:rsid w:val="005C3C87"/>
    <w:rsid w:val="005C4425"/>
    <w:rsid w:val="005C4638"/>
    <w:rsid w:val="005C47EE"/>
    <w:rsid w:val="005C4992"/>
    <w:rsid w:val="005C4E8F"/>
    <w:rsid w:val="005C5419"/>
    <w:rsid w:val="005C54F9"/>
    <w:rsid w:val="005C5BD4"/>
    <w:rsid w:val="005C5CDE"/>
    <w:rsid w:val="005C6018"/>
    <w:rsid w:val="005C611E"/>
    <w:rsid w:val="005C63A0"/>
    <w:rsid w:val="005C656A"/>
    <w:rsid w:val="005C6AC4"/>
    <w:rsid w:val="005C6CCD"/>
    <w:rsid w:val="005C6CE2"/>
    <w:rsid w:val="005C7140"/>
    <w:rsid w:val="005C768A"/>
    <w:rsid w:val="005C7858"/>
    <w:rsid w:val="005C793C"/>
    <w:rsid w:val="005C79D9"/>
    <w:rsid w:val="005C7AD8"/>
    <w:rsid w:val="005C7B1E"/>
    <w:rsid w:val="005C7F42"/>
    <w:rsid w:val="005D0233"/>
    <w:rsid w:val="005D030F"/>
    <w:rsid w:val="005D031D"/>
    <w:rsid w:val="005D0644"/>
    <w:rsid w:val="005D08AA"/>
    <w:rsid w:val="005D0A96"/>
    <w:rsid w:val="005D0B75"/>
    <w:rsid w:val="005D0BAA"/>
    <w:rsid w:val="005D0ECD"/>
    <w:rsid w:val="005D13A2"/>
    <w:rsid w:val="005D1552"/>
    <w:rsid w:val="005D172C"/>
    <w:rsid w:val="005D1811"/>
    <w:rsid w:val="005D1C30"/>
    <w:rsid w:val="005D1D0F"/>
    <w:rsid w:val="005D2ADA"/>
    <w:rsid w:val="005D30AA"/>
    <w:rsid w:val="005D30AD"/>
    <w:rsid w:val="005D3105"/>
    <w:rsid w:val="005D35A3"/>
    <w:rsid w:val="005D35C6"/>
    <w:rsid w:val="005D39F8"/>
    <w:rsid w:val="005D3B13"/>
    <w:rsid w:val="005D3E28"/>
    <w:rsid w:val="005D4052"/>
    <w:rsid w:val="005D40BD"/>
    <w:rsid w:val="005D423B"/>
    <w:rsid w:val="005D47DF"/>
    <w:rsid w:val="005D495E"/>
    <w:rsid w:val="005D4E55"/>
    <w:rsid w:val="005D4F62"/>
    <w:rsid w:val="005D5109"/>
    <w:rsid w:val="005D543B"/>
    <w:rsid w:val="005D570A"/>
    <w:rsid w:val="005D572C"/>
    <w:rsid w:val="005D5A7C"/>
    <w:rsid w:val="005D6A79"/>
    <w:rsid w:val="005D7392"/>
    <w:rsid w:val="005D7524"/>
    <w:rsid w:val="005D79B5"/>
    <w:rsid w:val="005D7C45"/>
    <w:rsid w:val="005E075F"/>
    <w:rsid w:val="005E0899"/>
    <w:rsid w:val="005E0AA8"/>
    <w:rsid w:val="005E16DA"/>
    <w:rsid w:val="005E1C6C"/>
    <w:rsid w:val="005E1D24"/>
    <w:rsid w:val="005E2EC0"/>
    <w:rsid w:val="005E2F94"/>
    <w:rsid w:val="005E31EF"/>
    <w:rsid w:val="005E3244"/>
    <w:rsid w:val="005E386A"/>
    <w:rsid w:val="005E393E"/>
    <w:rsid w:val="005E3997"/>
    <w:rsid w:val="005E3B3D"/>
    <w:rsid w:val="005E3B64"/>
    <w:rsid w:val="005E3F2B"/>
    <w:rsid w:val="005E3F39"/>
    <w:rsid w:val="005E4535"/>
    <w:rsid w:val="005E4DD4"/>
    <w:rsid w:val="005E5067"/>
    <w:rsid w:val="005E51DE"/>
    <w:rsid w:val="005E5393"/>
    <w:rsid w:val="005E5394"/>
    <w:rsid w:val="005E593D"/>
    <w:rsid w:val="005E5A97"/>
    <w:rsid w:val="005E5B2C"/>
    <w:rsid w:val="005E5BDB"/>
    <w:rsid w:val="005E5F40"/>
    <w:rsid w:val="005E6B94"/>
    <w:rsid w:val="005E6C33"/>
    <w:rsid w:val="005E6DFD"/>
    <w:rsid w:val="005E700A"/>
    <w:rsid w:val="005E7424"/>
    <w:rsid w:val="005E7A5B"/>
    <w:rsid w:val="005E7BC7"/>
    <w:rsid w:val="005E7D3D"/>
    <w:rsid w:val="005E7F0D"/>
    <w:rsid w:val="005E7FAF"/>
    <w:rsid w:val="005F047F"/>
    <w:rsid w:val="005F05D7"/>
    <w:rsid w:val="005F0655"/>
    <w:rsid w:val="005F0EB4"/>
    <w:rsid w:val="005F1004"/>
    <w:rsid w:val="005F11A3"/>
    <w:rsid w:val="005F1257"/>
    <w:rsid w:val="005F1789"/>
    <w:rsid w:val="005F1F86"/>
    <w:rsid w:val="005F2617"/>
    <w:rsid w:val="005F26C0"/>
    <w:rsid w:val="005F285C"/>
    <w:rsid w:val="005F2EF2"/>
    <w:rsid w:val="005F305F"/>
    <w:rsid w:val="005F32FF"/>
    <w:rsid w:val="005F3685"/>
    <w:rsid w:val="005F3E3A"/>
    <w:rsid w:val="005F464D"/>
    <w:rsid w:val="005F471F"/>
    <w:rsid w:val="005F489A"/>
    <w:rsid w:val="005F4A9D"/>
    <w:rsid w:val="005F4C45"/>
    <w:rsid w:val="005F5090"/>
    <w:rsid w:val="005F5270"/>
    <w:rsid w:val="005F53C2"/>
    <w:rsid w:val="005F53F9"/>
    <w:rsid w:val="005F561F"/>
    <w:rsid w:val="005F609A"/>
    <w:rsid w:val="005F61EE"/>
    <w:rsid w:val="005F6682"/>
    <w:rsid w:val="005F6789"/>
    <w:rsid w:val="005F67C0"/>
    <w:rsid w:val="005F6EF6"/>
    <w:rsid w:val="005F75B9"/>
    <w:rsid w:val="005F7B65"/>
    <w:rsid w:val="005F7C0B"/>
    <w:rsid w:val="00600096"/>
    <w:rsid w:val="006000BE"/>
    <w:rsid w:val="0060029E"/>
    <w:rsid w:val="006003AA"/>
    <w:rsid w:val="00600539"/>
    <w:rsid w:val="006006CD"/>
    <w:rsid w:val="00601244"/>
    <w:rsid w:val="0060143A"/>
    <w:rsid w:val="0060160E"/>
    <w:rsid w:val="00601756"/>
    <w:rsid w:val="0060256D"/>
    <w:rsid w:val="006028F2"/>
    <w:rsid w:val="006029E7"/>
    <w:rsid w:val="00602BF6"/>
    <w:rsid w:val="0060345E"/>
    <w:rsid w:val="006036F6"/>
    <w:rsid w:val="00603989"/>
    <w:rsid w:val="00603D33"/>
    <w:rsid w:val="00604572"/>
    <w:rsid w:val="006045C4"/>
    <w:rsid w:val="00604C4A"/>
    <w:rsid w:val="00605762"/>
    <w:rsid w:val="00605B0C"/>
    <w:rsid w:val="00605EC9"/>
    <w:rsid w:val="00605F6D"/>
    <w:rsid w:val="00606DB2"/>
    <w:rsid w:val="006073AC"/>
    <w:rsid w:val="00607644"/>
    <w:rsid w:val="00607833"/>
    <w:rsid w:val="00607A7F"/>
    <w:rsid w:val="00607E27"/>
    <w:rsid w:val="00607F17"/>
    <w:rsid w:val="006105AF"/>
    <w:rsid w:val="00610642"/>
    <w:rsid w:val="00610EA9"/>
    <w:rsid w:val="0061121B"/>
    <w:rsid w:val="00611325"/>
    <w:rsid w:val="006115BE"/>
    <w:rsid w:val="006116C8"/>
    <w:rsid w:val="006118FA"/>
    <w:rsid w:val="00611C98"/>
    <w:rsid w:val="006121C6"/>
    <w:rsid w:val="00612882"/>
    <w:rsid w:val="00612C83"/>
    <w:rsid w:val="00613389"/>
    <w:rsid w:val="00613FD0"/>
    <w:rsid w:val="0061438A"/>
    <w:rsid w:val="00614400"/>
    <w:rsid w:val="0061475C"/>
    <w:rsid w:val="00614956"/>
    <w:rsid w:val="00614B7D"/>
    <w:rsid w:val="00614CCA"/>
    <w:rsid w:val="006152F5"/>
    <w:rsid w:val="00615349"/>
    <w:rsid w:val="00615F83"/>
    <w:rsid w:val="006168F0"/>
    <w:rsid w:val="00616F0C"/>
    <w:rsid w:val="00616F3B"/>
    <w:rsid w:val="0061703F"/>
    <w:rsid w:val="0061740E"/>
    <w:rsid w:val="006174BE"/>
    <w:rsid w:val="006178A2"/>
    <w:rsid w:val="00617A70"/>
    <w:rsid w:val="00617AF1"/>
    <w:rsid w:val="00617E05"/>
    <w:rsid w:val="006202C0"/>
    <w:rsid w:val="00620589"/>
    <w:rsid w:val="0062089D"/>
    <w:rsid w:val="006212F7"/>
    <w:rsid w:val="00621BE7"/>
    <w:rsid w:val="00621CFB"/>
    <w:rsid w:val="00621E65"/>
    <w:rsid w:val="00622093"/>
    <w:rsid w:val="006222DC"/>
    <w:rsid w:val="0062255F"/>
    <w:rsid w:val="00623266"/>
    <w:rsid w:val="00623407"/>
    <w:rsid w:val="00623474"/>
    <w:rsid w:val="00623D74"/>
    <w:rsid w:val="00623E64"/>
    <w:rsid w:val="00623E92"/>
    <w:rsid w:val="006243D3"/>
    <w:rsid w:val="00624706"/>
    <w:rsid w:val="00624C63"/>
    <w:rsid w:val="00625196"/>
    <w:rsid w:val="00625D74"/>
    <w:rsid w:val="006263CA"/>
    <w:rsid w:val="00626647"/>
    <w:rsid w:val="006266C2"/>
    <w:rsid w:val="00626754"/>
    <w:rsid w:val="00626917"/>
    <w:rsid w:val="006269B9"/>
    <w:rsid w:val="006269C9"/>
    <w:rsid w:val="00626BA7"/>
    <w:rsid w:val="00627154"/>
    <w:rsid w:val="006276E0"/>
    <w:rsid w:val="0062785D"/>
    <w:rsid w:val="00627A38"/>
    <w:rsid w:val="00627D09"/>
    <w:rsid w:val="00630673"/>
    <w:rsid w:val="00630E9D"/>
    <w:rsid w:val="0063130E"/>
    <w:rsid w:val="006315A6"/>
    <w:rsid w:val="00631A2E"/>
    <w:rsid w:val="00631A38"/>
    <w:rsid w:val="00631A62"/>
    <w:rsid w:val="00631E8B"/>
    <w:rsid w:val="00631F68"/>
    <w:rsid w:val="006320FB"/>
    <w:rsid w:val="00632596"/>
    <w:rsid w:val="006326E5"/>
    <w:rsid w:val="006328EA"/>
    <w:rsid w:val="0063291C"/>
    <w:rsid w:val="006338EC"/>
    <w:rsid w:val="00633999"/>
    <w:rsid w:val="00633D35"/>
    <w:rsid w:val="006344F5"/>
    <w:rsid w:val="006345A9"/>
    <w:rsid w:val="00634B97"/>
    <w:rsid w:val="00634D87"/>
    <w:rsid w:val="00634FDC"/>
    <w:rsid w:val="006350AE"/>
    <w:rsid w:val="00635B79"/>
    <w:rsid w:val="00635E76"/>
    <w:rsid w:val="006360ED"/>
    <w:rsid w:val="00636329"/>
    <w:rsid w:val="006367D9"/>
    <w:rsid w:val="00636800"/>
    <w:rsid w:val="00636BBA"/>
    <w:rsid w:val="00636C2E"/>
    <w:rsid w:val="00636E7A"/>
    <w:rsid w:val="00636F98"/>
    <w:rsid w:val="00636FA2"/>
    <w:rsid w:val="00637451"/>
    <w:rsid w:val="0063768A"/>
    <w:rsid w:val="00637A4E"/>
    <w:rsid w:val="00637B15"/>
    <w:rsid w:val="00637B4E"/>
    <w:rsid w:val="00640207"/>
    <w:rsid w:val="00640318"/>
    <w:rsid w:val="00640609"/>
    <w:rsid w:val="00640C64"/>
    <w:rsid w:val="00640E07"/>
    <w:rsid w:val="00640FEC"/>
    <w:rsid w:val="00641806"/>
    <w:rsid w:val="0064192E"/>
    <w:rsid w:val="00641D1F"/>
    <w:rsid w:val="00641E36"/>
    <w:rsid w:val="006422C2"/>
    <w:rsid w:val="00642736"/>
    <w:rsid w:val="00642D74"/>
    <w:rsid w:val="00643360"/>
    <w:rsid w:val="0064341E"/>
    <w:rsid w:val="00643546"/>
    <w:rsid w:val="00643A11"/>
    <w:rsid w:val="00643A64"/>
    <w:rsid w:val="00643C26"/>
    <w:rsid w:val="00643EEF"/>
    <w:rsid w:val="006440C6"/>
    <w:rsid w:val="00644401"/>
    <w:rsid w:val="00644CE7"/>
    <w:rsid w:val="00645884"/>
    <w:rsid w:val="00646194"/>
    <w:rsid w:val="00646559"/>
    <w:rsid w:val="006469A1"/>
    <w:rsid w:val="0064716B"/>
    <w:rsid w:val="006474E6"/>
    <w:rsid w:val="00647800"/>
    <w:rsid w:val="00647A5D"/>
    <w:rsid w:val="00650013"/>
    <w:rsid w:val="0065013D"/>
    <w:rsid w:val="00650687"/>
    <w:rsid w:val="00650C3F"/>
    <w:rsid w:val="0065104E"/>
    <w:rsid w:val="0065139E"/>
    <w:rsid w:val="00652266"/>
    <w:rsid w:val="006522E7"/>
    <w:rsid w:val="006523F7"/>
    <w:rsid w:val="006525C2"/>
    <w:rsid w:val="00652827"/>
    <w:rsid w:val="006528AC"/>
    <w:rsid w:val="00652C89"/>
    <w:rsid w:val="006531BF"/>
    <w:rsid w:val="006531F0"/>
    <w:rsid w:val="00653690"/>
    <w:rsid w:val="006539F7"/>
    <w:rsid w:val="00653B02"/>
    <w:rsid w:val="00654194"/>
    <w:rsid w:val="00654CD5"/>
    <w:rsid w:val="00654EE7"/>
    <w:rsid w:val="00655047"/>
    <w:rsid w:val="006550FB"/>
    <w:rsid w:val="0065556F"/>
    <w:rsid w:val="00655984"/>
    <w:rsid w:val="00655A79"/>
    <w:rsid w:val="006568AF"/>
    <w:rsid w:val="00656DD3"/>
    <w:rsid w:val="006570F8"/>
    <w:rsid w:val="0065756F"/>
    <w:rsid w:val="006576AF"/>
    <w:rsid w:val="00657739"/>
    <w:rsid w:val="00657759"/>
    <w:rsid w:val="0065780D"/>
    <w:rsid w:val="0065799D"/>
    <w:rsid w:val="00657AA7"/>
    <w:rsid w:val="00657C67"/>
    <w:rsid w:val="006600C5"/>
    <w:rsid w:val="00661252"/>
    <w:rsid w:val="00661D53"/>
    <w:rsid w:val="00662C4E"/>
    <w:rsid w:val="00663078"/>
    <w:rsid w:val="00663A20"/>
    <w:rsid w:val="00663A3D"/>
    <w:rsid w:val="00663A83"/>
    <w:rsid w:val="00663F2A"/>
    <w:rsid w:val="006642F7"/>
    <w:rsid w:val="00664354"/>
    <w:rsid w:val="006648B9"/>
    <w:rsid w:val="00664952"/>
    <w:rsid w:val="0066495B"/>
    <w:rsid w:val="00665103"/>
    <w:rsid w:val="00665723"/>
    <w:rsid w:val="00665D05"/>
    <w:rsid w:val="00666274"/>
    <w:rsid w:val="006662D0"/>
    <w:rsid w:val="006663AD"/>
    <w:rsid w:val="006669CC"/>
    <w:rsid w:val="00666F5B"/>
    <w:rsid w:val="006670E9"/>
    <w:rsid w:val="006675C8"/>
    <w:rsid w:val="0066788A"/>
    <w:rsid w:val="00670259"/>
    <w:rsid w:val="006702A1"/>
    <w:rsid w:val="006705EF"/>
    <w:rsid w:val="00670795"/>
    <w:rsid w:val="00671212"/>
    <w:rsid w:val="006712CA"/>
    <w:rsid w:val="00671332"/>
    <w:rsid w:val="006713AD"/>
    <w:rsid w:val="006713C3"/>
    <w:rsid w:val="006717FD"/>
    <w:rsid w:val="00671913"/>
    <w:rsid w:val="00671B65"/>
    <w:rsid w:val="0067273C"/>
    <w:rsid w:val="006728A2"/>
    <w:rsid w:val="006729C3"/>
    <w:rsid w:val="00672C71"/>
    <w:rsid w:val="0067327A"/>
    <w:rsid w:val="006735DF"/>
    <w:rsid w:val="0067360A"/>
    <w:rsid w:val="0067390B"/>
    <w:rsid w:val="00673BE0"/>
    <w:rsid w:val="00673FF8"/>
    <w:rsid w:val="00674090"/>
    <w:rsid w:val="00674223"/>
    <w:rsid w:val="00674792"/>
    <w:rsid w:val="00674FC4"/>
    <w:rsid w:val="006755F7"/>
    <w:rsid w:val="00675889"/>
    <w:rsid w:val="00675C4F"/>
    <w:rsid w:val="006760F1"/>
    <w:rsid w:val="00676189"/>
    <w:rsid w:val="00676E16"/>
    <w:rsid w:val="006770A7"/>
    <w:rsid w:val="006775B3"/>
    <w:rsid w:val="00677724"/>
    <w:rsid w:val="00677A95"/>
    <w:rsid w:val="00677FB9"/>
    <w:rsid w:val="0068028D"/>
    <w:rsid w:val="00680447"/>
    <w:rsid w:val="00680ADC"/>
    <w:rsid w:val="00680B31"/>
    <w:rsid w:val="00680D37"/>
    <w:rsid w:val="00680EA5"/>
    <w:rsid w:val="006810DE"/>
    <w:rsid w:val="00681853"/>
    <w:rsid w:val="0068202D"/>
    <w:rsid w:val="0068207C"/>
    <w:rsid w:val="006820F0"/>
    <w:rsid w:val="0068217F"/>
    <w:rsid w:val="00682223"/>
    <w:rsid w:val="0068228E"/>
    <w:rsid w:val="006822CD"/>
    <w:rsid w:val="00682817"/>
    <w:rsid w:val="006828EC"/>
    <w:rsid w:val="00682BAF"/>
    <w:rsid w:val="00682C7F"/>
    <w:rsid w:val="00682E12"/>
    <w:rsid w:val="00682F7C"/>
    <w:rsid w:val="00682FF6"/>
    <w:rsid w:val="006831CE"/>
    <w:rsid w:val="00683A0E"/>
    <w:rsid w:val="006844AB"/>
    <w:rsid w:val="00684B71"/>
    <w:rsid w:val="00684DFF"/>
    <w:rsid w:val="0068533D"/>
    <w:rsid w:val="006855B2"/>
    <w:rsid w:val="006865AB"/>
    <w:rsid w:val="006867A6"/>
    <w:rsid w:val="00686A7B"/>
    <w:rsid w:val="00687733"/>
    <w:rsid w:val="00687D32"/>
    <w:rsid w:val="00687DAB"/>
    <w:rsid w:val="00687F0B"/>
    <w:rsid w:val="00690753"/>
    <w:rsid w:val="00690A06"/>
    <w:rsid w:val="00690C54"/>
    <w:rsid w:val="00690EEE"/>
    <w:rsid w:val="00691A0E"/>
    <w:rsid w:val="00691CCC"/>
    <w:rsid w:val="0069221C"/>
    <w:rsid w:val="00692852"/>
    <w:rsid w:val="0069286B"/>
    <w:rsid w:val="006928F6"/>
    <w:rsid w:val="00692B6D"/>
    <w:rsid w:val="00692B9A"/>
    <w:rsid w:val="00692C5A"/>
    <w:rsid w:val="00692CC8"/>
    <w:rsid w:val="00693C68"/>
    <w:rsid w:val="00694DE4"/>
    <w:rsid w:val="006951A5"/>
    <w:rsid w:val="006951FA"/>
    <w:rsid w:val="006955D5"/>
    <w:rsid w:val="00695847"/>
    <w:rsid w:val="00695ACC"/>
    <w:rsid w:val="00695B42"/>
    <w:rsid w:val="00695B74"/>
    <w:rsid w:val="00695BD6"/>
    <w:rsid w:val="00695C8F"/>
    <w:rsid w:val="00696057"/>
    <w:rsid w:val="00696259"/>
    <w:rsid w:val="00696272"/>
    <w:rsid w:val="00696286"/>
    <w:rsid w:val="00696307"/>
    <w:rsid w:val="00696AA9"/>
    <w:rsid w:val="00696CC5"/>
    <w:rsid w:val="00696DD3"/>
    <w:rsid w:val="0069709B"/>
    <w:rsid w:val="00697F0A"/>
    <w:rsid w:val="006A00F4"/>
    <w:rsid w:val="006A010C"/>
    <w:rsid w:val="006A01EF"/>
    <w:rsid w:val="006A02A8"/>
    <w:rsid w:val="006A0924"/>
    <w:rsid w:val="006A0C3A"/>
    <w:rsid w:val="006A1286"/>
    <w:rsid w:val="006A14C6"/>
    <w:rsid w:val="006A1768"/>
    <w:rsid w:val="006A17F1"/>
    <w:rsid w:val="006A1A1D"/>
    <w:rsid w:val="006A1BB6"/>
    <w:rsid w:val="006A2098"/>
    <w:rsid w:val="006A3150"/>
    <w:rsid w:val="006A3B54"/>
    <w:rsid w:val="006A3B6E"/>
    <w:rsid w:val="006A3BB7"/>
    <w:rsid w:val="006A3BE9"/>
    <w:rsid w:val="006A43F4"/>
    <w:rsid w:val="006A4BD7"/>
    <w:rsid w:val="006A4BED"/>
    <w:rsid w:val="006A4F36"/>
    <w:rsid w:val="006A503C"/>
    <w:rsid w:val="006A5165"/>
    <w:rsid w:val="006A53BB"/>
    <w:rsid w:val="006A542C"/>
    <w:rsid w:val="006A5691"/>
    <w:rsid w:val="006A576C"/>
    <w:rsid w:val="006A5922"/>
    <w:rsid w:val="006A5A1A"/>
    <w:rsid w:val="006A5ABD"/>
    <w:rsid w:val="006A5ADF"/>
    <w:rsid w:val="006A5CFE"/>
    <w:rsid w:val="006A61B9"/>
    <w:rsid w:val="006A624A"/>
    <w:rsid w:val="006A65E2"/>
    <w:rsid w:val="006A6C6E"/>
    <w:rsid w:val="006A6E63"/>
    <w:rsid w:val="006A70C7"/>
    <w:rsid w:val="006A7188"/>
    <w:rsid w:val="006A73CD"/>
    <w:rsid w:val="006A7424"/>
    <w:rsid w:val="006A7470"/>
    <w:rsid w:val="006A7710"/>
    <w:rsid w:val="006A7B5A"/>
    <w:rsid w:val="006A7FF0"/>
    <w:rsid w:val="006B026E"/>
    <w:rsid w:val="006B02A7"/>
    <w:rsid w:val="006B0ED4"/>
    <w:rsid w:val="006B10E6"/>
    <w:rsid w:val="006B10F1"/>
    <w:rsid w:val="006B164C"/>
    <w:rsid w:val="006B1988"/>
    <w:rsid w:val="006B1A9A"/>
    <w:rsid w:val="006B1B31"/>
    <w:rsid w:val="006B2AB7"/>
    <w:rsid w:val="006B2AC0"/>
    <w:rsid w:val="006B30FA"/>
    <w:rsid w:val="006B3547"/>
    <w:rsid w:val="006B3C6C"/>
    <w:rsid w:val="006B3D11"/>
    <w:rsid w:val="006B40FE"/>
    <w:rsid w:val="006B46EC"/>
    <w:rsid w:val="006B47AF"/>
    <w:rsid w:val="006B49C3"/>
    <w:rsid w:val="006B4B99"/>
    <w:rsid w:val="006B537E"/>
    <w:rsid w:val="006B538F"/>
    <w:rsid w:val="006B5D90"/>
    <w:rsid w:val="006B62F0"/>
    <w:rsid w:val="006B6EA4"/>
    <w:rsid w:val="006B730E"/>
    <w:rsid w:val="006B73ED"/>
    <w:rsid w:val="006B751E"/>
    <w:rsid w:val="006B7C27"/>
    <w:rsid w:val="006B7DDF"/>
    <w:rsid w:val="006C011B"/>
    <w:rsid w:val="006C01E3"/>
    <w:rsid w:val="006C0278"/>
    <w:rsid w:val="006C02DE"/>
    <w:rsid w:val="006C064E"/>
    <w:rsid w:val="006C079F"/>
    <w:rsid w:val="006C0D0D"/>
    <w:rsid w:val="006C0EE9"/>
    <w:rsid w:val="006C15BD"/>
    <w:rsid w:val="006C174D"/>
    <w:rsid w:val="006C1A27"/>
    <w:rsid w:val="006C1A70"/>
    <w:rsid w:val="006C28CA"/>
    <w:rsid w:val="006C2CC8"/>
    <w:rsid w:val="006C2D6C"/>
    <w:rsid w:val="006C334E"/>
    <w:rsid w:val="006C3647"/>
    <w:rsid w:val="006C3BDD"/>
    <w:rsid w:val="006C3D75"/>
    <w:rsid w:val="006C4266"/>
    <w:rsid w:val="006C430C"/>
    <w:rsid w:val="006C4324"/>
    <w:rsid w:val="006C46EF"/>
    <w:rsid w:val="006C47DD"/>
    <w:rsid w:val="006C4A37"/>
    <w:rsid w:val="006C4B75"/>
    <w:rsid w:val="006C5261"/>
    <w:rsid w:val="006C52E1"/>
    <w:rsid w:val="006C5539"/>
    <w:rsid w:val="006C58CC"/>
    <w:rsid w:val="006C5985"/>
    <w:rsid w:val="006C603E"/>
    <w:rsid w:val="006C6885"/>
    <w:rsid w:val="006C6958"/>
    <w:rsid w:val="006C6B3A"/>
    <w:rsid w:val="006C6E99"/>
    <w:rsid w:val="006C7E55"/>
    <w:rsid w:val="006C7E8F"/>
    <w:rsid w:val="006D035D"/>
    <w:rsid w:val="006D090A"/>
    <w:rsid w:val="006D0CEB"/>
    <w:rsid w:val="006D131B"/>
    <w:rsid w:val="006D196F"/>
    <w:rsid w:val="006D1C47"/>
    <w:rsid w:val="006D2246"/>
    <w:rsid w:val="006D247F"/>
    <w:rsid w:val="006D2BE4"/>
    <w:rsid w:val="006D2DD3"/>
    <w:rsid w:val="006D30DD"/>
    <w:rsid w:val="006D3277"/>
    <w:rsid w:val="006D32C2"/>
    <w:rsid w:val="006D33C1"/>
    <w:rsid w:val="006D3A6D"/>
    <w:rsid w:val="006D3B04"/>
    <w:rsid w:val="006D3FAA"/>
    <w:rsid w:val="006D4263"/>
    <w:rsid w:val="006D4B7C"/>
    <w:rsid w:val="006D5114"/>
    <w:rsid w:val="006D5A34"/>
    <w:rsid w:val="006D5B18"/>
    <w:rsid w:val="006D5D15"/>
    <w:rsid w:val="006D5E90"/>
    <w:rsid w:val="006D6147"/>
    <w:rsid w:val="006D61BF"/>
    <w:rsid w:val="006D6777"/>
    <w:rsid w:val="006D6955"/>
    <w:rsid w:val="006D6AF5"/>
    <w:rsid w:val="006D6BA2"/>
    <w:rsid w:val="006D6EDC"/>
    <w:rsid w:val="006D726F"/>
    <w:rsid w:val="006D7D86"/>
    <w:rsid w:val="006E012A"/>
    <w:rsid w:val="006E0167"/>
    <w:rsid w:val="006E02DE"/>
    <w:rsid w:val="006E06E6"/>
    <w:rsid w:val="006E0901"/>
    <w:rsid w:val="006E104C"/>
    <w:rsid w:val="006E1067"/>
    <w:rsid w:val="006E1334"/>
    <w:rsid w:val="006E1492"/>
    <w:rsid w:val="006E184F"/>
    <w:rsid w:val="006E1B26"/>
    <w:rsid w:val="006E1EF7"/>
    <w:rsid w:val="006E1FA5"/>
    <w:rsid w:val="006E23ED"/>
    <w:rsid w:val="006E25E5"/>
    <w:rsid w:val="006E268C"/>
    <w:rsid w:val="006E2694"/>
    <w:rsid w:val="006E2EF5"/>
    <w:rsid w:val="006E331C"/>
    <w:rsid w:val="006E3845"/>
    <w:rsid w:val="006E3A8E"/>
    <w:rsid w:val="006E3B79"/>
    <w:rsid w:val="006E48D0"/>
    <w:rsid w:val="006E49C6"/>
    <w:rsid w:val="006E4D1F"/>
    <w:rsid w:val="006E4DB2"/>
    <w:rsid w:val="006E56F2"/>
    <w:rsid w:val="006E5C45"/>
    <w:rsid w:val="006E5CBD"/>
    <w:rsid w:val="006E6367"/>
    <w:rsid w:val="006E6376"/>
    <w:rsid w:val="006E6D9F"/>
    <w:rsid w:val="006E709C"/>
    <w:rsid w:val="006E7334"/>
    <w:rsid w:val="006E73B1"/>
    <w:rsid w:val="006E73DB"/>
    <w:rsid w:val="006E73FE"/>
    <w:rsid w:val="006E758A"/>
    <w:rsid w:val="006E7C88"/>
    <w:rsid w:val="006E7D21"/>
    <w:rsid w:val="006E7DDB"/>
    <w:rsid w:val="006F01AF"/>
    <w:rsid w:val="006F05B3"/>
    <w:rsid w:val="006F0B04"/>
    <w:rsid w:val="006F0D35"/>
    <w:rsid w:val="006F126C"/>
    <w:rsid w:val="006F1325"/>
    <w:rsid w:val="006F1497"/>
    <w:rsid w:val="006F1865"/>
    <w:rsid w:val="006F1E35"/>
    <w:rsid w:val="006F22A6"/>
    <w:rsid w:val="006F28B7"/>
    <w:rsid w:val="006F2939"/>
    <w:rsid w:val="006F2F69"/>
    <w:rsid w:val="006F388D"/>
    <w:rsid w:val="006F3AB2"/>
    <w:rsid w:val="006F4436"/>
    <w:rsid w:val="006F474D"/>
    <w:rsid w:val="006F482A"/>
    <w:rsid w:val="006F4BB4"/>
    <w:rsid w:val="006F52CB"/>
    <w:rsid w:val="006F52CD"/>
    <w:rsid w:val="006F55DB"/>
    <w:rsid w:val="006F5F27"/>
    <w:rsid w:val="006F64DE"/>
    <w:rsid w:val="006F65A5"/>
    <w:rsid w:val="006F65F2"/>
    <w:rsid w:val="006F6EB3"/>
    <w:rsid w:val="006F7608"/>
    <w:rsid w:val="006F7646"/>
    <w:rsid w:val="006F76FE"/>
    <w:rsid w:val="006F78AB"/>
    <w:rsid w:val="006F7C90"/>
    <w:rsid w:val="0070005A"/>
    <w:rsid w:val="00700366"/>
    <w:rsid w:val="0070047B"/>
    <w:rsid w:val="00700BDC"/>
    <w:rsid w:val="0070153B"/>
    <w:rsid w:val="007019CC"/>
    <w:rsid w:val="00701CC1"/>
    <w:rsid w:val="0070205A"/>
    <w:rsid w:val="007020F2"/>
    <w:rsid w:val="00702230"/>
    <w:rsid w:val="007025F9"/>
    <w:rsid w:val="007026EF"/>
    <w:rsid w:val="00702737"/>
    <w:rsid w:val="00702750"/>
    <w:rsid w:val="007028F0"/>
    <w:rsid w:val="00702B25"/>
    <w:rsid w:val="00703092"/>
    <w:rsid w:val="00703102"/>
    <w:rsid w:val="007032DC"/>
    <w:rsid w:val="00703CB8"/>
    <w:rsid w:val="00703DD1"/>
    <w:rsid w:val="007047AC"/>
    <w:rsid w:val="00704C3B"/>
    <w:rsid w:val="00704F37"/>
    <w:rsid w:val="007050E3"/>
    <w:rsid w:val="00705628"/>
    <w:rsid w:val="007056CA"/>
    <w:rsid w:val="007057FD"/>
    <w:rsid w:val="00705D9B"/>
    <w:rsid w:val="00705F13"/>
    <w:rsid w:val="00705F55"/>
    <w:rsid w:val="0070623B"/>
    <w:rsid w:val="00706822"/>
    <w:rsid w:val="007069B7"/>
    <w:rsid w:val="00706A4B"/>
    <w:rsid w:val="00706D19"/>
    <w:rsid w:val="00706DC5"/>
    <w:rsid w:val="00707492"/>
    <w:rsid w:val="007077F3"/>
    <w:rsid w:val="00707B7E"/>
    <w:rsid w:val="00707BAC"/>
    <w:rsid w:val="00707F05"/>
    <w:rsid w:val="007102D9"/>
    <w:rsid w:val="00710748"/>
    <w:rsid w:val="0071104F"/>
    <w:rsid w:val="007113BB"/>
    <w:rsid w:val="007116D3"/>
    <w:rsid w:val="00711AEC"/>
    <w:rsid w:val="00711D9D"/>
    <w:rsid w:val="00711ECD"/>
    <w:rsid w:val="00712958"/>
    <w:rsid w:val="00712D09"/>
    <w:rsid w:val="00712DAF"/>
    <w:rsid w:val="007130B2"/>
    <w:rsid w:val="0071362A"/>
    <w:rsid w:val="00713AE7"/>
    <w:rsid w:val="00713E34"/>
    <w:rsid w:val="00713E3F"/>
    <w:rsid w:val="00714010"/>
    <w:rsid w:val="007143B4"/>
    <w:rsid w:val="007145E8"/>
    <w:rsid w:val="0071492A"/>
    <w:rsid w:val="00714994"/>
    <w:rsid w:val="00714FD0"/>
    <w:rsid w:val="0071532B"/>
    <w:rsid w:val="00715413"/>
    <w:rsid w:val="0071558C"/>
    <w:rsid w:val="0071563E"/>
    <w:rsid w:val="00715D97"/>
    <w:rsid w:val="00716193"/>
    <w:rsid w:val="007164AD"/>
    <w:rsid w:val="007175A6"/>
    <w:rsid w:val="007175D3"/>
    <w:rsid w:val="007175DB"/>
    <w:rsid w:val="007176CD"/>
    <w:rsid w:val="0071796E"/>
    <w:rsid w:val="00717EC8"/>
    <w:rsid w:val="00720066"/>
    <w:rsid w:val="00720279"/>
    <w:rsid w:val="00720316"/>
    <w:rsid w:val="00720485"/>
    <w:rsid w:val="00720EDE"/>
    <w:rsid w:val="007212F9"/>
    <w:rsid w:val="007222DD"/>
    <w:rsid w:val="007226DA"/>
    <w:rsid w:val="007228E6"/>
    <w:rsid w:val="007229BE"/>
    <w:rsid w:val="00722A28"/>
    <w:rsid w:val="00722E7B"/>
    <w:rsid w:val="00723438"/>
    <w:rsid w:val="00723DFC"/>
    <w:rsid w:val="00723E16"/>
    <w:rsid w:val="00724C7B"/>
    <w:rsid w:val="00724F63"/>
    <w:rsid w:val="00725287"/>
    <w:rsid w:val="007259E2"/>
    <w:rsid w:val="00725A91"/>
    <w:rsid w:val="00726659"/>
    <w:rsid w:val="00726CA8"/>
    <w:rsid w:val="00726E2B"/>
    <w:rsid w:val="0072783B"/>
    <w:rsid w:val="00727B2F"/>
    <w:rsid w:val="00727C57"/>
    <w:rsid w:val="00727D4A"/>
    <w:rsid w:val="0073003C"/>
    <w:rsid w:val="00730074"/>
    <w:rsid w:val="007302F3"/>
    <w:rsid w:val="00731327"/>
    <w:rsid w:val="0073140F"/>
    <w:rsid w:val="00731EC8"/>
    <w:rsid w:val="007323DF"/>
    <w:rsid w:val="0073290D"/>
    <w:rsid w:val="00732E57"/>
    <w:rsid w:val="00733462"/>
    <w:rsid w:val="007335BB"/>
    <w:rsid w:val="007338BF"/>
    <w:rsid w:val="00733DFE"/>
    <w:rsid w:val="00733EE4"/>
    <w:rsid w:val="00734221"/>
    <w:rsid w:val="0073425E"/>
    <w:rsid w:val="007343AC"/>
    <w:rsid w:val="00734851"/>
    <w:rsid w:val="007348BB"/>
    <w:rsid w:val="00734B0C"/>
    <w:rsid w:val="00734CE0"/>
    <w:rsid w:val="0073523D"/>
    <w:rsid w:val="00735434"/>
    <w:rsid w:val="007355B1"/>
    <w:rsid w:val="007356DA"/>
    <w:rsid w:val="00735B03"/>
    <w:rsid w:val="00735DEE"/>
    <w:rsid w:val="00735E58"/>
    <w:rsid w:val="007363E0"/>
    <w:rsid w:val="0073645C"/>
    <w:rsid w:val="00736826"/>
    <w:rsid w:val="00736A67"/>
    <w:rsid w:val="00736C7A"/>
    <w:rsid w:val="00736CF6"/>
    <w:rsid w:val="00736D33"/>
    <w:rsid w:val="00736F9A"/>
    <w:rsid w:val="0073721E"/>
    <w:rsid w:val="0073721F"/>
    <w:rsid w:val="007375BB"/>
    <w:rsid w:val="007377EE"/>
    <w:rsid w:val="00737A57"/>
    <w:rsid w:val="0074031A"/>
    <w:rsid w:val="0074036F"/>
    <w:rsid w:val="007403DA"/>
    <w:rsid w:val="007404E8"/>
    <w:rsid w:val="00740689"/>
    <w:rsid w:val="00740783"/>
    <w:rsid w:val="00740BA7"/>
    <w:rsid w:val="00740C3A"/>
    <w:rsid w:val="00740EE9"/>
    <w:rsid w:val="00740FD4"/>
    <w:rsid w:val="0074149C"/>
    <w:rsid w:val="00741974"/>
    <w:rsid w:val="007425B2"/>
    <w:rsid w:val="007425CD"/>
    <w:rsid w:val="00742FA3"/>
    <w:rsid w:val="00743A60"/>
    <w:rsid w:val="007440DD"/>
    <w:rsid w:val="00744438"/>
    <w:rsid w:val="0074484C"/>
    <w:rsid w:val="007448E6"/>
    <w:rsid w:val="00744A98"/>
    <w:rsid w:val="00744AC6"/>
    <w:rsid w:val="00744DA6"/>
    <w:rsid w:val="00745199"/>
    <w:rsid w:val="0074549F"/>
    <w:rsid w:val="0074553E"/>
    <w:rsid w:val="00745659"/>
    <w:rsid w:val="00745861"/>
    <w:rsid w:val="00745875"/>
    <w:rsid w:val="00745B0F"/>
    <w:rsid w:val="00745B84"/>
    <w:rsid w:val="00745C3A"/>
    <w:rsid w:val="00745CE8"/>
    <w:rsid w:val="00745EA3"/>
    <w:rsid w:val="007461B8"/>
    <w:rsid w:val="00746513"/>
    <w:rsid w:val="00746563"/>
    <w:rsid w:val="007466AE"/>
    <w:rsid w:val="00747022"/>
    <w:rsid w:val="007471BD"/>
    <w:rsid w:val="0074729C"/>
    <w:rsid w:val="00747719"/>
    <w:rsid w:val="0074773C"/>
    <w:rsid w:val="00747D9F"/>
    <w:rsid w:val="007500DF"/>
    <w:rsid w:val="0075080F"/>
    <w:rsid w:val="00751108"/>
    <w:rsid w:val="00751127"/>
    <w:rsid w:val="00751183"/>
    <w:rsid w:val="00751247"/>
    <w:rsid w:val="00751516"/>
    <w:rsid w:val="007516A5"/>
    <w:rsid w:val="007516B5"/>
    <w:rsid w:val="00751923"/>
    <w:rsid w:val="00751B7F"/>
    <w:rsid w:val="00751D6D"/>
    <w:rsid w:val="00751DF0"/>
    <w:rsid w:val="00751F27"/>
    <w:rsid w:val="007525BE"/>
    <w:rsid w:val="0075288F"/>
    <w:rsid w:val="00752D26"/>
    <w:rsid w:val="00752F5C"/>
    <w:rsid w:val="00753266"/>
    <w:rsid w:val="00753F37"/>
    <w:rsid w:val="0075408E"/>
    <w:rsid w:val="00754406"/>
    <w:rsid w:val="00754E2A"/>
    <w:rsid w:val="00754F28"/>
    <w:rsid w:val="007550BD"/>
    <w:rsid w:val="007558CB"/>
    <w:rsid w:val="0075595D"/>
    <w:rsid w:val="00755C25"/>
    <w:rsid w:val="00755D41"/>
    <w:rsid w:val="00755E6C"/>
    <w:rsid w:val="00755EAD"/>
    <w:rsid w:val="007563B5"/>
    <w:rsid w:val="00756508"/>
    <w:rsid w:val="007568B9"/>
    <w:rsid w:val="00756B46"/>
    <w:rsid w:val="00756DC1"/>
    <w:rsid w:val="007572D5"/>
    <w:rsid w:val="0075734F"/>
    <w:rsid w:val="00757E86"/>
    <w:rsid w:val="00757F66"/>
    <w:rsid w:val="00757F8D"/>
    <w:rsid w:val="0076002A"/>
    <w:rsid w:val="0076027F"/>
    <w:rsid w:val="00760CA9"/>
    <w:rsid w:val="00760F99"/>
    <w:rsid w:val="0076114B"/>
    <w:rsid w:val="00761566"/>
    <w:rsid w:val="00761A47"/>
    <w:rsid w:val="00761A9A"/>
    <w:rsid w:val="00761B61"/>
    <w:rsid w:val="00761DD3"/>
    <w:rsid w:val="00761ECD"/>
    <w:rsid w:val="00761FC1"/>
    <w:rsid w:val="00761FEB"/>
    <w:rsid w:val="007620BA"/>
    <w:rsid w:val="007621DD"/>
    <w:rsid w:val="0076261D"/>
    <w:rsid w:val="00762ED5"/>
    <w:rsid w:val="0076309A"/>
    <w:rsid w:val="00763924"/>
    <w:rsid w:val="00763D9B"/>
    <w:rsid w:val="00763FE9"/>
    <w:rsid w:val="0076404C"/>
    <w:rsid w:val="0076420C"/>
    <w:rsid w:val="00764598"/>
    <w:rsid w:val="00764713"/>
    <w:rsid w:val="007647B4"/>
    <w:rsid w:val="007647E6"/>
    <w:rsid w:val="00765098"/>
    <w:rsid w:val="007651E8"/>
    <w:rsid w:val="00765AF3"/>
    <w:rsid w:val="00765E20"/>
    <w:rsid w:val="007663FA"/>
    <w:rsid w:val="00766553"/>
    <w:rsid w:val="007666FA"/>
    <w:rsid w:val="00767144"/>
    <w:rsid w:val="00767E9D"/>
    <w:rsid w:val="00767ECC"/>
    <w:rsid w:val="0077055E"/>
    <w:rsid w:val="00770C28"/>
    <w:rsid w:val="0077169C"/>
    <w:rsid w:val="007719DA"/>
    <w:rsid w:val="00771E39"/>
    <w:rsid w:val="007721E5"/>
    <w:rsid w:val="00772294"/>
    <w:rsid w:val="00772807"/>
    <w:rsid w:val="007730DA"/>
    <w:rsid w:val="007737D0"/>
    <w:rsid w:val="007739BD"/>
    <w:rsid w:val="0077423B"/>
    <w:rsid w:val="00774360"/>
    <w:rsid w:val="007748C6"/>
    <w:rsid w:val="00774C5A"/>
    <w:rsid w:val="00774CE9"/>
    <w:rsid w:val="00775704"/>
    <w:rsid w:val="00775762"/>
    <w:rsid w:val="007758E8"/>
    <w:rsid w:val="00776062"/>
    <w:rsid w:val="00776364"/>
    <w:rsid w:val="00776451"/>
    <w:rsid w:val="007769B7"/>
    <w:rsid w:val="00776B20"/>
    <w:rsid w:val="00776CD4"/>
    <w:rsid w:val="00777006"/>
    <w:rsid w:val="007772E7"/>
    <w:rsid w:val="00777BE2"/>
    <w:rsid w:val="00777F25"/>
    <w:rsid w:val="00777FBD"/>
    <w:rsid w:val="007807A0"/>
    <w:rsid w:val="00780E4F"/>
    <w:rsid w:val="007812E8"/>
    <w:rsid w:val="007813E5"/>
    <w:rsid w:val="00781D29"/>
    <w:rsid w:val="0078200E"/>
    <w:rsid w:val="007828C3"/>
    <w:rsid w:val="00782DE6"/>
    <w:rsid w:val="00783409"/>
    <w:rsid w:val="007838A9"/>
    <w:rsid w:val="00783D15"/>
    <w:rsid w:val="00783E2D"/>
    <w:rsid w:val="00783E44"/>
    <w:rsid w:val="00783FDB"/>
    <w:rsid w:val="00784966"/>
    <w:rsid w:val="00784A06"/>
    <w:rsid w:val="00784B96"/>
    <w:rsid w:val="00784F1F"/>
    <w:rsid w:val="0078541B"/>
    <w:rsid w:val="00785D4B"/>
    <w:rsid w:val="0078618E"/>
    <w:rsid w:val="007864EF"/>
    <w:rsid w:val="00786A3E"/>
    <w:rsid w:val="00786B2D"/>
    <w:rsid w:val="00786BBB"/>
    <w:rsid w:val="00786C21"/>
    <w:rsid w:val="00786D34"/>
    <w:rsid w:val="00786D84"/>
    <w:rsid w:val="00787094"/>
    <w:rsid w:val="00787304"/>
    <w:rsid w:val="00787404"/>
    <w:rsid w:val="00787B82"/>
    <w:rsid w:val="007902E5"/>
    <w:rsid w:val="00790646"/>
    <w:rsid w:val="00790724"/>
    <w:rsid w:val="00790C78"/>
    <w:rsid w:val="00790EFC"/>
    <w:rsid w:val="00790F62"/>
    <w:rsid w:val="00791750"/>
    <w:rsid w:val="0079185D"/>
    <w:rsid w:val="00792135"/>
    <w:rsid w:val="00792B3A"/>
    <w:rsid w:val="00792B62"/>
    <w:rsid w:val="0079310C"/>
    <w:rsid w:val="007931DD"/>
    <w:rsid w:val="007935E9"/>
    <w:rsid w:val="00794198"/>
    <w:rsid w:val="00794656"/>
    <w:rsid w:val="0079487A"/>
    <w:rsid w:val="007948FB"/>
    <w:rsid w:val="00794BD4"/>
    <w:rsid w:val="00794C39"/>
    <w:rsid w:val="00794D96"/>
    <w:rsid w:val="00795656"/>
    <w:rsid w:val="0079586F"/>
    <w:rsid w:val="00795908"/>
    <w:rsid w:val="00795C0F"/>
    <w:rsid w:val="00795FB8"/>
    <w:rsid w:val="00795FBF"/>
    <w:rsid w:val="0079649A"/>
    <w:rsid w:val="007969B5"/>
    <w:rsid w:val="00796BB6"/>
    <w:rsid w:val="00797073"/>
    <w:rsid w:val="007978B3"/>
    <w:rsid w:val="00797BC1"/>
    <w:rsid w:val="007A051D"/>
    <w:rsid w:val="007A08C7"/>
    <w:rsid w:val="007A0D79"/>
    <w:rsid w:val="007A0E6E"/>
    <w:rsid w:val="007A0E90"/>
    <w:rsid w:val="007A1CAB"/>
    <w:rsid w:val="007A1DDA"/>
    <w:rsid w:val="007A1F16"/>
    <w:rsid w:val="007A1FC9"/>
    <w:rsid w:val="007A2072"/>
    <w:rsid w:val="007A3079"/>
    <w:rsid w:val="007A344A"/>
    <w:rsid w:val="007A3638"/>
    <w:rsid w:val="007A36E3"/>
    <w:rsid w:val="007A3AC8"/>
    <w:rsid w:val="007A3DB9"/>
    <w:rsid w:val="007A4260"/>
    <w:rsid w:val="007A4C91"/>
    <w:rsid w:val="007A4E7A"/>
    <w:rsid w:val="007A5099"/>
    <w:rsid w:val="007A5282"/>
    <w:rsid w:val="007A56BB"/>
    <w:rsid w:val="007A605F"/>
    <w:rsid w:val="007A6303"/>
    <w:rsid w:val="007A6500"/>
    <w:rsid w:val="007A6EEA"/>
    <w:rsid w:val="007A718D"/>
    <w:rsid w:val="007A73E2"/>
    <w:rsid w:val="007A7641"/>
    <w:rsid w:val="007A76E2"/>
    <w:rsid w:val="007A7FFA"/>
    <w:rsid w:val="007B0750"/>
    <w:rsid w:val="007B0D41"/>
    <w:rsid w:val="007B18CF"/>
    <w:rsid w:val="007B196B"/>
    <w:rsid w:val="007B1CCA"/>
    <w:rsid w:val="007B1CD7"/>
    <w:rsid w:val="007B22C8"/>
    <w:rsid w:val="007B23E1"/>
    <w:rsid w:val="007B2625"/>
    <w:rsid w:val="007B2628"/>
    <w:rsid w:val="007B29FE"/>
    <w:rsid w:val="007B2E05"/>
    <w:rsid w:val="007B38FB"/>
    <w:rsid w:val="007B4041"/>
    <w:rsid w:val="007B451C"/>
    <w:rsid w:val="007B4558"/>
    <w:rsid w:val="007B481F"/>
    <w:rsid w:val="007B4A5C"/>
    <w:rsid w:val="007B4B65"/>
    <w:rsid w:val="007B557E"/>
    <w:rsid w:val="007B57A6"/>
    <w:rsid w:val="007B5911"/>
    <w:rsid w:val="007B597B"/>
    <w:rsid w:val="007B5C6A"/>
    <w:rsid w:val="007B665E"/>
    <w:rsid w:val="007B6EC5"/>
    <w:rsid w:val="007B71A9"/>
    <w:rsid w:val="007B723F"/>
    <w:rsid w:val="007B74DC"/>
    <w:rsid w:val="007B758E"/>
    <w:rsid w:val="007B77C6"/>
    <w:rsid w:val="007B77D1"/>
    <w:rsid w:val="007B78FE"/>
    <w:rsid w:val="007B79B1"/>
    <w:rsid w:val="007B7A73"/>
    <w:rsid w:val="007B7CBD"/>
    <w:rsid w:val="007C0864"/>
    <w:rsid w:val="007C0D0F"/>
    <w:rsid w:val="007C0E49"/>
    <w:rsid w:val="007C143D"/>
    <w:rsid w:val="007C172B"/>
    <w:rsid w:val="007C17D1"/>
    <w:rsid w:val="007C1D09"/>
    <w:rsid w:val="007C218C"/>
    <w:rsid w:val="007C2330"/>
    <w:rsid w:val="007C24B3"/>
    <w:rsid w:val="007C260F"/>
    <w:rsid w:val="007C29C0"/>
    <w:rsid w:val="007C2A12"/>
    <w:rsid w:val="007C2C98"/>
    <w:rsid w:val="007C30EB"/>
    <w:rsid w:val="007C3E21"/>
    <w:rsid w:val="007C42D5"/>
    <w:rsid w:val="007C435A"/>
    <w:rsid w:val="007C4385"/>
    <w:rsid w:val="007C4A2A"/>
    <w:rsid w:val="007C5060"/>
    <w:rsid w:val="007C54E8"/>
    <w:rsid w:val="007C59CD"/>
    <w:rsid w:val="007C65D4"/>
    <w:rsid w:val="007C677C"/>
    <w:rsid w:val="007C6920"/>
    <w:rsid w:val="007C6A81"/>
    <w:rsid w:val="007C6EF2"/>
    <w:rsid w:val="007C702B"/>
    <w:rsid w:val="007C72A0"/>
    <w:rsid w:val="007C741D"/>
    <w:rsid w:val="007C766E"/>
    <w:rsid w:val="007C793A"/>
    <w:rsid w:val="007D0227"/>
    <w:rsid w:val="007D027D"/>
    <w:rsid w:val="007D0987"/>
    <w:rsid w:val="007D0ADB"/>
    <w:rsid w:val="007D0B32"/>
    <w:rsid w:val="007D0CF3"/>
    <w:rsid w:val="007D103C"/>
    <w:rsid w:val="007D1116"/>
    <w:rsid w:val="007D14F3"/>
    <w:rsid w:val="007D1679"/>
    <w:rsid w:val="007D16F1"/>
    <w:rsid w:val="007D1AD5"/>
    <w:rsid w:val="007D1CF7"/>
    <w:rsid w:val="007D20E6"/>
    <w:rsid w:val="007D21E8"/>
    <w:rsid w:val="007D2362"/>
    <w:rsid w:val="007D2429"/>
    <w:rsid w:val="007D331A"/>
    <w:rsid w:val="007D3323"/>
    <w:rsid w:val="007D349A"/>
    <w:rsid w:val="007D360E"/>
    <w:rsid w:val="007D3614"/>
    <w:rsid w:val="007D398A"/>
    <w:rsid w:val="007D3CD8"/>
    <w:rsid w:val="007D447A"/>
    <w:rsid w:val="007D4497"/>
    <w:rsid w:val="007D449F"/>
    <w:rsid w:val="007D48A2"/>
    <w:rsid w:val="007D4BAB"/>
    <w:rsid w:val="007D4E29"/>
    <w:rsid w:val="007D5023"/>
    <w:rsid w:val="007D523D"/>
    <w:rsid w:val="007D531A"/>
    <w:rsid w:val="007D5666"/>
    <w:rsid w:val="007D5C45"/>
    <w:rsid w:val="007D5EA6"/>
    <w:rsid w:val="007D5FF6"/>
    <w:rsid w:val="007D6218"/>
    <w:rsid w:val="007D62AE"/>
    <w:rsid w:val="007D6794"/>
    <w:rsid w:val="007D6C88"/>
    <w:rsid w:val="007D6ECD"/>
    <w:rsid w:val="007E010F"/>
    <w:rsid w:val="007E0951"/>
    <w:rsid w:val="007E0BEF"/>
    <w:rsid w:val="007E0E46"/>
    <w:rsid w:val="007E0F2A"/>
    <w:rsid w:val="007E106D"/>
    <w:rsid w:val="007E1122"/>
    <w:rsid w:val="007E13C2"/>
    <w:rsid w:val="007E1B41"/>
    <w:rsid w:val="007E1E54"/>
    <w:rsid w:val="007E2478"/>
    <w:rsid w:val="007E278E"/>
    <w:rsid w:val="007E3850"/>
    <w:rsid w:val="007E39A7"/>
    <w:rsid w:val="007E3ADE"/>
    <w:rsid w:val="007E3B0E"/>
    <w:rsid w:val="007E4020"/>
    <w:rsid w:val="007E418F"/>
    <w:rsid w:val="007E4682"/>
    <w:rsid w:val="007E4D17"/>
    <w:rsid w:val="007E4EDA"/>
    <w:rsid w:val="007E4FF5"/>
    <w:rsid w:val="007E5229"/>
    <w:rsid w:val="007E569A"/>
    <w:rsid w:val="007E5C78"/>
    <w:rsid w:val="007E5CCB"/>
    <w:rsid w:val="007E5FEC"/>
    <w:rsid w:val="007E624A"/>
    <w:rsid w:val="007E62C1"/>
    <w:rsid w:val="007E661F"/>
    <w:rsid w:val="007E66FF"/>
    <w:rsid w:val="007E69EB"/>
    <w:rsid w:val="007E6AD7"/>
    <w:rsid w:val="007E6BA6"/>
    <w:rsid w:val="007E6C63"/>
    <w:rsid w:val="007E6F8D"/>
    <w:rsid w:val="007E75B9"/>
    <w:rsid w:val="007E767E"/>
    <w:rsid w:val="007E7874"/>
    <w:rsid w:val="007F007D"/>
    <w:rsid w:val="007F0106"/>
    <w:rsid w:val="007F0487"/>
    <w:rsid w:val="007F0AB6"/>
    <w:rsid w:val="007F123C"/>
    <w:rsid w:val="007F161F"/>
    <w:rsid w:val="007F17B3"/>
    <w:rsid w:val="007F18C6"/>
    <w:rsid w:val="007F1934"/>
    <w:rsid w:val="007F1C47"/>
    <w:rsid w:val="007F1D3F"/>
    <w:rsid w:val="007F2080"/>
    <w:rsid w:val="007F238B"/>
    <w:rsid w:val="007F2CFD"/>
    <w:rsid w:val="007F46E8"/>
    <w:rsid w:val="007F49BF"/>
    <w:rsid w:val="007F4E14"/>
    <w:rsid w:val="007F5357"/>
    <w:rsid w:val="007F5510"/>
    <w:rsid w:val="007F55B9"/>
    <w:rsid w:val="007F5C8B"/>
    <w:rsid w:val="007F6510"/>
    <w:rsid w:val="007F664F"/>
    <w:rsid w:val="007F6712"/>
    <w:rsid w:val="007F69A8"/>
    <w:rsid w:val="007F6ACB"/>
    <w:rsid w:val="007F6B99"/>
    <w:rsid w:val="007F6BAA"/>
    <w:rsid w:val="007F7593"/>
    <w:rsid w:val="007F7CE8"/>
    <w:rsid w:val="007F7E33"/>
    <w:rsid w:val="008002BD"/>
    <w:rsid w:val="00800723"/>
    <w:rsid w:val="00800959"/>
    <w:rsid w:val="00800D9F"/>
    <w:rsid w:val="0080147E"/>
    <w:rsid w:val="00801556"/>
    <w:rsid w:val="008015F5"/>
    <w:rsid w:val="00801689"/>
    <w:rsid w:val="00801EFF"/>
    <w:rsid w:val="00802267"/>
    <w:rsid w:val="00802275"/>
    <w:rsid w:val="00802451"/>
    <w:rsid w:val="008024C2"/>
    <w:rsid w:val="00802690"/>
    <w:rsid w:val="0080289C"/>
    <w:rsid w:val="00802B6F"/>
    <w:rsid w:val="00803703"/>
    <w:rsid w:val="00803BC9"/>
    <w:rsid w:val="00803DC3"/>
    <w:rsid w:val="00803FF3"/>
    <w:rsid w:val="008040E7"/>
    <w:rsid w:val="0080428C"/>
    <w:rsid w:val="0080458A"/>
    <w:rsid w:val="00804607"/>
    <w:rsid w:val="00804746"/>
    <w:rsid w:val="00804855"/>
    <w:rsid w:val="008048D5"/>
    <w:rsid w:val="008049FA"/>
    <w:rsid w:val="00804D95"/>
    <w:rsid w:val="00805624"/>
    <w:rsid w:val="008059BB"/>
    <w:rsid w:val="00805D07"/>
    <w:rsid w:val="00805DA2"/>
    <w:rsid w:val="00805E94"/>
    <w:rsid w:val="00805EB2"/>
    <w:rsid w:val="00805FF9"/>
    <w:rsid w:val="008061DF"/>
    <w:rsid w:val="008075E1"/>
    <w:rsid w:val="008075FB"/>
    <w:rsid w:val="00807AD3"/>
    <w:rsid w:val="00807B5F"/>
    <w:rsid w:val="00807B8C"/>
    <w:rsid w:val="00807CD4"/>
    <w:rsid w:val="008104B3"/>
    <w:rsid w:val="00810513"/>
    <w:rsid w:val="00810A76"/>
    <w:rsid w:val="0081113E"/>
    <w:rsid w:val="0081121C"/>
    <w:rsid w:val="008113B9"/>
    <w:rsid w:val="0081196E"/>
    <w:rsid w:val="00811BE3"/>
    <w:rsid w:val="00812086"/>
    <w:rsid w:val="00812541"/>
    <w:rsid w:val="00812621"/>
    <w:rsid w:val="008128E2"/>
    <w:rsid w:val="008134D6"/>
    <w:rsid w:val="008135D5"/>
    <w:rsid w:val="008139AE"/>
    <w:rsid w:val="00813B09"/>
    <w:rsid w:val="008142BE"/>
    <w:rsid w:val="008144B4"/>
    <w:rsid w:val="008144BA"/>
    <w:rsid w:val="00814B9A"/>
    <w:rsid w:val="00814F76"/>
    <w:rsid w:val="008150F2"/>
    <w:rsid w:val="00815202"/>
    <w:rsid w:val="008154D8"/>
    <w:rsid w:val="0081575B"/>
    <w:rsid w:val="00815882"/>
    <w:rsid w:val="008158BA"/>
    <w:rsid w:val="00815931"/>
    <w:rsid w:val="00815A8A"/>
    <w:rsid w:val="00815FBD"/>
    <w:rsid w:val="0081609A"/>
    <w:rsid w:val="008163F4"/>
    <w:rsid w:val="00816A3C"/>
    <w:rsid w:val="00816BB9"/>
    <w:rsid w:val="00817608"/>
    <w:rsid w:val="008178C0"/>
    <w:rsid w:val="008179C1"/>
    <w:rsid w:val="00817F60"/>
    <w:rsid w:val="00817F67"/>
    <w:rsid w:val="00817FB9"/>
    <w:rsid w:val="00820008"/>
    <w:rsid w:val="00820863"/>
    <w:rsid w:val="00821120"/>
    <w:rsid w:val="0082116C"/>
    <w:rsid w:val="00821193"/>
    <w:rsid w:val="0082120C"/>
    <w:rsid w:val="008212B7"/>
    <w:rsid w:val="008213B4"/>
    <w:rsid w:val="00821782"/>
    <w:rsid w:val="008217C4"/>
    <w:rsid w:val="00821949"/>
    <w:rsid w:val="00821EF4"/>
    <w:rsid w:val="008221CC"/>
    <w:rsid w:val="00822260"/>
    <w:rsid w:val="00822559"/>
    <w:rsid w:val="008229FE"/>
    <w:rsid w:val="00822B23"/>
    <w:rsid w:val="00823246"/>
    <w:rsid w:val="00823A3D"/>
    <w:rsid w:val="0082403B"/>
    <w:rsid w:val="00824509"/>
    <w:rsid w:val="00824753"/>
    <w:rsid w:val="00824824"/>
    <w:rsid w:val="00824EE0"/>
    <w:rsid w:val="0082525C"/>
    <w:rsid w:val="008253DD"/>
    <w:rsid w:val="00825745"/>
    <w:rsid w:val="00825820"/>
    <w:rsid w:val="00825B7E"/>
    <w:rsid w:val="00825BB1"/>
    <w:rsid w:val="00825C31"/>
    <w:rsid w:val="00825C35"/>
    <w:rsid w:val="00825C74"/>
    <w:rsid w:val="00825E91"/>
    <w:rsid w:val="008267B0"/>
    <w:rsid w:val="0082680D"/>
    <w:rsid w:val="00826AD1"/>
    <w:rsid w:val="00827291"/>
    <w:rsid w:val="00827596"/>
    <w:rsid w:val="008275C7"/>
    <w:rsid w:val="00827CBA"/>
    <w:rsid w:val="00830199"/>
    <w:rsid w:val="00830213"/>
    <w:rsid w:val="008304BA"/>
    <w:rsid w:val="0083109B"/>
    <w:rsid w:val="00831245"/>
    <w:rsid w:val="00831902"/>
    <w:rsid w:val="00831A09"/>
    <w:rsid w:val="00832143"/>
    <w:rsid w:val="00832ACF"/>
    <w:rsid w:val="00832BFB"/>
    <w:rsid w:val="00832CCC"/>
    <w:rsid w:val="00832DF0"/>
    <w:rsid w:val="008331FF"/>
    <w:rsid w:val="00833259"/>
    <w:rsid w:val="00833665"/>
    <w:rsid w:val="0083373E"/>
    <w:rsid w:val="00833852"/>
    <w:rsid w:val="008338A8"/>
    <w:rsid w:val="00833CE8"/>
    <w:rsid w:val="00834FB6"/>
    <w:rsid w:val="00835118"/>
    <w:rsid w:val="008354C7"/>
    <w:rsid w:val="00835BD4"/>
    <w:rsid w:val="00835F98"/>
    <w:rsid w:val="00836847"/>
    <w:rsid w:val="00836C87"/>
    <w:rsid w:val="00837271"/>
    <w:rsid w:val="008373E0"/>
    <w:rsid w:val="0083788C"/>
    <w:rsid w:val="00837B8D"/>
    <w:rsid w:val="00840354"/>
    <w:rsid w:val="00840E65"/>
    <w:rsid w:val="00840EF5"/>
    <w:rsid w:val="00840FBF"/>
    <w:rsid w:val="008412E9"/>
    <w:rsid w:val="008413C1"/>
    <w:rsid w:val="008413DF"/>
    <w:rsid w:val="008415FD"/>
    <w:rsid w:val="00841964"/>
    <w:rsid w:val="00841DFD"/>
    <w:rsid w:val="0084217C"/>
    <w:rsid w:val="008427E9"/>
    <w:rsid w:val="008437E5"/>
    <w:rsid w:val="00843870"/>
    <w:rsid w:val="00843B5B"/>
    <w:rsid w:val="00843E25"/>
    <w:rsid w:val="00843FF7"/>
    <w:rsid w:val="00844142"/>
    <w:rsid w:val="00844488"/>
    <w:rsid w:val="00844727"/>
    <w:rsid w:val="00844AF8"/>
    <w:rsid w:val="00844B27"/>
    <w:rsid w:val="00844B6A"/>
    <w:rsid w:val="00845272"/>
    <w:rsid w:val="00845519"/>
    <w:rsid w:val="00845C3F"/>
    <w:rsid w:val="00845ED1"/>
    <w:rsid w:val="00845FBE"/>
    <w:rsid w:val="008460A0"/>
    <w:rsid w:val="008464F1"/>
    <w:rsid w:val="0084654C"/>
    <w:rsid w:val="0084656A"/>
    <w:rsid w:val="008467FA"/>
    <w:rsid w:val="008468D1"/>
    <w:rsid w:val="00846E7A"/>
    <w:rsid w:val="00847DA7"/>
    <w:rsid w:val="00847E3B"/>
    <w:rsid w:val="008502C0"/>
    <w:rsid w:val="0085046C"/>
    <w:rsid w:val="00850609"/>
    <w:rsid w:val="0085063F"/>
    <w:rsid w:val="00850867"/>
    <w:rsid w:val="00851074"/>
    <w:rsid w:val="008511B8"/>
    <w:rsid w:val="00851956"/>
    <w:rsid w:val="00851A14"/>
    <w:rsid w:val="00851F79"/>
    <w:rsid w:val="00851FC5"/>
    <w:rsid w:val="0085240A"/>
    <w:rsid w:val="008525D5"/>
    <w:rsid w:val="0085306C"/>
    <w:rsid w:val="00853321"/>
    <w:rsid w:val="00854526"/>
    <w:rsid w:val="00854A78"/>
    <w:rsid w:val="00854F93"/>
    <w:rsid w:val="008557BC"/>
    <w:rsid w:val="00855C0B"/>
    <w:rsid w:val="0085626C"/>
    <w:rsid w:val="0085629B"/>
    <w:rsid w:val="008565BD"/>
    <w:rsid w:val="008567E0"/>
    <w:rsid w:val="0085680A"/>
    <w:rsid w:val="00856EC7"/>
    <w:rsid w:val="00857005"/>
    <w:rsid w:val="00857277"/>
    <w:rsid w:val="00857434"/>
    <w:rsid w:val="008575FF"/>
    <w:rsid w:val="00857EA3"/>
    <w:rsid w:val="00860496"/>
    <w:rsid w:val="0086078A"/>
    <w:rsid w:val="008608E2"/>
    <w:rsid w:val="008608F1"/>
    <w:rsid w:val="008609D7"/>
    <w:rsid w:val="00860AD1"/>
    <w:rsid w:val="00861091"/>
    <w:rsid w:val="00861C1D"/>
    <w:rsid w:val="00861E27"/>
    <w:rsid w:val="0086264D"/>
    <w:rsid w:val="008627D9"/>
    <w:rsid w:val="008627F2"/>
    <w:rsid w:val="008627F7"/>
    <w:rsid w:val="008636B8"/>
    <w:rsid w:val="008637F3"/>
    <w:rsid w:val="008637F4"/>
    <w:rsid w:val="00863A7F"/>
    <w:rsid w:val="00864296"/>
    <w:rsid w:val="008642AF"/>
    <w:rsid w:val="00864305"/>
    <w:rsid w:val="008649D0"/>
    <w:rsid w:val="00864A53"/>
    <w:rsid w:val="00864BA8"/>
    <w:rsid w:val="00864E2D"/>
    <w:rsid w:val="00865043"/>
    <w:rsid w:val="00866230"/>
    <w:rsid w:val="0086645F"/>
    <w:rsid w:val="0086673F"/>
    <w:rsid w:val="008668E5"/>
    <w:rsid w:val="00867219"/>
    <w:rsid w:val="008672FB"/>
    <w:rsid w:val="008674E3"/>
    <w:rsid w:val="00867590"/>
    <w:rsid w:val="00867A01"/>
    <w:rsid w:val="00867F70"/>
    <w:rsid w:val="0087001F"/>
    <w:rsid w:val="00870F34"/>
    <w:rsid w:val="00870F3B"/>
    <w:rsid w:val="0087122E"/>
    <w:rsid w:val="00871A92"/>
    <w:rsid w:val="008728E2"/>
    <w:rsid w:val="00872A4C"/>
    <w:rsid w:val="00872C24"/>
    <w:rsid w:val="00872D0F"/>
    <w:rsid w:val="00872D30"/>
    <w:rsid w:val="008732B4"/>
    <w:rsid w:val="00873A45"/>
    <w:rsid w:val="00873A9E"/>
    <w:rsid w:val="00873B0E"/>
    <w:rsid w:val="00873C07"/>
    <w:rsid w:val="0087445E"/>
    <w:rsid w:val="0087463B"/>
    <w:rsid w:val="00874ECD"/>
    <w:rsid w:val="00874F58"/>
    <w:rsid w:val="0087509F"/>
    <w:rsid w:val="00875562"/>
    <w:rsid w:val="00875AFC"/>
    <w:rsid w:val="00875C27"/>
    <w:rsid w:val="00875D3D"/>
    <w:rsid w:val="008761B9"/>
    <w:rsid w:val="008765AF"/>
    <w:rsid w:val="008765C6"/>
    <w:rsid w:val="008768A1"/>
    <w:rsid w:val="00876BEF"/>
    <w:rsid w:val="008775DB"/>
    <w:rsid w:val="00877AF4"/>
    <w:rsid w:val="00880393"/>
    <w:rsid w:val="008809CE"/>
    <w:rsid w:val="00880DFC"/>
    <w:rsid w:val="00880E98"/>
    <w:rsid w:val="008810C4"/>
    <w:rsid w:val="008810DB"/>
    <w:rsid w:val="008816C7"/>
    <w:rsid w:val="008819C6"/>
    <w:rsid w:val="00881DA6"/>
    <w:rsid w:val="008820C5"/>
    <w:rsid w:val="0088288D"/>
    <w:rsid w:val="008829BD"/>
    <w:rsid w:val="0088321E"/>
    <w:rsid w:val="00883973"/>
    <w:rsid w:val="008839CB"/>
    <w:rsid w:val="00883DCA"/>
    <w:rsid w:val="00883DD0"/>
    <w:rsid w:val="00883DD4"/>
    <w:rsid w:val="008842E6"/>
    <w:rsid w:val="008849C8"/>
    <w:rsid w:val="00884F02"/>
    <w:rsid w:val="00885156"/>
    <w:rsid w:val="0088519F"/>
    <w:rsid w:val="00885449"/>
    <w:rsid w:val="008856AC"/>
    <w:rsid w:val="00885D84"/>
    <w:rsid w:val="00885E05"/>
    <w:rsid w:val="0088631C"/>
    <w:rsid w:val="0088664F"/>
    <w:rsid w:val="00887022"/>
    <w:rsid w:val="0088785D"/>
    <w:rsid w:val="00887A1B"/>
    <w:rsid w:val="00887DA7"/>
    <w:rsid w:val="00890378"/>
    <w:rsid w:val="008908E9"/>
    <w:rsid w:val="00890996"/>
    <w:rsid w:val="008917C5"/>
    <w:rsid w:val="0089190B"/>
    <w:rsid w:val="00891C1D"/>
    <w:rsid w:val="00891EBA"/>
    <w:rsid w:val="00891F96"/>
    <w:rsid w:val="00892624"/>
    <w:rsid w:val="00893160"/>
    <w:rsid w:val="008936FA"/>
    <w:rsid w:val="008939A8"/>
    <w:rsid w:val="00894055"/>
    <w:rsid w:val="0089420B"/>
    <w:rsid w:val="008942BB"/>
    <w:rsid w:val="0089439D"/>
    <w:rsid w:val="00894B7E"/>
    <w:rsid w:val="008953BC"/>
    <w:rsid w:val="00895725"/>
    <w:rsid w:val="008958CE"/>
    <w:rsid w:val="00895C4F"/>
    <w:rsid w:val="00895C5F"/>
    <w:rsid w:val="00895E6A"/>
    <w:rsid w:val="00895FB7"/>
    <w:rsid w:val="00896282"/>
    <w:rsid w:val="00896417"/>
    <w:rsid w:val="0089645D"/>
    <w:rsid w:val="0089649A"/>
    <w:rsid w:val="00896C1F"/>
    <w:rsid w:val="008974D8"/>
    <w:rsid w:val="00897530"/>
    <w:rsid w:val="00897C1C"/>
    <w:rsid w:val="008A0297"/>
    <w:rsid w:val="008A055F"/>
    <w:rsid w:val="008A0713"/>
    <w:rsid w:val="008A0EC4"/>
    <w:rsid w:val="008A1398"/>
    <w:rsid w:val="008A1483"/>
    <w:rsid w:val="008A1561"/>
    <w:rsid w:val="008A1709"/>
    <w:rsid w:val="008A182A"/>
    <w:rsid w:val="008A19CA"/>
    <w:rsid w:val="008A1D85"/>
    <w:rsid w:val="008A1E7E"/>
    <w:rsid w:val="008A2764"/>
    <w:rsid w:val="008A2A79"/>
    <w:rsid w:val="008A2AA9"/>
    <w:rsid w:val="008A2E95"/>
    <w:rsid w:val="008A3643"/>
    <w:rsid w:val="008A3667"/>
    <w:rsid w:val="008A3814"/>
    <w:rsid w:val="008A38C9"/>
    <w:rsid w:val="008A3BF6"/>
    <w:rsid w:val="008A3EB8"/>
    <w:rsid w:val="008A41E5"/>
    <w:rsid w:val="008A44B8"/>
    <w:rsid w:val="008A4655"/>
    <w:rsid w:val="008A47B7"/>
    <w:rsid w:val="008A4970"/>
    <w:rsid w:val="008A4CDE"/>
    <w:rsid w:val="008A4E29"/>
    <w:rsid w:val="008A5C7F"/>
    <w:rsid w:val="008A5F72"/>
    <w:rsid w:val="008A5FE9"/>
    <w:rsid w:val="008A603C"/>
    <w:rsid w:val="008A60CB"/>
    <w:rsid w:val="008A658D"/>
    <w:rsid w:val="008A667C"/>
    <w:rsid w:val="008A6D80"/>
    <w:rsid w:val="008A713A"/>
    <w:rsid w:val="008A77BE"/>
    <w:rsid w:val="008A79BF"/>
    <w:rsid w:val="008A7BC8"/>
    <w:rsid w:val="008A7FB5"/>
    <w:rsid w:val="008B0240"/>
    <w:rsid w:val="008B0C58"/>
    <w:rsid w:val="008B113D"/>
    <w:rsid w:val="008B1152"/>
    <w:rsid w:val="008B162D"/>
    <w:rsid w:val="008B2436"/>
    <w:rsid w:val="008B27BC"/>
    <w:rsid w:val="008B2C43"/>
    <w:rsid w:val="008B2D55"/>
    <w:rsid w:val="008B32CB"/>
    <w:rsid w:val="008B390C"/>
    <w:rsid w:val="008B392D"/>
    <w:rsid w:val="008B3D1A"/>
    <w:rsid w:val="008B3F5D"/>
    <w:rsid w:val="008B40C3"/>
    <w:rsid w:val="008B4487"/>
    <w:rsid w:val="008B44DC"/>
    <w:rsid w:val="008B45D1"/>
    <w:rsid w:val="008B4C84"/>
    <w:rsid w:val="008B511F"/>
    <w:rsid w:val="008B616F"/>
    <w:rsid w:val="008B6336"/>
    <w:rsid w:val="008B63B7"/>
    <w:rsid w:val="008B645F"/>
    <w:rsid w:val="008B659B"/>
    <w:rsid w:val="008B6611"/>
    <w:rsid w:val="008B6C9E"/>
    <w:rsid w:val="008B6DF5"/>
    <w:rsid w:val="008B6EC1"/>
    <w:rsid w:val="008B711B"/>
    <w:rsid w:val="008B7C40"/>
    <w:rsid w:val="008B7E0A"/>
    <w:rsid w:val="008B7FCC"/>
    <w:rsid w:val="008C054D"/>
    <w:rsid w:val="008C069F"/>
    <w:rsid w:val="008C07C7"/>
    <w:rsid w:val="008C0A02"/>
    <w:rsid w:val="008C0C58"/>
    <w:rsid w:val="008C0EE5"/>
    <w:rsid w:val="008C0F66"/>
    <w:rsid w:val="008C1082"/>
    <w:rsid w:val="008C16FF"/>
    <w:rsid w:val="008C1736"/>
    <w:rsid w:val="008C19CC"/>
    <w:rsid w:val="008C1A44"/>
    <w:rsid w:val="008C1ABB"/>
    <w:rsid w:val="008C2320"/>
    <w:rsid w:val="008C2524"/>
    <w:rsid w:val="008C2614"/>
    <w:rsid w:val="008C294B"/>
    <w:rsid w:val="008C2CA1"/>
    <w:rsid w:val="008C2D22"/>
    <w:rsid w:val="008C2FBF"/>
    <w:rsid w:val="008C3166"/>
    <w:rsid w:val="008C3996"/>
    <w:rsid w:val="008C3A2E"/>
    <w:rsid w:val="008C3D78"/>
    <w:rsid w:val="008C4619"/>
    <w:rsid w:val="008C4D8F"/>
    <w:rsid w:val="008C58D8"/>
    <w:rsid w:val="008C5E95"/>
    <w:rsid w:val="008C5F1B"/>
    <w:rsid w:val="008C6143"/>
    <w:rsid w:val="008C6145"/>
    <w:rsid w:val="008C6221"/>
    <w:rsid w:val="008C64FD"/>
    <w:rsid w:val="008C661C"/>
    <w:rsid w:val="008C705E"/>
    <w:rsid w:val="008C729C"/>
    <w:rsid w:val="008C7A86"/>
    <w:rsid w:val="008C7B1D"/>
    <w:rsid w:val="008D00F7"/>
    <w:rsid w:val="008D02EA"/>
    <w:rsid w:val="008D087E"/>
    <w:rsid w:val="008D0B5F"/>
    <w:rsid w:val="008D0D93"/>
    <w:rsid w:val="008D12E7"/>
    <w:rsid w:val="008D1360"/>
    <w:rsid w:val="008D1376"/>
    <w:rsid w:val="008D14E8"/>
    <w:rsid w:val="008D1642"/>
    <w:rsid w:val="008D1A94"/>
    <w:rsid w:val="008D1BE9"/>
    <w:rsid w:val="008D1D7A"/>
    <w:rsid w:val="008D2366"/>
    <w:rsid w:val="008D23B8"/>
    <w:rsid w:val="008D39DA"/>
    <w:rsid w:val="008D4E39"/>
    <w:rsid w:val="008D55ED"/>
    <w:rsid w:val="008D57C9"/>
    <w:rsid w:val="008D591E"/>
    <w:rsid w:val="008D5BE3"/>
    <w:rsid w:val="008D6201"/>
    <w:rsid w:val="008D631F"/>
    <w:rsid w:val="008D6474"/>
    <w:rsid w:val="008D69D1"/>
    <w:rsid w:val="008D6E0B"/>
    <w:rsid w:val="008D70C8"/>
    <w:rsid w:val="008D7249"/>
    <w:rsid w:val="008D7AA5"/>
    <w:rsid w:val="008E0189"/>
    <w:rsid w:val="008E01E4"/>
    <w:rsid w:val="008E04C7"/>
    <w:rsid w:val="008E063F"/>
    <w:rsid w:val="008E0944"/>
    <w:rsid w:val="008E0BD7"/>
    <w:rsid w:val="008E1193"/>
    <w:rsid w:val="008E13B3"/>
    <w:rsid w:val="008E1519"/>
    <w:rsid w:val="008E1651"/>
    <w:rsid w:val="008E2ACB"/>
    <w:rsid w:val="008E2E29"/>
    <w:rsid w:val="008E2E47"/>
    <w:rsid w:val="008E3023"/>
    <w:rsid w:val="008E308B"/>
    <w:rsid w:val="008E310F"/>
    <w:rsid w:val="008E3C72"/>
    <w:rsid w:val="008E3E79"/>
    <w:rsid w:val="008E3FBB"/>
    <w:rsid w:val="008E4087"/>
    <w:rsid w:val="008E4BDD"/>
    <w:rsid w:val="008E65B5"/>
    <w:rsid w:val="008E6634"/>
    <w:rsid w:val="008E70BF"/>
    <w:rsid w:val="008E7296"/>
    <w:rsid w:val="008E73A9"/>
    <w:rsid w:val="008E74EA"/>
    <w:rsid w:val="008E7583"/>
    <w:rsid w:val="008E75D9"/>
    <w:rsid w:val="008E7869"/>
    <w:rsid w:val="008E7F10"/>
    <w:rsid w:val="008F0153"/>
    <w:rsid w:val="008F0496"/>
    <w:rsid w:val="008F0563"/>
    <w:rsid w:val="008F0B4F"/>
    <w:rsid w:val="008F1567"/>
    <w:rsid w:val="008F15DC"/>
    <w:rsid w:val="008F1655"/>
    <w:rsid w:val="008F19A6"/>
    <w:rsid w:val="008F19DF"/>
    <w:rsid w:val="008F19E3"/>
    <w:rsid w:val="008F1AF8"/>
    <w:rsid w:val="008F1D51"/>
    <w:rsid w:val="008F1DAC"/>
    <w:rsid w:val="008F1F7B"/>
    <w:rsid w:val="008F1FB1"/>
    <w:rsid w:val="008F23BF"/>
    <w:rsid w:val="008F264B"/>
    <w:rsid w:val="008F2874"/>
    <w:rsid w:val="008F2BBD"/>
    <w:rsid w:val="008F2CD2"/>
    <w:rsid w:val="008F3392"/>
    <w:rsid w:val="008F340C"/>
    <w:rsid w:val="008F360C"/>
    <w:rsid w:val="008F387F"/>
    <w:rsid w:val="008F38FE"/>
    <w:rsid w:val="008F393D"/>
    <w:rsid w:val="008F3D52"/>
    <w:rsid w:val="008F3DBA"/>
    <w:rsid w:val="008F3ED2"/>
    <w:rsid w:val="008F44B0"/>
    <w:rsid w:val="008F4636"/>
    <w:rsid w:val="008F480F"/>
    <w:rsid w:val="008F485A"/>
    <w:rsid w:val="008F4CAB"/>
    <w:rsid w:val="008F4D75"/>
    <w:rsid w:val="008F50BD"/>
    <w:rsid w:val="008F50E2"/>
    <w:rsid w:val="008F53DC"/>
    <w:rsid w:val="008F54BE"/>
    <w:rsid w:val="008F54E5"/>
    <w:rsid w:val="008F59F4"/>
    <w:rsid w:val="008F5F71"/>
    <w:rsid w:val="008F6555"/>
    <w:rsid w:val="008F65E7"/>
    <w:rsid w:val="008F72A4"/>
    <w:rsid w:val="008F7373"/>
    <w:rsid w:val="008F7466"/>
    <w:rsid w:val="008F79C5"/>
    <w:rsid w:val="008F7A11"/>
    <w:rsid w:val="008F7C25"/>
    <w:rsid w:val="0090000F"/>
    <w:rsid w:val="009000D5"/>
    <w:rsid w:val="009002E0"/>
    <w:rsid w:val="0090058C"/>
    <w:rsid w:val="009005E2"/>
    <w:rsid w:val="0090079A"/>
    <w:rsid w:val="00900B89"/>
    <w:rsid w:val="0090102C"/>
    <w:rsid w:val="009011D6"/>
    <w:rsid w:val="00901282"/>
    <w:rsid w:val="00901A72"/>
    <w:rsid w:val="00902629"/>
    <w:rsid w:val="0090292C"/>
    <w:rsid w:val="00903401"/>
    <w:rsid w:val="009039CA"/>
    <w:rsid w:val="00903A59"/>
    <w:rsid w:val="00903BE9"/>
    <w:rsid w:val="00903F22"/>
    <w:rsid w:val="00903F88"/>
    <w:rsid w:val="00904207"/>
    <w:rsid w:val="00904273"/>
    <w:rsid w:val="0090429A"/>
    <w:rsid w:val="009049D4"/>
    <w:rsid w:val="00904B30"/>
    <w:rsid w:val="00904C29"/>
    <w:rsid w:val="0090507B"/>
    <w:rsid w:val="00905265"/>
    <w:rsid w:val="00905364"/>
    <w:rsid w:val="0090554E"/>
    <w:rsid w:val="00905E74"/>
    <w:rsid w:val="0090623A"/>
    <w:rsid w:val="0090637C"/>
    <w:rsid w:val="009065AA"/>
    <w:rsid w:val="00907889"/>
    <w:rsid w:val="00907CD9"/>
    <w:rsid w:val="00907EFA"/>
    <w:rsid w:val="00907F55"/>
    <w:rsid w:val="00907F6D"/>
    <w:rsid w:val="009100C0"/>
    <w:rsid w:val="00910C48"/>
    <w:rsid w:val="00910E15"/>
    <w:rsid w:val="00911786"/>
    <w:rsid w:val="009118A1"/>
    <w:rsid w:val="00911929"/>
    <w:rsid w:val="00911C2B"/>
    <w:rsid w:val="009125B0"/>
    <w:rsid w:val="0091308E"/>
    <w:rsid w:val="009131A5"/>
    <w:rsid w:val="00913535"/>
    <w:rsid w:val="0091358B"/>
    <w:rsid w:val="009135D0"/>
    <w:rsid w:val="0091361C"/>
    <w:rsid w:val="009136FE"/>
    <w:rsid w:val="00913806"/>
    <w:rsid w:val="009138B5"/>
    <w:rsid w:val="00913B69"/>
    <w:rsid w:val="00913D9B"/>
    <w:rsid w:val="00913E68"/>
    <w:rsid w:val="00914210"/>
    <w:rsid w:val="009142F9"/>
    <w:rsid w:val="00914350"/>
    <w:rsid w:val="00914837"/>
    <w:rsid w:val="00914984"/>
    <w:rsid w:val="00915291"/>
    <w:rsid w:val="009154BA"/>
    <w:rsid w:val="009155A8"/>
    <w:rsid w:val="0091572F"/>
    <w:rsid w:val="00915D97"/>
    <w:rsid w:val="00915FC0"/>
    <w:rsid w:val="00916740"/>
    <w:rsid w:val="00916A7B"/>
    <w:rsid w:val="00916B51"/>
    <w:rsid w:val="00916D51"/>
    <w:rsid w:val="00916E26"/>
    <w:rsid w:val="00916F77"/>
    <w:rsid w:val="00916FBD"/>
    <w:rsid w:val="009174BD"/>
    <w:rsid w:val="00917827"/>
    <w:rsid w:val="00920706"/>
    <w:rsid w:val="00920DD2"/>
    <w:rsid w:val="00920E88"/>
    <w:rsid w:val="0092138A"/>
    <w:rsid w:val="00921620"/>
    <w:rsid w:val="0092174C"/>
    <w:rsid w:val="009217CA"/>
    <w:rsid w:val="00921AC4"/>
    <w:rsid w:val="00921BF4"/>
    <w:rsid w:val="00921CCA"/>
    <w:rsid w:val="00921E2E"/>
    <w:rsid w:val="00921F43"/>
    <w:rsid w:val="00922566"/>
    <w:rsid w:val="00922A88"/>
    <w:rsid w:val="00922DE3"/>
    <w:rsid w:val="0092320C"/>
    <w:rsid w:val="00923285"/>
    <w:rsid w:val="0092372D"/>
    <w:rsid w:val="00924040"/>
    <w:rsid w:val="00924394"/>
    <w:rsid w:val="00924E55"/>
    <w:rsid w:val="00924E94"/>
    <w:rsid w:val="00925027"/>
    <w:rsid w:val="00925080"/>
    <w:rsid w:val="009254BB"/>
    <w:rsid w:val="0092568C"/>
    <w:rsid w:val="00925A8C"/>
    <w:rsid w:val="00925B90"/>
    <w:rsid w:val="00926085"/>
    <w:rsid w:val="00926254"/>
    <w:rsid w:val="009263D1"/>
    <w:rsid w:val="0092686F"/>
    <w:rsid w:val="00926882"/>
    <w:rsid w:val="00926A87"/>
    <w:rsid w:val="009272C8"/>
    <w:rsid w:val="00927FC9"/>
    <w:rsid w:val="00930591"/>
    <w:rsid w:val="00930774"/>
    <w:rsid w:val="00931264"/>
    <w:rsid w:val="009313BD"/>
    <w:rsid w:val="00931BAA"/>
    <w:rsid w:val="00931C43"/>
    <w:rsid w:val="00932739"/>
    <w:rsid w:val="0093276A"/>
    <w:rsid w:val="0093276D"/>
    <w:rsid w:val="00932CF9"/>
    <w:rsid w:val="00932D73"/>
    <w:rsid w:val="00932E2A"/>
    <w:rsid w:val="00932F1D"/>
    <w:rsid w:val="0093338D"/>
    <w:rsid w:val="00933743"/>
    <w:rsid w:val="009338D8"/>
    <w:rsid w:val="0093435D"/>
    <w:rsid w:val="00934687"/>
    <w:rsid w:val="009348B4"/>
    <w:rsid w:val="009351BD"/>
    <w:rsid w:val="00935202"/>
    <w:rsid w:val="009352BA"/>
    <w:rsid w:val="009353CE"/>
    <w:rsid w:val="00935423"/>
    <w:rsid w:val="0093558D"/>
    <w:rsid w:val="00935A97"/>
    <w:rsid w:val="00935D2F"/>
    <w:rsid w:val="009362EA"/>
    <w:rsid w:val="009362FA"/>
    <w:rsid w:val="009367A5"/>
    <w:rsid w:val="00936A52"/>
    <w:rsid w:val="00936DA0"/>
    <w:rsid w:val="00936EB5"/>
    <w:rsid w:val="0093742C"/>
    <w:rsid w:val="009374DA"/>
    <w:rsid w:val="009378D5"/>
    <w:rsid w:val="00937A0D"/>
    <w:rsid w:val="00937ACC"/>
    <w:rsid w:val="00937CA4"/>
    <w:rsid w:val="00937D76"/>
    <w:rsid w:val="00940550"/>
    <w:rsid w:val="0094063A"/>
    <w:rsid w:val="00940666"/>
    <w:rsid w:val="009408C5"/>
    <w:rsid w:val="00940907"/>
    <w:rsid w:val="00940CF7"/>
    <w:rsid w:val="0094164F"/>
    <w:rsid w:val="009420E5"/>
    <w:rsid w:val="00942338"/>
    <w:rsid w:val="00942DE5"/>
    <w:rsid w:val="00942F7C"/>
    <w:rsid w:val="00942FB4"/>
    <w:rsid w:val="00943383"/>
    <w:rsid w:val="00943A21"/>
    <w:rsid w:val="00943DF8"/>
    <w:rsid w:val="009441A3"/>
    <w:rsid w:val="009442AB"/>
    <w:rsid w:val="00944932"/>
    <w:rsid w:val="00945005"/>
    <w:rsid w:val="00946A61"/>
    <w:rsid w:val="00946E67"/>
    <w:rsid w:val="00947A62"/>
    <w:rsid w:val="00947E00"/>
    <w:rsid w:val="009500F2"/>
    <w:rsid w:val="009501B9"/>
    <w:rsid w:val="009518B7"/>
    <w:rsid w:val="009519CC"/>
    <w:rsid w:val="00952109"/>
    <w:rsid w:val="00952263"/>
    <w:rsid w:val="00952307"/>
    <w:rsid w:val="009525CE"/>
    <w:rsid w:val="009527FA"/>
    <w:rsid w:val="00952907"/>
    <w:rsid w:val="00952B5E"/>
    <w:rsid w:val="00952E55"/>
    <w:rsid w:val="0095315A"/>
    <w:rsid w:val="0095318C"/>
    <w:rsid w:val="00953348"/>
    <w:rsid w:val="0095362D"/>
    <w:rsid w:val="00953D39"/>
    <w:rsid w:val="00953E5F"/>
    <w:rsid w:val="00954174"/>
    <w:rsid w:val="009543D5"/>
    <w:rsid w:val="0095450B"/>
    <w:rsid w:val="00954847"/>
    <w:rsid w:val="00954920"/>
    <w:rsid w:val="0095569E"/>
    <w:rsid w:val="00955D8E"/>
    <w:rsid w:val="00956421"/>
    <w:rsid w:val="009566D4"/>
    <w:rsid w:val="00956ED4"/>
    <w:rsid w:val="00956FBF"/>
    <w:rsid w:val="009577C4"/>
    <w:rsid w:val="009578A2"/>
    <w:rsid w:val="00957CC2"/>
    <w:rsid w:val="00957D2C"/>
    <w:rsid w:val="00960121"/>
    <w:rsid w:val="00960625"/>
    <w:rsid w:val="009609A5"/>
    <w:rsid w:val="00960B70"/>
    <w:rsid w:val="00961140"/>
    <w:rsid w:val="009618D1"/>
    <w:rsid w:val="00961A41"/>
    <w:rsid w:val="00961D2C"/>
    <w:rsid w:val="00961EDF"/>
    <w:rsid w:val="00962368"/>
    <w:rsid w:val="00962528"/>
    <w:rsid w:val="00963065"/>
    <w:rsid w:val="00963505"/>
    <w:rsid w:val="0096352A"/>
    <w:rsid w:val="00963B8A"/>
    <w:rsid w:val="00964127"/>
    <w:rsid w:val="00964561"/>
    <w:rsid w:val="00964FE7"/>
    <w:rsid w:val="009657FF"/>
    <w:rsid w:val="00965B5D"/>
    <w:rsid w:val="00965C9C"/>
    <w:rsid w:val="00965E3C"/>
    <w:rsid w:val="00965F1E"/>
    <w:rsid w:val="009660B5"/>
    <w:rsid w:val="009660DA"/>
    <w:rsid w:val="0096624D"/>
    <w:rsid w:val="009662CA"/>
    <w:rsid w:val="009666F1"/>
    <w:rsid w:val="00966B46"/>
    <w:rsid w:val="00966D8A"/>
    <w:rsid w:val="00966EEC"/>
    <w:rsid w:val="00967317"/>
    <w:rsid w:val="009673F1"/>
    <w:rsid w:val="00967B76"/>
    <w:rsid w:val="00970AEB"/>
    <w:rsid w:val="00970C3D"/>
    <w:rsid w:val="00971204"/>
    <w:rsid w:val="0097192B"/>
    <w:rsid w:val="009725DE"/>
    <w:rsid w:val="00972675"/>
    <w:rsid w:val="00972B9A"/>
    <w:rsid w:val="00972C4C"/>
    <w:rsid w:val="00972D17"/>
    <w:rsid w:val="00972E12"/>
    <w:rsid w:val="009734E9"/>
    <w:rsid w:val="0097361A"/>
    <w:rsid w:val="00973914"/>
    <w:rsid w:val="00973AA5"/>
    <w:rsid w:val="00973FDE"/>
    <w:rsid w:val="0097424D"/>
    <w:rsid w:val="00974279"/>
    <w:rsid w:val="009747CC"/>
    <w:rsid w:val="00974CDB"/>
    <w:rsid w:val="00975259"/>
    <w:rsid w:val="009762F1"/>
    <w:rsid w:val="00976443"/>
    <w:rsid w:val="00976946"/>
    <w:rsid w:val="00976A5F"/>
    <w:rsid w:val="00976E7B"/>
    <w:rsid w:val="009775C8"/>
    <w:rsid w:val="00977C99"/>
    <w:rsid w:val="009807E9"/>
    <w:rsid w:val="00980BB6"/>
    <w:rsid w:val="00981214"/>
    <w:rsid w:val="00981C75"/>
    <w:rsid w:val="00981D3B"/>
    <w:rsid w:val="0098202D"/>
    <w:rsid w:val="009820C3"/>
    <w:rsid w:val="009820E0"/>
    <w:rsid w:val="0098220A"/>
    <w:rsid w:val="0098269B"/>
    <w:rsid w:val="009826B6"/>
    <w:rsid w:val="0098270B"/>
    <w:rsid w:val="0098281C"/>
    <w:rsid w:val="00982C58"/>
    <w:rsid w:val="00982E5B"/>
    <w:rsid w:val="00982FB4"/>
    <w:rsid w:val="00982FE4"/>
    <w:rsid w:val="009831FF"/>
    <w:rsid w:val="0098402E"/>
    <w:rsid w:val="00984310"/>
    <w:rsid w:val="00985190"/>
    <w:rsid w:val="00985305"/>
    <w:rsid w:val="009857FB"/>
    <w:rsid w:val="00985DCB"/>
    <w:rsid w:val="009867F3"/>
    <w:rsid w:val="00986BD6"/>
    <w:rsid w:val="009870E0"/>
    <w:rsid w:val="009873D9"/>
    <w:rsid w:val="00987686"/>
    <w:rsid w:val="009876AC"/>
    <w:rsid w:val="00987AA9"/>
    <w:rsid w:val="00987EDC"/>
    <w:rsid w:val="009906A2"/>
    <w:rsid w:val="00990D53"/>
    <w:rsid w:val="00991C54"/>
    <w:rsid w:val="00991CB9"/>
    <w:rsid w:val="00991E85"/>
    <w:rsid w:val="00992317"/>
    <w:rsid w:val="00992B90"/>
    <w:rsid w:val="00993A03"/>
    <w:rsid w:val="00993E68"/>
    <w:rsid w:val="00993E73"/>
    <w:rsid w:val="00993F11"/>
    <w:rsid w:val="0099418B"/>
    <w:rsid w:val="00994224"/>
    <w:rsid w:val="00994228"/>
    <w:rsid w:val="00995707"/>
    <w:rsid w:val="00995876"/>
    <w:rsid w:val="00995EC8"/>
    <w:rsid w:val="00996359"/>
    <w:rsid w:val="009963CB"/>
    <w:rsid w:val="00996440"/>
    <w:rsid w:val="00996663"/>
    <w:rsid w:val="00996D1D"/>
    <w:rsid w:val="00996E48"/>
    <w:rsid w:val="00997190"/>
    <w:rsid w:val="009972E7"/>
    <w:rsid w:val="00997BCF"/>
    <w:rsid w:val="009A0032"/>
    <w:rsid w:val="009A0435"/>
    <w:rsid w:val="009A05F2"/>
    <w:rsid w:val="009A0703"/>
    <w:rsid w:val="009A0C1E"/>
    <w:rsid w:val="009A134D"/>
    <w:rsid w:val="009A17DC"/>
    <w:rsid w:val="009A17DF"/>
    <w:rsid w:val="009A19F1"/>
    <w:rsid w:val="009A1AAB"/>
    <w:rsid w:val="009A1D37"/>
    <w:rsid w:val="009A1F6A"/>
    <w:rsid w:val="009A1FF3"/>
    <w:rsid w:val="009A220F"/>
    <w:rsid w:val="009A2662"/>
    <w:rsid w:val="009A26D6"/>
    <w:rsid w:val="009A2787"/>
    <w:rsid w:val="009A28FB"/>
    <w:rsid w:val="009A2970"/>
    <w:rsid w:val="009A3719"/>
    <w:rsid w:val="009A37E4"/>
    <w:rsid w:val="009A3CEA"/>
    <w:rsid w:val="009A3E4E"/>
    <w:rsid w:val="009A4AB1"/>
    <w:rsid w:val="009A5756"/>
    <w:rsid w:val="009A5D9C"/>
    <w:rsid w:val="009A6B40"/>
    <w:rsid w:val="009A6BEA"/>
    <w:rsid w:val="009A6E09"/>
    <w:rsid w:val="009A74C2"/>
    <w:rsid w:val="009A74DC"/>
    <w:rsid w:val="009A76DD"/>
    <w:rsid w:val="009A7B26"/>
    <w:rsid w:val="009A7CCF"/>
    <w:rsid w:val="009A7EE4"/>
    <w:rsid w:val="009B0126"/>
    <w:rsid w:val="009B0743"/>
    <w:rsid w:val="009B0855"/>
    <w:rsid w:val="009B087D"/>
    <w:rsid w:val="009B11C8"/>
    <w:rsid w:val="009B1442"/>
    <w:rsid w:val="009B18F8"/>
    <w:rsid w:val="009B1E9A"/>
    <w:rsid w:val="009B1EEC"/>
    <w:rsid w:val="009B24C1"/>
    <w:rsid w:val="009B24CC"/>
    <w:rsid w:val="009B2972"/>
    <w:rsid w:val="009B2BD6"/>
    <w:rsid w:val="009B2D5C"/>
    <w:rsid w:val="009B2F85"/>
    <w:rsid w:val="009B3476"/>
    <w:rsid w:val="009B36D4"/>
    <w:rsid w:val="009B3701"/>
    <w:rsid w:val="009B3821"/>
    <w:rsid w:val="009B3D1B"/>
    <w:rsid w:val="009B3E17"/>
    <w:rsid w:val="009B484B"/>
    <w:rsid w:val="009B4E83"/>
    <w:rsid w:val="009B5204"/>
    <w:rsid w:val="009B531B"/>
    <w:rsid w:val="009B58DD"/>
    <w:rsid w:val="009B5C24"/>
    <w:rsid w:val="009B5C6B"/>
    <w:rsid w:val="009B5EA6"/>
    <w:rsid w:val="009B60D5"/>
    <w:rsid w:val="009B6451"/>
    <w:rsid w:val="009B6648"/>
    <w:rsid w:val="009B669C"/>
    <w:rsid w:val="009B6D55"/>
    <w:rsid w:val="009B6EDC"/>
    <w:rsid w:val="009B6F3B"/>
    <w:rsid w:val="009B707F"/>
    <w:rsid w:val="009B71EA"/>
    <w:rsid w:val="009B7DD6"/>
    <w:rsid w:val="009C0266"/>
    <w:rsid w:val="009C068C"/>
    <w:rsid w:val="009C100B"/>
    <w:rsid w:val="009C12AC"/>
    <w:rsid w:val="009C138A"/>
    <w:rsid w:val="009C1D48"/>
    <w:rsid w:val="009C1E62"/>
    <w:rsid w:val="009C2592"/>
    <w:rsid w:val="009C2837"/>
    <w:rsid w:val="009C299E"/>
    <w:rsid w:val="009C2F2D"/>
    <w:rsid w:val="009C36A4"/>
    <w:rsid w:val="009C39DC"/>
    <w:rsid w:val="009C3C71"/>
    <w:rsid w:val="009C3E1D"/>
    <w:rsid w:val="009C4044"/>
    <w:rsid w:val="009C4220"/>
    <w:rsid w:val="009C4813"/>
    <w:rsid w:val="009C4D8A"/>
    <w:rsid w:val="009C55DE"/>
    <w:rsid w:val="009C61AF"/>
    <w:rsid w:val="009C6797"/>
    <w:rsid w:val="009C6DCF"/>
    <w:rsid w:val="009C7489"/>
    <w:rsid w:val="009C7869"/>
    <w:rsid w:val="009C7C88"/>
    <w:rsid w:val="009C7F03"/>
    <w:rsid w:val="009D03F1"/>
    <w:rsid w:val="009D0566"/>
    <w:rsid w:val="009D08C9"/>
    <w:rsid w:val="009D1357"/>
    <w:rsid w:val="009D19FA"/>
    <w:rsid w:val="009D1B22"/>
    <w:rsid w:val="009D1BED"/>
    <w:rsid w:val="009D1CFD"/>
    <w:rsid w:val="009D1D53"/>
    <w:rsid w:val="009D1E81"/>
    <w:rsid w:val="009D207D"/>
    <w:rsid w:val="009D20D1"/>
    <w:rsid w:val="009D222B"/>
    <w:rsid w:val="009D254B"/>
    <w:rsid w:val="009D2668"/>
    <w:rsid w:val="009D28C6"/>
    <w:rsid w:val="009D2AFE"/>
    <w:rsid w:val="009D2C8B"/>
    <w:rsid w:val="009D3170"/>
    <w:rsid w:val="009D3346"/>
    <w:rsid w:val="009D349D"/>
    <w:rsid w:val="009D3785"/>
    <w:rsid w:val="009D39A5"/>
    <w:rsid w:val="009D3A61"/>
    <w:rsid w:val="009D3DEB"/>
    <w:rsid w:val="009D45DC"/>
    <w:rsid w:val="009D4726"/>
    <w:rsid w:val="009D4772"/>
    <w:rsid w:val="009D4885"/>
    <w:rsid w:val="009D48CD"/>
    <w:rsid w:val="009D4D57"/>
    <w:rsid w:val="009D4E84"/>
    <w:rsid w:val="009D511E"/>
    <w:rsid w:val="009D5218"/>
    <w:rsid w:val="009D522B"/>
    <w:rsid w:val="009D526C"/>
    <w:rsid w:val="009D57C5"/>
    <w:rsid w:val="009D57D6"/>
    <w:rsid w:val="009D6145"/>
    <w:rsid w:val="009D61DB"/>
    <w:rsid w:val="009D6588"/>
    <w:rsid w:val="009D6629"/>
    <w:rsid w:val="009D69C6"/>
    <w:rsid w:val="009D7558"/>
    <w:rsid w:val="009D76F3"/>
    <w:rsid w:val="009D7810"/>
    <w:rsid w:val="009D7F0A"/>
    <w:rsid w:val="009E00F3"/>
    <w:rsid w:val="009E0786"/>
    <w:rsid w:val="009E0BD4"/>
    <w:rsid w:val="009E0DA5"/>
    <w:rsid w:val="009E0DC8"/>
    <w:rsid w:val="009E14B3"/>
    <w:rsid w:val="009E1818"/>
    <w:rsid w:val="009E1EE9"/>
    <w:rsid w:val="009E231F"/>
    <w:rsid w:val="009E2879"/>
    <w:rsid w:val="009E3059"/>
    <w:rsid w:val="009E3116"/>
    <w:rsid w:val="009E34C4"/>
    <w:rsid w:val="009E3CEB"/>
    <w:rsid w:val="009E4573"/>
    <w:rsid w:val="009E4E6F"/>
    <w:rsid w:val="009E53B3"/>
    <w:rsid w:val="009E5F64"/>
    <w:rsid w:val="009E5FDC"/>
    <w:rsid w:val="009E613A"/>
    <w:rsid w:val="009E6305"/>
    <w:rsid w:val="009E639C"/>
    <w:rsid w:val="009E64AF"/>
    <w:rsid w:val="009E663C"/>
    <w:rsid w:val="009E6C50"/>
    <w:rsid w:val="009E6D0E"/>
    <w:rsid w:val="009E6D33"/>
    <w:rsid w:val="009E7062"/>
    <w:rsid w:val="009E75C6"/>
    <w:rsid w:val="009E7620"/>
    <w:rsid w:val="009E7B9C"/>
    <w:rsid w:val="009E7E41"/>
    <w:rsid w:val="009F032F"/>
    <w:rsid w:val="009F0379"/>
    <w:rsid w:val="009F07ED"/>
    <w:rsid w:val="009F0954"/>
    <w:rsid w:val="009F0BF4"/>
    <w:rsid w:val="009F13B2"/>
    <w:rsid w:val="009F1F03"/>
    <w:rsid w:val="009F1F9D"/>
    <w:rsid w:val="009F218D"/>
    <w:rsid w:val="009F2191"/>
    <w:rsid w:val="009F21FC"/>
    <w:rsid w:val="009F22B8"/>
    <w:rsid w:val="009F2414"/>
    <w:rsid w:val="009F251F"/>
    <w:rsid w:val="009F2559"/>
    <w:rsid w:val="009F29BD"/>
    <w:rsid w:val="009F2A36"/>
    <w:rsid w:val="009F3016"/>
    <w:rsid w:val="009F317F"/>
    <w:rsid w:val="009F32AA"/>
    <w:rsid w:val="009F3777"/>
    <w:rsid w:val="009F38E6"/>
    <w:rsid w:val="009F3930"/>
    <w:rsid w:val="009F3D04"/>
    <w:rsid w:val="009F3EC7"/>
    <w:rsid w:val="009F3F72"/>
    <w:rsid w:val="009F4585"/>
    <w:rsid w:val="009F46A4"/>
    <w:rsid w:val="009F497E"/>
    <w:rsid w:val="009F4A64"/>
    <w:rsid w:val="009F4D26"/>
    <w:rsid w:val="009F4E5A"/>
    <w:rsid w:val="009F4F28"/>
    <w:rsid w:val="009F5123"/>
    <w:rsid w:val="009F5224"/>
    <w:rsid w:val="009F54F5"/>
    <w:rsid w:val="009F5CD5"/>
    <w:rsid w:val="009F5ED5"/>
    <w:rsid w:val="009F622D"/>
    <w:rsid w:val="009F6530"/>
    <w:rsid w:val="009F665F"/>
    <w:rsid w:val="009F6BC3"/>
    <w:rsid w:val="009F7074"/>
    <w:rsid w:val="009F7139"/>
    <w:rsid w:val="009F72C2"/>
    <w:rsid w:val="009F73BB"/>
    <w:rsid w:val="009F749B"/>
    <w:rsid w:val="009F7979"/>
    <w:rsid w:val="009F7C0E"/>
    <w:rsid w:val="009F7D60"/>
    <w:rsid w:val="009F7DA4"/>
    <w:rsid w:val="009F7F7A"/>
    <w:rsid w:val="00A00475"/>
    <w:rsid w:val="00A006E4"/>
    <w:rsid w:val="00A007CA"/>
    <w:rsid w:val="00A00B8B"/>
    <w:rsid w:val="00A00DAF"/>
    <w:rsid w:val="00A00EE8"/>
    <w:rsid w:val="00A0116F"/>
    <w:rsid w:val="00A01193"/>
    <w:rsid w:val="00A0139B"/>
    <w:rsid w:val="00A01452"/>
    <w:rsid w:val="00A01537"/>
    <w:rsid w:val="00A0173B"/>
    <w:rsid w:val="00A01AB7"/>
    <w:rsid w:val="00A01BBF"/>
    <w:rsid w:val="00A01D05"/>
    <w:rsid w:val="00A0218F"/>
    <w:rsid w:val="00A02407"/>
    <w:rsid w:val="00A027DD"/>
    <w:rsid w:val="00A02A43"/>
    <w:rsid w:val="00A02AAF"/>
    <w:rsid w:val="00A02D57"/>
    <w:rsid w:val="00A0373A"/>
    <w:rsid w:val="00A03835"/>
    <w:rsid w:val="00A04740"/>
    <w:rsid w:val="00A0477D"/>
    <w:rsid w:val="00A04DAB"/>
    <w:rsid w:val="00A05056"/>
    <w:rsid w:val="00A05192"/>
    <w:rsid w:val="00A051E1"/>
    <w:rsid w:val="00A052CF"/>
    <w:rsid w:val="00A053AD"/>
    <w:rsid w:val="00A065D4"/>
    <w:rsid w:val="00A06608"/>
    <w:rsid w:val="00A06734"/>
    <w:rsid w:val="00A06C22"/>
    <w:rsid w:val="00A06E7C"/>
    <w:rsid w:val="00A071AD"/>
    <w:rsid w:val="00A07BA5"/>
    <w:rsid w:val="00A10A5F"/>
    <w:rsid w:val="00A10E79"/>
    <w:rsid w:val="00A10E86"/>
    <w:rsid w:val="00A10F6D"/>
    <w:rsid w:val="00A11067"/>
    <w:rsid w:val="00A111F8"/>
    <w:rsid w:val="00A11363"/>
    <w:rsid w:val="00A1163B"/>
    <w:rsid w:val="00A11758"/>
    <w:rsid w:val="00A12192"/>
    <w:rsid w:val="00A12228"/>
    <w:rsid w:val="00A128B4"/>
    <w:rsid w:val="00A1301E"/>
    <w:rsid w:val="00A13056"/>
    <w:rsid w:val="00A131B2"/>
    <w:rsid w:val="00A13264"/>
    <w:rsid w:val="00A132E4"/>
    <w:rsid w:val="00A133FE"/>
    <w:rsid w:val="00A134C8"/>
    <w:rsid w:val="00A134D4"/>
    <w:rsid w:val="00A137F6"/>
    <w:rsid w:val="00A1397B"/>
    <w:rsid w:val="00A13F1E"/>
    <w:rsid w:val="00A14721"/>
    <w:rsid w:val="00A14BC1"/>
    <w:rsid w:val="00A14E02"/>
    <w:rsid w:val="00A14E92"/>
    <w:rsid w:val="00A14F85"/>
    <w:rsid w:val="00A15449"/>
    <w:rsid w:val="00A154F3"/>
    <w:rsid w:val="00A158B1"/>
    <w:rsid w:val="00A158E5"/>
    <w:rsid w:val="00A15C5A"/>
    <w:rsid w:val="00A15D02"/>
    <w:rsid w:val="00A16266"/>
    <w:rsid w:val="00A1651E"/>
    <w:rsid w:val="00A1708D"/>
    <w:rsid w:val="00A17131"/>
    <w:rsid w:val="00A1718C"/>
    <w:rsid w:val="00A171AD"/>
    <w:rsid w:val="00A17266"/>
    <w:rsid w:val="00A1766C"/>
    <w:rsid w:val="00A179C6"/>
    <w:rsid w:val="00A20336"/>
    <w:rsid w:val="00A20501"/>
    <w:rsid w:val="00A205DC"/>
    <w:rsid w:val="00A2072E"/>
    <w:rsid w:val="00A2086C"/>
    <w:rsid w:val="00A20943"/>
    <w:rsid w:val="00A20B32"/>
    <w:rsid w:val="00A20B6E"/>
    <w:rsid w:val="00A20B97"/>
    <w:rsid w:val="00A21369"/>
    <w:rsid w:val="00A21397"/>
    <w:rsid w:val="00A21509"/>
    <w:rsid w:val="00A2159C"/>
    <w:rsid w:val="00A21844"/>
    <w:rsid w:val="00A21853"/>
    <w:rsid w:val="00A218E5"/>
    <w:rsid w:val="00A21C95"/>
    <w:rsid w:val="00A21D0A"/>
    <w:rsid w:val="00A21EE3"/>
    <w:rsid w:val="00A22394"/>
    <w:rsid w:val="00A22D31"/>
    <w:rsid w:val="00A23615"/>
    <w:rsid w:val="00A23623"/>
    <w:rsid w:val="00A238C6"/>
    <w:rsid w:val="00A23943"/>
    <w:rsid w:val="00A239C6"/>
    <w:rsid w:val="00A23CB5"/>
    <w:rsid w:val="00A2406A"/>
    <w:rsid w:val="00A241B7"/>
    <w:rsid w:val="00A247B7"/>
    <w:rsid w:val="00A24993"/>
    <w:rsid w:val="00A24FB0"/>
    <w:rsid w:val="00A253BF"/>
    <w:rsid w:val="00A25563"/>
    <w:rsid w:val="00A255E5"/>
    <w:rsid w:val="00A25D09"/>
    <w:rsid w:val="00A25D2C"/>
    <w:rsid w:val="00A25F17"/>
    <w:rsid w:val="00A2613F"/>
    <w:rsid w:val="00A26257"/>
    <w:rsid w:val="00A2695F"/>
    <w:rsid w:val="00A26F81"/>
    <w:rsid w:val="00A27853"/>
    <w:rsid w:val="00A27960"/>
    <w:rsid w:val="00A27D7B"/>
    <w:rsid w:val="00A27DB9"/>
    <w:rsid w:val="00A301D3"/>
    <w:rsid w:val="00A30836"/>
    <w:rsid w:val="00A30AC7"/>
    <w:rsid w:val="00A30BF2"/>
    <w:rsid w:val="00A31250"/>
    <w:rsid w:val="00A31303"/>
    <w:rsid w:val="00A31465"/>
    <w:rsid w:val="00A31688"/>
    <w:rsid w:val="00A31CDF"/>
    <w:rsid w:val="00A32EB7"/>
    <w:rsid w:val="00A33402"/>
    <w:rsid w:val="00A33A23"/>
    <w:rsid w:val="00A34598"/>
    <w:rsid w:val="00A3460B"/>
    <w:rsid w:val="00A34686"/>
    <w:rsid w:val="00A34929"/>
    <w:rsid w:val="00A34E23"/>
    <w:rsid w:val="00A35A5E"/>
    <w:rsid w:val="00A35AA4"/>
    <w:rsid w:val="00A35ACF"/>
    <w:rsid w:val="00A35DAB"/>
    <w:rsid w:val="00A3601B"/>
    <w:rsid w:val="00A3601E"/>
    <w:rsid w:val="00A360B3"/>
    <w:rsid w:val="00A3647E"/>
    <w:rsid w:val="00A36784"/>
    <w:rsid w:val="00A36CAB"/>
    <w:rsid w:val="00A36D23"/>
    <w:rsid w:val="00A36F84"/>
    <w:rsid w:val="00A3730E"/>
    <w:rsid w:val="00A37396"/>
    <w:rsid w:val="00A37563"/>
    <w:rsid w:val="00A400EE"/>
    <w:rsid w:val="00A40191"/>
    <w:rsid w:val="00A40199"/>
    <w:rsid w:val="00A4046D"/>
    <w:rsid w:val="00A405D5"/>
    <w:rsid w:val="00A406DF"/>
    <w:rsid w:val="00A40845"/>
    <w:rsid w:val="00A40883"/>
    <w:rsid w:val="00A40A10"/>
    <w:rsid w:val="00A40B16"/>
    <w:rsid w:val="00A40EF3"/>
    <w:rsid w:val="00A41543"/>
    <w:rsid w:val="00A4185D"/>
    <w:rsid w:val="00A418EF"/>
    <w:rsid w:val="00A41D18"/>
    <w:rsid w:val="00A41D6C"/>
    <w:rsid w:val="00A4253A"/>
    <w:rsid w:val="00A429AF"/>
    <w:rsid w:val="00A42C36"/>
    <w:rsid w:val="00A437D7"/>
    <w:rsid w:val="00A43D69"/>
    <w:rsid w:val="00A44AA9"/>
    <w:rsid w:val="00A44AAE"/>
    <w:rsid w:val="00A44B18"/>
    <w:rsid w:val="00A44D0A"/>
    <w:rsid w:val="00A45715"/>
    <w:rsid w:val="00A46115"/>
    <w:rsid w:val="00A461EE"/>
    <w:rsid w:val="00A46270"/>
    <w:rsid w:val="00A4627A"/>
    <w:rsid w:val="00A46281"/>
    <w:rsid w:val="00A468A1"/>
    <w:rsid w:val="00A46A02"/>
    <w:rsid w:val="00A46AA2"/>
    <w:rsid w:val="00A46FB2"/>
    <w:rsid w:val="00A474D9"/>
    <w:rsid w:val="00A479C9"/>
    <w:rsid w:val="00A47ECB"/>
    <w:rsid w:val="00A50241"/>
    <w:rsid w:val="00A50316"/>
    <w:rsid w:val="00A50963"/>
    <w:rsid w:val="00A50971"/>
    <w:rsid w:val="00A50A84"/>
    <w:rsid w:val="00A50BC4"/>
    <w:rsid w:val="00A515CE"/>
    <w:rsid w:val="00A516D7"/>
    <w:rsid w:val="00A517D1"/>
    <w:rsid w:val="00A518B6"/>
    <w:rsid w:val="00A51CB0"/>
    <w:rsid w:val="00A51D39"/>
    <w:rsid w:val="00A51D58"/>
    <w:rsid w:val="00A52920"/>
    <w:rsid w:val="00A52946"/>
    <w:rsid w:val="00A52D62"/>
    <w:rsid w:val="00A52E6D"/>
    <w:rsid w:val="00A53193"/>
    <w:rsid w:val="00A532BA"/>
    <w:rsid w:val="00A533CE"/>
    <w:rsid w:val="00A53482"/>
    <w:rsid w:val="00A53584"/>
    <w:rsid w:val="00A53732"/>
    <w:rsid w:val="00A537B6"/>
    <w:rsid w:val="00A5386B"/>
    <w:rsid w:val="00A53888"/>
    <w:rsid w:val="00A53A88"/>
    <w:rsid w:val="00A53C88"/>
    <w:rsid w:val="00A53E69"/>
    <w:rsid w:val="00A54041"/>
    <w:rsid w:val="00A540CD"/>
    <w:rsid w:val="00A544BB"/>
    <w:rsid w:val="00A5490D"/>
    <w:rsid w:val="00A5552B"/>
    <w:rsid w:val="00A559F2"/>
    <w:rsid w:val="00A55B82"/>
    <w:rsid w:val="00A56063"/>
    <w:rsid w:val="00A5639D"/>
    <w:rsid w:val="00A5649D"/>
    <w:rsid w:val="00A56605"/>
    <w:rsid w:val="00A572BC"/>
    <w:rsid w:val="00A5742F"/>
    <w:rsid w:val="00A57971"/>
    <w:rsid w:val="00A57EBD"/>
    <w:rsid w:val="00A60238"/>
    <w:rsid w:val="00A60EAE"/>
    <w:rsid w:val="00A60F62"/>
    <w:rsid w:val="00A61116"/>
    <w:rsid w:val="00A61422"/>
    <w:rsid w:val="00A614A1"/>
    <w:rsid w:val="00A61B4E"/>
    <w:rsid w:val="00A6216E"/>
    <w:rsid w:val="00A625E9"/>
    <w:rsid w:val="00A626CA"/>
    <w:rsid w:val="00A6356B"/>
    <w:rsid w:val="00A635BE"/>
    <w:rsid w:val="00A639AF"/>
    <w:rsid w:val="00A64081"/>
    <w:rsid w:val="00A65670"/>
    <w:rsid w:val="00A65CEF"/>
    <w:rsid w:val="00A660C2"/>
    <w:rsid w:val="00A66376"/>
    <w:rsid w:val="00A66383"/>
    <w:rsid w:val="00A664AD"/>
    <w:rsid w:val="00A66FBB"/>
    <w:rsid w:val="00A670C4"/>
    <w:rsid w:val="00A6710C"/>
    <w:rsid w:val="00A672B9"/>
    <w:rsid w:val="00A6730D"/>
    <w:rsid w:val="00A7073F"/>
    <w:rsid w:val="00A70E01"/>
    <w:rsid w:val="00A7105C"/>
    <w:rsid w:val="00A710C4"/>
    <w:rsid w:val="00A71259"/>
    <w:rsid w:val="00A713E1"/>
    <w:rsid w:val="00A71488"/>
    <w:rsid w:val="00A723A8"/>
    <w:rsid w:val="00A72483"/>
    <w:rsid w:val="00A7288C"/>
    <w:rsid w:val="00A72A0E"/>
    <w:rsid w:val="00A72A4A"/>
    <w:rsid w:val="00A72C16"/>
    <w:rsid w:val="00A730FD"/>
    <w:rsid w:val="00A73402"/>
    <w:rsid w:val="00A7394B"/>
    <w:rsid w:val="00A73E15"/>
    <w:rsid w:val="00A73FB9"/>
    <w:rsid w:val="00A74171"/>
    <w:rsid w:val="00A748E6"/>
    <w:rsid w:val="00A74BFB"/>
    <w:rsid w:val="00A74E1D"/>
    <w:rsid w:val="00A75144"/>
    <w:rsid w:val="00A7518C"/>
    <w:rsid w:val="00A7545C"/>
    <w:rsid w:val="00A756CF"/>
    <w:rsid w:val="00A75A6A"/>
    <w:rsid w:val="00A75B14"/>
    <w:rsid w:val="00A75B4E"/>
    <w:rsid w:val="00A75E53"/>
    <w:rsid w:val="00A75E9F"/>
    <w:rsid w:val="00A76107"/>
    <w:rsid w:val="00A765D3"/>
    <w:rsid w:val="00A769F2"/>
    <w:rsid w:val="00A76CAF"/>
    <w:rsid w:val="00A77160"/>
    <w:rsid w:val="00A7746F"/>
    <w:rsid w:val="00A775E1"/>
    <w:rsid w:val="00A77942"/>
    <w:rsid w:val="00A77979"/>
    <w:rsid w:val="00A77D4C"/>
    <w:rsid w:val="00A77D5A"/>
    <w:rsid w:val="00A77EEE"/>
    <w:rsid w:val="00A800C2"/>
    <w:rsid w:val="00A80281"/>
    <w:rsid w:val="00A80309"/>
    <w:rsid w:val="00A80514"/>
    <w:rsid w:val="00A8074E"/>
    <w:rsid w:val="00A80BE6"/>
    <w:rsid w:val="00A80C1B"/>
    <w:rsid w:val="00A80DB3"/>
    <w:rsid w:val="00A81302"/>
    <w:rsid w:val="00A815E9"/>
    <w:rsid w:val="00A81C13"/>
    <w:rsid w:val="00A81F53"/>
    <w:rsid w:val="00A83010"/>
    <w:rsid w:val="00A831C2"/>
    <w:rsid w:val="00A83549"/>
    <w:rsid w:val="00A83717"/>
    <w:rsid w:val="00A837D3"/>
    <w:rsid w:val="00A83924"/>
    <w:rsid w:val="00A83D8F"/>
    <w:rsid w:val="00A83F04"/>
    <w:rsid w:val="00A8413E"/>
    <w:rsid w:val="00A84A48"/>
    <w:rsid w:val="00A84D46"/>
    <w:rsid w:val="00A84FAF"/>
    <w:rsid w:val="00A850A4"/>
    <w:rsid w:val="00A851C3"/>
    <w:rsid w:val="00A85611"/>
    <w:rsid w:val="00A85E54"/>
    <w:rsid w:val="00A86C6B"/>
    <w:rsid w:val="00A8710D"/>
    <w:rsid w:val="00A872AD"/>
    <w:rsid w:val="00A8782E"/>
    <w:rsid w:val="00A878A8"/>
    <w:rsid w:val="00A879CF"/>
    <w:rsid w:val="00A87B3F"/>
    <w:rsid w:val="00A87BE4"/>
    <w:rsid w:val="00A901D0"/>
    <w:rsid w:val="00A90470"/>
    <w:rsid w:val="00A904B5"/>
    <w:rsid w:val="00A904E9"/>
    <w:rsid w:val="00A90A0F"/>
    <w:rsid w:val="00A90B7C"/>
    <w:rsid w:val="00A90F67"/>
    <w:rsid w:val="00A91519"/>
    <w:rsid w:val="00A91C9E"/>
    <w:rsid w:val="00A9208D"/>
    <w:rsid w:val="00A9226D"/>
    <w:rsid w:val="00A92320"/>
    <w:rsid w:val="00A924F7"/>
    <w:rsid w:val="00A92799"/>
    <w:rsid w:val="00A92EBC"/>
    <w:rsid w:val="00A92F74"/>
    <w:rsid w:val="00A93237"/>
    <w:rsid w:val="00A934C0"/>
    <w:rsid w:val="00A93596"/>
    <w:rsid w:val="00A93B17"/>
    <w:rsid w:val="00A93BA9"/>
    <w:rsid w:val="00A9428B"/>
    <w:rsid w:val="00A94676"/>
    <w:rsid w:val="00A94B70"/>
    <w:rsid w:val="00A94C28"/>
    <w:rsid w:val="00A94D14"/>
    <w:rsid w:val="00A955C6"/>
    <w:rsid w:val="00A956AC"/>
    <w:rsid w:val="00A95969"/>
    <w:rsid w:val="00A9596B"/>
    <w:rsid w:val="00A95BC5"/>
    <w:rsid w:val="00A95C01"/>
    <w:rsid w:val="00A95E28"/>
    <w:rsid w:val="00A95E68"/>
    <w:rsid w:val="00A95FF2"/>
    <w:rsid w:val="00A960BE"/>
    <w:rsid w:val="00A9629C"/>
    <w:rsid w:val="00A962D5"/>
    <w:rsid w:val="00A96741"/>
    <w:rsid w:val="00A96925"/>
    <w:rsid w:val="00A97005"/>
    <w:rsid w:val="00A97267"/>
    <w:rsid w:val="00A9751A"/>
    <w:rsid w:val="00A978EB"/>
    <w:rsid w:val="00A97CDE"/>
    <w:rsid w:val="00AA02CA"/>
    <w:rsid w:val="00AA0560"/>
    <w:rsid w:val="00AA0726"/>
    <w:rsid w:val="00AA0752"/>
    <w:rsid w:val="00AA078B"/>
    <w:rsid w:val="00AA0AD3"/>
    <w:rsid w:val="00AA0D16"/>
    <w:rsid w:val="00AA1AFF"/>
    <w:rsid w:val="00AA1CBC"/>
    <w:rsid w:val="00AA1CF8"/>
    <w:rsid w:val="00AA1DFC"/>
    <w:rsid w:val="00AA1FEC"/>
    <w:rsid w:val="00AA20A6"/>
    <w:rsid w:val="00AA20BA"/>
    <w:rsid w:val="00AA239D"/>
    <w:rsid w:val="00AA2B09"/>
    <w:rsid w:val="00AA2BD3"/>
    <w:rsid w:val="00AA3243"/>
    <w:rsid w:val="00AA32F6"/>
    <w:rsid w:val="00AA4252"/>
    <w:rsid w:val="00AA42D3"/>
    <w:rsid w:val="00AA4326"/>
    <w:rsid w:val="00AA47B2"/>
    <w:rsid w:val="00AA49A9"/>
    <w:rsid w:val="00AA49C0"/>
    <w:rsid w:val="00AA502A"/>
    <w:rsid w:val="00AA5313"/>
    <w:rsid w:val="00AA549F"/>
    <w:rsid w:val="00AA5759"/>
    <w:rsid w:val="00AA57BA"/>
    <w:rsid w:val="00AA611F"/>
    <w:rsid w:val="00AA624A"/>
    <w:rsid w:val="00AA6545"/>
    <w:rsid w:val="00AA6E35"/>
    <w:rsid w:val="00AA72BC"/>
    <w:rsid w:val="00AA72E7"/>
    <w:rsid w:val="00AB0221"/>
    <w:rsid w:val="00AB0537"/>
    <w:rsid w:val="00AB07DD"/>
    <w:rsid w:val="00AB0BF1"/>
    <w:rsid w:val="00AB0E53"/>
    <w:rsid w:val="00AB1B2F"/>
    <w:rsid w:val="00AB2405"/>
    <w:rsid w:val="00AB2699"/>
    <w:rsid w:val="00AB2835"/>
    <w:rsid w:val="00AB39F3"/>
    <w:rsid w:val="00AB4971"/>
    <w:rsid w:val="00AB49F8"/>
    <w:rsid w:val="00AB4FFF"/>
    <w:rsid w:val="00AB513D"/>
    <w:rsid w:val="00AB5A16"/>
    <w:rsid w:val="00AB6093"/>
    <w:rsid w:val="00AB63B1"/>
    <w:rsid w:val="00AB6A2C"/>
    <w:rsid w:val="00AB6B2B"/>
    <w:rsid w:val="00AB6C09"/>
    <w:rsid w:val="00AB7283"/>
    <w:rsid w:val="00AB76DF"/>
    <w:rsid w:val="00AB788C"/>
    <w:rsid w:val="00AC01EE"/>
    <w:rsid w:val="00AC0247"/>
    <w:rsid w:val="00AC07D7"/>
    <w:rsid w:val="00AC09FF"/>
    <w:rsid w:val="00AC0D1F"/>
    <w:rsid w:val="00AC112E"/>
    <w:rsid w:val="00AC13F6"/>
    <w:rsid w:val="00AC17EB"/>
    <w:rsid w:val="00AC1BFC"/>
    <w:rsid w:val="00AC202A"/>
    <w:rsid w:val="00AC256E"/>
    <w:rsid w:val="00AC2CA9"/>
    <w:rsid w:val="00AC3318"/>
    <w:rsid w:val="00AC331C"/>
    <w:rsid w:val="00AC3405"/>
    <w:rsid w:val="00AC3523"/>
    <w:rsid w:val="00AC35DA"/>
    <w:rsid w:val="00AC38B4"/>
    <w:rsid w:val="00AC38F2"/>
    <w:rsid w:val="00AC422B"/>
    <w:rsid w:val="00AC42E9"/>
    <w:rsid w:val="00AC47E0"/>
    <w:rsid w:val="00AC4AB7"/>
    <w:rsid w:val="00AC50CB"/>
    <w:rsid w:val="00AC50EA"/>
    <w:rsid w:val="00AC5771"/>
    <w:rsid w:val="00AC58C1"/>
    <w:rsid w:val="00AC59CC"/>
    <w:rsid w:val="00AC5B5A"/>
    <w:rsid w:val="00AC5C6C"/>
    <w:rsid w:val="00AC603E"/>
    <w:rsid w:val="00AC6133"/>
    <w:rsid w:val="00AC69FE"/>
    <w:rsid w:val="00AC6AC6"/>
    <w:rsid w:val="00AC6FA0"/>
    <w:rsid w:val="00AC74FE"/>
    <w:rsid w:val="00AC7968"/>
    <w:rsid w:val="00AC7EB5"/>
    <w:rsid w:val="00AD01C3"/>
    <w:rsid w:val="00AD030D"/>
    <w:rsid w:val="00AD0310"/>
    <w:rsid w:val="00AD04A7"/>
    <w:rsid w:val="00AD0633"/>
    <w:rsid w:val="00AD085D"/>
    <w:rsid w:val="00AD18FC"/>
    <w:rsid w:val="00AD1989"/>
    <w:rsid w:val="00AD199A"/>
    <w:rsid w:val="00AD1B60"/>
    <w:rsid w:val="00AD1D9D"/>
    <w:rsid w:val="00AD208F"/>
    <w:rsid w:val="00AD210C"/>
    <w:rsid w:val="00AD230B"/>
    <w:rsid w:val="00AD2E24"/>
    <w:rsid w:val="00AD2EF3"/>
    <w:rsid w:val="00AD2F05"/>
    <w:rsid w:val="00AD36DF"/>
    <w:rsid w:val="00AD36FA"/>
    <w:rsid w:val="00AD3C3B"/>
    <w:rsid w:val="00AD452C"/>
    <w:rsid w:val="00AD496B"/>
    <w:rsid w:val="00AD4B74"/>
    <w:rsid w:val="00AD5398"/>
    <w:rsid w:val="00AD5AF6"/>
    <w:rsid w:val="00AD5B29"/>
    <w:rsid w:val="00AD5D49"/>
    <w:rsid w:val="00AD5E67"/>
    <w:rsid w:val="00AD5F7C"/>
    <w:rsid w:val="00AD603D"/>
    <w:rsid w:val="00AD64FE"/>
    <w:rsid w:val="00AD6617"/>
    <w:rsid w:val="00AD6629"/>
    <w:rsid w:val="00AD674C"/>
    <w:rsid w:val="00AD678D"/>
    <w:rsid w:val="00AD68B7"/>
    <w:rsid w:val="00AD6B67"/>
    <w:rsid w:val="00AD723F"/>
    <w:rsid w:val="00AD7353"/>
    <w:rsid w:val="00AD75B3"/>
    <w:rsid w:val="00AD75B7"/>
    <w:rsid w:val="00AD7D32"/>
    <w:rsid w:val="00AD7E20"/>
    <w:rsid w:val="00AD7F06"/>
    <w:rsid w:val="00AD7F3D"/>
    <w:rsid w:val="00AE087D"/>
    <w:rsid w:val="00AE091E"/>
    <w:rsid w:val="00AE0A82"/>
    <w:rsid w:val="00AE0B9E"/>
    <w:rsid w:val="00AE12EF"/>
    <w:rsid w:val="00AE1648"/>
    <w:rsid w:val="00AE174F"/>
    <w:rsid w:val="00AE1DFF"/>
    <w:rsid w:val="00AE1E6E"/>
    <w:rsid w:val="00AE2D1D"/>
    <w:rsid w:val="00AE324B"/>
    <w:rsid w:val="00AE3389"/>
    <w:rsid w:val="00AE351F"/>
    <w:rsid w:val="00AE39F8"/>
    <w:rsid w:val="00AE3C0D"/>
    <w:rsid w:val="00AE3CBF"/>
    <w:rsid w:val="00AE43A6"/>
    <w:rsid w:val="00AE441B"/>
    <w:rsid w:val="00AE45AC"/>
    <w:rsid w:val="00AE49DA"/>
    <w:rsid w:val="00AE4C8C"/>
    <w:rsid w:val="00AE4FFE"/>
    <w:rsid w:val="00AE51C7"/>
    <w:rsid w:val="00AE64E9"/>
    <w:rsid w:val="00AE67F6"/>
    <w:rsid w:val="00AE6EBF"/>
    <w:rsid w:val="00AE7AC2"/>
    <w:rsid w:val="00AE7E02"/>
    <w:rsid w:val="00AF0A27"/>
    <w:rsid w:val="00AF0C48"/>
    <w:rsid w:val="00AF0E9C"/>
    <w:rsid w:val="00AF104F"/>
    <w:rsid w:val="00AF118A"/>
    <w:rsid w:val="00AF1240"/>
    <w:rsid w:val="00AF16AC"/>
    <w:rsid w:val="00AF1703"/>
    <w:rsid w:val="00AF1980"/>
    <w:rsid w:val="00AF1B54"/>
    <w:rsid w:val="00AF1B63"/>
    <w:rsid w:val="00AF1D49"/>
    <w:rsid w:val="00AF1FE2"/>
    <w:rsid w:val="00AF213E"/>
    <w:rsid w:val="00AF25C7"/>
    <w:rsid w:val="00AF298F"/>
    <w:rsid w:val="00AF2D90"/>
    <w:rsid w:val="00AF2D9E"/>
    <w:rsid w:val="00AF30D2"/>
    <w:rsid w:val="00AF34AB"/>
    <w:rsid w:val="00AF352F"/>
    <w:rsid w:val="00AF3699"/>
    <w:rsid w:val="00AF399D"/>
    <w:rsid w:val="00AF3A00"/>
    <w:rsid w:val="00AF4F09"/>
    <w:rsid w:val="00AF5003"/>
    <w:rsid w:val="00AF506A"/>
    <w:rsid w:val="00AF533A"/>
    <w:rsid w:val="00AF5373"/>
    <w:rsid w:val="00AF55A8"/>
    <w:rsid w:val="00AF57A0"/>
    <w:rsid w:val="00AF597D"/>
    <w:rsid w:val="00AF5A08"/>
    <w:rsid w:val="00AF627B"/>
    <w:rsid w:val="00AF6765"/>
    <w:rsid w:val="00AF68D1"/>
    <w:rsid w:val="00AF68EE"/>
    <w:rsid w:val="00AF6938"/>
    <w:rsid w:val="00AF69AE"/>
    <w:rsid w:val="00AF6B0A"/>
    <w:rsid w:val="00AF6B81"/>
    <w:rsid w:val="00AF6BD6"/>
    <w:rsid w:val="00AF74DE"/>
    <w:rsid w:val="00AF76EE"/>
    <w:rsid w:val="00AF79B2"/>
    <w:rsid w:val="00B00241"/>
    <w:rsid w:val="00B002C7"/>
    <w:rsid w:val="00B0058A"/>
    <w:rsid w:val="00B01C06"/>
    <w:rsid w:val="00B0242E"/>
    <w:rsid w:val="00B02821"/>
    <w:rsid w:val="00B02887"/>
    <w:rsid w:val="00B0288C"/>
    <w:rsid w:val="00B0294D"/>
    <w:rsid w:val="00B0321A"/>
    <w:rsid w:val="00B03B09"/>
    <w:rsid w:val="00B03D7F"/>
    <w:rsid w:val="00B045CD"/>
    <w:rsid w:val="00B049F6"/>
    <w:rsid w:val="00B04C3A"/>
    <w:rsid w:val="00B04CB0"/>
    <w:rsid w:val="00B04CFB"/>
    <w:rsid w:val="00B04EFE"/>
    <w:rsid w:val="00B04F33"/>
    <w:rsid w:val="00B05D85"/>
    <w:rsid w:val="00B0633F"/>
    <w:rsid w:val="00B06596"/>
    <w:rsid w:val="00B066DD"/>
    <w:rsid w:val="00B06990"/>
    <w:rsid w:val="00B0710F"/>
    <w:rsid w:val="00B074C8"/>
    <w:rsid w:val="00B10161"/>
    <w:rsid w:val="00B102D3"/>
    <w:rsid w:val="00B103DE"/>
    <w:rsid w:val="00B11053"/>
    <w:rsid w:val="00B118F5"/>
    <w:rsid w:val="00B11EC2"/>
    <w:rsid w:val="00B12778"/>
    <w:rsid w:val="00B129FB"/>
    <w:rsid w:val="00B13391"/>
    <w:rsid w:val="00B13557"/>
    <w:rsid w:val="00B13B10"/>
    <w:rsid w:val="00B13B15"/>
    <w:rsid w:val="00B13F2B"/>
    <w:rsid w:val="00B14681"/>
    <w:rsid w:val="00B147D9"/>
    <w:rsid w:val="00B149BD"/>
    <w:rsid w:val="00B15ADD"/>
    <w:rsid w:val="00B15E84"/>
    <w:rsid w:val="00B163F3"/>
    <w:rsid w:val="00B16625"/>
    <w:rsid w:val="00B167D2"/>
    <w:rsid w:val="00B16844"/>
    <w:rsid w:val="00B16D2E"/>
    <w:rsid w:val="00B16DD0"/>
    <w:rsid w:val="00B16EF1"/>
    <w:rsid w:val="00B16F89"/>
    <w:rsid w:val="00B1760D"/>
    <w:rsid w:val="00B1795B"/>
    <w:rsid w:val="00B202F4"/>
    <w:rsid w:val="00B20DBB"/>
    <w:rsid w:val="00B20EBA"/>
    <w:rsid w:val="00B212C4"/>
    <w:rsid w:val="00B21A43"/>
    <w:rsid w:val="00B21C62"/>
    <w:rsid w:val="00B21C8B"/>
    <w:rsid w:val="00B21FC9"/>
    <w:rsid w:val="00B22437"/>
    <w:rsid w:val="00B22464"/>
    <w:rsid w:val="00B224C2"/>
    <w:rsid w:val="00B2260B"/>
    <w:rsid w:val="00B22702"/>
    <w:rsid w:val="00B227C0"/>
    <w:rsid w:val="00B22B54"/>
    <w:rsid w:val="00B22BC2"/>
    <w:rsid w:val="00B22FCE"/>
    <w:rsid w:val="00B2328B"/>
    <w:rsid w:val="00B234FD"/>
    <w:rsid w:val="00B23C50"/>
    <w:rsid w:val="00B23D72"/>
    <w:rsid w:val="00B241DF"/>
    <w:rsid w:val="00B24353"/>
    <w:rsid w:val="00B2461C"/>
    <w:rsid w:val="00B24AE3"/>
    <w:rsid w:val="00B24CAF"/>
    <w:rsid w:val="00B24EA8"/>
    <w:rsid w:val="00B24EDC"/>
    <w:rsid w:val="00B25174"/>
    <w:rsid w:val="00B252F6"/>
    <w:rsid w:val="00B258FE"/>
    <w:rsid w:val="00B25F1F"/>
    <w:rsid w:val="00B260BB"/>
    <w:rsid w:val="00B2633B"/>
    <w:rsid w:val="00B265B6"/>
    <w:rsid w:val="00B26BF1"/>
    <w:rsid w:val="00B273CE"/>
    <w:rsid w:val="00B2796B"/>
    <w:rsid w:val="00B27CD5"/>
    <w:rsid w:val="00B30429"/>
    <w:rsid w:val="00B304D1"/>
    <w:rsid w:val="00B3084F"/>
    <w:rsid w:val="00B314F6"/>
    <w:rsid w:val="00B3163F"/>
    <w:rsid w:val="00B31705"/>
    <w:rsid w:val="00B31846"/>
    <w:rsid w:val="00B31982"/>
    <w:rsid w:val="00B31B57"/>
    <w:rsid w:val="00B32201"/>
    <w:rsid w:val="00B32F41"/>
    <w:rsid w:val="00B33622"/>
    <w:rsid w:val="00B3389B"/>
    <w:rsid w:val="00B33BA4"/>
    <w:rsid w:val="00B33BD8"/>
    <w:rsid w:val="00B33C4A"/>
    <w:rsid w:val="00B34006"/>
    <w:rsid w:val="00B34079"/>
    <w:rsid w:val="00B345B3"/>
    <w:rsid w:val="00B34CC7"/>
    <w:rsid w:val="00B35245"/>
    <w:rsid w:val="00B35278"/>
    <w:rsid w:val="00B35432"/>
    <w:rsid w:val="00B35F96"/>
    <w:rsid w:val="00B36439"/>
    <w:rsid w:val="00B36C90"/>
    <w:rsid w:val="00B36D57"/>
    <w:rsid w:val="00B3764B"/>
    <w:rsid w:val="00B377DD"/>
    <w:rsid w:val="00B37BA7"/>
    <w:rsid w:val="00B37D2C"/>
    <w:rsid w:val="00B37D87"/>
    <w:rsid w:val="00B37DFC"/>
    <w:rsid w:val="00B402D1"/>
    <w:rsid w:val="00B40521"/>
    <w:rsid w:val="00B407A1"/>
    <w:rsid w:val="00B407B0"/>
    <w:rsid w:val="00B40875"/>
    <w:rsid w:val="00B40A91"/>
    <w:rsid w:val="00B41034"/>
    <w:rsid w:val="00B411BB"/>
    <w:rsid w:val="00B4123E"/>
    <w:rsid w:val="00B4131F"/>
    <w:rsid w:val="00B415D6"/>
    <w:rsid w:val="00B41618"/>
    <w:rsid w:val="00B4228E"/>
    <w:rsid w:val="00B42423"/>
    <w:rsid w:val="00B42518"/>
    <w:rsid w:val="00B425CA"/>
    <w:rsid w:val="00B428DA"/>
    <w:rsid w:val="00B4397A"/>
    <w:rsid w:val="00B43B17"/>
    <w:rsid w:val="00B43DEB"/>
    <w:rsid w:val="00B43E97"/>
    <w:rsid w:val="00B44501"/>
    <w:rsid w:val="00B446CB"/>
    <w:rsid w:val="00B44726"/>
    <w:rsid w:val="00B449B9"/>
    <w:rsid w:val="00B44B55"/>
    <w:rsid w:val="00B4532F"/>
    <w:rsid w:val="00B453CD"/>
    <w:rsid w:val="00B4569E"/>
    <w:rsid w:val="00B4587E"/>
    <w:rsid w:val="00B45A41"/>
    <w:rsid w:val="00B460CD"/>
    <w:rsid w:val="00B46233"/>
    <w:rsid w:val="00B46639"/>
    <w:rsid w:val="00B46A96"/>
    <w:rsid w:val="00B46DE1"/>
    <w:rsid w:val="00B47361"/>
    <w:rsid w:val="00B47F78"/>
    <w:rsid w:val="00B50081"/>
    <w:rsid w:val="00B50183"/>
    <w:rsid w:val="00B50676"/>
    <w:rsid w:val="00B5069E"/>
    <w:rsid w:val="00B50709"/>
    <w:rsid w:val="00B50BB4"/>
    <w:rsid w:val="00B50C14"/>
    <w:rsid w:val="00B51B23"/>
    <w:rsid w:val="00B521D8"/>
    <w:rsid w:val="00B5223E"/>
    <w:rsid w:val="00B52297"/>
    <w:rsid w:val="00B52574"/>
    <w:rsid w:val="00B52689"/>
    <w:rsid w:val="00B5280E"/>
    <w:rsid w:val="00B529B0"/>
    <w:rsid w:val="00B529E3"/>
    <w:rsid w:val="00B52B7B"/>
    <w:rsid w:val="00B53106"/>
    <w:rsid w:val="00B5389B"/>
    <w:rsid w:val="00B544C3"/>
    <w:rsid w:val="00B5472B"/>
    <w:rsid w:val="00B5495E"/>
    <w:rsid w:val="00B54EF6"/>
    <w:rsid w:val="00B552E6"/>
    <w:rsid w:val="00B55689"/>
    <w:rsid w:val="00B55694"/>
    <w:rsid w:val="00B558DA"/>
    <w:rsid w:val="00B56011"/>
    <w:rsid w:val="00B568E2"/>
    <w:rsid w:val="00B56C0B"/>
    <w:rsid w:val="00B56E80"/>
    <w:rsid w:val="00B570BB"/>
    <w:rsid w:val="00B57787"/>
    <w:rsid w:val="00B57CC8"/>
    <w:rsid w:val="00B57D8C"/>
    <w:rsid w:val="00B6056B"/>
    <w:rsid w:val="00B6062A"/>
    <w:rsid w:val="00B607A0"/>
    <w:rsid w:val="00B60C18"/>
    <w:rsid w:val="00B60F9F"/>
    <w:rsid w:val="00B61029"/>
    <w:rsid w:val="00B61216"/>
    <w:rsid w:val="00B615EB"/>
    <w:rsid w:val="00B62031"/>
    <w:rsid w:val="00B6204C"/>
    <w:rsid w:val="00B620C2"/>
    <w:rsid w:val="00B624BC"/>
    <w:rsid w:val="00B6285A"/>
    <w:rsid w:val="00B62B12"/>
    <w:rsid w:val="00B62D0E"/>
    <w:rsid w:val="00B62ED1"/>
    <w:rsid w:val="00B634A1"/>
    <w:rsid w:val="00B636CC"/>
    <w:rsid w:val="00B63F07"/>
    <w:rsid w:val="00B646B1"/>
    <w:rsid w:val="00B64778"/>
    <w:rsid w:val="00B64A60"/>
    <w:rsid w:val="00B64E43"/>
    <w:rsid w:val="00B650BE"/>
    <w:rsid w:val="00B65754"/>
    <w:rsid w:val="00B66364"/>
    <w:rsid w:val="00B6640E"/>
    <w:rsid w:val="00B66535"/>
    <w:rsid w:val="00B66709"/>
    <w:rsid w:val="00B66A73"/>
    <w:rsid w:val="00B66AA0"/>
    <w:rsid w:val="00B66FAD"/>
    <w:rsid w:val="00B671C8"/>
    <w:rsid w:val="00B673B4"/>
    <w:rsid w:val="00B677FC"/>
    <w:rsid w:val="00B67D35"/>
    <w:rsid w:val="00B70558"/>
    <w:rsid w:val="00B709B3"/>
    <w:rsid w:val="00B7116D"/>
    <w:rsid w:val="00B711E6"/>
    <w:rsid w:val="00B7190D"/>
    <w:rsid w:val="00B7191E"/>
    <w:rsid w:val="00B71952"/>
    <w:rsid w:val="00B71B6D"/>
    <w:rsid w:val="00B7299C"/>
    <w:rsid w:val="00B73357"/>
    <w:rsid w:val="00B7341A"/>
    <w:rsid w:val="00B73857"/>
    <w:rsid w:val="00B73BE4"/>
    <w:rsid w:val="00B73FB3"/>
    <w:rsid w:val="00B74C4D"/>
    <w:rsid w:val="00B74F07"/>
    <w:rsid w:val="00B754E6"/>
    <w:rsid w:val="00B7551B"/>
    <w:rsid w:val="00B755D7"/>
    <w:rsid w:val="00B7578F"/>
    <w:rsid w:val="00B76134"/>
    <w:rsid w:val="00B763FF"/>
    <w:rsid w:val="00B7651D"/>
    <w:rsid w:val="00B76750"/>
    <w:rsid w:val="00B76AFC"/>
    <w:rsid w:val="00B76B65"/>
    <w:rsid w:val="00B76EA9"/>
    <w:rsid w:val="00B76F9A"/>
    <w:rsid w:val="00B77178"/>
    <w:rsid w:val="00B771DC"/>
    <w:rsid w:val="00B77C4B"/>
    <w:rsid w:val="00B77DF3"/>
    <w:rsid w:val="00B801F4"/>
    <w:rsid w:val="00B8082E"/>
    <w:rsid w:val="00B80BB4"/>
    <w:rsid w:val="00B80E1E"/>
    <w:rsid w:val="00B80EC0"/>
    <w:rsid w:val="00B820C7"/>
    <w:rsid w:val="00B82170"/>
    <w:rsid w:val="00B8236F"/>
    <w:rsid w:val="00B82413"/>
    <w:rsid w:val="00B82414"/>
    <w:rsid w:val="00B82425"/>
    <w:rsid w:val="00B8248B"/>
    <w:rsid w:val="00B824AA"/>
    <w:rsid w:val="00B825CA"/>
    <w:rsid w:val="00B82BFB"/>
    <w:rsid w:val="00B82F89"/>
    <w:rsid w:val="00B83868"/>
    <w:rsid w:val="00B842A5"/>
    <w:rsid w:val="00B84447"/>
    <w:rsid w:val="00B845B0"/>
    <w:rsid w:val="00B847C4"/>
    <w:rsid w:val="00B847C9"/>
    <w:rsid w:val="00B84E06"/>
    <w:rsid w:val="00B8602C"/>
    <w:rsid w:val="00B866B8"/>
    <w:rsid w:val="00B86857"/>
    <w:rsid w:val="00B86980"/>
    <w:rsid w:val="00B86E2C"/>
    <w:rsid w:val="00B86E89"/>
    <w:rsid w:val="00B87124"/>
    <w:rsid w:val="00B874D1"/>
    <w:rsid w:val="00B87BDA"/>
    <w:rsid w:val="00B87C1D"/>
    <w:rsid w:val="00B9009A"/>
    <w:rsid w:val="00B905DC"/>
    <w:rsid w:val="00B906BB"/>
    <w:rsid w:val="00B90833"/>
    <w:rsid w:val="00B91015"/>
    <w:rsid w:val="00B91106"/>
    <w:rsid w:val="00B91184"/>
    <w:rsid w:val="00B9123B"/>
    <w:rsid w:val="00B91515"/>
    <w:rsid w:val="00B916A9"/>
    <w:rsid w:val="00B91787"/>
    <w:rsid w:val="00B918C3"/>
    <w:rsid w:val="00B91A39"/>
    <w:rsid w:val="00B91E3F"/>
    <w:rsid w:val="00B926FA"/>
    <w:rsid w:val="00B92788"/>
    <w:rsid w:val="00B92E30"/>
    <w:rsid w:val="00B9304F"/>
    <w:rsid w:val="00B933BB"/>
    <w:rsid w:val="00B9355B"/>
    <w:rsid w:val="00B93A01"/>
    <w:rsid w:val="00B93CED"/>
    <w:rsid w:val="00B94072"/>
    <w:rsid w:val="00B9417D"/>
    <w:rsid w:val="00B945A7"/>
    <w:rsid w:val="00B94773"/>
    <w:rsid w:val="00B94F8A"/>
    <w:rsid w:val="00B95016"/>
    <w:rsid w:val="00B95840"/>
    <w:rsid w:val="00B95F7D"/>
    <w:rsid w:val="00B96894"/>
    <w:rsid w:val="00B96B16"/>
    <w:rsid w:val="00B96C36"/>
    <w:rsid w:val="00B97306"/>
    <w:rsid w:val="00B9742C"/>
    <w:rsid w:val="00B97693"/>
    <w:rsid w:val="00BA059F"/>
    <w:rsid w:val="00BA096C"/>
    <w:rsid w:val="00BA140B"/>
    <w:rsid w:val="00BA1C00"/>
    <w:rsid w:val="00BA1FBD"/>
    <w:rsid w:val="00BA22B4"/>
    <w:rsid w:val="00BA2549"/>
    <w:rsid w:val="00BA25D1"/>
    <w:rsid w:val="00BA26FF"/>
    <w:rsid w:val="00BA2822"/>
    <w:rsid w:val="00BA2BA9"/>
    <w:rsid w:val="00BA2C70"/>
    <w:rsid w:val="00BA2FC9"/>
    <w:rsid w:val="00BA315A"/>
    <w:rsid w:val="00BA3D74"/>
    <w:rsid w:val="00BA40C3"/>
    <w:rsid w:val="00BA501E"/>
    <w:rsid w:val="00BA5227"/>
    <w:rsid w:val="00BA551D"/>
    <w:rsid w:val="00BA580D"/>
    <w:rsid w:val="00BA5A5F"/>
    <w:rsid w:val="00BA5AB1"/>
    <w:rsid w:val="00BA5C9A"/>
    <w:rsid w:val="00BA5E22"/>
    <w:rsid w:val="00BA5FF7"/>
    <w:rsid w:val="00BA627E"/>
    <w:rsid w:val="00BA6313"/>
    <w:rsid w:val="00BA6336"/>
    <w:rsid w:val="00BA63E0"/>
    <w:rsid w:val="00BA668E"/>
    <w:rsid w:val="00BA6A64"/>
    <w:rsid w:val="00BA6A75"/>
    <w:rsid w:val="00BA6A88"/>
    <w:rsid w:val="00BA6BA2"/>
    <w:rsid w:val="00BA6BBA"/>
    <w:rsid w:val="00BA6F05"/>
    <w:rsid w:val="00BA6FF9"/>
    <w:rsid w:val="00BA7779"/>
    <w:rsid w:val="00BA7F08"/>
    <w:rsid w:val="00BB043A"/>
    <w:rsid w:val="00BB088F"/>
    <w:rsid w:val="00BB0AF6"/>
    <w:rsid w:val="00BB0E6D"/>
    <w:rsid w:val="00BB0EFE"/>
    <w:rsid w:val="00BB15FD"/>
    <w:rsid w:val="00BB173D"/>
    <w:rsid w:val="00BB177E"/>
    <w:rsid w:val="00BB1A64"/>
    <w:rsid w:val="00BB204F"/>
    <w:rsid w:val="00BB2132"/>
    <w:rsid w:val="00BB27BC"/>
    <w:rsid w:val="00BB2BD9"/>
    <w:rsid w:val="00BB2BDE"/>
    <w:rsid w:val="00BB343C"/>
    <w:rsid w:val="00BB3780"/>
    <w:rsid w:val="00BB3B9B"/>
    <w:rsid w:val="00BB3D1F"/>
    <w:rsid w:val="00BB43D6"/>
    <w:rsid w:val="00BB5020"/>
    <w:rsid w:val="00BB5426"/>
    <w:rsid w:val="00BB5473"/>
    <w:rsid w:val="00BB5588"/>
    <w:rsid w:val="00BB5813"/>
    <w:rsid w:val="00BB635F"/>
    <w:rsid w:val="00BB666A"/>
    <w:rsid w:val="00BB6935"/>
    <w:rsid w:val="00BB69F9"/>
    <w:rsid w:val="00BB6A28"/>
    <w:rsid w:val="00BB6B73"/>
    <w:rsid w:val="00BB6C77"/>
    <w:rsid w:val="00BB6CE7"/>
    <w:rsid w:val="00BB743F"/>
    <w:rsid w:val="00BB7A5F"/>
    <w:rsid w:val="00BB7CFC"/>
    <w:rsid w:val="00BC0328"/>
    <w:rsid w:val="00BC089C"/>
    <w:rsid w:val="00BC09F1"/>
    <w:rsid w:val="00BC0A28"/>
    <w:rsid w:val="00BC0A50"/>
    <w:rsid w:val="00BC0B05"/>
    <w:rsid w:val="00BC0F68"/>
    <w:rsid w:val="00BC10C2"/>
    <w:rsid w:val="00BC1143"/>
    <w:rsid w:val="00BC142C"/>
    <w:rsid w:val="00BC1583"/>
    <w:rsid w:val="00BC171E"/>
    <w:rsid w:val="00BC1881"/>
    <w:rsid w:val="00BC18F9"/>
    <w:rsid w:val="00BC23E1"/>
    <w:rsid w:val="00BC244A"/>
    <w:rsid w:val="00BC276B"/>
    <w:rsid w:val="00BC2C8E"/>
    <w:rsid w:val="00BC2F29"/>
    <w:rsid w:val="00BC2F33"/>
    <w:rsid w:val="00BC341A"/>
    <w:rsid w:val="00BC3601"/>
    <w:rsid w:val="00BC3A92"/>
    <w:rsid w:val="00BC3B54"/>
    <w:rsid w:val="00BC3CD5"/>
    <w:rsid w:val="00BC3FFD"/>
    <w:rsid w:val="00BC44FB"/>
    <w:rsid w:val="00BC469E"/>
    <w:rsid w:val="00BC482B"/>
    <w:rsid w:val="00BC4973"/>
    <w:rsid w:val="00BC4A25"/>
    <w:rsid w:val="00BC4B2C"/>
    <w:rsid w:val="00BC4CF6"/>
    <w:rsid w:val="00BC4E26"/>
    <w:rsid w:val="00BC504D"/>
    <w:rsid w:val="00BC5186"/>
    <w:rsid w:val="00BC5299"/>
    <w:rsid w:val="00BC54EB"/>
    <w:rsid w:val="00BC68F8"/>
    <w:rsid w:val="00BC69F7"/>
    <w:rsid w:val="00BC6A19"/>
    <w:rsid w:val="00BC7062"/>
    <w:rsid w:val="00BC75D2"/>
    <w:rsid w:val="00BC7625"/>
    <w:rsid w:val="00BC7928"/>
    <w:rsid w:val="00BC7A10"/>
    <w:rsid w:val="00BC7EFE"/>
    <w:rsid w:val="00BD05E1"/>
    <w:rsid w:val="00BD06BA"/>
    <w:rsid w:val="00BD0708"/>
    <w:rsid w:val="00BD0852"/>
    <w:rsid w:val="00BD0D08"/>
    <w:rsid w:val="00BD0D48"/>
    <w:rsid w:val="00BD0FA7"/>
    <w:rsid w:val="00BD11BE"/>
    <w:rsid w:val="00BD12C7"/>
    <w:rsid w:val="00BD14DF"/>
    <w:rsid w:val="00BD1C2C"/>
    <w:rsid w:val="00BD1C6A"/>
    <w:rsid w:val="00BD1EA8"/>
    <w:rsid w:val="00BD25AC"/>
    <w:rsid w:val="00BD3183"/>
    <w:rsid w:val="00BD36F1"/>
    <w:rsid w:val="00BD399E"/>
    <w:rsid w:val="00BD3B15"/>
    <w:rsid w:val="00BD3C7F"/>
    <w:rsid w:val="00BD3C8A"/>
    <w:rsid w:val="00BD451D"/>
    <w:rsid w:val="00BD469F"/>
    <w:rsid w:val="00BD47B8"/>
    <w:rsid w:val="00BD485D"/>
    <w:rsid w:val="00BD4D21"/>
    <w:rsid w:val="00BD51A5"/>
    <w:rsid w:val="00BD547B"/>
    <w:rsid w:val="00BD5D76"/>
    <w:rsid w:val="00BD5EF0"/>
    <w:rsid w:val="00BD72C4"/>
    <w:rsid w:val="00BD74DF"/>
    <w:rsid w:val="00BE0711"/>
    <w:rsid w:val="00BE092D"/>
    <w:rsid w:val="00BE0CEB"/>
    <w:rsid w:val="00BE0F47"/>
    <w:rsid w:val="00BE126C"/>
    <w:rsid w:val="00BE12C8"/>
    <w:rsid w:val="00BE1821"/>
    <w:rsid w:val="00BE19DD"/>
    <w:rsid w:val="00BE1D27"/>
    <w:rsid w:val="00BE1E6B"/>
    <w:rsid w:val="00BE24E7"/>
    <w:rsid w:val="00BE2855"/>
    <w:rsid w:val="00BE2E32"/>
    <w:rsid w:val="00BE2F1B"/>
    <w:rsid w:val="00BE3152"/>
    <w:rsid w:val="00BE3253"/>
    <w:rsid w:val="00BE33A4"/>
    <w:rsid w:val="00BE3669"/>
    <w:rsid w:val="00BE3854"/>
    <w:rsid w:val="00BE3B02"/>
    <w:rsid w:val="00BE3D5C"/>
    <w:rsid w:val="00BE443C"/>
    <w:rsid w:val="00BE4630"/>
    <w:rsid w:val="00BE4A84"/>
    <w:rsid w:val="00BE4B7B"/>
    <w:rsid w:val="00BE4C82"/>
    <w:rsid w:val="00BE4CB3"/>
    <w:rsid w:val="00BE4D7F"/>
    <w:rsid w:val="00BE5288"/>
    <w:rsid w:val="00BE564F"/>
    <w:rsid w:val="00BE58E0"/>
    <w:rsid w:val="00BE5AC5"/>
    <w:rsid w:val="00BE5B31"/>
    <w:rsid w:val="00BE5E6D"/>
    <w:rsid w:val="00BE62CC"/>
    <w:rsid w:val="00BE650B"/>
    <w:rsid w:val="00BE694B"/>
    <w:rsid w:val="00BE697E"/>
    <w:rsid w:val="00BE6E24"/>
    <w:rsid w:val="00BE7217"/>
    <w:rsid w:val="00BE72A0"/>
    <w:rsid w:val="00BE72CC"/>
    <w:rsid w:val="00BE7380"/>
    <w:rsid w:val="00BE7421"/>
    <w:rsid w:val="00BE7594"/>
    <w:rsid w:val="00BE7C27"/>
    <w:rsid w:val="00BF00B0"/>
    <w:rsid w:val="00BF0C43"/>
    <w:rsid w:val="00BF0FB7"/>
    <w:rsid w:val="00BF10DD"/>
    <w:rsid w:val="00BF128B"/>
    <w:rsid w:val="00BF1298"/>
    <w:rsid w:val="00BF176C"/>
    <w:rsid w:val="00BF27B3"/>
    <w:rsid w:val="00BF2872"/>
    <w:rsid w:val="00BF2F6C"/>
    <w:rsid w:val="00BF30CC"/>
    <w:rsid w:val="00BF3BBE"/>
    <w:rsid w:val="00BF3DAA"/>
    <w:rsid w:val="00BF3EBE"/>
    <w:rsid w:val="00BF3FDF"/>
    <w:rsid w:val="00BF4637"/>
    <w:rsid w:val="00BF4EAD"/>
    <w:rsid w:val="00BF534F"/>
    <w:rsid w:val="00BF5389"/>
    <w:rsid w:val="00BF56EB"/>
    <w:rsid w:val="00BF5CF4"/>
    <w:rsid w:val="00BF6BF9"/>
    <w:rsid w:val="00BF75D8"/>
    <w:rsid w:val="00BF7873"/>
    <w:rsid w:val="00BF7982"/>
    <w:rsid w:val="00BF7D30"/>
    <w:rsid w:val="00BF7F01"/>
    <w:rsid w:val="00BF7FB0"/>
    <w:rsid w:val="00C000D3"/>
    <w:rsid w:val="00C0028B"/>
    <w:rsid w:val="00C00B79"/>
    <w:rsid w:val="00C00D1C"/>
    <w:rsid w:val="00C01781"/>
    <w:rsid w:val="00C017A2"/>
    <w:rsid w:val="00C01A72"/>
    <w:rsid w:val="00C01A93"/>
    <w:rsid w:val="00C02293"/>
    <w:rsid w:val="00C0283C"/>
    <w:rsid w:val="00C02EB6"/>
    <w:rsid w:val="00C03087"/>
    <w:rsid w:val="00C0359C"/>
    <w:rsid w:val="00C035EE"/>
    <w:rsid w:val="00C03D89"/>
    <w:rsid w:val="00C0450A"/>
    <w:rsid w:val="00C04D5A"/>
    <w:rsid w:val="00C04E74"/>
    <w:rsid w:val="00C051F8"/>
    <w:rsid w:val="00C05237"/>
    <w:rsid w:val="00C0568D"/>
    <w:rsid w:val="00C0572F"/>
    <w:rsid w:val="00C0596C"/>
    <w:rsid w:val="00C05CD8"/>
    <w:rsid w:val="00C06326"/>
    <w:rsid w:val="00C0682A"/>
    <w:rsid w:val="00C068A8"/>
    <w:rsid w:val="00C06A2E"/>
    <w:rsid w:val="00C0768D"/>
    <w:rsid w:val="00C07902"/>
    <w:rsid w:val="00C07E6C"/>
    <w:rsid w:val="00C10175"/>
    <w:rsid w:val="00C10313"/>
    <w:rsid w:val="00C105CB"/>
    <w:rsid w:val="00C10758"/>
    <w:rsid w:val="00C112F8"/>
    <w:rsid w:val="00C1154B"/>
    <w:rsid w:val="00C11663"/>
    <w:rsid w:val="00C11CD4"/>
    <w:rsid w:val="00C120E1"/>
    <w:rsid w:val="00C1218F"/>
    <w:rsid w:val="00C1272F"/>
    <w:rsid w:val="00C1294E"/>
    <w:rsid w:val="00C12C7D"/>
    <w:rsid w:val="00C12D25"/>
    <w:rsid w:val="00C12E00"/>
    <w:rsid w:val="00C13193"/>
    <w:rsid w:val="00C134EA"/>
    <w:rsid w:val="00C135A4"/>
    <w:rsid w:val="00C13A64"/>
    <w:rsid w:val="00C13A71"/>
    <w:rsid w:val="00C13C70"/>
    <w:rsid w:val="00C13FBC"/>
    <w:rsid w:val="00C143A8"/>
    <w:rsid w:val="00C145EC"/>
    <w:rsid w:val="00C14733"/>
    <w:rsid w:val="00C14B78"/>
    <w:rsid w:val="00C14F0E"/>
    <w:rsid w:val="00C1543E"/>
    <w:rsid w:val="00C15C74"/>
    <w:rsid w:val="00C16122"/>
    <w:rsid w:val="00C16155"/>
    <w:rsid w:val="00C16E13"/>
    <w:rsid w:val="00C16EEF"/>
    <w:rsid w:val="00C17633"/>
    <w:rsid w:val="00C17B67"/>
    <w:rsid w:val="00C17F74"/>
    <w:rsid w:val="00C20031"/>
    <w:rsid w:val="00C20409"/>
    <w:rsid w:val="00C2041C"/>
    <w:rsid w:val="00C20774"/>
    <w:rsid w:val="00C20C6F"/>
    <w:rsid w:val="00C20C7B"/>
    <w:rsid w:val="00C20E20"/>
    <w:rsid w:val="00C2134F"/>
    <w:rsid w:val="00C216C6"/>
    <w:rsid w:val="00C217C0"/>
    <w:rsid w:val="00C2225B"/>
    <w:rsid w:val="00C22966"/>
    <w:rsid w:val="00C229DA"/>
    <w:rsid w:val="00C22B77"/>
    <w:rsid w:val="00C2324C"/>
    <w:rsid w:val="00C23351"/>
    <w:rsid w:val="00C233B5"/>
    <w:rsid w:val="00C23845"/>
    <w:rsid w:val="00C2415F"/>
    <w:rsid w:val="00C2433C"/>
    <w:rsid w:val="00C24B3A"/>
    <w:rsid w:val="00C25F36"/>
    <w:rsid w:val="00C267AF"/>
    <w:rsid w:val="00C26A4F"/>
    <w:rsid w:val="00C26C19"/>
    <w:rsid w:val="00C2705B"/>
    <w:rsid w:val="00C272D4"/>
    <w:rsid w:val="00C2732E"/>
    <w:rsid w:val="00C27806"/>
    <w:rsid w:val="00C2792F"/>
    <w:rsid w:val="00C2794E"/>
    <w:rsid w:val="00C300F8"/>
    <w:rsid w:val="00C302E0"/>
    <w:rsid w:val="00C303FB"/>
    <w:rsid w:val="00C30D58"/>
    <w:rsid w:val="00C30DD4"/>
    <w:rsid w:val="00C30E1E"/>
    <w:rsid w:val="00C31084"/>
    <w:rsid w:val="00C31704"/>
    <w:rsid w:val="00C31A05"/>
    <w:rsid w:val="00C31FB7"/>
    <w:rsid w:val="00C3211E"/>
    <w:rsid w:val="00C32BC7"/>
    <w:rsid w:val="00C32C6C"/>
    <w:rsid w:val="00C32FBD"/>
    <w:rsid w:val="00C331B3"/>
    <w:rsid w:val="00C3324A"/>
    <w:rsid w:val="00C33AE1"/>
    <w:rsid w:val="00C34249"/>
    <w:rsid w:val="00C342AD"/>
    <w:rsid w:val="00C34644"/>
    <w:rsid w:val="00C34C7F"/>
    <w:rsid w:val="00C34E4F"/>
    <w:rsid w:val="00C35655"/>
    <w:rsid w:val="00C356A3"/>
    <w:rsid w:val="00C356D7"/>
    <w:rsid w:val="00C35E73"/>
    <w:rsid w:val="00C35EF8"/>
    <w:rsid w:val="00C3604B"/>
    <w:rsid w:val="00C36054"/>
    <w:rsid w:val="00C36135"/>
    <w:rsid w:val="00C361AC"/>
    <w:rsid w:val="00C3621C"/>
    <w:rsid w:val="00C364DE"/>
    <w:rsid w:val="00C3675C"/>
    <w:rsid w:val="00C3679B"/>
    <w:rsid w:val="00C36817"/>
    <w:rsid w:val="00C36A82"/>
    <w:rsid w:val="00C3712B"/>
    <w:rsid w:val="00C3725D"/>
    <w:rsid w:val="00C374C0"/>
    <w:rsid w:val="00C3785F"/>
    <w:rsid w:val="00C37EEF"/>
    <w:rsid w:val="00C40041"/>
    <w:rsid w:val="00C4012A"/>
    <w:rsid w:val="00C40C74"/>
    <w:rsid w:val="00C410D5"/>
    <w:rsid w:val="00C4137E"/>
    <w:rsid w:val="00C4154A"/>
    <w:rsid w:val="00C41801"/>
    <w:rsid w:val="00C4251C"/>
    <w:rsid w:val="00C42540"/>
    <w:rsid w:val="00C42714"/>
    <w:rsid w:val="00C430AF"/>
    <w:rsid w:val="00C437C0"/>
    <w:rsid w:val="00C43814"/>
    <w:rsid w:val="00C43885"/>
    <w:rsid w:val="00C43A78"/>
    <w:rsid w:val="00C4422D"/>
    <w:rsid w:val="00C44961"/>
    <w:rsid w:val="00C44FF2"/>
    <w:rsid w:val="00C451B6"/>
    <w:rsid w:val="00C45591"/>
    <w:rsid w:val="00C45D29"/>
    <w:rsid w:val="00C45E31"/>
    <w:rsid w:val="00C464D0"/>
    <w:rsid w:val="00C467AC"/>
    <w:rsid w:val="00C46841"/>
    <w:rsid w:val="00C46A94"/>
    <w:rsid w:val="00C474CF"/>
    <w:rsid w:val="00C47741"/>
    <w:rsid w:val="00C47C56"/>
    <w:rsid w:val="00C500D9"/>
    <w:rsid w:val="00C503D1"/>
    <w:rsid w:val="00C503F5"/>
    <w:rsid w:val="00C5085D"/>
    <w:rsid w:val="00C50F62"/>
    <w:rsid w:val="00C511B5"/>
    <w:rsid w:val="00C51739"/>
    <w:rsid w:val="00C51833"/>
    <w:rsid w:val="00C51CC5"/>
    <w:rsid w:val="00C52072"/>
    <w:rsid w:val="00C522ED"/>
    <w:rsid w:val="00C5258D"/>
    <w:rsid w:val="00C52633"/>
    <w:rsid w:val="00C527FA"/>
    <w:rsid w:val="00C52A07"/>
    <w:rsid w:val="00C52E55"/>
    <w:rsid w:val="00C532AB"/>
    <w:rsid w:val="00C5343E"/>
    <w:rsid w:val="00C55069"/>
    <w:rsid w:val="00C55908"/>
    <w:rsid w:val="00C55EE3"/>
    <w:rsid w:val="00C5613A"/>
    <w:rsid w:val="00C56329"/>
    <w:rsid w:val="00C5685F"/>
    <w:rsid w:val="00C56971"/>
    <w:rsid w:val="00C572E2"/>
    <w:rsid w:val="00C573F7"/>
    <w:rsid w:val="00C57727"/>
    <w:rsid w:val="00C577E1"/>
    <w:rsid w:val="00C57818"/>
    <w:rsid w:val="00C57C77"/>
    <w:rsid w:val="00C57F04"/>
    <w:rsid w:val="00C6014A"/>
    <w:rsid w:val="00C6058C"/>
    <w:rsid w:val="00C60620"/>
    <w:rsid w:val="00C60AB8"/>
    <w:rsid w:val="00C60B96"/>
    <w:rsid w:val="00C60BF4"/>
    <w:rsid w:val="00C60C03"/>
    <w:rsid w:val="00C613B1"/>
    <w:rsid w:val="00C613C9"/>
    <w:rsid w:val="00C6155E"/>
    <w:rsid w:val="00C61AEE"/>
    <w:rsid w:val="00C61BBB"/>
    <w:rsid w:val="00C61EB0"/>
    <w:rsid w:val="00C6266A"/>
    <w:rsid w:val="00C62842"/>
    <w:rsid w:val="00C62A26"/>
    <w:rsid w:val="00C62DBC"/>
    <w:rsid w:val="00C6340D"/>
    <w:rsid w:val="00C636AB"/>
    <w:rsid w:val="00C636FB"/>
    <w:rsid w:val="00C63904"/>
    <w:rsid w:val="00C63B1D"/>
    <w:rsid w:val="00C63D60"/>
    <w:rsid w:val="00C64036"/>
    <w:rsid w:val="00C64090"/>
    <w:rsid w:val="00C64691"/>
    <w:rsid w:val="00C648FB"/>
    <w:rsid w:val="00C64A6A"/>
    <w:rsid w:val="00C64CBE"/>
    <w:rsid w:val="00C65155"/>
    <w:rsid w:val="00C65806"/>
    <w:rsid w:val="00C6581D"/>
    <w:rsid w:val="00C65DA7"/>
    <w:rsid w:val="00C65DFF"/>
    <w:rsid w:val="00C660D4"/>
    <w:rsid w:val="00C6620B"/>
    <w:rsid w:val="00C66321"/>
    <w:rsid w:val="00C6642B"/>
    <w:rsid w:val="00C66794"/>
    <w:rsid w:val="00C66C87"/>
    <w:rsid w:val="00C670D1"/>
    <w:rsid w:val="00C6733F"/>
    <w:rsid w:val="00C674D9"/>
    <w:rsid w:val="00C67CE5"/>
    <w:rsid w:val="00C701D0"/>
    <w:rsid w:val="00C70884"/>
    <w:rsid w:val="00C70B89"/>
    <w:rsid w:val="00C7146A"/>
    <w:rsid w:val="00C71534"/>
    <w:rsid w:val="00C716F9"/>
    <w:rsid w:val="00C71857"/>
    <w:rsid w:val="00C71A49"/>
    <w:rsid w:val="00C71A6B"/>
    <w:rsid w:val="00C7262E"/>
    <w:rsid w:val="00C72C73"/>
    <w:rsid w:val="00C72DCC"/>
    <w:rsid w:val="00C72E7F"/>
    <w:rsid w:val="00C73395"/>
    <w:rsid w:val="00C7392C"/>
    <w:rsid w:val="00C739BC"/>
    <w:rsid w:val="00C7441E"/>
    <w:rsid w:val="00C747FE"/>
    <w:rsid w:val="00C74987"/>
    <w:rsid w:val="00C74B3E"/>
    <w:rsid w:val="00C74E7C"/>
    <w:rsid w:val="00C751BD"/>
    <w:rsid w:val="00C7542A"/>
    <w:rsid w:val="00C75813"/>
    <w:rsid w:val="00C75B98"/>
    <w:rsid w:val="00C76A2B"/>
    <w:rsid w:val="00C7744F"/>
    <w:rsid w:val="00C775A5"/>
    <w:rsid w:val="00C77CBC"/>
    <w:rsid w:val="00C77F33"/>
    <w:rsid w:val="00C807C9"/>
    <w:rsid w:val="00C807CD"/>
    <w:rsid w:val="00C808A3"/>
    <w:rsid w:val="00C809BD"/>
    <w:rsid w:val="00C8103F"/>
    <w:rsid w:val="00C81368"/>
    <w:rsid w:val="00C8178F"/>
    <w:rsid w:val="00C8228D"/>
    <w:rsid w:val="00C82317"/>
    <w:rsid w:val="00C8237B"/>
    <w:rsid w:val="00C82897"/>
    <w:rsid w:val="00C82A07"/>
    <w:rsid w:val="00C82DAA"/>
    <w:rsid w:val="00C83289"/>
    <w:rsid w:val="00C8366E"/>
    <w:rsid w:val="00C83A67"/>
    <w:rsid w:val="00C83F2A"/>
    <w:rsid w:val="00C8416A"/>
    <w:rsid w:val="00C8419B"/>
    <w:rsid w:val="00C848C7"/>
    <w:rsid w:val="00C8494F"/>
    <w:rsid w:val="00C84FE6"/>
    <w:rsid w:val="00C8505E"/>
    <w:rsid w:val="00C8513D"/>
    <w:rsid w:val="00C85471"/>
    <w:rsid w:val="00C85695"/>
    <w:rsid w:val="00C85909"/>
    <w:rsid w:val="00C85977"/>
    <w:rsid w:val="00C85A4D"/>
    <w:rsid w:val="00C85B60"/>
    <w:rsid w:val="00C85BA2"/>
    <w:rsid w:val="00C85C4C"/>
    <w:rsid w:val="00C86368"/>
    <w:rsid w:val="00C8639F"/>
    <w:rsid w:val="00C863A2"/>
    <w:rsid w:val="00C86521"/>
    <w:rsid w:val="00C86977"/>
    <w:rsid w:val="00C869F4"/>
    <w:rsid w:val="00C869FA"/>
    <w:rsid w:val="00C86CE7"/>
    <w:rsid w:val="00C86F23"/>
    <w:rsid w:val="00C86F46"/>
    <w:rsid w:val="00C87274"/>
    <w:rsid w:val="00C87651"/>
    <w:rsid w:val="00C879A6"/>
    <w:rsid w:val="00C87BEE"/>
    <w:rsid w:val="00C906B6"/>
    <w:rsid w:val="00C90B43"/>
    <w:rsid w:val="00C91661"/>
    <w:rsid w:val="00C926ED"/>
    <w:rsid w:val="00C9293D"/>
    <w:rsid w:val="00C93387"/>
    <w:rsid w:val="00C93402"/>
    <w:rsid w:val="00C93471"/>
    <w:rsid w:val="00C934C3"/>
    <w:rsid w:val="00C935E1"/>
    <w:rsid w:val="00C93701"/>
    <w:rsid w:val="00C937C9"/>
    <w:rsid w:val="00C93E50"/>
    <w:rsid w:val="00C942F0"/>
    <w:rsid w:val="00C9449A"/>
    <w:rsid w:val="00C94AE0"/>
    <w:rsid w:val="00C94B7F"/>
    <w:rsid w:val="00C94CE4"/>
    <w:rsid w:val="00C94F02"/>
    <w:rsid w:val="00C9530A"/>
    <w:rsid w:val="00C95425"/>
    <w:rsid w:val="00C95976"/>
    <w:rsid w:val="00C959B8"/>
    <w:rsid w:val="00C95A36"/>
    <w:rsid w:val="00C95B9C"/>
    <w:rsid w:val="00C95CDA"/>
    <w:rsid w:val="00C95F46"/>
    <w:rsid w:val="00C95F91"/>
    <w:rsid w:val="00C96037"/>
    <w:rsid w:val="00C963E0"/>
    <w:rsid w:val="00C96C5B"/>
    <w:rsid w:val="00C96F3C"/>
    <w:rsid w:val="00C971A1"/>
    <w:rsid w:val="00C9752C"/>
    <w:rsid w:val="00C97F5A"/>
    <w:rsid w:val="00CA01A6"/>
    <w:rsid w:val="00CA020E"/>
    <w:rsid w:val="00CA0440"/>
    <w:rsid w:val="00CA0C20"/>
    <w:rsid w:val="00CA0C3E"/>
    <w:rsid w:val="00CA0CB1"/>
    <w:rsid w:val="00CA10AE"/>
    <w:rsid w:val="00CA130E"/>
    <w:rsid w:val="00CA1539"/>
    <w:rsid w:val="00CA16B0"/>
    <w:rsid w:val="00CA191C"/>
    <w:rsid w:val="00CA1BFB"/>
    <w:rsid w:val="00CA1F17"/>
    <w:rsid w:val="00CA20E7"/>
    <w:rsid w:val="00CA2BAA"/>
    <w:rsid w:val="00CA2EA1"/>
    <w:rsid w:val="00CA361D"/>
    <w:rsid w:val="00CA3743"/>
    <w:rsid w:val="00CA3B5C"/>
    <w:rsid w:val="00CA3DB4"/>
    <w:rsid w:val="00CA3DEF"/>
    <w:rsid w:val="00CA4120"/>
    <w:rsid w:val="00CA4339"/>
    <w:rsid w:val="00CA4344"/>
    <w:rsid w:val="00CA43AE"/>
    <w:rsid w:val="00CA4455"/>
    <w:rsid w:val="00CA4457"/>
    <w:rsid w:val="00CA46AF"/>
    <w:rsid w:val="00CA4995"/>
    <w:rsid w:val="00CA510A"/>
    <w:rsid w:val="00CA514E"/>
    <w:rsid w:val="00CA5257"/>
    <w:rsid w:val="00CA53A4"/>
    <w:rsid w:val="00CA54FB"/>
    <w:rsid w:val="00CA552A"/>
    <w:rsid w:val="00CA582B"/>
    <w:rsid w:val="00CA5AF7"/>
    <w:rsid w:val="00CA63AC"/>
    <w:rsid w:val="00CA6798"/>
    <w:rsid w:val="00CA6918"/>
    <w:rsid w:val="00CA6C89"/>
    <w:rsid w:val="00CA7025"/>
    <w:rsid w:val="00CA7035"/>
    <w:rsid w:val="00CA7176"/>
    <w:rsid w:val="00CA76B7"/>
    <w:rsid w:val="00CA7C4A"/>
    <w:rsid w:val="00CA7CD5"/>
    <w:rsid w:val="00CA7F2D"/>
    <w:rsid w:val="00CB0388"/>
    <w:rsid w:val="00CB13A1"/>
    <w:rsid w:val="00CB1659"/>
    <w:rsid w:val="00CB1AAE"/>
    <w:rsid w:val="00CB2008"/>
    <w:rsid w:val="00CB211E"/>
    <w:rsid w:val="00CB2140"/>
    <w:rsid w:val="00CB23BD"/>
    <w:rsid w:val="00CB2848"/>
    <w:rsid w:val="00CB2B9C"/>
    <w:rsid w:val="00CB4046"/>
    <w:rsid w:val="00CB4999"/>
    <w:rsid w:val="00CB4EE0"/>
    <w:rsid w:val="00CB500B"/>
    <w:rsid w:val="00CB51D7"/>
    <w:rsid w:val="00CB57FA"/>
    <w:rsid w:val="00CB58F7"/>
    <w:rsid w:val="00CB5A32"/>
    <w:rsid w:val="00CB6045"/>
    <w:rsid w:val="00CB60DC"/>
    <w:rsid w:val="00CB645A"/>
    <w:rsid w:val="00CB6561"/>
    <w:rsid w:val="00CB65D1"/>
    <w:rsid w:val="00CB72D0"/>
    <w:rsid w:val="00CB777D"/>
    <w:rsid w:val="00CC0D34"/>
    <w:rsid w:val="00CC0F77"/>
    <w:rsid w:val="00CC0FF5"/>
    <w:rsid w:val="00CC12C0"/>
    <w:rsid w:val="00CC15F1"/>
    <w:rsid w:val="00CC168E"/>
    <w:rsid w:val="00CC1974"/>
    <w:rsid w:val="00CC1E4D"/>
    <w:rsid w:val="00CC1F3E"/>
    <w:rsid w:val="00CC2015"/>
    <w:rsid w:val="00CC2048"/>
    <w:rsid w:val="00CC20AB"/>
    <w:rsid w:val="00CC2103"/>
    <w:rsid w:val="00CC2318"/>
    <w:rsid w:val="00CC274E"/>
    <w:rsid w:val="00CC2BBB"/>
    <w:rsid w:val="00CC2C2F"/>
    <w:rsid w:val="00CC2CDB"/>
    <w:rsid w:val="00CC3549"/>
    <w:rsid w:val="00CC36D1"/>
    <w:rsid w:val="00CC4436"/>
    <w:rsid w:val="00CC4B88"/>
    <w:rsid w:val="00CC4D30"/>
    <w:rsid w:val="00CC5096"/>
    <w:rsid w:val="00CC521E"/>
    <w:rsid w:val="00CC556E"/>
    <w:rsid w:val="00CC562B"/>
    <w:rsid w:val="00CC5896"/>
    <w:rsid w:val="00CC5964"/>
    <w:rsid w:val="00CC673C"/>
    <w:rsid w:val="00CC6757"/>
    <w:rsid w:val="00CC6BA0"/>
    <w:rsid w:val="00CC734E"/>
    <w:rsid w:val="00CC753B"/>
    <w:rsid w:val="00CC7636"/>
    <w:rsid w:val="00CC7640"/>
    <w:rsid w:val="00CC79B0"/>
    <w:rsid w:val="00CC7AB4"/>
    <w:rsid w:val="00CC7DE7"/>
    <w:rsid w:val="00CC7E4B"/>
    <w:rsid w:val="00CD0232"/>
    <w:rsid w:val="00CD0474"/>
    <w:rsid w:val="00CD08C2"/>
    <w:rsid w:val="00CD0B0F"/>
    <w:rsid w:val="00CD0C0C"/>
    <w:rsid w:val="00CD0FA6"/>
    <w:rsid w:val="00CD104B"/>
    <w:rsid w:val="00CD1728"/>
    <w:rsid w:val="00CD1E4B"/>
    <w:rsid w:val="00CD259F"/>
    <w:rsid w:val="00CD2910"/>
    <w:rsid w:val="00CD2AA7"/>
    <w:rsid w:val="00CD2B87"/>
    <w:rsid w:val="00CD321D"/>
    <w:rsid w:val="00CD3E77"/>
    <w:rsid w:val="00CD3F36"/>
    <w:rsid w:val="00CD400C"/>
    <w:rsid w:val="00CD4947"/>
    <w:rsid w:val="00CD4E73"/>
    <w:rsid w:val="00CD5428"/>
    <w:rsid w:val="00CD5A52"/>
    <w:rsid w:val="00CD5DAB"/>
    <w:rsid w:val="00CD611A"/>
    <w:rsid w:val="00CD61FC"/>
    <w:rsid w:val="00CD6959"/>
    <w:rsid w:val="00CD6B97"/>
    <w:rsid w:val="00CD6DDB"/>
    <w:rsid w:val="00CD742D"/>
    <w:rsid w:val="00CD7A68"/>
    <w:rsid w:val="00CD7C0D"/>
    <w:rsid w:val="00CD7E34"/>
    <w:rsid w:val="00CE0330"/>
    <w:rsid w:val="00CE0372"/>
    <w:rsid w:val="00CE074A"/>
    <w:rsid w:val="00CE0AF1"/>
    <w:rsid w:val="00CE0C0A"/>
    <w:rsid w:val="00CE0E54"/>
    <w:rsid w:val="00CE0F64"/>
    <w:rsid w:val="00CE10F3"/>
    <w:rsid w:val="00CE11E5"/>
    <w:rsid w:val="00CE1B8A"/>
    <w:rsid w:val="00CE1C02"/>
    <w:rsid w:val="00CE1E86"/>
    <w:rsid w:val="00CE1FF9"/>
    <w:rsid w:val="00CE20A0"/>
    <w:rsid w:val="00CE27F4"/>
    <w:rsid w:val="00CE2955"/>
    <w:rsid w:val="00CE3B78"/>
    <w:rsid w:val="00CE3C6E"/>
    <w:rsid w:val="00CE3F04"/>
    <w:rsid w:val="00CE48B4"/>
    <w:rsid w:val="00CE490B"/>
    <w:rsid w:val="00CE4AF8"/>
    <w:rsid w:val="00CE51A4"/>
    <w:rsid w:val="00CE521D"/>
    <w:rsid w:val="00CE569A"/>
    <w:rsid w:val="00CE599F"/>
    <w:rsid w:val="00CE5B52"/>
    <w:rsid w:val="00CE5FB8"/>
    <w:rsid w:val="00CE62FD"/>
    <w:rsid w:val="00CE6AC6"/>
    <w:rsid w:val="00CE6D22"/>
    <w:rsid w:val="00CE6ED6"/>
    <w:rsid w:val="00CE76DE"/>
    <w:rsid w:val="00CE76ED"/>
    <w:rsid w:val="00CE775B"/>
    <w:rsid w:val="00CE7FDB"/>
    <w:rsid w:val="00CF02AC"/>
    <w:rsid w:val="00CF08D4"/>
    <w:rsid w:val="00CF0F0B"/>
    <w:rsid w:val="00CF1474"/>
    <w:rsid w:val="00CF14F6"/>
    <w:rsid w:val="00CF1B0A"/>
    <w:rsid w:val="00CF1E8B"/>
    <w:rsid w:val="00CF1EBC"/>
    <w:rsid w:val="00CF1F9B"/>
    <w:rsid w:val="00CF2092"/>
    <w:rsid w:val="00CF25B6"/>
    <w:rsid w:val="00CF2D2D"/>
    <w:rsid w:val="00CF333E"/>
    <w:rsid w:val="00CF334E"/>
    <w:rsid w:val="00CF3A96"/>
    <w:rsid w:val="00CF3DDF"/>
    <w:rsid w:val="00CF4149"/>
    <w:rsid w:val="00CF42FD"/>
    <w:rsid w:val="00CF47B1"/>
    <w:rsid w:val="00CF51C9"/>
    <w:rsid w:val="00CF534B"/>
    <w:rsid w:val="00CF53C1"/>
    <w:rsid w:val="00CF56CA"/>
    <w:rsid w:val="00CF5CBA"/>
    <w:rsid w:val="00CF5E99"/>
    <w:rsid w:val="00CF630E"/>
    <w:rsid w:val="00CF6840"/>
    <w:rsid w:val="00CF7001"/>
    <w:rsid w:val="00CF7118"/>
    <w:rsid w:val="00CF7D5E"/>
    <w:rsid w:val="00CF7E17"/>
    <w:rsid w:val="00D000B9"/>
    <w:rsid w:val="00D00659"/>
    <w:rsid w:val="00D008D9"/>
    <w:rsid w:val="00D00A96"/>
    <w:rsid w:val="00D00C4B"/>
    <w:rsid w:val="00D00CC3"/>
    <w:rsid w:val="00D00D66"/>
    <w:rsid w:val="00D00DD2"/>
    <w:rsid w:val="00D01336"/>
    <w:rsid w:val="00D01654"/>
    <w:rsid w:val="00D02B2C"/>
    <w:rsid w:val="00D02C3D"/>
    <w:rsid w:val="00D02D4C"/>
    <w:rsid w:val="00D02DEC"/>
    <w:rsid w:val="00D02E53"/>
    <w:rsid w:val="00D039ED"/>
    <w:rsid w:val="00D03A4D"/>
    <w:rsid w:val="00D03BCC"/>
    <w:rsid w:val="00D03CCE"/>
    <w:rsid w:val="00D0409F"/>
    <w:rsid w:val="00D045ED"/>
    <w:rsid w:val="00D046E4"/>
    <w:rsid w:val="00D04817"/>
    <w:rsid w:val="00D04941"/>
    <w:rsid w:val="00D04B3F"/>
    <w:rsid w:val="00D05056"/>
    <w:rsid w:val="00D0543A"/>
    <w:rsid w:val="00D05CD4"/>
    <w:rsid w:val="00D06109"/>
    <w:rsid w:val="00D067A3"/>
    <w:rsid w:val="00D06B69"/>
    <w:rsid w:val="00D06C3D"/>
    <w:rsid w:val="00D06CAC"/>
    <w:rsid w:val="00D074F8"/>
    <w:rsid w:val="00D076A3"/>
    <w:rsid w:val="00D07990"/>
    <w:rsid w:val="00D07C65"/>
    <w:rsid w:val="00D07CD3"/>
    <w:rsid w:val="00D106E0"/>
    <w:rsid w:val="00D110AC"/>
    <w:rsid w:val="00D1154A"/>
    <w:rsid w:val="00D11AA8"/>
    <w:rsid w:val="00D11D02"/>
    <w:rsid w:val="00D12202"/>
    <w:rsid w:val="00D127B4"/>
    <w:rsid w:val="00D1290B"/>
    <w:rsid w:val="00D12A91"/>
    <w:rsid w:val="00D12C4E"/>
    <w:rsid w:val="00D13EDA"/>
    <w:rsid w:val="00D13F1F"/>
    <w:rsid w:val="00D144A7"/>
    <w:rsid w:val="00D14900"/>
    <w:rsid w:val="00D14A02"/>
    <w:rsid w:val="00D14B15"/>
    <w:rsid w:val="00D14CDA"/>
    <w:rsid w:val="00D15133"/>
    <w:rsid w:val="00D1538F"/>
    <w:rsid w:val="00D1546F"/>
    <w:rsid w:val="00D15B32"/>
    <w:rsid w:val="00D15EAD"/>
    <w:rsid w:val="00D16CF8"/>
    <w:rsid w:val="00D16D1D"/>
    <w:rsid w:val="00D16FA6"/>
    <w:rsid w:val="00D17A90"/>
    <w:rsid w:val="00D17A96"/>
    <w:rsid w:val="00D2015A"/>
    <w:rsid w:val="00D205BD"/>
    <w:rsid w:val="00D20789"/>
    <w:rsid w:val="00D20B31"/>
    <w:rsid w:val="00D210C2"/>
    <w:rsid w:val="00D210CA"/>
    <w:rsid w:val="00D21296"/>
    <w:rsid w:val="00D21943"/>
    <w:rsid w:val="00D21A26"/>
    <w:rsid w:val="00D21B11"/>
    <w:rsid w:val="00D21B8E"/>
    <w:rsid w:val="00D21CA0"/>
    <w:rsid w:val="00D22254"/>
    <w:rsid w:val="00D22639"/>
    <w:rsid w:val="00D22CAB"/>
    <w:rsid w:val="00D22F72"/>
    <w:rsid w:val="00D22FD6"/>
    <w:rsid w:val="00D232C7"/>
    <w:rsid w:val="00D23344"/>
    <w:rsid w:val="00D23373"/>
    <w:rsid w:val="00D235E8"/>
    <w:rsid w:val="00D23ACB"/>
    <w:rsid w:val="00D23C66"/>
    <w:rsid w:val="00D23EC8"/>
    <w:rsid w:val="00D2439B"/>
    <w:rsid w:val="00D24949"/>
    <w:rsid w:val="00D24959"/>
    <w:rsid w:val="00D24DA7"/>
    <w:rsid w:val="00D250F6"/>
    <w:rsid w:val="00D254FB"/>
    <w:rsid w:val="00D2569F"/>
    <w:rsid w:val="00D25769"/>
    <w:rsid w:val="00D26103"/>
    <w:rsid w:val="00D262A4"/>
    <w:rsid w:val="00D26340"/>
    <w:rsid w:val="00D263A5"/>
    <w:rsid w:val="00D2659F"/>
    <w:rsid w:val="00D26868"/>
    <w:rsid w:val="00D268AD"/>
    <w:rsid w:val="00D272EE"/>
    <w:rsid w:val="00D27A56"/>
    <w:rsid w:val="00D27B7F"/>
    <w:rsid w:val="00D27CA0"/>
    <w:rsid w:val="00D301CF"/>
    <w:rsid w:val="00D3039E"/>
    <w:rsid w:val="00D30C5D"/>
    <w:rsid w:val="00D30D99"/>
    <w:rsid w:val="00D30DCF"/>
    <w:rsid w:val="00D315F4"/>
    <w:rsid w:val="00D31AAE"/>
    <w:rsid w:val="00D31AC4"/>
    <w:rsid w:val="00D31AD8"/>
    <w:rsid w:val="00D3201D"/>
    <w:rsid w:val="00D32521"/>
    <w:rsid w:val="00D32557"/>
    <w:rsid w:val="00D3290D"/>
    <w:rsid w:val="00D32AC1"/>
    <w:rsid w:val="00D32C75"/>
    <w:rsid w:val="00D32C8F"/>
    <w:rsid w:val="00D32EF4"/>
    <w:rsid w:val="00D32F35"/>
    <w:rsid w:val="00D33624"/>
    <w:rsid w:val="00D33995"/>
    <w:rsid w:val="00D33B3F"/>
    <w:rsid w:val="00D33C23"/>
    <w:rsid w:val="00D341D9"/>
    <w:rsid w:val="00D34436"/>
    <w:rsid w:val="00D355F6"/>
    <w:rsid w:val="00D356E6"/>
    <w:rsid w:val="00D35F86"/>
    <w:rsid w:val="00D36010"/>
    <w:rsid w:val="00D36209"/>
    <w:rsid w:val="00D36A94"/>
    <w:rsid w:val="00D373F1"/>
    <w:rsid w:val="00D3740C"/>
    <w:rsid w:val="00D37A09"/>
    <w:rsid w:val="00D37A92"/>
    <w:rsid w:val="00D4063A"/>
    <w:rsid w:val="00D406DC"/>
    <w:rsid w:val="00D40797"/>
    <w:rsid w:val="00D40B6C"/>
    <w:rsid w:val="00D40D95"/>
    <w:rsid w:val="00D413B0"/>
    <w:rsid w:val="00D41476"/>
    <w:rsid w:val="00D4180B"/>
    <w:rsid w:val="00D41962"/>
    <w:rsid w:val="00D419D2"/>
    <w:rsid w:val="00D41AA1"/>
    <w:rsid w:val="00D42209"/>
    <w:rsid w:val="00D42793"/>
    <w:rsid w:val="00D433C2"/>
    <w:rsid w:val="00D43528"/>
    <w:rsid w:val="00D43638"/>
    <w:rsid w:val="00D436DE"/>
    <w:rsid w:val="00D439D0"/>
    <w:rsid w:val="00D43B5B"/>
    <w:rsid w:val="00D43E34"/>
    <w:rsid w:val="00D44013"/>
    <w:rsid w:val="00D442B1"/>
    <w:rsid w:val="00D4443F"/>
    <w:rsid w:val="00D4485B"/>
    <w:rsid w:val="00D44B96"/>
    <w:rsid w:val="00D44F78"/>
    <w:rsid w:val="00D450A0"/>
    <w:rsid w:val="00D453AA"/>
    <w:rsid w:val="00D454E6"/>
    <w:rsid w:val="00D45A62"/>
    <w:rsid w:val="00D45E6E"/>
    <w:rsid w:val="00D4639C"/>
    <w:rsid w:val="00D465C7"/>
    <w:rsid w:val="00D4662C"/>
    <w:rsid w:val="00D4668D"/>
    <w:rsid w:val="00D46CBE"/>
    <w:rsid w:val="00D46FBE"/>
    <w:rsid w:val="00D470FE"/>
    <w:rsid w:val="00D4729C"/>
    <w:rsid w:val="00D47349"/>
    <w:rsid w:val="00D47586"/>
    <w:rsid w:val="00D477AF"/>
    <w:rsid w:val="00D478C3"/>
    <w:rsid w:val="00D479D4"/>
    <w:rsid w:val="00D47EA1"/>
    <w:rsid w:val="00D47EA6"/>
    <w:rsid w:val="00D47FAE"/>
    <w:rsid w:val="00D5079B"/>
    <w:rsid w:val="00D50B62"/>
    <w:rsid w:val="00D51338"/>
    <w:rsid w:val="00D519E9"/>
    <w:rsid w:val="00D5283C"/>
    <w:rsid w:val="00D52E73"/>
    <w:rsid w:val="00D52F95"/>
    <w:rsid w:val="00D53389"/>
    <w:rsid w:val="00D53816"/>
    <w:rsid w:val="00D53A03"/>
    <w:rsid w:val="00D53A50"/>
    <w:rsid w:val="00D53F15"/>
    <w:rsid w:val="00D53F74"/>
    <w:rsid w:val="00D54089"/>
    <w:rsid w:val="00D544BA"/>
    <w:rsid w:val="00D54E74"/>
    <w:rsid w:val="00D553CB"/>
    <w:rsid w:val="00D55A2F"/>
    <w:rsid w:val="00D5604C"/>
    <w:rsid w:val="00D574FA"/>
    <w:rsid w:val="00D5766C"/>
    <w:rsid w:val="00D606A5"/>
    <w:rsid w:val="00D607F7"/>
    <w:rsid w:val="00D60D3E"/>
    <w:rsid w:val="00D61616"/>
    <w:rsid w:val="00D61C6D"/>
    <w:rsid w:val="00D620BC"/>
    <w:rsid w:val="00D621CA"/>
    <w:rsid w:val="00D625B1"/>
    <w:rsid w:val="00D62A5B"/>
    <w:rsid w:val="00D62B01"/>
    <w:rsid w:val="00D62EBE"/>
    <w:rsid w:val="00D63185"/>
    <w:rsid w:val="00D634A4"/>
    <w:rsid w:val="00D63BF6"/>
    <w:rsid w:val="00D63E0A"/>
    <w:rsid w:val="00D648D4"/>
    <w:rsid w:val="00D64904"/>
    <w:rsid w:val="00D64E7D"/>
    <w:rsid w:val="00D65E76"/>
    <w:rsid w:val="00D66199"/>
    <w:rsid w:val="00D6635A"/>
    <w:rsid w:val="00D66CAF"/>
    <w:rsid w:val="00D6700E"/>
    <w:rsid w:val="00D6766B"/>
    <w:rsid w:val="00D679EA"/>
    <w:rsid w:val="00D704A6"/>
    <w:rsid w:val="00D70569"/>
    <w:rsid w:val="00D7100C"/>
    <w:rsid w:val="00D71041"/>
    <w:rsid w:val="00D7109E"/>
    <w:rsid w:val="00D71366"/>
    <w:rsid w:val="00D71847"/>
    <w:rsid w:val="00D71CD6"/>
    <w:rsid w:val="00D72202"/>
    <w:rsid w:val="00D7285D"/>
    <w:rsid w:val="00D72AE6"/>
    <w:rsid w:val="00D72C5A"/>
    <w:rsid w:val="00D732D9"/>
    <w:rsid w:val="00D73531"/>
    <w:rsid w:val="00D737A4"/>
    <w:rsid w:val="00D73838"/>
    <w:rsid w:val="00D73A89"/>
    <w:rsid w:val="00D73B44"/>
    <w:rsid w:val="00D73DE6"/>
    <w:rsid w:val="00D740B6"/>
    <w:rsid w:val="00D748EF"/>
    <w:rsid w:val="00D74CEE"/>
    <w:rsid w:val="00D74DF1"/>
    <w:rsid w:val="00D750CD"/>
    <w:rsid w:val="00D75394"/>
    <w:rsid w:val="00D7582B"/>
    <w:rsid w:val="00D75A2B"/>
    <w:rsid w:val="00D75BD3"/>
    <w:rsid w:val="00D75C92"/>
    <w:rsid w:val="00D75CA4"/>
    <w:rsid w:val="00D75F81"/>
    <w:rsid w:val="00D761CA"/>
    <w:rsid w:val="00D76216"/>
    <w:rsid w:val="00D762D6"/>
    <w:rsid w:val="00D7677C"/>
    <w:rsid w:val="00D768E5"/>
    <w:rsid w:val="00D76CB2"/>
    <w:rsid w:val="00D8070A"/>
    <w:rsid w:val="00D80BF7"/>
    <w:rsid w:val="00D81D46"/>
    <w:rsid w:val="00D81E21"/>
    <w:rsid w:val="00D8201C"/>
    <w:rsid w:val="00D82408"/>
    <w:rsid w:val="00D82442"/>
    <w:rsid w:val="00D824BA"/>
    <w:rsid w:val="00D8259A"/>
    <w:rsid w:val="00D82EAB"/>
    <w:rsid w:val="00D830E3"/>
    <w:rsid w:val="00D83508"/>
    <w:rsid w:val="00D836BB"/>
    <w:rsid w:val="00D837DA"/>
    <w:rsid w:val="00D8392D"/>
    <w:rsid w:val="00D83ACA"/>
    <w:rsid w:val="00D83D47"/>
    <w:rsid w:val="00D83DCA"/>
    <w:rsid w:val="00D83E50"/>
    <w:rsid w:val="00D84EE3"/>
    <w:rsid w:val="00D850F1"/>
    <w:rsid w:val="00D854C6"/>
    <w:rsid w:val="00D85628"/>
    <w:rsid w:val="00D859FD"/>
    <w:rsid w:val="00D85F75"/>
    <w:rsid w:val="00D863B9"/>
    <w:rsid w:val="00D86744"/>
    <w:rsid w:val="00D87224"/>
    <w:rsid w:val="00D874D5"/>
    <w:rsid w:val="00D876CE"/>
    <w:rsid w:val="00D9027D"/>
    <w:rsid w:val="00D9069E"/>
    <w:rsid w:val="00D908C5"/>
    <w:rsid w:val="00D90CDB"/>
    <w:rsid w:val="00D90FFD"/>
    <w:rsid w:val="00D91014"/>
    <w:rsid w:val="00D91253"/>
    <w:rsid w:val="00D916C3"/>
    <w:rsid w:val="00D91878"/>
    <w:rsid w:val="00D91944"/>
    <w:rsid w:val="00D91BE6"/>
    <w:rsid w:val="00D91D19"/>
    <w:rsid w:val="00D92368"/>
    <w:rsid w:val="00D92403"/>
    <w:rsid w:val="00D92416"/>
    <w:rsid w:val="00D92F94"/>
    <w:rsid w:val="00D930D9"/>
    <w:rsid w:val="00D932BF"/>
    <w:rsid w:val="00D93A8D"/>
    <w:rsid w:val="00D93FC7"/>
    <w:rsid w:val="00D94853"/>
    <w:rsid w:val="00D94964"/>
    <w:rsid w:val="00D94CEC"/>
    <w:rsid w:val="00D94D61"/>
    <w:rsid w:val="00D94FBE"/>
    <w:rsid w:val="00D95808"/>
    <w:rsid w:val="00D95841"/>
    <w:rsid w:val="00D95855"/>
    <w:rsid w:val="00D95C19"/>
    <w:rsid w:val="00D95F0B"/>
    <w:rsid w:val="00D963B8"/>
    <w:rsid w:val="00D9658B"/>
    <w:rsid w:val="00D96999"/>
    <w:rsid w:val="00D969E1"/>
    <w:rsid w:val="00D971FC"/>
    <w:rsid w:val="00D9723F"/>
    <w:rsid w:val="00D9747E"/>
    <w:rsid w:val="00D974B2"/>
    <w:rsid w:val="00D97511"/>
    <w:rsid w:val="00D97642"/>
    <w:rsid w:val="00D976F1"/>
    <w:rsid w:val="00D97F33"/>
    <w:rsid w:val="00DA03E8"/>
    <w:rsid w:val="00DA081F"/>
    <w:rsid w:val="00DA08D5"/>
    <w:rsid w:val="00DA100B"/>
    <w:rsid w:val="00DA14C9"/>
    <w:rsid w:val="00DA16C8"/>
    <w:rsid w:val="00DA1855"/>
    <w:rsid w:val="00DA18DD"/>
    <w:rsid w:val="00DA1EF8"/>
    <w:rsid w:val="00DA2071"/>
    <w:rsid w:val="00DA212F"/>
    <w:rsid w:val="00DA230C"/>
    <w:rsid w:val="00DA2DED"/>
    <w:rsid w:val="00DA2E10"/>
    <w:rsid w:val="00DA313D"/>
    <w:rsid w:val="00DA31C6"/>
    <w:rsid w:val="00DA32B4"/>
    <w:rsid w:val="00DA4387"/>
    <w:rsid w:val="00DA457B"/>
    <w:rsid w:val="00DA4B8A"/>
    <w:rsid w:val="00DA4D87"/>
    <w:rsid w:val="00DA526C"/>
    <w:rsid w:val="00DA5C6A"/>
    <w:rsid w:val="00DA6170"/>
    <w:rsid w:val="00DA618A"/>
    <w:rsid w:val="00DA6377"/>
    <w:rsid w:val="00DA71BD"/>
    <w:rsid w:val="00DA74F0"/>
    <w:rsid w:val="00DA757B"/>
    <w:rsid w:val="00DA76C3"/>
    <w:rsid w:val="00DA78A4"/>
    <w:rsid w:val="00DA78EF"/>
    <w:rsid w:val="00DA7981"/>
    <w:rsid w:val="00DB03C6"/>
    <w:rsid w:val="00DB0BFB"/>
    <w:rsid w:val="00DB1002"/>
    <w:rsid w:val="00DB13B2"/>
    <w:rsid w:val="00DB14FA"/>
    <w:rsid w:val="00DB1553"/>
    <w:rsid w:val="00DB163D"/>
    <w:rsid w:val="00DB1697"/>
    <w:rsid w:val="00DB17B5"/>
    <w:rsid w:val="00DB1E5C"/>
    <w:rsid w:val="00DB22B3"/>
    <w:rsid w:val="00DB274D"/>
    <w:rsid w:val="00DB316F"/>
    <w:rsid w:val="00DB3872"/>
    <w:rsid w:val="00DB3CAC"/>
    <w:rsid w:val="00DB3CDB"/>
    <w:rsid w:val="00DB3D33"/>
    <w:rsid w:val="00DB3DF2"/>
    <w:rsid w:val="00DB423B"/>
    <w:rsid w:val="00DB43B5"/>
    <w:rsid w:val="00DB4748"/>
    <w:rsid w:val="00DB499F"/>
    <w:rsid w:val="00DB4DDE"/>
    <w:rsid w:val="00DB51A2"/>
    <w:rsid w:val="00DB52EB"/>
    <w:rsid w:val="00DB535A"/>
    <w:rsid w:val="00DB550A"/>
    <w:rsid w:val="00DB5659"/>
    <w:rsid w:val="00DB5CAF"/>
    <w:rsid w:val="00DB5D79"/>
    <w:rsid w:val="00DB5E4F"/>
    <w:rsid w:val="00DB6076"/>
    <w:rsid w:val="00DB6570"/>
    <w:rsid w:val="00DB6764"/>
    <w:rsid w:val="00DB6767"/>
    <w:rsid w:val="00DB6B63"/>
    <w:rsid w:val="00DB6BF2"/>
    <w:rsid w:val="00DB6EEA"/>
    <w:rsid w:val="00DB76CB"/>
    <w:rsid w:val="00DB7FDE"/>
    <w:rsid w:val="00DC0390"/>
    <w:rsid w:val="00DC039F"/>
    <w:rsid w:val="00DC044A"/>
    <w:rsid w:val="00DC124F"/>
    <w:rsid w:val="00DC13CB"/>
    <w:rsid w:val="00DC182A"/>
    <w:rsid w:val="00DC1990"/>
    <w:rsid w:val="00DC1C44"/>
    <w:rsid w:val="00DC1F6C"/>
    <w:rsid w:val="00DC2577"/>
    <w:rsid w:val="00DC2B16"/>
    <w:rsid w:val="00DC328C"/>
    <w:rsid w:val="00DC398E"/>
    <w:rsid w:val="00DC3DE2"/>
    <w:rsid w:val="00DC3DF1"/>
    <w:rsid w:val="00DC4746"/>
    <w:rsid w:val="00DC4922"/>
    <w:rsid w:val="00DC4EA0"/>
    <w:rsid w:val="00DC5204"/>
    <w:rsid w:val="00DC5A9A"/>
    <w:rsid w:val="00DC5F3B"/>
    <w:rsid w:val="00DC6402"/>
    <w:rsid w:val="00DC6463"/>
    <w:rsid w:val="00DC661A"/>
    <w:rsid w:val="00DC675C"/>
    <w:rsid w:val="00DC6E63"/>
    <w:rsid w:val="00DC7551"/>
    <w:rsid w:val="00DC7953"/>
    <w:rsid w:val="00DC7BF9"/>
    <w:rsid w:val="00DC7D9B"/>
    <w:rsid w:val="00DC7EDD"/>
    <w:rsid w:val="00DD071E"/>
    <w:rsid w:val="00DD08A4"/>
    <w:rsid w:val="00DD08B3"/>
    <w:rsid w:val="00DD0A49"/>
    <w:rsid w:val="00DD1981"/>
    <w:rsid w:val="00DD1D53"/>
    <w:rsid w:val="00DD20F8"/>
    <w:rsid w:val="00DD2133"/>
    <w:rsid w:val="00DD2353"/>
    <w:rsid w:val="00DD23B5"/>
    <w:rsid w:val="00DD26D8"/>
    <w:rsid w:val="00DD2DCC"/>
    <w:rsid w:val="00DD2F1E"/>
    <w:rsid w:val="00DD3594"/>
    <w:rsid w:val="00DD36B5"/>
    <w:rsid w:val="00DD3CB2"/>
    <w:rsid w:val="00DD3D5F"/>
    <w:rsid w:val="00DD426D"/>
    <w:rsid w:val="00DD49AD"/>
    <w:rsid w:val="00DD4F57"/>
    <w:rsid w:val="00DD5329"/>
    <w:rsid w:val="00DD540A"/>
    <w:rsid w:val="00DD5558"/>
    <w:rsid w:val="00DD57F5"/>
    <w:rsid w:val="00DD5803"/>
    <w:rsid w:val="00DD5DAA"/>
    <w:rsid w:val="00DD669E"/>
    <w:rsid w:val="00DD6DBB"/>
    <w:rsid w:val="00DD7125"/>
    <w:rsid w:val="00DD7323"/>
    <w:rsid w:val="00DD77DC"/>
    <w:rsid w:val="00DD79BD"/>
    <w:rsid w:val="00DD7BA8"/>
    <w:rsid w:val="00DD7DE2"/>
    <w:rsid w:val="00DE0192"/>
    <w:rsid w:val="00DE034B"/>
    <w:rsid w:val="00DE0D84"/>
    <w:rsid w:val="00DE113D"/>
    <w:rsid w:val="00DE19AF"/>
    <w:rsid w:val="00DE1B93"/>
    <w:rsid w:val="00DE1C3D"/>
    <w:rsid w:val="00DE1DCD"/>
    <w:rsid w:val="00DE1E87"/>
    <w:rsid w:val="00DE1FB8"/>
    <w:rsid w:val="00DE3027"/>
    <w:rsid w:val="00DE333C"/>
    <w:rsid w:val="00DE3371"/>
    <w:rsid w:val="00DE35D6"/>
    <w:rsid w:val="00DE3CB5"/>
    <w:rsid w:val="00DE3D53"/>
    <w:rsid w:val="00DE3F64"/>
    <w:rsid w:val="00DE424E"/>
    <w:rsid w:val="00DE45F1"/>
    <w:rsid w:val="00DE46C6"/>
    <w:rsid w:val="00DE49E8"/>
    <w:rsid w:val="00DE4CCC"/>
    <w:rsid w:val="00DE4DC5"/>
    <w:rsid w:val="00DE4E96"/>
    <w:rsid w:val="00DE5E09"/>
    <w:rsid w:val="00DE5E65"/>
    <w:rsid w:val="00DE6226"/>
    <w:rsid w:val="00DE63C8"/>
    <w:rsid w:val="00DE6EB1"/>
    <w:rsid w:val="00DE700A"/>
    <w:rsid w:val="00DE74D1"/>
    <w:rsid w:val="00DE7797"/>
    <w:rsid w:val="00DE77C0"/>
    <w:rsid w:val="00DE7830"/>
    <w:rsid w:val="00DE788E"/>
    <w:rsid w:val="00DE7BA3"/>
    <w:rsid w:val="00DF029C"/>
    <w:rsid w:val="00DF044F"/>
    <w:rsid w:val="00DF05BC"/>
    <w:rsid w:val="00DF069E"/>
    <w:rsid w:val="00DF0706"/>
    <w:rsid w:val="00DF072F"/>
    <w:rsid w:val="00DF0C61"/>
    <w:rsid w:val="00DF0E00"/>
    <w:rsid w:val="00DF17BD"/>
    <w:rsid w:val="00DF18A4"/>
    <w:rsid w:val="00DF1D9C"/>
    <w:rsid w:val="00DF2055"/>
    <w:rsid w:val="00DF21A0"/>
    <w:rsid w:val="00DF278E"/>
    <w:rsid w:val="00DF2AA8"/>
    <w:rsid w:val="00DF2BF7"/>
    <w:rsid w:val="00DF2C3C"/>
    <w:rsid w:val="00DF3AC6"/>
    <w:rsid w:val="00DF3AF1"/>
    <w:rsid w:val="00DF3E3F"/>
    <w:rsid w:val="00DF3E9B"/>
    <w:rsid w:val="00DF451D"/>
    <w:rsid w:val="00DF46AE"/>
    <w:rsid w:val="00DF4F06"/>
    <w:rsid w:val="00DF5024"/>
    <w:rsid w:val="00DF5C89"/>
    <w:rsid w:val="00DF5EF9"/>
    <w:rsid w:val="00DF6385"/>
    <w:rsid w:val="00DF65FF"/>
    <w:rsid w:val="00DF66C9"/>
    <w:rsid w:val="00DF6A80"/>
    <w:rsid w:val="00DF6CB8"/>
    <w:rsid w:val="00DF7368"/>
    <w:rsid w:val="00DF75FF"/>
    <w:rsid w:val="00DF77BF"/>
    <w:rsid w:val="00DF7E34"/>
    <w:rsid w:val="00DF7FF6"/>
    <w:rsid w:val="00E00301"/>
    <w:rsid w:val="00E003B3"/>
    <w:rsid w:val="00E0092B"/>
    <w:rsid w:val="00E009B9"/>
    <w:rsid w:val="00E00C06"/>
    <w:rsid w:val="00E015DF"/>
    <w:rsid w:val="00E017C0"/>
    <w:rsid w:val="00E025E7"/>
    <w:rsid w:val="00E028CB"/>
    <w:rsid w:val="00E02C18"/>
    <w:rsid w:val="00E02CD2"/>
    <w:rsid w:val="00E02F39"/>
    <w:rsid w:val="00E0354D"/>
    <w:rsid w:val="00E036D6"/>
    <w:rsid w:val="00E037D6"/>
    <w:rsid w:val="00E038E5"/>
    <w:rsid w:val="00E04FDF"/>
    <w:rsid w:val="00E051EB"/>
    <w:rsid w:val="00E05C94"/>
    <w:rsid w:val="00E06075"/>
    <w:rsid w:val="00E06910"/>
    <w:rsid w:val="00E07B45"/>
    <w:rsid w:val="00E07D28"/>
    <w:rsid w:val="00E07DC8"/>
    <w:rsid w:val="00E10497"/>
    <w:rsid w:val="00E10D0E"/>
    <w:rsid w:val="00E10D1A"/>
    <w:rsid w:val="00E10E8A"/>
    <w:rsid w:val="00E10EC7"/>
    <w:rsid w:val="00E11133"/>
    <w:rsid w:val="00E1125A"/>
    <w:rsid w:val="00E1152D"/>
    <w:rsid w:val="00E115DD"/>
    <w:rsid w:val="00E115F0"/>
    <w:rsid w:val="00E11617"/>
    <w:rsid w:val="00E1161F"/>
    <w:rsid w:val="00E118D1"/>
    <w:rsid w:val="00E125A0"/>
    <w:rsid w:val="00E12854"/>
    <w:rsid w:val="00E12C92"/>
    <w:rsid w:val="00E12D39"/>
    <w:rsid w:val="00E12D6A"/>
    <w:rsid w:val="00E12DCF"/>
    <w:rsid w:val="00E13013"/>
    <w:rsid w:val="00E130B7"/>
    <w:rsid w:val="00E13333"/>
    <w:rsid w:val="00E13338"/>
    <w:rsid w:val="00E13366"/>
    <w:rsid w:val="00E13584"/>
    <w:rsid w:val="00E135FE"/>
    <w:rsid w:val="00E1390D"/>
    <w:rsid w:val="00E13D0A"/>
    <w:rsid w:val="00E13ECB"/>
    <w:rsid w:val="00E14347"/>
    <w:rsid w:val="00E1456F"/>
    <w:rsid w:val="00E14776"/>
    <w:rsid w:val="00E14C09"/>
    <w:rsid w:val="00E14E9B"/>
    <w:rsid w:val="00E159D1"/>
    <w:rsid w:val="00E15CDD"/>
    <w:rsid w:val="00E15E3F"/>
    <w:rsid w:val="00E16122"/>
    <w:rsid w:val="00E163E7"/>
    <w:rsid w:val="00E1653F"/>
    <w:rsid w:val="00E1670A"/>
    <w:rsid w:val="00E1676C"/>
    <w:rsid w:val="00E16916"/>
    <w:rsid w:val="00E16B62"/>
    <w:rsid w:val="00E16C0B"/>
    <w:rsid w:val="00E16C4C"/>
    <w:rsid w:val="00E16E78"/>
    <w:rsid w:val="00E172EA"/>
    <w:rsid w:val="00E1792F"/>
    <w:rsid w:val="00E17D6F"/>
    <w:rsid w:val="00E17EF4"/>
    <w:rsid w:val="00E20550"/>
    <w:rsid w:val="00E20551"/>
    <w:rsid w:val="00E20B10"/>
    <w:rsid w:val="00E20EA4"/>
    <w:rsid w:val="00E2114A"/>
    <w:rsid w:val="00E21390"/>
    <w:rsid w:val="00E2141E"/>
    <w:rsid w:val="00E21522"/>
    <w:rsid w:val="00E2161D"/>
    <w:rsid w:val="00E21BA1"/>
    <w:rsid w:val="00E21EF7"/>
    <w:rsid w:val="00E22D53"/>
    <w:rsid w:val="00E23455"/>
    <w:rsid w:val="00E235B8"/>
    <w:rsid w:val="00E236F1"/>
    <w:rsid w:val="00E241D0"/>
    <w:rsid w:val="00E2421A"/>
    <w:rsid w:val="00E242FF"/>
    <w:rsid w:val="00E248B6"/>
    <w:rsid w:val="00E24DD6"/>
    <w:rsid w:val="00E250DE"/>
    <w:rsid w:val="00E25382"/>
    <w:rsid w:val="00E2568C"/>
    <w:rsid w:val="00E25E42"/>
    <w:rsid w:val="00E25F45"/>
    <w:rsid w:val="00E25FBC"/>
    <w:rsid w:val="00E2612C"/>
    <w:rsid w:val="00E26642"/>
    <w:rsid w:val="00E26C20"/>
    <w:rsid w:val="00E26CA4"/>
    <w:rsid w:val="00E270CE"/>
    <w:rsid w:val="00E2796E"/>
    <w:rsid w:val="00E27DE6"/>
    <w:rsid w:val="00E30073"/>
    <w:rsid w:val="00E309FF"/>
    <w:rsid w:val="00E30FFB"/>
    <w:rsid w:val="00E31635"/>
    <w:rsid w:val="00E3174B"/>
    <w:rsid w:val="00E31B99"/>
    <w:rsid w:val="00E31E18"/>
    <w:rsid w:val="00E329A2"/>
    <w:rsid w:val="00E33150"/>
    <w:rsid w:val="00E3349A"/>
    <w:rsid w:val="00E3351D"/>
    <w:rsid w:val="00E3356B"/>
    <w:rsid w:val="00E3360E"/>
    <w:rsid w:val="00E336A9"/>
    <w:rsid w:val="00E33A76"/>
    <w:rsid w:val="00E33C0D"/>
    <w:rsid w:val="00E33D0D"/>
    <w:rsid w:val="00E33D97"/>
    <w:rsid w:val="00E33FA4"/>
    <w:rsid w:val="00E343C6"/>
    <w:rsid w:val="00E3459D"/>
    <w:rsid w:val="00E346E5"/>
    <w:rsid w:val="00E34D97"/>
    <w:rsid w:val="00E34FDA"/>
    <w:rsid w:val="00E350CE"/>
    <w:rsid w:val="00E351BB"/>
    <w:rsid w:val="00E352EB"/>
    <w:rsid w:val="00E3545F"/>
    <w:rsid w:val="00E356C9"/>
    <w:rsid w:val="00E3599E"/>
    <w:rsid w:val="00E3617F"/>
    <w:rsid w:val="00E36369"/>
    <w:rsid w:val="00E36ABB"/>
    <w:rsid w:val="00E36AF4"/>
    <w:rsid w:val="00E36C71"/>
    <w:rsid w:val="00E36DFF"/>
    <w:rsid w:val="00E36E14"/>
    <w:rsid w:val="00E37333"/>
    <w:rsid w:val="00E37D54"/>
    <w:rsid w:val="00E37D9A"/>
    <w:rsid w:val="00E404B0"/>
    <w:rsid w:val="00E40682"/>
    <w:rsid w:val="00E407C7"/>
    <w:rsid w:val="00E409D0"/>
    <w:rsid w:val="00E40A60"/>
    <w:rsid w:val="00E40E6D"/>
    <w:rsid w:val="00E4107B"/>
    <w:rsid w:val="00E4193D"/>
    <w:rsid w:val="00E41A3F"/>
    <w:rsid w:val="00E41EE1"/>
    <w:rsid w:val="00E41FB3"/>
    <w:rsid w:val="00E423D2"/>
    <w:rsid w:val="00E42D0A"/>
    <w:rsid w:val="00E43372"/>
    <w:rsid w:val="00E437A4"/>
    <w:rsid w:val="00E43BC3"/>
    <w:rsid w:val="00E43D41"/>
    <w:rsid w:val="00E43EC0"/>
    <w:rsid w:val="00E44017"/>
    <w:rsid w:val="00E4405A"/>
    <w:rsid w:val="00E44509"/>
    <w:rsid w:val="00E44B3E"/>
    <w:rsid w:val="00E44D77"/>
    <w:rsid w:val="00E450C0"/>
    <w:rsid w:val="00E453F8"/>
    <w:rsid w:val="00E45787"/>
    <w:rsid w:val="00E45DEA"/>
    <w:rsid w:val="00E45ED4"/>
    <w:rsid w:val="00E46C51"/>
    <w:rsid w:val="00E46D13"/>
    <w:rsid w:val="00E46EDB"/>
    <w:rsid w:val="00E470B6"/>
    <w:rsid w:val="00E472AA"/>
    <w:rsid w:val="00E47300"/>
    <w:rsid w:val="00E4746A"/>
    <w:rsid w:val="00E47CE0"/>
    <w:rsid w:val="00E47E27"/>
    <w:rsid w:val="00E501DC"/>
    <w:rsid w:val="00E501E9"/>
    <w:rsid w:val="00E503F6"/>
    <w:rsid w:val="00E504F6"/>
    <w:rsid w:val="00E50521"/>
    <w:rsid w:val="00E506F7"/>
    <w:rsid w:val="00E506F9"/>
    <w:rsid w:val="00E50872"/>
    <w:rsid w:val="00E50B73"/>
    <w:rsid w:val="00E51164"/>
    <w:rsid w:val="00E518A1"/>
    <w:rsid w:val="00E51FCC"/>
    <w:rsid w:val="00E52429"/>
    <w:rsid w:val="00E524A7"/>
    <w:rsid w:val="00E524E5"/>
    <w:rsid w:val="00E52D79"/>
    <w:rsid w:val="00E52E20"/>
    <w:rsid w:val="00E53041"/>
    <w:rsid w:val="00E53195"/>
    <w:rsid w:val="00E54496"/>
    <w:rsid w:val="00E544F7"/>
    <w:rsid w:val="00E545BE"/>
    <w:rsid w:val="00E54A76"/>
    <w:rsid w:val="00E55181"/>
    <w:rsid w:val="00E554C6"/>
    <w:rsid w:val="00E55816"/>
    <w:rsid w:val="00E5591C"/>
    <w:rsid w:val="00E55D33"/>
    <w:rsid w:val="00E5654B"/>
    <w:rsid w:val="00E56644"/>
    <w:rsid w:val="00E56890"/>
    <w:rsid w:val="00E569D8"/>
    <w:rsid w:val="00E56AE4"/>
    <w:rsid w:val="00E56D9C"/>
    <w:rsid w:val="00E57046"/>
    <w:rsid w:val="00E5730B"/>
    <w:rsid w:val="00E5769F"/>
    <w:rsid w:val="00E577A8"/>
    <w:rsid w:val="00E57AFB"/>
    <w:rsid w:val="00E57D1E"/>
    <w:rsid w:val="00E60146"/>
    <w:rsid w:val="00E60148"/>
    <w:rsid w:val="00E601E9"/>
    <w:rsid w:val="00E6052D"/>
    <w:rsid w:val="00E60B34"/>
    <w:rsid w:val="00E60CDE"/>
    <w:rsid w:val="00E60FF3"/>
    <w:rsid w:val="00E61176"/>
    <w:rsid w:val="00E6136C"/>
    <w:rsid w:val="00E61544"/>
    <w:rsid w:val="00E6170E"/>
    <w:rsid w:val="00E619B4"/>
    <w:rsid w:val="00E61B19"/>
    <w:rsid w:val="00E61BE4"/>
    <w:rsid w:val="00E61D7E"/>
    <w:rsid w:val="00E61EFF"/>
    <w:rsid w:val="00E6209F"/>
    <w:rsid w:val="00E6210F"/>
    <w:rsid w:val="00E62219"/>
    <w:rsid w:val="00E623B1"/>
    <w:rsid w:val="00E623C0"/>
    <w:rsid w:val="00E6273B"/>
    <w:rsid w:val="00E627CC"/>
    <w:rsid w:val="00E629FE"/>
    <w:rsid w:val="00E62A8B"/>
    <w:rsid w:val="00E633DA"/>
    <w:rsid w:val="00E6389F"/>
    <w:rsid w:val="00E63DCE"/>
    <w:rsid w:val="00E63E29"/>
    <w:rsid w:val="00E63F31"/>
    <w:rsid w:val="00E63F44"/>
    <w:rsid w:val="00E6415A"/>
    <w:rsid w:val="00E64743"/>
    <w:rsid w:val="00E64888"/>
    <w:rsid w:val="00E64C51"/>
    <w:rsid w:val="00E64FDE"/>
    <w:rsid w:val="00E65101"/>
    <w:rsid w:val="00E658F9"/>
    <w:rsid w:val="00E65B2D"/>
    <w:rsid w:val="00E65CF1"/>
    <w:rsid w:val="00E65D10"/>
    <w:rsid w:val="00E666BC"/>
    <w:rsid w:val="00E669B2"/>
    <w:rsid w:val="00E66C11"/>
    <w:rsid w:val="00E66D4F"/>
    <w:rsid w:val="00E67070"/>
    <w:rsid w:val="00E6713F"/>
    <w:rsid w:val="00E674CD"/>
    <w:rsid w:val="00E6753F"/>
    <w:rsid w:val="00E67F07"/>
    <w:rsid w:val="00E70899"/>
    <w:rsid w:val="00E70A7A"/>
    <w:rsid w:val="00E70C23"/>
    <w:rsid w:val="00E71109"/>
    <w:rsid w:val="00E72551"/>
    <w:rsid w:val="00E7280D"/>
    <w:rsid w:val="00E728E4"/>
    <w:rsid w:val="00E72D56"/>
    <w:rsid w:val="00E72DC8"/>
    <w:rsid w:val="00E733AC"/>
    <w:rsid w:val="00E734A1"/>
    <w:rsid w:val="00E73C19"/>
    <w:rsid w:val="00E73D5E"/>
    <w:rsid w:val="00E73E06"/>
    <w:rsid w:val="00E749AC"/>
    <w:rsid w:val="00E74BEC"/>
    <w:rsid w:val="00E74CCC"/>
    <w:rsid w:val="00E750A7"/>
    <w:rsid w:val="00E7520D"/>
    <w:rsid w:val="00E75966"/>
    <w:rsid w:val="00E759F6"/>
    <w:rsid w:val="00E75FF7"/>
    <w:rsid w:val="00E765C3"/>
    <w:rsid w:val="00E76623"/>
    <w:rsid w:val="00E7668D"/>
    <w:rsid w:val="00E7675A"/>
    <w:rsid w:val="00E76CC1"/>
    <w:rsid w:val="00E76F24"/>
    <w:rsid w:val="00E775A3"/>
    <w:rsid w:val="00E777FE"/>
    <w:rsid w:val="00E7797D"/>
    <w:rsid w:val="00E77D4D"/>
    <w:rsid w:val="00E77D8B"/>
    <w:rsid w:val="00E77E01"/>
    <w:rsid w:val="00E81467"/>
    <w:rsid w:val="00E816CB"/>
    <w:rsid w:val="00E81803"/>
    <w:rsid w:val="00E81D62"/>
    <w:rsid w:val="00E81ED8"/>
    <w:rsid w:val="00E82017"/>
    <w:rsid w:val="00E8221F"/>
    <w:rsid w:val="00E82791"/>
    <w:rsid w:val="00E82D11"/>
    <w:rsid w:val="00E82E38"/>
    <w:rsid w:val="00E83156"/>
    <w:rsid w:val="00E83669"/>
    <w:rsid w:val="00E836B2"/>
    <w:rsid w:val="00E83E29"/>
    <w:rsid w:val="00E84248"/>
    <w:rsid w:val="00E84431"/>
    <w:rsid w:val="00E848D2"/>
    <w:rsid w:val="00E84B7A"/>
    <w:rsid w:val="00E8504D"/>
    <w:rsid w:val="00E85403"/>
    <w:rsid w:val="00E85DED"/>
    <w:rsid w:val="00E86180"/>
    <w:rsid w:val="00E86201"/>
    <w:rsid w:val="00E86748"/>
    <w:rsid w:val="00E867BE"/>
    <w:rsid w:val="00E867E5"/>
    <w:rsid w:val="00E86AE0"/>
    <w:rsid w:val="00E86CD6"/>
    <w:rsid w:val="00E8735C"/>
    <w:rsid w:val="00E87A42"/>
    <w:rsid w:val="00E87EF0"/>
    <w:rsid w:val="00E90184"/>
    <w:rsid w:val="00E901E2"/>
    <w:rsid w:val="00E902BD"/>
    <w:rsid w:val="00E90324"/>
    <w:rsid w:val="00E90683"/>
    <w:rsid w:val="00E906C6"/>
    <w:rsid w:val="00E90CB4"/>
    <w:rsid w:val="00E90DF8"/>
    <w:rsid w:val="00E90E6D"/>
    <w:rsid w:val="00E91312"/>
    <w:rsid w:val="00E91393"/>
    <w:rsid w:val="00E91541"/>
    <w:rsid w:val="00E916B5"/>
    <w:rsid w:val="00E9197B"/>
    <w:rsid w:val="00E91A12"/>
    <w:rsid w:val="00E91A84"/>
    <w:rsid w:val="00E9226A"/>
    <w:rsid w:val="00E926FE"/>
    <w:rsid w:val="00E92A18"/>
    <w:rsid w:val="00E93128"/>
    <w:rsid w:val="00E9358B"/>
    <w:rsid w:val="00E9362C"/>
    <w:rsid w:val="00E93DCA"/>
    <w:rsid w:val="00E93EAE"/>
    <w:rsid w:val="00E9403A"/>
    <w:rsid w:val="00E9454B"/>
    <w:rsid w:val="00E94AAF"/>
    <w:rsid w:val="00E9533A"/>
    <w:rsid w:val="00E960F3"/>
    <w:rsid w:val="00E961B8"/>
    <w:rsid w:val="00E969EB"/>
    <w:rsid w:val="00E96B72"/>
    <w:rsid w:val="00E96E60"/>
    <w:rsid w:val="00EA02C4"/>
    <w:rsid w:val="00EA0455"/>
    <w:rsid w:val="00EA0792"/>
    <w:rsid w:val="00EA0ED4"/>
    <w:rsid w:val="00EA1394"/>
    <w:rsid w:val="00EA17C1"/>
    <w:rsid w:val="00EA1EE6"/>
    <w:rsid w:val="00EA20F5"/>
    <w:rsid w:val="00EA216A"/>
    <w:rsid w:val="00EA277D"/>
    <w:rsid w:val="00EA2C9B"/>
    <w:rsid w:val="00EA2E64"/>
    <w:rsid w:val="00EA304C"/>
    <w:rsid w:val="00EA3204"/>
    <w:rsid w:val="00EA3347"/>
    <w:rsid w:val="00EA352C"/>
    <w:rsid w:val="00EA35FE"/>
    <w:rsid w:val="00EA36B6"/>
    <w:rsid w:val="00EA397E"/>
    <w:rsid w:val="00EA3A04"/>
    <w:rsid w:val="00EA3BBD"/>
    <w:rsid w:val="00EA416B"/>
    <w:rsid w:val="00EA4278"/>
    <w:rsid w:val="00EA4367"/>
    <w:rsid w:val="00EA45A6"/>
    <w:rsid w:val="00EA4680"/>
    <w:rsid w:val="00EA4781"/>
    <w:rsid w:val="00EA47CF"/>
    <w:rsid w:val="00EA4EBB"/>
    <w:rsid w:val="00EA4F3F"/>
    <w:rsid w:val="00EA5113"/>
    <w:rsid w:val="00EA517B"/>
    <w:rsid w:val="00EA536C"/>
    <w:rsid w:val="00EA543E"/>
    <w:rsid w:val="00EA56E2"/>
    <w:rsid w:val="00EA6626"/>
    <w:rsid w:val="00EA67ED"/>
    <w:rsid w:val="00EA6851"/>
    <w:rsid w:val="00EA689B"/>
    <w:rsid w:val="00EA699A"/>
    <w:rsid w:val="00EA69D6"/>
    <w:rsid w:val="00EA6A5A"/>
    <w:rsid w:val="00EA740D"/>
    <w:rsid w:val="00EA76D1"/>
    <w:rsid w:val="00EA798B"/>
    <w:rsid w:val="00EA7B45"/>
    <w:rsid w:val="00EA7C51"/>
    <w:rsid w:val="00EA7E24"/>
    <w:rsid w:val="00EA7FB0"/>
    <w:rsid w:val="00EB00F2"/>
    <w:rsid w:val="00EB0209"/>
    <w:rsid w:val="00EB0217"/>
    <w:rsid w:val="00EB0264"/>
    <w:rsid w:val="00EB0268"/>
    <w:rsid w:val="00EB0627"/>
    <w:rsid w:val="00EB0CC1"/>
    <w:rsid w:val="00EB0E8B"/>
    <w:rsid w:val="00EB0EDD"/>
    <w:rsid w:val="00EB103E"/>
    <w:rsid w:val="00EB1519"/>
    <w:rsid w:val="00EB18E5"/>
    <w:rsid w:val="00EB191D"/>
    <w:rsid w:val="00EB1AA1"/>
    <w:rsid w:val="00EB1D07"/>
    <w:rsid w:val="00EB207A"/>
    <w:rsid w:val="00EB2244"/>
    <w:rsid w:val="00EB2268"/>
    <w:rsid w:val="00EB23F3"/>
    <w:rsid w:val="00EB2A73"/>
    <w:rsid w:val="00EB2CB0"/>
    <w:rsid w:val="00EB328F"/>
    <w:rsid w:val="00EB39FC"/>
    <w:rsid w:val="00EB3A7B"/>
    <w:rsid w:val="00EB3E58"/>
    <w:rsid w:val="00EB3EAF"/>
    <w:rsid w:val="00EB3F00"/>
    <w:rsid w:val="00EB3F36"/>
    <w:rsid w:val="00EB4033"/>
    <w:rsid w:val="00EB43BB"/>
    <w:rsid w:val="00EB444A"/>
    <w:rsid w:val="00EB453F"/>
    <w:rsid w:val="00EB4667"/>
    <w:rsid w:val="00EB46AC"/>
    <w:rsid w:val="00EB4721"/>
    <w:rsid w:val="00EB4C4B"/>
    <w:rsid w:val="00EB52C9"/>
    <w:rsid w:val="00EB56AA"/>
    <w:rsid w:val="00EB56EC"/>
    <w:rsid w:val="00EB5927"/>
    <w:rsid w:val="00EB5C1A"/>
    <w:rsid w:val="00EB6996"/>
    <w:rsid w:val="00EB6D72"/>
    <w:rsid w:val="00EB7284"/>
    <w:rsid w:val="00EB747C"/>
    <w:rsid w:val="00EB7656"/>
    <w:rsid w:val="00EB766B"/>
    <w:rsid w:val="00EC0399"/>
    <w:rsid w:val="00EC0580"/>
    <w:rsid w:val="00EC091D"/>
    <w:rsid w:val="00EC09C4"/>
    <w:rsid w:val="00EC0AE0"/>
    <w:rsid w:val="00EC13D5"/>
    <w:rsid w:val="00EC193E"/>
    <w:rsid w:val="00EC1CF1"/>
    <w:rsid w:val="00EC1DC5"/>
    <w:rsid w:val="00EC229C"/>
    <w:rsid w:val="00EC22A5"/>
    <w:rsid w:val="00EC24A2"/>
    <w:rsid w:val="00EC269B"/>
    <w:rsid w:val="00EC28DB"/>
    <w:rsid w:val="00EC3456"/>
    <w:rsid w:val="00EC38A9"/>
    <w:rsid w:val="00EC3FCA"/>
    <w:rsid w:val="00EC4102"/>
    <w:rsid w:val="00EC415F"/>
    <w:rsid w:val="00EC4226"/>
    <w:rsid w:val="00EC425A"/>
    <w:rsid w:val="00EC4CC2"/>
    <w:rsid w:val="00EC4F03"/>
    <w:rsid w:val="00EC4F64"/>
    <w:rsid w:val="00EC5211"/>
    <w:rsid w:val="00EC5F82"/>
    <w:rsid w:val="00EC604B"/>
    <w:rsid w:val="00EC60B1"/>
    <w:rsid w:val="00EC62B0"/>
    <w:rsid w:val="00EC6308"/>
    <w:rsid w:val="00EC6388"/>
    <w:rsid w:val="00EC661B"/>
    <w:rsid w:val="00EC6CA4"/>
    <w:rsid w:val="00EC6F29"/>
    <w:rsid w:val="00EC7060"/>
    <w:rsid w:val="00ED024F"/>
    <w:rsid w:val="00ED0499"/>
    <w:rsid w:val="00ED0A21"/>
    <w:rsid w:val="00ED0AB4"/>
    <w:rsid w:val="00ED0AD1"/>
    <w:rsid w:val="00ED0E0D"/>
    <w:rsid w:val="00ED0FA5"/>
    <w:rsid w:val="00ED0FD6"/>
    <w:rsid w:val="00ED12A2"/>
    <w:rsid w:val="00ED19C4"/>
    <w:rsid w:val="00ED1BB3"/>
    <w:rsid w:val="00ED1BBA"/>
    <w:rsid w:val="00ED1D93"/>
    <w:rsid w:val="00ED1DBA"/>
    <w:rsid w:val="00ED2396"/>
    <w:rsid w:val="00ED2AAE"/>
    <w:rsid w:val="00ED30B4"/>
    <w:rsid w:val="00ED32D6"/>
    <w:rsid w:val="00ED33DA"/>
    <w:rsid w:val="00ED36F2"/>
    <w:rsid w:val="00ED4904"/>
    <w:rsid w:val="00ED49DB"/>
    <w:rsid w:val="00ED4D15"/>
    <w:rsid w:val="00ED4D35"/>
    <w:rsid w:val="00ED4D77"/>
    <w:rsid w:val="00ED511A"/>
    <w:rsid w:val="00ED567D"/>
    <w:rsid w:val="00ED568B"/>
    <w:rsid w:val="00ED620E"/>
    <w:rsid w:val="00ED622A"/>
    <w:rsid w:val="00ED63A9"/>
    <w:rsid w:val="00ED64E2"/>
    <w:rsid w:val="00ED6541"/>
    <w:rsid w:val="00ED66CC"/>
    <w:rsid w:val="00ED6A33"/>
    <w:rsid w:val="00ED6B5E"/>
    <w:rsid w:val="00ED6FA5"/>
    <w:rsid w:val="00ED712E"/>
    <w:rsid w:val="00ED7777"/>
    <w:rsid w:val="00ED77B5"/>
    <w:rsid w:val="00ED7BDC"/>
    <w:rsid w:val="00ED7E57"/>
    <w:rsid w:val="00EE00E8"/>
    <w:rsid w:val="00EE0173"/>
    <w:rsid w:val="00EE021A"/>
    <w:rsid w:val="00EE02BD"/>
    <w:rsid w:val="00EE02FF"/>
    <w:rsid w:val="00EE03C8"/>
    <w:rsid w:val="00EE0817"/>
    <w:rsid w:val="00EE096D"/>
    <w:rsid w:val="00EE0BF2"/>
    <w:rsid w:val="00EE0D23"/>
    <w:rsid w:val="00EE1091"/>
    <w:rsid w:val="00EE115F"/>
    <w:rsid w:val="00EE1356"/>
    <w:rsid w:val="00EE1C30"/>
    <w:rsid w:val="00EE1EBF"/>
    <w:rsid w:val="00EE2121"/>
    <w:rsid w:val="00EE29C3"/>
    <w:rsid w:val="00EE2BB9"/>
    <w:rsid w:val="00EE2CD7"/>
    <w:rsid w:val="00EE2E6F"/>
    <w:rsid w:val="00EE2F76"/>
    <w:rsid w:val="00EE2FAD"/>
    <w:rsid w:val="00EE3021"/>
    <w:rsid w:val="00EE3083"/>
    <w:rsid w:val="00EE32CF"/>
    <w:rsid w:val="00EE4B52"/>
    <w:rsid w:val="00EE4D99"/>
    <w:rsid w:val="00EE5059"/>
    <w:rsid w:val="00EE50CD"/>
    <w:rsid w:val="00EE53A9"/>
    <w:rsid w:val="00EE53E3"/>
    <w:rsid w:val="00EE54D7"/>
    <w:rsid w:val="00EE57D1"/>
    <w:rsid w:val="00EE5843"/>
    <w:rsid w:val="00EE5B2C"/>
    <w:rsid w:val="00EE6138"/>
    <w:rsid w:val="00EE61C1"/>
    <w:rsid w:val="00EE63E4"/>
    <w:rsid w:val="00EE6ABA"/>
    <w:rsid w:val="00EE6E87"/>
    <w:rsid w:val="00EE756D"/>
    <w:rsid w:val="00EE77CF"/>
    <w:rsid w:val="00EE79F5"/>
    <w:rsid w:val="00EE7A8C"/>
    <w:rsid w:val="00EE7ACA"/>
    <w:rsid w:val="00EF049F"/>
    <w:rsid w:val="00EF09DC"/>
    <w:rsid w:val="00EF1075"/>
    <w:rsid w:val="00EF1226"/>
    <w:rsid w:val="00EF1819"/>
    <w:rsid w:val="00EF1C02"/>
    <w:rsid w:val="00EF2807"/>
    <w:rsid w:val="00EF2A6A"/>
    <w:rsid w:val="00EF2C15"/>
    <w:rsid w:val="00EF2FD8"/>
    <w:rsid w:val="00EF3268"/>
    <w:rsid w:val="00EF328D"/>
    <w:rsid w:val="00EF37CF"/>
    <w:rsid w:val="00EF3B52"/>
    <w:rsid w:val="00EF3BA1"/>
    <w:rsid w:val="00EF3D7E"/>
    <w:rsid w:val="00EF42A7"/>
    <w:rsid w:val="00EF4818"/>
    <w:rsid w:val="00EF4FF7"/>
    <w:rsid w:val="00EF634B"/>
    <w:rsid w:val="00EF6527"/>
    <w:rsid w:val="00EF679F"/>
    <w:rsid w:val="00EF67A5"/>
    <w:rsid w:val="00EF6BEF"/>
    <w:rsid w:val="00EF6F4B"/>
    <w:rsid w:val="00EF71DC"/>
    <w:rsid w:val="00EF7600"/>
    <w:rsid w:val="00EF7696"/>
    <w:rsid w:val="00EF77B5"/>
    <w:rsid w:val="00EF7EAC"/>
    <w:rsid w:val="00F001A2"/>
    <w:rsid w:val="00F0074B"/>
    <w:rsid w:val="00F00E66"/>
    <w:rsid w:val="00F00FAF"/>
    <w:rsid w:val="00F01175"/>
    <w:rsid w:val="00F01370"/>
    <w:rsid w:val="00F01DEC"/>
    <w:rsid w:val="00F01E33"/>
    <w:rsid w:val="00F02247"/>
    <w:rsid w:val="00F0228E"/>
    <w:rsid w:val="00F023D4"/>
    <w:rsid w:val="00F02432"/>
    <w:rsid w:val="00F024CF"/>
    <w:rsid w:val="00F0293C"/>
    <w:rsid w:val="00F03D60"/>
    <w:rsid w:val="00F03E59"/>
    <w:rsid w:val="00F0408A"/>
    <w:rsid w:val="00F04779"/>
    <w:rsid w:val="00F047DB"/>
    <w:rsid w:val="00F0505D"/>
    <w:rsid w:val="00F054B6"/>
    <w:rsid w:val="00F0659C"/>
    <w:rsid w:val="00F069E1"/>
    <w:rsid w:val="00F06C13"/>
    <w:rsid w:val="00F06CB1"/>
    <w:rsid w:val="00F076CE"/>
    <w:rsid w:val="00F10091"/>
    <w:rsid w:val="00F10174"/>
    <w:rsid w:val="00F102C4"/>
    <w:rsid w:val="00F10744"/>
    <w:rsid w:val="00F107D8"/>
    <w:rsid w:val="00F1126D"/>
    <w:rsid w:val="00F11363"/>
    <w:rsid w:val="00F11B20"/>
    <w:rsid w:val="00F11C42"/>
    <w:rsid w:val="00F11D6E"/>
    <w:rsid w:val="00F11DBA"/>
    <w:rsid w:val="00F12490"/>
    <w:rsid w:val="00F12EC5"/>
    <w:rsid w:val="00F1301F"/>
    <w:rsid w:val="00F13060"/>
    <w:rsid w:val="00F132D0"/>
    <w:rsid w:val="00F1370B"/>
    <w:rsid w:val="00F148ED"/>
    <w:rsid w:val="00F14934"/>
    <w:rsid w:val="00F14EA6"/>
    <w:rsid w:val="00F15392"/>
    <w:rsid w:val="00F15714"/>
    <w:rsid w:val="00F15ADF"/>
    <w:rsid w:val="00F15AFC"/>
    <w:rsid w:val="00F15B46"/>
    <w:rsid w:val="00F15E22"/>
    <w:rsid w:val="00F15FA6"/>
    <w:rsid w:val="00F1633D"/>
    <w:rsid w:val="00F1654D"/>
    <w:rsid w:val="00F16602"/>
    <w:rsid w:val="00F1665C"/>
    <w:rsid w:val="00F17E8A"/>
    <w:rsid w:val="00F20013"/>
    <w:rsid w:val="00F200BF"/>
    <w:rsid w:val="00F200DD"/>
    <w:rsid w:val="00F20120"/>
    <w:rsid w:val="00F2090B"/>
    <w:rsid w:val="00F20964"/>
    <w:rsid w:val="00F211B8"/>
    <w:rsid w:val="00F2137E"/>
    <w:rsid w:val="00F21797"/>
    <w:rsid w:val="00F21AC4"/>
    <w:rsid w:val="00F21B25"/>
    <w:rsid w:val="00F21BCB"/>
    <w:rsid w:val="00F22432"/>
    <w:rsid w:val="00F228A4"/>
    <w:rsid w:val="00F229E5"/>
    <w:rsid w:val="00F22E38"/>
    <w:rsid w:val="00F22FCE"/>
    <w:rsid w:val="00F2374D"/>
    <w:rsid w:val="00F23D14"/>
    <w:rsid w:val="00F23DB8"/>
    <w:rsid w:val="00F23ED7"/>
    <w:rsid w:val="00F23F51"/>
    <w:rsid w:val="00F2428D"/>
    <w:rsid w:val="00F246FB"/>
    <w:rsid w:val="00F24D43"/>
    <w:rsid w:val="00F255EC"/>
    <w:rsid w:val="00F259D1"/>
    <w:rsid w:val="00F25B6F"/>
    <w:rsid w:val="00F260AD"/>
    <w:rsid w:val="00F2632A"/>
    <w:rsid w:val="00F26647"/>
    <w:rsid w:val="00F2693D"/>
    <w:rsid w:val="00F26AD7"/>
    <w:rsid w:val="00F26BA1"/>
    <w:rsid w:val="00F26BB8"/>
    <w:rsid w:val="00F27124"/>
    <w:rsid w:val="00F2771B"/>
    <w:rsid w:val="00F3004C"/>
    <w:rsid w:val="00F30298"/>
    <w:rsid w:val="00F303BD"/>
    <w:rsid w:val="00F307FC"/>
    <w:rsid w:val="00F30FD0"/>
    <w:rsid w:val="00F3131C"/>
    <w:rsid w:val="00F3196B"/>
    <w:rsid w:val="00F31A4C"/>
    <w:rsid w:val="00F31B27"/>
    <w:rsid w:val="00F31DD5"/>
    <w:rsid w:val="00F32FA1"/>
    <w:rsid w:val="00F3302D"/>
    <w:rsid w:val="00F330AE"/>
    <w:rsid w:val="00F33538"/>
    <w:rsid w:val="00F33562"/>
    <w:rsid w:val="00F335EC"/>
    <w:rsid w:val="00F338E1"/>
    <w:rsid w:val="00F33996"/>
    <w:rsid w:val="00F33C26"/>
    <w:rsid w:val="00F33E0D"/>
    <w:rsid w:val="00F34148"/>
    <w:rsid w:val="00F343C2"/>
    <w:rsid w:val="00F34865"/>
    <w:rsid w:val="00F34A8B"/>
    <w:rsid w:val="00F34B49"/>
    <w:rsid w:val="00F34C20"/>
    <w:rsid w:val="00F3531F"/>
    <w:rsid w:val="00F354AE"/>
    <w:rsid w:val="00F3565A"/>
    <w:rsid w:val="00F356CF"/>
    <w:rsid w:val="00F35A8D"/>
    <w:rsid w:val="00F35A92"/>
    <w:rsid w:val="00F35BFB"/>
    <w:rsid w:val="00F36908"/>
    <w:rsid w:val="00F36B3A"/>
    <w:rsid w:val="00F36BA4"/>
    <w:rsid w:val="00F36C43"/>
    <w:rsid w:val="00F36D61"/>
    <w:rsid w:val="00F37F98"/>
    <w:rsid w:val="00F4043E"/>
    <w:rsid w:val="00F40545"/>
    <w:rsid w:val="00F406F9"/>
    <w:rsid w:val="00F4101E"/>
    <w:rsid w:val="00F417C3"/>
    <w:rsid w:val="00F4191F"/>
    <w:rsid w:val="00F41CC5"/>
    <w:rsid w:val="00F422D8"/>
    <w:rsid w:val="00F424E7"/>
    <w:rsid w:val="00F427D3"/>
    <w:rsid w:val="00F4345D"/>
    <w:rsid w:val="00F439E5"/>
    <w:rsid w:val="00F43B17"/>
    <w:rsid w:val="00F4453D"/>
    <w:rsid w:val="00F446ED"/>
    <w:rsid w:val="00F447FF"/>
    <w:rsid w:val="00F44FED"/>
    <w:rsid w:val="00F452A3"/>
    <w:rsid w:val="00F452B8"/>
    <w:rsid w:val="00F45931"/>
    <w:rsid w:val="00F45E6B"/>
    <w:rsid w:val="00F460E8"/>
    <w:rsid w:val="00F46B2E"/>
    <w:rsid w:val="00F46B5C"/>
    <w:rsid w:val="00F46BE4"/>
    <w:rsid w:val="00F470B7"/>
    <w:rsid w:val="00F4728A"/>
    <w:rsid w:val="00F47F9C"/>
    <w:rsid w:val="00F5001F"/>
    <w:rsid w:val="00F502DF"/>
    <w:rsid w:val="00F50789"/>
    <w:rsid w:val="00F51693"/>
    <w:rsid w:val="00F51950"/>
    <w:rsid w:val="00F519DA"/>
    <w:rsid w:val="00F51F1D"/>
    <w:rsid w:val="00F51F8F"/>
    <w:rsid w:val="00F52280"/>
    <w:rsid w:val="00F52908"/>
    <w:rsid w:val="00F52AF1"/>
    <w:rsid w:val="00F52BA7"/>
    <w:rsid w:val="00F52E3F"/>
    <w:rsid w:val="00F53422"/>
    <w:rsid w:val="00F53802"/>
    <w:rsid w:val="00F53CEA"/>
    <w:rsid w:val="00F5426B"/>
    <w:rsid w:val="00F543CD"/>
    <w:rsid w:val="00F54576"/>
    <w:rsid w:val="00F54C64"/>
    <w:rsid w:val="00F5504E"/>
    <w:rsid w:val="00F5514A"/>
    <w:rsid w:val="00F5565F"/>
    <w:rsid w:val="00F5587D"/>
    <w:rsid w:val="00F558B3"/>
    <w:rsid w:val="00F55BC7"/>
    <w:rsid w:val="00F55C38"/>
    <w:rsid w:val="00F55EB4"/>
    <w:rsid w:val="00F5643B"/>
    <w:rsid w:val="00F56BB2"/>
    <w:rsid w:val="00F56DAF"/>
    <w:rsid w:val="00F5714A"/>
    <w:rsid w:val="00F5720D"/>
    <w:rsid w:val="00F576D2"/>
    <w:rsid w:val="00F57BA8"/>
    <w:rsid w:val="00F57BF3"/>
    <w:rsid w:val="00F57E6C"/>
    <w:rsid w:val="00F57F2E"/>
    <w:rsid w:val="00F602BD"/>
    <w:rsid w:val="00F6064A"/>
    <w:rsid w:val="00F6065F"/>
    <w:rsid w:val="00F60868"/>
    <w:rsid w:val="00F608F8"/>
    <w:rsid w:val="00F615C6"/>
    <w:rsid w:val="00F61675"/>
    <w:rsid w:val="00F61AE0"/>
    <w:rsid w:val="00F61BBB"/>
    <w:rsid w:val="00F61EA7"/>
    <w:rsid w:val="00F61F2D"/>
    <w:rsid w:val="00F62182"/>
    <w:rsid w:val="00F62326"/>
    <w:rsid w:val="00F62B24"/>
    <w:rsid w:val="00F62E19"/>
    <w:rsid w:val="00F62E97"/>
    <w:rsid w:val="00F6315F"/>
    <w:rsid w:val="00F633B5"/>
    <w:rsid w:val="00F6399E"/>
    <w:rsid w:val="00F63D6A"/>
    <w:rsid w:val="00F64414"/>
    <w:rsid w:val="00F644C1"/>
    <w:rsid w:val="00F6496F"/>
    <w:rsid w:val="00F64B08"/>
    <w:rsid w:val="00F64E8B"/>
    <w:rsid w:val="00F654E0"/>
    <w:rsid w:val="00F65C9B"/>
    <w:rsid w:val="00F66075"/>
    <w:rsid w:val="00F66A02"/>
    <w:rsid w:val="00F66B8B"/>
    <w:rsid w:val="00F66F18"/>
    <w:rsid w:val="00F67491"/>
    <w:rsid w:val="00F6756D"/>
    <w:rsid w:val="00F67B72"/>
    <w:rsid w:val="00F700F3"/>
    <w:rsid w:val="00F70179"/>
    <w:rsid w:val="00F70199"/>
    <w:rsid w:val="00F701BF"/>
    <w:rsid w:val="00F70364"/>
    <w:rsid w:val="00F70424"/>
    <w:rsid w:val="00F704A2"/>
    <w:rsid w:val="00F71028"/>
    <w:rsid w:val="00F712A1"/>
    <w:rsid w:val="00F7152D"/>
    <w:rsid w:val="00F71838"/>
    <w:rsid w:val="00F722AC"/>
    <w:rsid w:val="00F73060"/>
    <w:rsid w:val="00F73AC1"/>
    <w:rsid w:val="00F741C0"/>
    <w:rsid w:val="00F741F4"/>
    <w:rsid w:val="00F743D2"/>
    <w:rsid w:val="00F75433"/>
    <w:rsid w:val="00F75ABC"/>
    <w:rsid w:val="00F76414"/>
    <w:rsid w:val="00F765FD"/>
    <w:rsid w:val="00F76744"/>
    <w:rsid w:val="00F76AEE"/>
    <w:rsid w:val="00F77799"/>
    <w:rsid w:val="00F77BC0"/>
    <w:rsid w:val="00F80271"/>
    <w:rsid w:val="00F80281"/>
    <w:rsid w:val="00F8038E"/>
    <w:rsid w:val="00F80405"/>
    <w:rsid w:val="00F807BB"/>
    <w:rsid w:val="00F808E8"/>
    <w:rsid w:val="00F80FB6"/>
    <w:rsid w:val="00F81444"/>
    <w:rsid w:val="00F81710"/>
    <w:rsid w:val="00F817D9"/>
    <w:rsid w:val="00F81D36"/>
    <w:rsid w:val="00F820B3"/>
    <w:rsid w:val="00F8255F"/>
    <w:rsid w:val="00F827D3"/>
    <w:rsid w:val="00F82C36"/>
    <w:rsid w:val="00F82E62"/>
    <w:rsid w:val="00F82EA8"/>
    <w:rsid w:val="00F831C1"/>
    <w:rsid w:val="00F8348B"/>
    <w:rsid w:val="00F835EE"/>
    <w:rsid w:val="00F83711"/>
    <w:rsid w:val="00F83E1D"/>
    <w:rsid w:val="00F83E82"/>
    <w:rsid w:val="00F83F7C"/>
    <w:rsid w:val="00F849A5"/>
    <w:rsid w:val="00F84AA6"/>
    <w:rsid w:val="00F84B96"/>
    <w:rsid w:val="00F84C9F"/>
    <w:rsid w:val="00F84CD3"/>
    <w:rsid w:val="00F84CEB"/>
    <w:rsid w:val="00F851F3"/>
    <w:rsid w:val="00F852AC"/>
    <w:rsid w:val="00F85400"/>
    <w:rsid w:val="00F858D1"/>
    <w:rsid w:val="00F85917"/>
    <w:rsid w:val="00F85B91"/>
    <w:rsid w:val="00F8621F"/>
    <w:rsid w:val="00F86B5C"/>
    <w:rsid w:val="00F86BDA"/>
    <w:rsid w:val="00F87106"/>
    <w:rsid w:val="00F878B5"/>
    <w:rsid w:val="00F902D0"/>
    <w:rsid w:val="00F90566"/>
    <w:rsid w:val="00F9080E"/>
    <w:rsid w:val="00F90DD8"/>
    <w:rsid w:val="00F90E42"/>
    <w:rsid w:val="00F90FB4"/>
    <w:rsid w:val="00F91172"/>
    <w:rsid w:val="00F91306"/>
    <w:rsid w:val="00F913F7"/>
    <w:rsid w:val="00F91976"/>
    <w:rsid w:val="00F91DA2"/>
    <w:rsid w:val="00F91DE3"/>
    <w:rsid w:val="00F9227D"/>
    <w:rsid w:val="00F9243A"/>
    <w:rsid w:val="00F9307D"/>
    <w:rsid w:val="00F93106"/>
    <w:rsid w:val="00F93171"/>
    <w:rsid w:val="00F933AA"/>
    <w:rsid w:val="00F935D2"/>
    <w:rsid w:val="00F9360F"/>
    <w:rsid w:val="00F937A7"/>
    <w:rsid w:val="00F93849"/>
    <w:rsid w:val="00F93934"/>
    <w:rsid w:val="00F93E43"/>
    <w:rsid w:val="00F944D1"/>
    <w:rsid w:val="00F94506"/>
    <w:rsid w:val="00F945F6"/>
    <w:rsid w:val="00F94E8E"/>
    <w:rsid w:val="00F94F40"/>
    <w:rsid w:val="00F9523D"/>
    <w:rsid w:val="00F952C9"/>
    <w:rsid w:val="00F95956"/>
    <w:rsid w:val="00F95D10"/>
    <w:rsid w:val="00F9606D"/>
    <w:rsid w:val="00F9651B"/>
    <w:rsid w:val="00F966F2"/>
    <w:rsid w:val="00F970C6"/>
    <w:rsid w:val="00F970EF"/>
    <w:rsid w:val="00F97210"/>
    <w:rsid w:val="00FA0735"/>
    <w:rsid w:val="00FA0AA9"/>
    <w:rsid w:val="00FA0BAB"/>
    <w:rsid w:val="00FA15E6"/>
    <w:rsid w:val="00FA172A"/>
    <w:rsid w:val="00FA1753"/>
    <w:rsid w:val="00FA1A6F"/>
    <w:rsid w:val="00FA1F6C"/>
    <w:rsid w:val="00FA218D"/>
    <w:rsid w:val="00FA2308"/>
    <w:rsid w:val="00FA257F"/>
    <w:rsid w:val="00FA2B33"/>
    <w:rsid w:val="00FA2C48"/>
    <w:rsid w:val="00FA2EB9"/>
    <w:rsid w:val="00FA300E"/>
    <w:rsid w:val="00FA3433"/>
    <w:rsid w:val="00FA363A"/>
    <w:rsid w:val="00FA36BD"/>
    <w:rsid w:val="00FA387F"/>
    <w:rsid w:val="00FA394C"/>
    <w:rsid w:val="00FA3A40"/>
    <w:rsid w:val="00FA3AE6"/>
    <w:rsid w:val="00FA4187"/>
    <w:rsid w:val="00FA420F"/>
    <w:rsid w:val="00FA4724"/>
    <w:rsid w:val="00FA4824"/>
    <w:rsid w:val="00FA4B03"/>
    <w:rsid w:val="00FA4EA7"/>
    <w:rsid w:val="00FA4FA0"/>
    <w:rsid w:val="00FA4FD7"/>
    <w:rsid w:val="00FA6296"/>
    <w:rsid w:val="00FA65FB"/>
    <w:rsid w:val="00FA6A5C"/>
    <w:rsid w:val="00FA6CA0"/>
    <w:rsid w:val="00FA6DC7"/>
    <w:rsid w:val="00FA6E66"/>
    <w:rsid w:val="00FA7504"/>
    <w:rsid w:val="00FA7507"/>
    <w:rsid w:val="00FA765E"/>
    <w:rsid w:val="00FA77C2"/>
    <w:rsid w:val="00FA7D05"/>
    <w:rsid w:val="00FB003A"/>
    <w:rsid w:val="00FB0279"/>
    <w:rsid w:val="00FB064E"/>
    <w:rsid w:val="00FB0757"/>
    <w:rsid w:val="00FB087F"/>
    <w:rsid w:val="00FB0A2E"/>
    <w:rsid w:val="00FB0BE5"/>
    <w:rsid w:val="00FB0E89"/>
    <w:rsid w:val="00FB0EC4"/>
    <w:rsid w:val="00FB16A4"/>
    <w:rsid w:val="00FB16B6"/>
    <w:rsid w:val="00FB1842"/>
    <w:rsid w:val="00FB1C01"/>
    <w:rsid w:val="00FB1DBC"/>
    <w:rsid w:val="00FB1FD1"/>
    <w:rsid w:val="00FB2334"/>
    <w:rsid w:val="00FB2339"/>
    <w:rsid w:val="00FB2E42"/>
    <w:rsid w:val="00FB2F2F"/>
    <w:rsid w:val="00FB2F96"/>
    <w:rsid w:val="00FB338D"/>
    <w:rsid w:val="00FB353D"/>
    <w:rsid w:val="00FB3996"/>
    <w:rsid w:val="00FB3DC3"/>
    <w:rsid w:val="00FB3FE7"/>
    <w:rsid w:val="00FB4236"/>
    <w:rsid w:val="00FB4742"/>
    <w:rsid w:val="00FB480F"/>
    <w:rsid w:val="00FB4B42"/>
    <w:rsid w:val="00FB5276"/>
    <w:rsid w:val="00FB531C"/>
    <w:rsid w:val="00FB53C9"/>
    <w:rsid w:val="00FB5621"/>
    <w:rsid w:val="00FB5793"/>
    <w:rsid w:val="00FB5AC4"/>
    <w:rsid w:val="00FB6219"/>
    <w:rsid w:val="00FB622C"/>
    <w:rsid w:val="00FB63B3"/>
    <w:rsid w:val="00FB679D"/>
    <w:rsid w:val="00FB6CA7"/>
    <w:rsid w:val="00FB6E27"/>
    <w:rsid w:val="00FB6E68"/>
    <w:rsid w:val="00FB6FD1"/>
    <w:rsid w:val="00FB75A7"/>
    <w:rsid w:val="00FB76F9"/>
    <w:rsid w:val="00FB783C"/>
    <w:rsid w:val="00FB7A5D"/>
    <w:rsid w:val="00FB7D52"/>
    <w:rsid w:val="00FB7F29"/>
    <w:rsid w:val="00FC01C5"/>
    <w:rsid w:val="00FC025F"/>
    <w:rsid w:val="00FC07D8"/>
    <w:rsid w:val="00FC0807"/>
    <w:rsid w:val="00FC09B9"/>
    <w:rsid w:val="00FC0B77"/>
    <w:rsid w:val="00FC0BBD"/>
    <w:rsid w:val="00FC15D5"/>
    <w:rsid w:val="00FC16CD"/>
    <w:rsid w:val="00FC1A4F"/>
    <w:rsid w:val="00FC1F8A"/>
    <w:rsid w:val="00FC25AF"/>
    <w:rsid w:val="00FC27CC"/>
    <w:rsid w:val="00FC2C1E"/>
    <w:rsid w:val="00FC2E26"/>
    <w:rsid w:val="00FC2E2C"/>
    <w:rsid w:val="00FC2FDC"/>
    <w:rsid w:val="00FC331D"/>
    <w:rsid w:val="00FC359F"/>
    <w:rsid w:val="00FC36DF"/>
    <w:rsid w:val="00FC3763"/>
    <w:rsid w:val="00FC38C8"/>
    <w:rsid w:val="00FC393B"/>
    <w:rsid w:val="00FC39C8"/>
    <w:rsid w:val="00FC3ABB"/>
    <w:rsid w:val="00FC3D16"/>
    <w:rsid w:val="00FC3DD8"/>
    <w:rsid w:val="00FC4195"/>
    <w:rsid w:val="00FC4356"/>
    <w:rsid w:val="00FC4717"/>
    <w:rsid w:val="00FC48CE"/>
    <w:rsid w:val="00FC51A9"/>
    <w:rsid w:val="00FC57B2"/>
    <w:rsid w:val="00FC57F6"/>
    <w:rsid w:val="00FC5813"/>
    <w:rsid w:val="00FC583E"/>
    <w:rsid w:val="00FC6298"/>
    <w:rsid w:val="00FC6BBB"/>
    <w:rsid w:val="00FC6C17"/>
    <w:rsid w:val="00FC72EB"/>
    <w:rsid w:val="00FC74AE"/>
    <w:rsid w:val="00FC7E84"/>
    <w:rsid w:val="00FD047D"/>
    <w:rsid w:val="00FD0B54"/>
    <w:rsid w:val="00FD0FAD"/>
    <w:rsid w:val="00FD17EC"/>
    <w:rsid w:val="00FD1E8B"/>
    <w:rsid w:val="00FD1F9C"/>
    <w:rsid w:val="00FD1FF8"/>
    <w:rsid w:val="00FD20A6"/>
    <w:rsid w:val="00FD20B8"/>
    <w:rsid w:val="00FD22E7"/>
    <w:rsid w:val="00FD257E"/>
    <w:rsid w:val="00FD2CF9"/>
    <w:rsid w:val="00FD3379"/>
    <w:rsid w:val="00FD3503"/>
    <w:rsid w:val="00FD3809"/>
    <w:rsid w:val="00FD3BC5"/>
    <w:rsid w:val="00FD3F3E"/>
    <w:rsid w:val="00FD3F99"/>
    <w:rsid w:val="00FD47D5"/>
    <w:rsid w:val="00FD49C8"/>
    <w:rsid w:val="00FD4A89"/>
    <w:rsid w:val="00FD4B09"/>
    <w:rsid w:val="00FD4D35"/>
    <w:rsid w:val="00FD503E"/>
    <w:rsid w:val="00FD5308"/>
    <w:rsid w:val="00FD54BF"/>
    <w:rsid w:val="00FD5A24"/>
    <w:rsid w:val="00FD5A3A"/>
    <w:rsid w:val="00FD5AEA"/>
    <w:rsid w:val="00FD5C6B"/>
    <w:rsid w:val="00FD6724"/>
    <w:rsid w:val="00FD6CC7"/>
    <w:rsid w:val="00FD7161"/>
    <w:rsid w:val="00FD7316"/>
    <w:rsid w:val="00FD7FE8"/>
    <w:rsid w:val="00FE065B"/>
    <w:rsid w:val="00FE0832"/>
    <w:rsid w:val="00FE0D64"/>
    <w:rsid w:val="00FE0FB2"/>
    <w:rsid w:val="00FE1131"/>
    <w:rsid w:val="00FE16AF"/>
    <w:rsid w:val="00FE1A3E"/>
    <w:rsid w:val="00FE1F00"/>
    <w:rsid w:val="00FE2179"/>
    <w:rsid w:val="00FE29A0"/>
    <w:rsid w:val="00FE2AF1"/>
    <w:rsid w:val="00FE2E3C"/>
    <w:rsid w:val="00FE2FDC"/>
    <w:rsid w:val="00FE30E6"/>
    <w:rsid w:val="00FE321C"/>
    <w:rsid w:val="00FE35BA"/>
    <w:rsid w:val="00FE3623"/>
    <w:rsid w:val="00FE36E7"/>
    <w:rsid w:val="00FE4218"/>
    <w:rsid w:val="00FE4273"/>
    <w:rsid w:val="00FE42D9"/>
    <w:rsid w:val="00FE457E"/>
    <w:rsid w:val="00FE528F"/>
    <w:rsid w:val="00FE5372"/>
    <w:rsid w:val="00FE62C2"/>
    <w:rsid w:val="00FE64E0"/>
    <w:rsid w:val="00FE6A04"/>
    <w:rsid w:val="00FE70DA"/>
    <w:rsid w:val="00FE7359"/>
    <w:rsid w:val="00FE7A30"/>
    <w:rsid w:val="00FE7DF3"/>
    <w:rsid w:val="00FF01C2"/>
    <w:rsid w:val="00FF08E2"/>
    <w:rsid w:val="00FF0923"/>
    <w:rsid w:val="00FF0C7C"/>
    <w:rsid w:val="00FF170F"/>
    <w:rsid w:val="00FF1DEB"/>
    <w:rsid w:val="00FF1F82"/>
    <w:rsid w:val="00FF223D"/>
    <w:rsid w:val="00FF25D3"/>
    <w:rsid w:val="00FF2679"/>
    <w:rsid w:val="00FF2B72"/>
    <w:rsid w:val="00FF2C02"/>
    <w:rsid w:val="00FF2E6B"/>
    <w:rsid w:val="00FF2ECA"/>
    <w:rsid w:val="00FF39C2"/>
    <w:rsid w:val="00FF4036"/>
    <w:rsid w:val="00FF4BB7"/>
    <w:rsid w:val="00FF4E49"/>
    <w:rsid w:val="00FF511A"/>
    <w:rsid w:val="00FF533E"/>
    <w:rsid w:val="00FF561B"/>
    <w:rsid w:val="00FF596A"/>
    <w:rsid w:val="00FF603B"/>
    <w:rsid w:val="00FF60C7"/>
    <w:rsid w:val="00FF60DA"/>
    <w:rsid w:val="00FF6655"/>
    <w:rsid w:val="00FF6954"/>
    <w:rsid w:val="00FF6B7F"/>
    <w:rsid w:val="00FF6BEE"/>
    <w:rsid w:val="00FF6E1B"/>
    <w:rsid w:val="00FF6FD3"/>
    <w:rsid w:val="00FF71ED"/>
    <w:rsid w:val="00FF7708"/>
    <w:rsid w:val="00FF7C36"/>
    <w:rsid w:val="00FF7E2A"/>
    <w:rsid w:val="00FF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C2464"/>
  <w15:docId w15:val="{C89B3439-7606-4908-8C4B-0DCFDBA9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4E47"/>
    <w:rPr>
      <w:sz w:val="24"/>
      <w:szCs w:val="24"/>
    </w:rPr>
  </w:style>
  <w:style w:type="paragraph" w:styleId="1">
    <w:name w:val="heading 1"/>
    <w:basedOn w:val="a"/>
    <w:next w:val="a"/>
    <w:qFormat/>
    <w:pPr>
      <w:keepNext/>
      <w:ind w:right="-250"/>
      <w:outlineLvl w:val="0"/>
    </w:pPr>
    <w:rPr>
      <w:rFonts w:ascii="Arial" w:hAnsi="Arial"/>
      <w:szCs w:val="20"/>
    </w:rPr>
  </w:style>
  <w:style w:type="paragraph" w:styleId="2">
    <w:name w:val="heading 2"/>
    <w:basedOn w:val="a"/>
    <w:next w:val="a"/>
    <w:qFormat/>
    <w:pPr>
      <w:keepNext/>
      <w:jc w:val="center"/>
      <w:outlineLvl w:val="1"/>
    </w:pPr>
    <w:rPr>
      <w:b/>
      <w:i/>
      <w:sz w:val="28"/>
      <w:szCs w:val="20"/>
    </w:rPr>
  </w:style>
  <w:style w:type="paragraph" w:styleId="3">
    <w:name w:val="heading 3"/>
    <w:basedOn w:val="a"/>
    <w:next w:val="a"/>
    <w:qFormat/>
    <w:pPr>
      <w:keepNext/>
      <w:ind w:left="1440" w:firstLine="720"/>
      <w:jc w:val="both"/>
      <w:outlineLvl w:val="2"/>
    </w:pPr>
    <w:rPr>
      <w:b/>
      <w:i/>
      <w:sz w:val="28"/>
    </w:rPr>
  </w:style>
  <w:style w:type="paragraph" w:styleId="4">
    <w:name w:val="heading 4"/>
    <w:basedOn w:val="a"/>
    <w:next w:val="a"/>
    <w:qFormat/>
    <w:pPr>
      <w:keepNext/>
      <w:outlineLvl w:val="3"/>
    </w:pPr>
    <w:rPr>
      <w:b/>
      <w:bCs/>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b/>
      <w:sz w:val="28"/>
      <w:szCs w:val="20"/>
    </w:rPr>
  </w:style>
  <w:style w:type="paragraph" w:styleId="7">
    <w:name w:val="heading 7"/>
    <w:basedOn w:val="a"/>
    <w:next w:val="a"/>
    <w:qFormat/>
    <w:pPr>
      <w:keepNext/>
      <w:ind w:left="2160" w:firstLine="720"/>
      <w:jc w:val="both"/>
      <w:outlineLvl w:val="6"/>
    </w:pPr>
    <w:rPr>
      <w:bCs/>
      <w:iCs/>
      <w:sz w:val="28"/>
    </w:rPr>
  </w:style>
  <w:style w:type="paragraph" w:styleId="8">
    <w:name w:val="heading 8"/>
    <w:basedOn w:val="a"/>
    <w:next w:val="a"/>
    <w:qFormat/>
    <w:pPr>
      <w:keepNext/>
      <w:spacing w:line="216" w:lineRule="auto"/>
      <w:outlineLvl w:val="7"/>
    </w:pPr>
    <w:rPr>
      <w:b/>
      <w:snapToGrid w:val="0"/>
      <w:color w:val="000000"/>
      <w:sz w:val="21"/>
      <w:szCs w:val="20"/>
    </w:rPr>
  </w:style>
  <w:style w:type="paragraph" w:styleId="9">
    <w:name w:val="heading 9"/>
    <w:basedOn w:val="a"/>
    <w:next w:val="a"/>
    <w:qFormat/>
    <w:pPr>
      <w:keepNext/>
      <w:outlineLvl w:val="8"/>
    </w:pPr>
    <w:rPr>
      <w:b/>
      <w:bCs/>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8"/>
      <w:szCs w:val="20"/>
    </w:rPr>
  </w:style>
  <w:style w:type="paragraph" w:styleId="20">
    <w:name w:val="Body Text 2"/>
    <w:basedOn w:val="a"/>
    <w:link w:val="21"/>
    <w:pPr>
      <w:jc w:val="both"/>
    </w:pPr>
    <w:rPr>
      <w:sz w:val="28"/>
      <w:szCs w:val="20"/>
    </w:rPr>
  </w:style>
  <w:style w:type="paragraph" w:styleId="a5">
    <w:name w:val="Body Text"/>
    <w:basedOn w:val="a"/>
    <w:link w:val="a6"/>
    <w:pPr>
      <w:jc w:val="both"/>
    </w:pPr>
    <w:rPr>
      <w:sz w:val="28"/>
      <w:szCs w:val="20"/>
    </w:rPr>
  </w:style>
  <w:style w:type="paragraph" w:customStyle="1" w:styleId="210">
    <w:name w:val="Основной текст 21"/>
    <w:basedOn w:val="a"/>
    <w:pPr>
      <w:ind w:left="2977" w:hanging="2268"/>
      <w:jc w:val="both"/>
    </w:pPr>
    <w:rPr>
      <w:rFonts w:ascii="Arial" w:hAnsi="Arial"/>
      <w:b/>
      <w:i/>
      <w:szCs w:val="20"/>
    </w:rPr>
  </w:style>
  <w:style w:type="paragraph" w:styleId="a7">
    <w:name w:val="Body Text Indent"/>
    <w:basedOn w:val="a"/>
    <w:link w:val="a8"/>
    <w:pPr>
      <w:ind w:firstLine="720"/>
      <w:jc w:val="both"/>
    </w:pPr>
    <w:rPr>
      <w:sz w:val="28"/>
      <w:szCs w:val="20"/>
    </w:rPr>
  </w:style>
  <w:style w:type="character" w:customStyle="1" w:styleId="a8">
    <w:name w:val="Основной текст с отступом Знак"/>
    <w:link w:val="a7"/>
    <w:locked/>
    <w:rsid w:val="00DB5E4F"/>
    <w:rPr>
      <w:sz w:val="28"/>
      <w:lang w:val="ru-RU" w:eastAsia="ru-RU" w:bidi="ar-SA"/>
    </w:rPr>
  </w:style>
  <w:style w:type="paragraph" w:styleId="22">
    <w:name w:val="Body Text Indent 2"/>
    <w:basedOn w:val="a"/>
    <w:link w:val="23"/>
    <w:pPr>
      <w:tabs>
        <w:tab w:val="left" w:pos="1701"/>
      </w:tabs>
      <w:ind w:left="993" w:firstLine="708"/>
      <w:jc w:val="both"/>
    </w:pPr>
    <w:rPr>
      <w:sz w:val="28"/>
      <w:szCs w:val="20"/>
      <w:lang w:val="x-none" w:eastAsia="x-none"/>
    </w:rPr>
  </w:style>
  <w:style w:type="paragraph" w:styleId="30">
    <w:name w:val="Body Text Indent 3"/>
    <w:basedOn w:val="a"/>
    <w:pPr>
      <w:ind w:firstLine="708"/>
      <w:jc w:val="both"/>
    </w:pPr>
    <w:rPr>
      <w:sz w:val="28"/>
    </w:rPr>
  </w:style>
  <w:style w:type="paragraph" w:customStyle="1" w:styleId="10">
    <w:name w:val="заголовок 1"/>
    <w:basedOn w:val="a"/>
    <w:next w:val="a"/>
    <w:pPr>
      <w:keepNext/>
      <w:jc w:val="center"/>
      <w:outlineLvl w:val="0"/>
    </w:pPr>
    <w:rPr>
      <w:i/>
      <w:sz w:val="32"/>
      <w:szCs w:val="20"/>
    </w:rPr>
  </w:style>
  <w:style w:type="paragraph" w:styleId="a9">
    <w:name w:val="header"/>
    <w:basedOn w:val="a"/>
    <w:pPr>
      <w:tabs>
        <w:tab w:val="center" w:pos="4153"/>
        <w:tab w:val="right" w:pos="8306"/>
      </w:tabs>
    </w:pPr>
    <w:rPr>
      <w:sz w:val="28"/>
      <w:szCs w:val="20"/>
    </w:rPr>
  </w:style>
  <w:style w:type="character" w:styleId="aa">
    <w:name w:val="page number"/>
    <w:basedOn w:val="a0"/>
  </w:style>
  <w:style w:type="paragraph" w:styleId="31">
    <w:name w:val="Body Text 3"/>
    <w:basedOn w:val="a"/>
    <w:link w:val="32"/>
    <w:pPr>
      <w:jc w:val="center"/>
    </w:pPr>
    <w:rPr>
      <w:sz w:val="20"/>
      <w:szCs w:val="20"/>
    </w:rPr>
  </w:style>
  <w:style w:type="paragraph" w:styleId="ab">
    <w:name w:val="Plain Text"/>
    <w:basedOn w:val="a"/>
    <w:rPr>
      <w:rFonts w:ascii="Courier New" w:hAnsi="Courier New"/>
      <w:sz w:val="20"/>
      <w:szCs w:val="20"/>
    </w:rPr>
  </w:style>
  <w:style w:type="paragraph" w:customStyle="1" w:styleId="Iauiue">
    <w:name w:val="Iau?iue"/>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6">
    <w:name w:val="xl36"/>
    <w:basedOn w:val="a"/>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7">
    <w:name w:val="xl37"/>
    <w:basedOn w:val="a"/>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CYR" w:hAnsi="Times New Roman CYR" w:cs="Times New Roman CYR"/>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c">
    <w:name w:val="footer"/>
    <w:basedOn w:val="a"/>
    <w:link w:val="ad"/>
    <w:pPr>
      <w:tabs>
        <w:tab w:val="center" w:pos="4677"/>
        <w:tab w:val="right" w:pos="9355"/>
      </w:tabs>
    </w:pPr>
  </w:style>
  <w:style w:type="paragraph" w:customStyle="1" w:styleId="11">
    <w:name w:val="Знак Знак Знак1 Знак"/>
    <w:basedOn w:val="a"/>
    <w:rsid w:val="008E3023"/>
    <w:pPr>
      <w:spacing w:after="160" w:line="240" w:lineRule="exact"/>
    </w:pPr>
    <w:rPr>
      <w:rFonts w:ascii="Verdana" w:hAnsi="Verdana"/>
      <w:sz w:val="20"/>
      <w:szCs w:val="20"/>
      <w:lang w:val="en-US" w:eastAsia="en-US"/>
    </w:rPr>
  </w:style>
  <w:style w:type="paragraph" w:customStyle="1" w:styleId="12">
    <w:name w:val="обычный_1 Знак Знак Знак Знак Знак Знак Знак Знак Знак"/>
    <w:basedOn w:val="a"/>
    <w:rsid w:val="00E5654B"/>
    <w:pPr>
      <w:spacing w:before="100" w:beforeAutospacing="1" w:after="100" w:afterAutospacing="1"/>
      <w:jc w:val="both"/>
    </w:pPr>
    <w:rPr>
      <w:rFonts w:ascii="Tahoma" w:hAnsi="Tahoma"/>
      <w:sz w:val="20"/>
      <w:szCs w:val="20"/>
      <w:lang w:val="en-US" w:eastAsia="en-US"/>
    </w:rPr>
  </w:style>
  <w:style w:type="paragraph" w:styleId="ae">
    <w:name w:val="Document Map"/>
    <w:basedOn w:val="a"/>
    <w:semiHidden/>
    <w:rsid w:val="00E6713F"/>
    <w:pPr>
      <w:shd w:val="clear" w:color="auto" w:fill="000080"/>
    </w:pPr>
    <w:rPr>
      <w:rFonts w:ascii="Tahoma" w:hAnsi="Tahoma" w:cs="Tahoma"/>
      <w:sz w:val="20"/>
      <w:szCs w:val="20"/>
    </w:rPr>
  </w:style>
  <w:style w:type="paragraph" w:styleId="af">
    <w:name w:val="caption"/>
    <w:basedOn w:val="a"/>
    <w:next w:val="a"/>
    <w:qFormat/>
    <w:rsid w:val="006525C2"/>
    <w:rPr>
      <w:b/>
      <w:bCs/>
      <w:sz w:val="20"/>
      <w:szCs w:val="20"/>
    </w:rPr>
  </w:style>
  <w:style w:type="paragraph" w:styleId="af0">
    <w:name w:val="Balloon Text"/>
    <w:basedOn w:val="a"/>
    <w:semiHidden/>
    <w:rsid w:val="0090000F"/>
    <w:rPr>
      <w:rFonts w:ascii="Tahoma" w:hAnsi="Tahoma" w:cs="Tahoma"/>
      <w:sz w:val="16"/>
      <w:szCs w:val="16"/>
    </w:rPr>
  </w:style>
  <w:style w:type="table" w:styleId="af1">
    <w:name w:val="Table Grid"/>
    <w:basedOn w:val="a1"/>
    <w:uiPriority w:val="39"/>
    <w:rsid w:val="00B33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с отступом 2 Знак"/>
    <w:link w:val="22"/>
    <w:rsid w:val="00E77D8B"/>
    <w:rPr>
      <w:sz w:val="28"/>
    </w:rPr>
  </w:style>
  <w:style w:type="character" w:styleId="af2">
    <w:name w:val="Hyperlink"/>
    <w:uiPriority w:val="99"/>
    <w:unhideWhenUsed/>
    <w:rsid w:val="009543D5"/>
    <w:rPr>
      <w:color w:val="0000FF"/>
      <w:u w:val="single"/>
    </w:rPr>
  </w:style>
  <w:style w:type="character" w:customStyle="1" w:styleId="af3">
    <w:name w:val="Знак Знак"/>
    <w:semiHidden/>
    <w:locked/>
    <w:rsid w:val="00D850F1"/>
    <w:rPr>
      <w:sz w:val="28"/>
      <w:lang w:val="ru-RU" w:eastAsia="ru-RU" w:bidi="ar-SA"/>
    </w:rPr>
  </w:style>
  <w:style w:type="character" w:customStyle="1" w:styleId="a6">
    <w:name w:val="Основной текст Знак"/>
    <w:link w:val="a5"/>
    <w:rsid w:val="00F62326"/>
    <w:rPr>
      <w:sz w:val="28"/>
    </w:rPr>
  </w:style>
  <w:style w:type="paragraph" w:styleId="af4">
    <w:name w:val="Normal (Web)"/>
    <w:basedOn w:val="a"/>
    <w:unhideWhenUsed/>
    <w:rsid w:val="00D32F35"/>
    <w:pPr>
      <w:spacing w:before="100" w:beforeAutospacing="1" w:after="100" w:afterAutospacing="1"/>
    </w:pPr>
    <w:rPr>
      <w:rFonts w:eastAsiaTheme="minorEastAsia"/>
    </w:rPr>
  </w:style>
  <w:style w:type="paragraph" w:customStyle="1" w:styleId="ConsPlusNormal">
    <w:name w:val="ConsPlusNormal"/>
    <w:rsid w:val="00CA2EA1"/>
    <w:pPr>
      <w:widowControl w:val="0"/>
      <w:autoSpaceDE w:val="0"/>
      <w:autoSpaceDN w:val="0"/>
      <w:adjustRightInd w:val="0"/>
      <w:ind w:firstLine="720"/>
    </w:pPr>
    <w:rPr>
      <w:rFonts w:ascii="Arial" w:hAnsi="Arial" w:cs="Arial"/>
    </w:rPr>
  </w:style>
  <w:style w:type="paragraph" w:styleId="af5">
    <w:name w:val="No Spacing"/>
    <w:qFormat/>
    <w:rsid w:val="00487922"/>
    <w:rPr>
      <w:rFonts w:ascii="Calibri" w:eastAsia="Calibri" w:hAnsi="Calibri" w:cs="Calibri"/>
      <w:sz w:val="22"/>
      <w:szCs w:val="22"/>
      <w:lang w:eastAsia="en-US"/>
    </w:rPr>
  </w:style>
  <w:style w:type="paragraph" w:customStyle="1" w:styleId="af6">
    <w:name w:val="Прижатый влево"/>
    <w:basedOn w:val="a"/>
    <w:next w:val="a"/>
    <w:rsid w:val="00487922"/>
    <w:pPr>
      <w:widowControl w:val="0"/>
      <w:autoSpaceDE w:val="0"/>
      <w:autoSpaceDN w:val="0"/>
      <w:adjustRightInd w:val="0"/>
    </w:pPr>
    <w:rPr>
      <w:rFonts w:ascii="Arial" w:hAnsi="Arial" w:cs="Arial"/>
    </w:rPr>
  </w:style>
  <w:style w:type="paragraph" w:styleId="af7">
    <w:name w:val="List Paragraph"/>
    <w:basedOn w:val="a"/>
    <w:uiPriority w:val="34"/>
    <w:qFormat/>
    <w:rsid w:val="002734D5"/>
    <w:pPr>
      <w:ind w:left="720"/>
      <w:contextualSpacing/>
    </w:pPr>
  </w:style>
  <w:style w:type="paragraph" w:customStyle="1" w:styleId="FR4">
    <w:name w:val="FR4"/>
    <w:rsid w:val="0061703F"/>
    <w:pPr>
      <w:widowControl w:val="0"/>
      <w:jc w:val="both"/>
    </w:pPr>
    <w:rPr>
      <w:snapToGrid w:val="0"/>
      <w:sz w:val="28"/>
    </w:rPr>
  </w:style>
  <w:style w:type="character" w:customStyle="1" w:styleId="21">
    <w:name w:val="Основной текст 2 Знак"/>
    <w:basedOn w:val="a0"/>
    <w:link w:val="20"/>
    <w:rsid w:val="00EA3204"/>
    <w:rPr>
      <w:sz w:val="28"/>
    </w:rPr>
  </w:style>
  <w:style w:type="character" w:customStyle="1" w:styleId="32">
    <w:name w:val="Основной текст 3 Знак"/>
    <w:basedOn w:val="a0"/>
    <w:link w:val="31"/>
    <w:rsid w:val="00EA3204"/>
  </w:style>
  <w:style w:type="character" w:customStyle="1" w:styleId="ad">
    <w:name w:val="Нижний колонтитул Знак"/>
    <w:basedOn w:val="a0"/>
    <w:link w:val="ac"/>
    <w:rsid w:val="00EA3204"/>
    <w:rPr>
      <w:sz w:val="24"/>
      <w:szCs w:val="24"/>
    </w:rPr>
  </w:style>
  <w:style w:type="character" w:customStyle="1" w:styleId="a4">
    <w:name w:val="Заголовок Знак"/>
    <w:basedOn w:val="a0"/>
    <w:link w:val="a3"/>
    <w:rsid w:val="00C87651"/>
    <w:rPr>
      <w:b/>
      <w:sz w:val="28"/>
    </w:rPr>
  </w:style>
  <w:style w:type="paragraph" w:customStyle="1" w:styleId="13">
    <w:name w:val="1"/>
    <w:basedOn w:val="a"/>
    <w:next w:val="a3"/>
    <w:qFormat/>
    <w:rsid w:val="00901A72"/>
    <w:pPr>
      <w:jc w:val="center"/>
    </w:pPr>
    <w:rPr>
      <w:sz w:val="28"/>
      <w:szCs w:val="20"/>
    </w:rPr>
  </w:style>
  <w:style w:type="table" w:customStyle="1" w:styleId="14">
    <w:name w:val="Сетка таблицы1"/>
    <w:basedOn w:val="a1"/>
    <w:next w:val="af1"/>
    <w:uiPriority w:val="39"/>
    <w:rsid w:val="00186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
    <w:name w:val="highlightsearch"/>
    <w:basedOn w:val="a0"/>
    <w:rsid w:val="00CE2955"/>
  </w:style>
  <w:style w:type="character" w:styleId="af8">
    <w:name w:val="annotation reference"/>
    <w:basedOn w:val="a0"/>
    <w:semiHidden/>
    <w:unhideWhenUsed/>
    <w:rsid w:val="008B616F"/>
    <w:rPr>
      <w:sz w:val="16"/>
      <w:szCs w:val="16"/>
    </w:rPr>
  </w:style>
  <w:style w:type="paragraph" w:styleId="af9">
    <w:name w:val="annotation text"/>
    <w:basedOn w:val="a"/>
    <w:link w:val="afa"/>
    <w:semiHidden/>
    <w:unhideWhenUsed/>
    <w:rsid w:val="008B616F"/>
    <w:rPr>
      <w:sz w:val="20"/>
      <w:szCs w:val="20"/>
    </w:rPr>
  </w:style>
  <w:style w:type="character" w:customStyle="1" w:styleId="afa">
    <w:name w:val="Текст примечания Знак"/>
    <w:basedOn w:val="a0"/>
    <w:link w:val="af9"/>
    <w:semiHidden/>
    <w:rsid w:val="008B616F"/>
  </w:style>
  <w:style w:type="paragraph" w:styleId="afb">
    <w:name w:val="annotation subject"/>
    <w:basedOn w:val="af9"/>
    <w:next w:val="af9"/>
    <w:link w:val="afc"/>
    <w:semiHidden/>
    <w:unhideWhenUsed/>
    <w:rsid w:val="008B616F"/>
    <w:rPr>
      <w:b/>
      <w:bCs/>
    </w:rPr>
  </w:style>
  <w:style w:type="character" w:customStyle="1" w:styleId="afc">
    <w:name w:val="Тема примечания Знак"/>
    <w:basedOn w:val="afa"/>
    <w:link w:val="afb"/>
    <w:semiHidden/>
    <w:rsid w:val="008B6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7677">
      <w:bodyDiv w:val="1"/>
      <w:marLeft w:val="0"/>
      <w:marRight w:val="0"/>
      <w:marTop w:val="0"/>
      <w:marBottom w:val="0"/>
      <w:divBdr>
        <w:top w:val="none" w:sz="0" w:space="0" w:color="auto"/>
        <w:left w:val="none" w:sz="0" w:space="0" w:color="auto"/>
        <w:bottom w:val="none" w:sz="0" w:space="0" w:color="auto"/>
        <w:right w:val="none" w:sz="0" w:space="0" w:color="auto"/>
      </w:divBdr>
    </w:div>
    <w:div w:id="118455732">
      <w:bodyDiv w:val="1"/>
      <w:marLeft w:val="0"/>
      <w:marRight w:val="0"/>
      <w:marTop w:val="0"/>
      <w:marBottom w:val="0"/>
      <w:divBdr>
        <w:top w:val="none" w:sz="0" w:space="0" w:color="auto"/>
        <w:left w:val="none" w:sz="0" w:space="0" w:color="auto"/>
        <w:bottom w:val="none" w:sz="0" w:space="0" w:color="auto"/>
        <w:right w:val="none" w:sz="0" w:space="0" w:color="auto"/>
      </w:divBdr>
    </w:div>
    <w:div w:id="124278212">
      <w:bodyDiv w:val="1"/>
      <w:marLeft w:val="0"/>
      <w:marRight w:val="0"/>
      <w:marTop w:val="0"/>
      <w:marBottom w:val="0"/>
      <w:divBdr>
        <w:top w:val="none" w:sz="0" w:space="0" w:color="auto"/>
        <w:left w:val="none" w:sz="0" w:space="0" w:color="auto"/>
        <w:bottom w:val="none" w:sz="0" w:space="0" w:color="auto"/>
        <w:right w:val="none" w:sz="0" w:space="0" w:color="auto"/>
      </w:divBdr>
    </w:div>
    <w:div w:id="258609515">
      <w:bodyDiv w:val="1"/>
      <w:marLeft w:val="0"/>
      <w:marRight w:val="0"/>
      <w:marTop w:val="0"/>
      <w:marBottom w:val="0"/>
      <w:divBdr>
        <w:top w:val="none" w:sz="0" w:space="0" w:color="auto"/>
        <w:left w:val="none" w:sz="0" w:space="0" w:color="auto"/>
        <w:bottom w:val="none" w:sz="0" w:space="0" w:color="auto"/>
        <w:right w:val="none" w:sz="0" w:space="0" w:color="auto"/>
      </w:divBdr>
    </w:div>
    <w:div w:id="275915957">
      <w:bodyDiv w:val="1"/>
      <w:marLeft w:val="0"/>
      <w:marRight w:val="0"/>
      <w:marTop w:val="0"/>
      <w:marBottom w:val="0"/>
      <w:divBdr>
        <w:top w:val="none" w:sz="0" w:space="0" w:color="auto"/>
        <w:left w:val="none" w:sz="0" w:space="0" w:color="auto"/>
        <w:bottom w:val="none" w:sz="0" w:space="0" w:color="auto"/>
        <w:right w:val="none" w:sz="0" w:space="0" w:color="auto"/>
      </w:divBdr>
    </w:div>
    <w:div w:id="360056156">
      <w:bodyDiv w:val="1"/>
      <w:marLeft w:val="0"/>
      <w:marRight w:val="0"/>
      <w:marTop w:val="0"/>
      <w:marBottom w:val="0"/>
      <w:divBdr>
        <w:top w:val="none" w:sz="0" w:space="0" w:color="auto"/>
        <w:left w:val="none" w:sz="0" w:space="0" w:color="auto"/>
        <w:bottom w:val="none" w:sz="0" w:space="0" w:color="auto"/>
        <w:right w:val="none" w:sz="0" w:space="0" w:color="auto"/>
      </w:divBdr>
    </w:div>
    <w:div w:id="496306241">
      <w:bodyDiv w:val="1"/>
      <w:marLeft w:val="0"/>
      <w:marRight w:val="0"/>
      <w:marTop w:val="0"/>
      <w:marBottom w:val="0"/>
      <w:divBdr>
        <w:top w:val="none" w:sz="0" w:space="0" w:color="auto"/>
        <w:left w:val="none" w:sz="0" w:space="0" w:color="auto"/>
        <w:bottom w:val="none" w:sz="0" w:space="0" w:color="auto"/>
        <w:right w:val="none" w:sz="0" w:space="0" w:color="auto"/>
      </w:divBdr>
    </w:div>
    <w:div w:id="501166056">
      <w:bodyDiv w:val="1"/>
      <w:marLeft w:val="0"/>
      <w:marRight w:val="0"/>
      <w:marTop w:val="0"/>
      <w:marBottom w:val="0"/>
      <w:divBdr>
        <w:top w:val="none" w:sz="0" w:space="0" w:color="auto"/>
        <w:left w:val="none" w:sz="0" w:space="0" w:color="auto"/>
        <w:bottom w:val="none" w:sz="0" w:space="0" w:color="auto"/>
        <w:right w:val="none" w:sz="0" w:space="0" w:color="auto"/>
      </w:divBdr>
    </w:div>
    <w:div w:id="538057598">
      <w:bodyDiv w:val="1"/>
      <w:marLeft w:val="0"/>
      <w:marRight w:val="0"/>
      <w:marTop w:val="0"/>
      <w:marBottom w:val="0"/>
      <w:divBdr>
        <w:top w:val="none" w:sz="0" w:space="0" w:color="auto"/>
        <w:left w:val="none" w:sz="0" w:space="0" w:color="auto"/>
        <w:bottom w:val="none" w:sz="0" w:space="0" w:color="auto"/>
        <w:right w:val="none" w:sz="0" w:space="0" w:color="auto"/>
      </w:divBdr>
    </w:div>
    <w:div w:id="574555846">
      <w:bodyDiv w:val="1"/>
      <w:marLeft w:val="0"/>
      <w:marRight w:val="0"/>
      <w:marTop w:val="0"/>
      <w:marBottom w:val="0"/>
      <w:divBdr>
        <w:top w:val="none" w:sz="0" w:space="0" w:color="auto"/>
        <w:left w:val="none" w:sz="0" w:space="0" w:color="auto"/>
        <w:bottom w:val="none" w:sz="0" w:space="0" w:color="auto"/>
        <w:right w:val="none" w:sz="0" w:space="0" w:color="auto"/>
      </w:divBdr>
    </w:div>
    <w:div w:id="682781124">
      <w:bodyDiv w:val="1"/>
      <w:marLeft w:val="0"/>
      <w:marRight w:val="0"/>
      <w:marTop w:val="0"/>
      <w:marBottom w:val="0"/>
      <w:divBdr>
        <w:top w:val="none" w:sz="0" w:space="0" w:color="auto"/>
        <w:left w:val="none" w:sz="0" w:space="0" w:color="auto"/>
        <w:bottom w:val="none" w:sz="0" w:space="0" w:color="auto"/>
        <w:right w:val="none" w:sz="0" w:space="0" w:color="auto"/>
      </w:divBdr>
    </w:div>
    <w:div w:id="729768780">
      <w:bodyDiv w:val="1"/>
      <w:marLeft w:val="0"/>
      <w:marRight w:val="0"/>
      <w:marTop w:val="0"/>
      <w:marBottom w:val="0"/>
      <w:divBdr>
        <w:top w:val="none" w:sz="0" w:space="0" w:color="auto"/>
        <w:left w:val="none" w:sz="0" w:space="0" w:color="auto"/>
        <w:bottom w:val="none" w:sz="0" w:space="0" w:color="auto"/>
        <w:right w:val="none" w:sz="0" w:space="0" w:color="auto"/>
      </w:divBdr>
    </w:div>
    <w:div w:id="742028915">
      <w:bodyDiv w:val="1"/>
      <w:marLeft w:val="0"/>
      <w:marRight w:val="0"/>
      <w:marTop w:val="0"/>
      <w:marBottom w:val="0"/>
      <w:divBdr>
        <w:top w:val="none" w:sz="0" w:space="0" w:color="auto"/>
        <w:left w:val="none" w:sz="0" w:space="0" w:color="auto"/>
        <w:bottom w:val="none" w:sz="0" w:space="0" w:color="auto"/>
        <w:right w:val="none" w:sz="0" w:space="0" w:color="auto"/>
      </w:divBdr>
    </w:div>
    <w:div w:id="748773962">
      <w:bodyDiv w:val="1"/>
      <w:marLeft w:val="0"/>
      <w:marRight w:val="0"/>
      <w:marTop w:val="0"/>
      <w:marBottom w:val="0"/>
      <w:divBdr>
        <w:top w:val="none" w:sz="0" w:space="0" w:color="auto"/>
        <w:left w:val="none" w:sz="0" w:space="0" w:color="auto"/>
        <w:bottom w:val="none" w:sz="0" w:space="0" w:color="auto"/>
        <w:right w:val="none" w:sz="0" w:space="0" w:color="auto"/>
      </w:divBdr>
    </w:div>
    <w:div w:id="785198551">
      <w:bodyDiv w:val="1"/>
      <w:marLeft w:val="0"/>
      <w:marRight w:val="0"/>
      <w:marTop w:val="0"/>
      <w:marBottom w:val="0"/>
      <w:divBdr>
        <w:top w:val="none" w:sz="0" w:space="0" w:color="auto"/>
        <w:left w:val="none" w:sz="0" w:space="0" w:color="auto"/>
        <w:bottom w:val="none" w:sz="0" w:space="0" w:color="auto"/>
        <w:right w:val="none" w:sz="0" w:space="0" w:color="auto"/>
      </w:divBdr>
    </w:div>
    <w:div w:id="806705207">
      <w:bodyDiv w:val="1"/>
      <w:marLeft w:val="0"/>
      <w:marRight w:val="0"/>
      <w:marTop w:val="0"/>
      <w:marBottom w:val="0"/>
      <w:divBdr>
        <w:top w:val="none" w:sz="0" w:space="0" w:color="auto"/>
        <w:left w:val="none" w:sz="0" w:space="0" w:color="auto"/>
        <w:bottom w:val="none" w:sz="0" w:space="0" w:color="auto"/>
        <w:right w:val="none" w:sz="0" w:space="0" w:color="auto"/>
      </w:divBdr>
    </w:div>
    <w:div w:id="846289248">
      <w:bodyDiv w:val="1"/>
      <w:marLeft w:val="0"/>
      <w:marRight w:val="0"/>
      <w:marTop w:val="0"/>
      <w:marBottom w:val="0"/>
      <w:divBdr>
        <w:top w:val="none" w:sz="0" w:space="0" w:color="auto"/>
        <w:left w:val="none" w:sz="0" w:space="0" w:color="auto"/>
        <w:bottom w:val="none" w:sz="0" w:space="0" w:color="auto"/>
        <w:right w:val="none" w:sz="0" w:space="0" w:color="auto"/>
      </w:divBdr>
    </w:div>
    <w:div w:id="854151749">
      <w:bodyDiv w:val="1"/>
      <w:marLeft w:val="0"/>
      <w:marRight w:val="0"/>
      <w:marTop w:val="0"/>
      <w:marBottom w:val="0"/>
      <w:divBdr>
        <w:top w:val="none" w:sz="0" w:space="0" w:color="auto"/>
        <w:left w:val="none" w:sz="0" w:space="0" w:color="auto"/>
        <w:bottom w:val="none" w:sz="0" w:space="0" w:color="auto"/>
        <w:right w:val="none" w:sz="0" w:space="0" w:color="auto"/>
      </w:divBdr>
    </w:div>
    <w:div w:id="923953768">
      <w:bodyDiv w:val="1"/>
      <w:marLeft w:val="0"/>
      <w:marRight w:val="0"/>
      <w:marTop w:val="0"/>
      <w:marBottom w:val="0"/>
      <w:divBdr>
        <w:top w:val="none" w:sz="0" w:space="0" w:color="auto"/>
        <w:left w:val="none" w:sz="0" w:space="0" w:color="auto"/>
        <w:bottom w:val="none" w:sz="0" w:space="0" w:color="auto"/>
        <w:right w:val="none" w:sz="0" w:space="0" w:color="auto"/>
      </w:divBdr>
    </w:div>
    <w:div w:id="1062601014">
      <w:bodyDiv w:val="1"/>
      <w:marLeft w:val="0"/>
      <w:marRight w:val="0"/>
      <w:marTop w:val="0"/>
      <w:marBottom w:val="0"/>
      <w:divBdr>
        <w:top w:val="none" w:sz="0" w:space="0" w:color="auto"/>
        <w:left w:val="none" w:sz="0" w:space="0" w:color="auto"/>
        <w:bottom w:val="none" w:sz="0" w:space="0" w:color="auto"/>
        <w:right w:val="none" w:sz="0" w:space="0" w:color="auto"/>
      </w:divBdr>
    </w:div>
    <w:div w:id="1120421260">
      <w:bodyDiv w:val="1"/>
      <w:marLeft w:val="0"/>
      <w:marRight w:val="0"/>
      <w:marTop w:val="0"/>
      <w:marBottom w:val="0"/>
      <w:divBdr>
        <w:top w:val="none" w:sz="0" w:space="0" w:color="auto"/>
        <w:left w:val="none" w:sz="0" w:space="0" w:color="auto"/>
        <w:bottom w:val="none" w:sz="0" w:space="0" w:color="auto"/>
        <w:right w:val="none" w:sz="0" w:space="0" w:color="auto"/>
      </w:divBdr>
    </w:div>
    <w:div w:id="1132747870">
      <w:bodyDiv w:val="1"/>
      <w:marLeft w:val="0"/>
      <w:marRight w:val="0"/>
      <w:marTop w:val="0"/>
      <w:marBottom w:val="0"/>
      <w:divBdr>
        <w:top w:val="none" w:sz="0" w:space="0" w:color="auto"/>
        <w:left w:val="none" w:sz="0" w:space="0" w:color="auto"/>
        <w:bottom w:val="none" w:sz="0" w:space="0" w:color="auto"/>
        <w:right w:val="none" w:sz="0" w:space="0" w:color="auto"/>
      </w:divBdr>
    </w:div>
    <w:div w:id="1175419484">
      <w:bodyDiv w:val="1"/>
      <w:marLeft w:val="0"/>
      <w:marRight w:val="0"/>
      <w:marTop w:val="0"/>
      <w:marBottom w:val="0"/>
      <w:divBdr>
        <w:top w:val="none" w:sz="0" w:space="0" w:color="auto"/>
        <w:left w:val="none" w:sz="0" w:space="0" w:color="auto"/>
        <w:bottom w:val="none" w:sz="0" w:space="0" w:color="auto"/>
        <w:right w:val="none" w:sz="0" w:space="0" w:color="auto"/>
      </w:divBdr>
    </w:div>
    <w:div w:id="1222407339">
      <w:bodyDiv w:val="1"/>
      <w:marLeft w:val="0"/>
      <w:marRight w:val="0"/>
      <w:marTop w:val="0"/>
      <w:marBottom w:val="0"/>
      <w:divBdr>
        <w:top w:val="none" w:sz="0" w:space="0" w:color="auto"/>
        <w:left w:val="none" w:sz="0" w:space="0" w:color="auto"/>
        <w:bottom w:val="none" w:sz="0" w:space="0" w:color="auto"/>
        <w:right w:val="none" w:sz="0" w:space="0" w:color="auto"/>
      </w:divBdr>
    </w:div>
    <w:div w:id="1257592358">
      <w:bodyDiv w:val="1"/>
      <w:marLeft w:val="0"/>
      <w:marRight w:val="0"/>
      <w:marTop w:val="0"/>
      <w:marBottom w:val="0"/>
      <w:divBdr>
        <w:top w:val="none" w:sz="0" w:space="0" w:color="auto"/>
        <w:left w:val="none" w:sz="0" w:space="0" w:color="auto"/>
        <w:bottom w:val="none" w:sz="0" w:space="0" w:color="auto"/>
        <w:right w:val="none" w:sz="0" w:space="0" w:color="auto"/>
      </w:divBdr>
    </w:div>
    <w:div w:id="1259411113">
      <w:bodyDiv w:val="1"/>
      <w:marLeft w:val="0"/>
      <w:marRight w:val="0"/>
      <w:marTop w:val="0"/>
      <w:marBottom w:val="0"/>
      <w:divBdr>
        <w:top w:val="none" w:sz="0" w:space="0" w:color="auto"/>
        <w:left w:val="none" w:sz="0" w:space="0" w:color="auto"/>
        <w:bottom w:val="none" w:sz="0" w:space="0" w:color="auto"/>
        <w:right w:val="none" w:sz="0" w:space="0" w:color="auto"/>
      </w:divBdr>
    </w:div>
    <w:div w:id="1470786612">
      <w:bodyDiv w:val="1"/>
      <w:marLeft w:val="0"/>
      <w:marRight w:val="0"/>
      <w:marTop w:val="0"/>
      <w:marBottom w:val="0"/>
      <w:divBdr>
        <w:top w:val="none" w:sz="0" w:space="0" w:color="auto"/>
        <w:left w:val="none" w:sz="0" w:space="0" w:color="auto"/>
        <w:bottom w:val="none" w:sz="0" w:space="0" w:color="auto"/>
        <w:right w:val="none" w:sz="0" w:space="0" w:color="auto"/>
      </w:divBdr>
    </w:div>
    <w:div w:id="1489979299">
      <w:bodyDiv w:val="1"/>
      <w:marLeft w:val="0"/>
      <w:marRight w:val="0"/>
      <w:marTop w:val="0"/>
      <w:marBottom w:val="0"/>
      <w:divBdr>
        <w:top w:val="none" w:sz="0" w:space="0" w:color="auto"/>
        <w:left w:val="none" w:sz="0" w:space="0" w:color="auto"/>
        <w:bottom w:val="none" w:sz="0" w:space="0" w:color="auto"/>
        <w:right w:val="none" w:sz="0" w:space="0" w:color="auto"/>
      </w:divBdr>
    </w:div>
    <w:div w:id="1522861220">
      <w:bodyDiv w:val="1"/>
      <w:marLeft w:val="0"/>
      <w:marRight w:val="0"/>
      <w:marTop w:val="0"/>
      <w:marBottom w:val="0"/>
      <w:divBdr>
        <w:top w:val="none" w:sz="0" w:space="0" w:color="auto"/>
        <w:left w:val="none" w:sz="0" w:space="0" w:color="auto"/>
        <w:bottom w:val="none" w:sz="0" w:space="0" w:color="auto"/>
        <w:right w:val="none" w:sz="0" w:space="0" w:color="auto"/>
      </w:divBdr>
    </w:div>
    <w:div w:id="1544096664">
      <w:bodyDiv w:val="1"/>
      <w:marLeft w:val="0"/>
      <w:marRight w:val="0"/>
      <w:marTop w:val="0"/>
      <w:marBottom w:val="0"/>
      <w:divBdr>
        <w:top w:val="none" w:sz="0" w:space="0" w:color="auto"/>
        <w:left w:val="none" w:sz="0" w:space="0" w:color="auto"/>
        <w:bottom w:val="none" w:sz="0" w:space="0" w:color="auto"/>
        <w:right w:val="none" w:sz="0" w:space="0" w:color="auto"/>
      </w:divBdr>
    </w:div>
    <w:div w:id="1598513088">
      <w:bodyDiv w:val="1"/>
      <w:marLeft w:val="0"/>
      <w:marRight w:val="0"/>
      <w:marTop w:val="0"/>
      <w:marBottom w:val="0"/>
      <w:divBdr>
        <w:top w:val="none" w:sz="0" w:space="0" w:color="auto"/>
        <w:left w:val="none" w:sz="0" w:space="0" w:color="auto"/>
        <w:bottom w:val="none" w:sz="0" w:space="0" w:color="auto"/>
        <w:right w:val="none" w:sz="0" w:space="0" w:color="auto"/>
      </w:divBdr>
    </w:div>
    <w:div w:id="1651328520">
      <w:bodyDiv w:val="1"/>
      <w:marLeft w:val="0"/>
      <w:marRight w:val="0"/>
      <w:marTop w:val="0"/>
      <w:marBottom w:val="0"/>
      <w:divBdr>
        <w:top w:val="none" w:sz="0" w:space="0" w:color="auto"/>
        <w:left w:val="none" w:sz="0" w:space="0" w:color="auto"/>
        <w:bottom w:val="none" w:sz="0" w:space="0" w:color="auto"/>
        <w:right w:val="none" w:sz="0" w:space="0" w:color="auto"/>
      </w:divBdr>
    </w:div>
    <w:div w:id="1766801259">
      <w:bodyDiv w:val="1"/>
      <w:marLeft w:val="0"/>
      <w:marRight w:val="0"/>
      <w:marTop w:val="0"/>
      <w:marBottom w:val="0"/>
      <w:divBdr>
        <w:top w:val="none" w:sz="0" w:space="0" w:color="auto"/>
        <w:left w:val="none" w:sz="0" w:space="0" w:color="auto"/>
        <w:bottom w:val="none" w:sz="0" w:space="0" w:color="auto"/>
        <w:right w:val="none" w:sz="0" w:space="0" w:color="auto"/>
      </w:divBdr>
    </w:div>
    <w:div w:id="1806505354">
      <w:bodyDiv w:val="1"/>
      <w:marLeft w:val="0"/>
      <w:marRight w:val="0"/>
      <w:marTop w:val="0"/>
      <w:marBottom w:val="0"/>
      <w:divBdr>
        <w:top w:val="none" w:sz="0" w:space="0" w:color="auto"/>
        <w:left w:val="none" w:sz="0" w:space="0" w:color="auto"/>
        <w:bottom w:val="none" w:sz="0" w:space="0" w:color="auto"/>
        <w:right w:val="none" w:sz="0" w:space="0" w:color="auto"/>
      </w:divBdr>
    </w:div>
    <w:div w:id="1988901013">
      <w:bodyDiv w:val="1"/>
      <w:marLeft w:val="0"/>
      <w:marRight w:val="0"/>
      <w:marTop w:val="0"/>
      <w:marBottom w:val="0"/>
      <w:divBdr>
        <w:top w:val="none" w:sz="0" w:space="0" w:color="auto"/>
        <w:left w:val="none" w:sz="0" w:space="0" w:color="auto"/>
        <w:bottom w:val="none" w:sz="0" w:space="0" w:color="auto"/>
        <w:right w:val="none" w:sz="0" w:space="0" w:color="auto"/>
      </w:divBdr>
    </w:div>
    <w:div w:id="2044013370">
      <w:bodyDiv w:val="1"/>
      <w:marLeft w:val="0"/>
      <w:marRight w:val="0"/>
      <w:marTop w:val="0"/>
      <w:marBottom w:val="0"/>
      <w:divBdr>
        <w:top w:val="none" w:sz="0" w:space="0" w:color="auto"/>
        <w:left w:val="none" w:sz="0" w:space="0" w:color="auto"/>
        <w:bottom w:val="none" w:sz="0" w:space="0" w:color="auto"/>
        <w:right w:val="none" w:sz="0" w:space="0" w:color="auto"/>
      </w:divBdr>
    </w:div>
    <w:div w:id="2060352014">
      <w:bodyDiv w:val="1"/>
      <w:marLeft w:val="0"/>
      <w:marRight w:val="0"/>
      <w:marTop w:val="0"/>
      <w:marBottom w:val="0"/>
      <w:divBdr>
        <w:top w:val="none" w:sz="0" w:space="0" w:color="auto"/>
        <w:left w:val="none" w:sz="0" w:space="0" w:color="auto"/>
        <w:bottom w:val="none" w:sz="0" w:space="0" w:color="auto"/>
        <w:right w:val="none" w:sz="0" w:space="0" w:color="auto"/>
      </w:divBdr>
    </w:div>
    <w:div w:id="20927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cap="none">
                <a:solidFill>
                  <a:sysClr val="windowText" lastClr="000000"/>
                </a:solidFill>
                <a:latin typeface="Times New Roman" panose="02020603050405020304" pitchFamily="18" charset="0"/>
                <a:cs typeface="Times New Roman" panose="02020603050405020304" pitchFamily="18" charset="0"/>
              </a:rPr>
              <a:t>Безвозмездные поступления </a:t>
            </a:r>
            <a:r>
              <a:rPr lang="ru-RU" sz="1400" b="0" i="0" u="none" strike="noStrike" cap="none" baseline="0">
                <a:solidFill>
                  <a:sysClr val="windowText" lastClr="000000"/>
                </a:solidFill>
                <a:effectLst/>
              </a:rPr>
              <a:t>от других бюджетов бюджетной системы Российской Федерации</a:t>
            </a:r>
            <a:r>
              <a:rPr lang="ru-RU" sz="1400" b="0" cap="none">
                <a:solidFill>
                  <a:sysClr val="windowText" lastClr="000000"/>
                </a:solidFill>
                <a:latin typeface="Times New Roman" panose="02020603050405020304" pitchFamily="18" charset="0"/>
                <a:cs typeface="Times New Roman" panose="02020603050405020304" pitchFamily="18" charset="0"/>
              </a:rPr>
              <a:t> за</a:t>
            </a:r>
            <a:r>
              <a:rPr lang="ru-RU" sz="1400" b="0" cap="none" baseline="0">
                <a:solidFill>
                  <a:sysClr val="windowText" lastClr="000000"/>
                </a:solidFill>
                <a:latin typeface="Times New Roman" panose="02020603050405020304" pitchFamily="18" charset="0"/>
                <a:cs typeface="Times New Roman" panose="02020603050405020304" pitchFamily="18" charset="0"/>
              </a:rPr>
              <a:t> 2024 год</a:t>
            </a:r>
            <a:endParaRPr lang="ru-RU" sz="1400" b="0" cap="none">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19151395996695"/>
          <c:y val="7.0913807127360399E-4"/>
        </c:manualLayout>
      </c:layout>
      <c:overlay val="0"/>
      <c:spPr>
        <a:noFill/>
        <a:ln>
          <a:noFill/>
        </a:ln>
        <a:effectLst/>
      </c:spPr>
    </c:title>
    <c:autoTitleDeleted val="0"/>
    <c:view3D>
      <c:rotX val="30"/>
      <c:rotY val="1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10399767181627"/>
          <c:y val="0.22109441240854516"/>
          <c:w val="0.72534039439760301"/>
          <c:h val="0.62691763894476693"/>
        </c:manualLayout>
      </c:layout>
      <c:pie3DChart>
        <c:varyColors val="1"/>
        <c:ser>
          <c:idx val="0"/>
          <c:order val="0"/>
          <c:tx>
            <c:strRef>
              <c:f>Лист1!$B$1</c:f>
              <c:strCache>
                <c:ptCount val="1"/>
                <c:pt idx="0">
                  <c:v>Столбец1</c:v>
                </c:pt>
              </c:strCache>
            </c:strRef>
          </c:tx>
          <c:explosion val="5"/>
          <c:dPt>
            <c:idx val="0"/>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D82-4B98-BC29-2CCF255548E2}"/>
              </c:ext>
            </c:extLst>
          </c:dPt>
          <c:dPt>
            <c:idx val="1"/>
            <c:bubble3D val="0"/>
            <c:spPr>
              <a:solidFill>
                <a:schemeClr val="accent2">
                  <a:lumMod val="20000"/>
                  <a:lumOff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D82-4B98-BC29-2CCF255548E2}"/>
              </c:ext>
            </c:extLst>
          </c:dPt>
          <c:dPt>
            <c:idx val="2"/>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D82-4B98-BC29-2CCF255548E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D82-4B98-BC29-2CCF255548E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D82-4B98-BC29-2CCF255548E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D82-4B98-BC29-2CCF255548E2}"/>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5D82-4B98-BC29-2CCF255548E2}"/>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5D82-4B98-BC29-2CCF255548E2}"/>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D82-4B98-BC29-2CCF255548E2}"/>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5D82-4B98-BC29-2CCF255548E2}"/>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5D82-4B98-BC29-2CCF255548E2}"/>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5D82-4B98-BC29-2CCF255548E2}"/>
              </c:ext>
            </c:extLst>
          </c:dPt>
          <c:dPt>
            <c:idx val="12"/>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5D82-4B98-BC29-2CCF255548E2}"/>
              </c:ext>
            </c:extLst>
          </c:dPt>
          <c:dLbls>
            <c:dLbl>
              <c:idx val="0"/>
              <c:layout>
                <c:manualLayout>
                  <c:x val="-9.2002171290027787E-2"/>
                  <c:y val="0.13154016192087947"/>
                </c:manualLayout>
              </c:layout>
              <c:tx>
                <c:rich>
                  <a:bodyPr/>
                  <a:lstStyle/>
                  <a:p>
                    <a:fld id="{5CB4CA46-3F58-45A5-8F80-87916FDD939E}" type="CATEGORYNAME">
                      <a:rPr lang="ru-RU"/>
                      <a:pPr/>
                      <a:t>[ИМЯ КАТЕГОРИИ]</a:t>
                    </a:fld>
                    <a:r>
                      <a:rPr lang="ru-RU" baseline="0"/>
                      <a:t> </a:t>
                    </a:r>
                    <a:br>
                      <a:rPr lang="ru-RU" baseline="0"/>
                    </a:br>
                    <a:r>
                      <a:rPr lang="ru-RU" baseline="0"/>
                      <a:t>2 112 473,9 тыс. рублей,</a:t>
                    </a:r>
                    <a:br>
                      <a:rPr lang="ru-RU" baseline="0"/>
                    </a:br>
                    <a:r>
                      <a:rPr lang="ru-RU" baseline="0"/>
                      <a:t>3,7%</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4307238274028864"/>
                      <c:h val="0.15917979836686022"/>
                    </c:manualLayout>
                  </c15:layout>
                  <c15:dlblFieldTable/>
                  <c15:showDataLabelsRange val="0"/>
                </c:ext>
                <c:ext xmlns:c16="http://schemas.microsoft.com/office/drawing/2014/chart" uri="{C3380CC4-5D6E-409C-BE32-E72D297353CC}">
                  <c16:uniqueId val="{00000001-5D82-4B98-BC29-2CCF255548E2}"/>
                </c:ext>
              </c:extLst>
            </c:dLbl>
            <c:dLbl>
              <c:idx val="1"/>
              <c:layout>
                <c:manualLayout>
                  <c:x val="0.23244176466489319"/>
                  <c:y val="-0.10295843943785218"/>
                </c:manualLayout>
              </c:layout>
              <c:tx>
                <c:rich>
                  <a:bodyPr/>
                  <a:lstStyle/>
                  <a:p>
                    <a:fld id="{393D1854-2381-44D7-A155-272FCE333CE6}" type="CATEGORYNAME">
                      <a:rPr lang="ru-RU"/>
                      <a:pPr/>
                      <a:t>[ИМЯ КАТЕГОРИИ]</a:t>
                    </a:fld>
                    <a:br>
                      <a:rPr lang="ru-RU" baseline="0"/>
                    </a:br>
                    <a:r>
                      <a:rPr lang="ru-RU" baseline="0"/>
                      <a:t> 35 685 110,1 тыс. рублей,</a:t>
                    </a:r>
                    <a:br>
                      <a:rPr lang="ru-RU" baseline="0"/>
                    </a:br>
                    <a:r>
                      <a:rPr lang="ru-RU" baseline="0"/>
                      <a:t> 63,6%</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100306834562975"/>
                      <c:h val="0.20822150016763225"/>
                    </c:manualLayout>
                  </c15:layout>
                  <c15:dlblFieldTable/>
                  <c15:showDataLabelsRange val="0"/>
                </c:ext>
                <c:ext xmlns:c16="http://schemas.microsoft.com/office/drawing/2014/chart" uri="{C3380CC4-5D6E-409C-BE32-E72D297353CC}">
                  <c16:uniqueId val="{00000003-5D82-4B98-BC29-2CCF255548E2}"/>
                </c:ext>
              </c:extLst>
            </c:dLbl>
            <c:dLbl>
              <c:idx val="2"/>
              <c:layout>
                <c:manualLayout>
                  <c:x val="-0.25398697364807538"/>
                  <c:y val="3.4449498061879726E-2"/>
                </c:manualLayout>
              </c:layout>
              <c:tx>
                <c:rich>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fld id="{1F747D0D-1D35-4719-AF8D-D75CF3004167}" type="CATEGORYNAME">
                      <a:rPr lang="ru-RU">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[ИМЯ КАТЕГОРИИ]</a:t>
                    </a:fld>
                    <a:br>
                      <a:rPr lang="ru-RU" baseline="0">
                        <a:latin typeface="Times New Roman" panose="02020603050405020304" pitchFamily="18" charset="0"/>
                        <a:cs typeface="Times New Roman" panose="02020603050405020304" pitchFamily="18" charset="0"/>
                      </a:rPr>
                    </a:br>
                    <a:r>
                      <a:rPr lang="ru-RU" baseline="0">
                        <a:latin typeface="Times New Roman" panose="02020603050405020304" pitchFamily="18" charset="0"/>
                        <a:cs typeface="Times New Roman" panose="02020603050405020304" pitchFamily="18" charset="0"/>
                      </a:rPr>
                      <a:t>18 180 795,4 тыс. рублей, 32,4%</a:t>
                    </a:r>
                  </a:p>
                </c:rich>
              </c:tx>
              <c:spPr>
                <a:noFill/>
                <a:ln cap="flat">
                  <a:solidFill>
                    <a:sysClr val="windowText" lastClr="000000">
                      <a:lumMod val="65000"/>
                      <a:lumOff val="35000"/>
                      <a:alpha val="0"/>
                    </a:sysClr>
                  </a:solidFill>
                  <a:round/>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accentCallout1">
                      <a:avLst/>
                    </a:prstGeom>
                  </c15:spPr>
                  <c15:layout>
                    <c:manualLayout>
                      <c:w val="0.24644611789476029"/>
                      <c:h val="0.19862823553741016"/>
                    </c:manualLayout>
                  </c15:layout>
                  <c15:dlblFieldTable/>
                  <c15:showDataLabelsRange val="0"/>
                </c:ext>
                <c:ext xmlns:c16="http://schemas.microsoft.com/office/drawing/2014/chart" uri="{C3380CC4-5D6E-409C-BE32-E72D297353CC}">
                  <c16:uniqueId val="{00000005-5D82-4B98-BC29-2CCF255548E2}"/>
                </c:ext>
              </c:extLst>
            </c:dLbl>
            <c:dLbl>
              <c:idx val="3"/>
              <c:layout>
                <c:manualLayout>
                  <c:x val="7.188521398385847E-2"/>
                  <c:y val="-0.22443603080636812"/>
                </c:manualLayout>
              </c:layout>
              <c:tx>
                <c:rich>
                  <a:bodyPr/>
                  <a:lstStyle/>
                  <a:p>
                    <a:fld id="{522E9307-17E6-4A1F-9862-ED340C8D97CF}" type="CATEGORYNAME">
                      <a:rPr lang="ru-RU"/>
                      <a:pPr/>
                      <a:t>[ИМЯ КАТЕГОРИИ]</a:t>
                    </a:fld>
                    <a:br>
                      <a:rPr lang="ru-RU" baseline="0"/>
                    </a:br>
                    <a:r>
                      <a:rPr lang="ru-RU" baseline="0"/>
                      <a:t> 155 179,0 тыс рублей,</a:t>
                    </a:r>
                    <a:br>
                      <a:rPr lang="ru-RU" baseline="0"/>
                    </a:br>
                    <a:r>
                      <a:rPr lang="ru-RU" baseline="0"/>
                      <a:t> 0,3%</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1402299826582233"/>
                      <c:h val="0.30630485256195339"/>
                    </c:manualLayout>
                  </c15:layout>
                  <c15:dlblFieldTable/>
                  <c15:showDataLabelsRange val="0"/>
                </c:ext>
                <c:ext xmlns:c16="http://schemas.microsoft.com/office/drawing/2014/chart" uri="{C3380CC4-5D6E-409C-BE32-E72D297353CC}">
                  <c16:uniqueId val="{00000007-5D82-4B98-BC29-2CCF255548E2}"/>
                </c:ext>
              </c:extLst>
            </c:dLbl>
            <c:spPr>
              <a:noFill/>
              <a:ln cap="flat">
                <a:solidFill>
                  <a:sysClr val="windowText" lastClr="000000">
                    <a:lumMod val="65000"/>
                    <a:lumOff val="35000"/>
                    <a:alpha val="0"/>
                  </a:sysClr>
                </a:solidFill>
                <a:round/>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1"/>
            <c:showSerName val="0"/>
            <c:showPercent val="1"/>
            <c:showBubbleSize val="0"/>
            <c:showLeaderLines val="1"/>
            <c:leaderLines>
              <c:spPr>
                <a:ln w="3175"/>
              </c:spPr>
            </c:leaderLines>
            <c:extLst>
              <c:ext xmlns:c15="http://schemas.microsoft.com/office/drawing/2012/chart" uri="{CE6537A1-D6FC-4f65-9D91-7224C49458BB}">
                <c15:spPr xmlns:c15="http://schemas.microsoft.com/office/drawing/2012/chart">
                  <a:prstGeom prst="accentCallout1">
                    <a:avLst/>
                  </a:prstGeom>
                </c15:spPr>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Лист1!$B$2:$B$5</c:f>
              <c:numCache>
                <c:formatCode>#\ ##0.0</c:formatCode>
                <c:ptCount val="4"/>
                <c:pt idx="0">
                  <c:v>2112473.9</c:v>
                </c:pt>
                <c:pt idx="1">
                  <c:v>35685110.100000001</c:v>
                </c:pt>
                <c:pt idx="2">
                  <c:v>18180795.399999999</c:v>
                </c:pt>
                <c:pt idx="3">
                  <c:v>155179</c:v>
                </c:pt>
              </c:numCache>
            </c:numRef>
          </c:val>
          <c:extLst>
            <c:ext xmlns:c16="http://schemas.microsoft.com/office/drawing/2014/chart" uri="{C3380CC4-5D6E-409C-BE32-E72D297353CC}">
              <c16:uniqueId val="{0000001A-5D82-4B98-BC29-2CCF255548E2}"/>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cap="none">
                <a:solidFill>
                  <a:sysClr val="windowText" lastClr="000000"/>
                </a:solidFill>
                <a:latin typeface="Times New Roman" panose="02020603050405020304" pitchFamily="18" charset="0"/>
                <a:cs typeface="Times New Roman" panose="02020603050405020304" pitchFamily="18" charset="0"/>
              </a:rPr>
              <a:t>Структура исполнения расходов местного бюджета за 2024 год</a:t>
            </a:r>
          </a:p>
        </c:rich>
      </c:tx>
      <c:layout>
        <c:manualLayout>
          <c:xMode val="edge"/>
          <c:yMode val="edge"/>
          <c:x val="0.14308818945959462"/>
          <c:y val="1.3722151800511343E-2"/>
        </c:manualLayout>
      </c:layout>
      <c:overlay val="0"/>
      <c:spPr>
        <a:noFill/>
        <a:ln>
          <a:noFill/>
        </a:ln>
        <a:effectLst/>
      </c:spPr>
    </c:title>
    <c:autoTitleDeleted val="0"/>
    <c:view3D>
      <c:rotX val="30"/>
      <c:rotY val="1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065189151141317"/>
          <c:y val="0.16566924602702607"/>
          <c:w val="0.5476650775254005"/>
          <c:h val="0.47519924726951251"/>
        </c:manualLayout>
      </c:layout>
      <c:pie3DChart>
        <c:varyColors val="1"/>
        <c:ser>
          <c:idx val="0"/>
          <c:order val="0"/>
          <c:tx>
            <c:strRef>
              <c:f>Лист1!$B$1</c:f>
              <c:strCache>
                <c:ptCount val="1"/>
                <c:pt idx="0">
                  <c:v>Столбец1</c:v>
                </c:pt>
              </c:strCache>
            </c:strRef>
          </c:tx>
          <c:dPt>
            <c:idx val="0"/>
            <c:bubble3D val="0"/>
            <c:spPr>
              <a:solidFill>
                <a:schemeClr val="tx2">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ED7-4A2F-A626-A372B561F1B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ED7-4A2F-A626-A372B561F1B2}"/>
              </c:ext>
            </c:extLst>
          </c:dPt>
          <c:dPt>
            <c:idx val="2"/>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ED7-4A2F-A626-A372B561F1B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ED7-4A2F-A626-A372B561F1B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ED7-4A2F-A626-A372B561F1B2}"/>
              </c:ext>
            </c:extLst>
          </c:dPt>
          <c:dPt>
            <c:idx val="5"/>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ED7-4A2F-A626-A372B561F1B2}"/>
              </c:ext>
            </c:extLst>
          </c:dPt>
          <c:dPt>
            <c:idx val="6"/>
            <c:bubble3D val="0"/>
            <c:spPr>
              <a:solidFill>
                <a:schemeClr val="accent2">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DED7-4A2F-A626-A372B561F1B2}"/>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DED7-4A2F-A626-A372B561F1B2}"/>
              </c:ext>
            </c:extLst>
          </c:dPt>
          <c:dPt>
            <c:idx val="8"/>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DED7-4A2F-A626-A372B561F1B2}"/>
              </c:ext>
            </c:extLst>
          </c:dPt>
          <c:dPt>
            <c:idx val="9"/>
            <c:bubble3D val="0"/>
            <c:spPr>
              <a:solidFill>
                <a:srgbClr val="00B0F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DED7-4A2F-A626-A372B561F1B2}"/>
              </c:ext>
            </c:extLst>
          </c:dPt>
          <c:dPt>
            <c:idx val="10"/>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DED7-4A2F-A626-A372B561F1B2}"/>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DED7-4A2F-A626-A372B561F1B2}"/>
              </c:ext>
            </c:extLst>
          </c:dPt>
          <c:dPt>
            <c:idx val="12"/>
            <c:bubble3D val="0"/>
            <c:spPr>
              <a:solidFill>
                <a:schemeClr val="bg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DED7-4A2F-A626-A372B561F1B2}"/>
              </c:ext>
            </c:extLst>
          </c:dPt>
          <c:dLbls>
            <c:dLbl>
              <c:idx val="0"/>
              <c:layout>
                <c:manualLayout>
                  <c:x val="-0.20071717408444534"/>
                  <c:y val="0.1161549292743241"/>
                </c:manualLayout>
              </c:layout>
              <c:tx>
                <c:rich>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fld id="{CBF0C92D-F842-49F2-9EC9-CE07CBF74C93}" type="CATEGORYNAME">
                      <a:rPr lang="ru-RU"/>
                      <a:pPr>
                        <a:defRPr sz="1000">
                          <a:latin typeface="Times New Roman" panose="02020603050405020304" pitchFamily="18" charset="0"/>
                          <a:cs typeface="Times New Roman" panose="02020603050405020304" pitchFamily="18" charset="0"/>
                        </a:defRPr>
                      </a:pPr>
                      <a:t>[ИМЯ КАТЕГОРИИ]</a:t>
                    </a:fld>
                    <a:r>
                      <a:rPr lang="ru-RU" baseline="0"/>
                      <a:t> </a:t>
                    </a:r>
                  </a:p>
                  <a:p>
                    <a:pPr>
                      <a:defRPr sz="1000">
                        <a:latin typeface="Times New Roman" panose="02020603050405020304" pitchFamily="18" charset="0"/>
                        <a:cs typeface="Times New Roman" panose="02020603050405020304" pitchFamily="18" charset="0"/>
                      </a:defRPr>
                    </a:pPr>
                    <a:r>
                      <a:rPr lang="ru-RU" baseline="0"/>
                      <a:t>3 272 312,5 тыс. рублей,</a:t>
                    </a:r>
                  </a:p>
                  <a:p>
                    <a:pPr>
                      <a:defRPr sz="1000">
                        <a:latin typeface="Times New Roman" panose="02020603050405020304" pitchFamily="18" charset="0"/>
                        <a:cs typeface="Times New Roman" panose="02020603050405020304" pitchFamily="18" charset="0"/>
                      </a:defRPr>
                    </a:pPr>
                    <a:r>
                      <a:rPr lang="ru-RU" baseline="0"/>
                      <a:t> </a:t>
                    </a:r>
                    <a:fld id="{692C9949-7CA7-4DF3-9DA0-93EDDD5FABDA}" type="PERCENTAGE">
                      <a:rPr lang="ru-RU" baseline="0"/>
                      <a:pPr>
                        <a:defRPr sz="1000">
                          <a:latin typeface="Times New Roman" panose="02020603050405020304" pitchFamily="18" charset="0"/>
                          <a:cs typeface="Times New Roman" panose="02020603050405020304" pitchFamily="18" charset="0"/>
                        </a:defRPr>
                      </a:pPr>
                      <a:t>[ПРОЦЕНТ]</a:t>
                    </a:fld>
                    <a:endParaRPr lang="ru-RU" baseline="0"/>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30589782498735457"/>
                      <c:h val="0.15433023673958646"/>
                    </c:manualLayout>
                  </c15:layout>
                  <c15:dlblFieldTable/>
                  <c15:showDataLabelsRange val="0"/>
                </c:ext>
                <c:ext xmlns:c16="http://schemas.microsoft.com/office/drawing/2014/chart" uri="{C3380CC4-5D6E-409C-BE32-E72D297353CC}">
                  <c16:uniqueId val="{00000001-DED7-4A2F-A626-A372B561F1B2}"/>
                </c:ext>
              </c:extLst>
            </c:dLbl>
            <c:dLbl>
              <c:idx val="1"/>
              <c:delete val="1"/>
              <c:extLst>
                <c:ext xmlns:c15="http://schemas.microsoft.com/office/drawing/2012/chart" uri="{CE6537A1-D6FC-4f65-9D91-7224C49458BB}"/>
                <c:ext xmlns:c16="http://schemas.microsoft.com/office/drawing/2014/chart" uri="{C3380CC4-5D6E-409C-BE32-E72D297353CC}">
                  <c16:uniqueId val="{00000003-DED7-4A2F-A626-A372B561F1B2}"/>
                </c:ext>
              </c:extLst>
            </c:dLbl>
            <c:dLbl>
              <c:idx val="2"/>
              <c:layout>
                <c:manualLayout>
                  <c:x val="-0.10498268876255462"/>
                  <c:y val="-4.9978646928952611E-2"/>
                </c:manualLayout>
              </c:layout>
              <c:tx>
                <c:rich>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fld id="{C3925AE5-FF89-40C7-9409-A090662F0417}" type="CATEGORYNAME">
                      <a:rPr lang="ru-RU"/>
                      <a:pPr>
                        <a:defRPr sz="1000">
                          <a:latin typeface="Times New Roman" panose="02020603050405020304" pitchFamily="18" charset="0"/>
                          <a:cs typeface="Times New Roman" panose="02020603050405020304" pitchFamily="18" charset="0"/>
                        </a:defRPr>
                      </a:pPr>
                      <a:t>[ИМЯ КАТЕГОРИИ]</a:t>
                    </a:fld>
                    <a:r>
                      <a:rPr lang="ru-RU" baseline="0"/>
                      <a:t> </a:t>
                    </a:r>
                  </a:p>
                  <a:p>
                    <a:pPr>
                      <a:defRPr sz="1000">
                        <a:latin typeface="Times New Roman" panose="02020603050405020304" pitchFamily="18" charset="0"/>
                        <a:cs typeface="Times New Roman" panose="02020603050405020304" pitchFamily="18" charset="0"/>
                      </a:defRPr>
                    </a:pPr>
                    <a:fld id="{F78C5936-AFCB-45EB-889A-21430A7A090C}" type="VALUE">
                      <a:rPr lang="ru-RU" baseline="0"/>
                      <a:pPr>
                        <a:defRPr sz="1000">
                          <a:latin typeface="Times New Roman" panose="02020603050405020304" pitchFamily="18" charset="0"/>
                          <a:cs typeface="Times New Roman" panose="02020603050405020304" pitchFamily="18" charset="0"/>
                        </a:defRPr>
                      </a:pPr>
                      <a:t>[ЗНАЧЕНИЕ]</a:t>
                    </a:fld>
                    <a:r>
                      <a:rPr lang="ru-RU" baseline="0"/>
                      <a:t> тыс. рублей,</a:t>
                    </a:r>
                  </a:p>
                  <a:p>
                    <a:pPr>
                      <a:defRPr sz="1000">
                        <a:latin typeface="Times New Roman" panose="02020603050405020304" pitchFamily="18" charset="0"/>
                        <a:cs typeface="Times New Roman" panose="02020603050405020304" pitchFamily="18" charset="0"/>
                      </a:defRPr>
                    </a:pPr>
                    <a:r>
                      <a:rPr lang="ru-RU" baseline="0"/>
                      <a:t> </a:t>
                    </a:r>
                    <a:fld id="{9143CCF2-8CC0-4925-B703-C8993D88828D}" type="PERCENTAGE">
                      <a:rPr lang="ru-RU" baseline="0"/>
                      <a:pPr>
                        <a:defRPr sz="1000">
                          <a:latin typeface="Times New Roman" panose="02020603050405020304" pitchFamily="18" charset="0"/>
                          <a:cs typeface="Times New Roman" panose="02020603050405020304" pitchFamily="18" charset="0"/>
                        </a:defRPr>
                      </a:pPr>
                      <a:t>[ПРОЦЕНТ]</a:t>
                    </a:fld>
                    <a:endParaRPr lang="ru-RU" baseline="0"/>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32073667993096439"/>
                      <c:h val="0.20725030217144308"/>
                    </c:manualLayout>
                  </c15:layout>
                  <c15:dlblFieldTable/>
                  <c15:showDataLabelsRange val="0"/>
                </c:ext>
                <c:ext xmlns:c16="http://schemas.microsoft.com/office/drawing/2014/chart" uri="{C3380CC4-5D6E-409C-BE32-E72D297353CC}">
                  <c16:uniqueId val="{00000005-DED7-4A2F-A626-A372B561F1B2}"/>
                </c:ext>
              </c:extLst>
            </c:dLbl>
            <c:dLbl>
              <c:idx val="3"/>
              <c:layout>
                <c:manualLayout>
                  <c:x val="-1.4071350163770185E-2"/>
                  <c:y val="-9.9070320137475257E-2"/>
                </c:manualLayout>
              </c:layout>
              <c:tx>
                <c:rich>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fld id="{225985E7-FB48-4BAE-ACDD-A3E2BC5C0E37}" type="CATEGORYNAME">
                      <a:rPr lang="ru-RU"/>
                      <a:pPr>
                        <a:defRPr sz="1000">
                          <a:latin typeface="Times New Roman" panose="02020603050405020304" pitchFamily="18" charset="0"/>
                          <a:cs typeface="Times New Roman" panose="02020603050405020304" pitchFamily="18" charset="0"/>
                        </a:defRPr>
                      </a:pPr>
                      <a:t>[ИМЯ КАТЕГОРИИ]</a:t>
                    </a:fld>
                    <a:r>
                      <a:rPr lang="ru-RU" baseline="0"/>
                      <a:t> </a:t>
                    </a:r>
                  </a:p>
                  <a:p>
                    <a:pPr>
                      <a:defRPr sz="1000">
                        <a:latin typeface="Times New Roman" panose="02020603050405020304" pitchFamily="18" charset="0"/>
                        <a:cs typeface="Times New Roman" panose="02020603050405020304" pitchFamily="18" charset="0"/>
                      </a:defRPr>
                    </a:pPr>
                    <a:r>
                      <a:rPr lang="ru-RU" baseline="0"/>
                      <a:t>16 970 869,0 тыс. рублей, </a:t>
                    </a:r>
                    <a:fld id="{A2C0EA51-BA9F-492C-B42C-75C2A2ABF549}" type="PERCENTAGE">
                      <a:rPr lang="ru-RU" baseline="0"/>
                      <a:pPr>
                        <a:defRPr sz="1000">
                          <a:latin typeface="Times New Roman" panose="02020603050405020304" pitchFamily="18" charset="0"/>
                          <a:cs typeface="Times New Roman" panose="02020603050405020304" pitchFamily="18" charset="0"/>
                        </a:defRPr>
                      </a:pPr>
                      <a:t>[ПРОЦЕНТ]</a:t>
                    </a:fld>
                    <a:endParaRPr lang="ru-RU" baseline="0"/>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3381308695725703"/>
                      <c:h val="0.2002474010990318"/>
                    </c:manualLayout>
                  </c15:layout>
                  <c15:dlblFieldTable/>
                  <c15:showDataLabelsRange val="0"/>
                </c:ext>
                <c:ext xmlns:c16="http://schemas.microsoft.com/office/drawing/2014/chart" uri="{C3380CC4-5D6E-409C-BE32-E72D297353CC}">
                  <c16:uniqueId val="{00000007-DED7-4A2F-A626-A372B561F1B2}"/>
                </c:ext>
              </c:extLst>
            </c:dLbl>
            <c:dLbl>
              <c:idx val="4"/>
              <c:layout>
                <c:manualLayout>
                  <c:x val="8.0536112795658132E-8"/>
                  <c:y val="1.3792951107697614E-2"/>
                </c:manualLayout>
              </c:layout>
              <c:tx>
                <c:rich>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fld id="{F6C07359-4229-4A1C-B34A-9DBBAD8CB115}" type="CATEGORYNAME">
                      <a:rPr lang="ru-RU"/>
                      <a:pPr>
                        <a:defRPr sz="1000">
                          <a:latin typeface="Times New Roman" panose="02020603050405020304" pitchFamily="18" charset="0"/>
                          <a:cs typeface="Times New Roman" panose="02020603050405020304" pitchFamily="18" charset="0"/>
                        </a:defRPr>
                      </a:pPr>
                      <a:t>[ИМЯ КАТЕГОРИИ]</a:t>
                    </a:fld>
                    <a:r>
                      <a:rPr lang="ru-RU" baseline="0"/>
                      <a:t> </a:t>
                    </a:r>
                  </a:p>
                  <a:p>
                    <a:pPr>
                      <a:defRPr sz="1000">
                        <a:latin typeface="Times New Roman" panose="02020603050405020304" pitchFamily="18" charset="0"/>
                        <a:cs typeface="Times New Roman" panose="02020603050405020304" pitchFamily="18" charset="0"/>
                      </a:defRPr>
                    </a:pPr>
                    <a:r>
                      <a:rPr lang="ru-RU" baseline="0"/>
                      <a:t>10 953 756,9 тыс. рублей,</a:t>
                    </a:r>
                  </a:p>
                  <a:p>
                    <a:pPr>
                      <a:defRPr sz="1000">
                        <a:latin typeface="Times New Roman" panose="02020603050405020304" pitchFamily="18" charset="0"/>
                        <a:cs typeface="Times New Roman" panose="02020603050405020304" pitchFamily="18" charset="0"/>
                      </a:defRPr>
                    </a:pPr>
                    <a:r>
                      <a:rPr lang="ru-RU" baseline="0"/>
                      <a:t> </a:t>
                    </a:r>
                    <a:fld id="{CC7BF73C-6958-4650-B754-EA85661DD697}" type="PERCENTAGE">
                      <a:rPr lang="ru-RU" baseline="0"/>
                      <a:pPr>
                        <a:defRPr sz="1000">
                          <a:latin typeface="Times New Roman" panose="02020603050405020304" pitchFamily="18" charset="0"/>
                          <a:cs typeface="Times New Roman" panose="02020603050405020304" pitchFamily="18" charset="0"/>
                        </a:defRPr>
                      </a:pPr>
                      <a:t>[ПРОЦЕНТ]</a:t>
                    </a:fld>
                    <a:endParaRPr lang="ru-RU" baseline="0"/>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845170128511475"/>
                      <c:h val="0.18438223922915978"/>
                    </c:manualLayout>
                  </c15:layout>
                  <c15:dlblFieldTable/>
                  <c15:showDataLabelsRange val="0"/>
                </c:ext>
                <c:ext xmlns:c16="http://schemas.microsoft.com/office/drawing/2014/chart" uri="{C3380CC4-5D6E-409C-BE32-E72D297353CC}">
                  <c16:uniqueId val="{00000009-DED7-4A2F-A626-A372B561F1B2}"/>
                </c:ext>
              </c:extLst>
            </c:dLbl>
            <c:dLbl>
              <c:idx val="5"/>
              <c:layout>
                <c:manualLayout>
                  <c:x val="6.136969458412158E-3"/>
                  <c:y val="-6.4429334607507369E-2"/>
                </c:manualLayout>
              </c:layout>
              <c:tx>
                <c:rich>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fld id="{0D3F4E21-C5E7-4D33-97CA-EE8F825F86D5}" type="CATEGORYNAME">
                      <a:rPr lang="ru-RU" sz="1000">
                        <a:latin typeface="Times New Roman" panose="02020603050405020304" pitchFamily="18" charset="0"/>
                        <a:cs typeface="Times New Roman" panose="02020603050405020304" pitchFamily="18" charset="0"/>
                      </a:rPr>
                      <a:pPr>
                        <a:defRPr sz="1000">
                          <a:latin typeface="Times New Roman" panose="02020603050405020304" pitchFamily="18" charset="0"/>
                          <a:cs typeface="Times New Roman" panose="02020603050405020304" pitchFamily="18" charset="0"/>
                        </a:defRPr>
                      </a:pPr>
                      <a:t>[ИМЯ КАТЕГОРИИ]</a:t>
                    </a:fld>
                    <a:r>
                      <a:rPr lang="ru-RU" sz="1000">
                        <a:latin typeface="Times New Roman" panose="02020603050405020304" pitchFamily="18" charset="0"/>
                        <a:cs typeface="Times New Roman" panose="02020603050405020304" pitchFamily="18" charset="0"/>
                      </a:rPr>
                      <a:t>  </a:t>
                    </a:r>
                    <a:fld id="{F5F88E83-4806-41D9-9F6B-8299CB4F747C}" type="VALUE">
                      <a:rPr lang="ru-RU" sz="1000" baseline="0">
                        <a:latin typeface="Times New Roman" panose="02020603050405020304" pitchFamily="18" charset="0"/>
                        <a:cs typeface="Times New Roman" panose="02020603050405020304" pitchFamily="18" charset="0"/>
                      </a:rPr>
                      <a:pPr>
                        <a:defRPr sz="1000">
                          <a:latin typeface="Times New Roman" panose="02020603050405020304" pitchFamily="18" charset="0"/>
                          <a:cs typeface="Times New Roman" panose="02020603050405020304" pitchFamily="18" charset="0"/>
                        </a:defRPr>
                      </a:pPr>
                      <a:t>[ЗНАЧЕНИЕ]</a:t>
                    </a:fld>
                    <a:r>
                      <a:rPr lang="ru-RU" sz="1000" baseline="0">
                        <a:latin typeface="Times New Roman" panose="02020603050405020304" pitchFamily="18" charset="0"/>
                        <a:cs typeface="Times New Roman" panose="02020603050405020304" pitchFamily="18" charset="0"/>
                      </a:rPr>
                      <a:t> </a:t>
                    </a:r>
                    <a:r>
                      <a:rPr lang="ru-RU" sz="1000" b="0" i="0" u="none" strike="noStrike" kern="1200" baseline="0">
                        <a:solidFill>
                          <a:sysClr val="windowText" lastClr="000000"/>
                        </a:solidFill>
                        <a:latin typeface="Times New Roman" panose="02020603050405020304" pitchFamily="18" charset="0"/>
                        <a:cs typeface="Times New Roman" panose="02020603050405020304" pitchFamily="18" charset="0"/>
                      </a:rPr>
                      <a:t>тыс. рублей,</a:t>
                    </a:r>
                    <a:endParaRPr lang="ru-RU" sz="1000" baseline="0">
                      <a:latin typeface="Times New Roman" panose="02020603050405020304" pitchFamily="18" charset="0"/>
                      <a:cs typeface="Times New Roman" panose="02020603050405020304" pitchFamily="18" charset="0"/>
                    </a:endParaRPr>
                  </a:p>
                  <a:p>
                    <a:pPr>
                      <a:defRPr sz="1000">
                        <a:latin typeface="Times New Roman" panose="02020603050405020304" pitchFamily="18" charset="0"/>
                        <a:cs typeface="Times New Roman" panose="02020603050405020304" pitchFamily="18" charset="0"/>
                      </a:defRPr>
                    </a:pPr>
                    <a:r>
                      <a:rPr lang="ru-RU" sz="1000" baseline="0">
                        <a:latin typeface="Times New Roman" panose="02020603050405020304" pitchFamily="18" charset="0"/>
                        <a:cs typeface="Times New Roman" panose="02020603050405020304" pitchFamily="18" charset="0"/>
                      </a:rPr>
                      <a:t> </a:t>
                    </a:r>
                    <a:fld id="{AE9D5519-FB56-4C71-9FC0-BBA5B50DC8FA}" type="PERCENTAGE">
                      <a:rPr lang="ru-RU" sz="1000" baseline="0">
                        <a:latin typeface="Times New Roman" panose="02020603050405020304" pitchFamily="18" charset="0"/>
                        <a:cs typeface="Times New Roman" panose="02020603050405020304" pitchFamily="18" charset="0"/>
                      </a:rPr>
                      <a:pPr>
                        <a:defRPr sz="1000">
                          <a:latin typeface="Times New Roman" panose="02020603050405020304" pitchFamily="18" charset="0"/>
                          <a:cs typeface="Times New Roman" panose="02020603050405020304" pitchFamily="18" charset="0"/>
                        </a:defRPr>
                      </a:pPr>
                      <a:t>[ПРОЦЕНТ]</a:t>
                    </a:fld>
                    <a:endParaRPr lang="ru-RU" sz="1000" baseline="0">
                      <a:latin typeface="Times New Roman" panose="02020603050405020304" pitchFamily="18" charset="0"/>
                      <a:cs typeface="Times New Roman" panose="02020603050405020304" pitchFamily="18" charset="0"/>
                    </a:endParaRPr>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9118121511276263"/>
                      <c:h val="0.13308366665647153"/>
                    </c:manualLayout>
                  </c15:layout>
                  <c15:dlblFieldTable/>
                  <c15:showDataLabelsRange val="0"/>
                </c:ext>
                <c:ext xmlns:c16="http://schemas.microsoft.com/office/drawing/2014/chart" uri="{C3380CC4-5D6E-409C-BE32-E72D297353CC}">
                  <c16:uniqueId val="{0000000B-DED7-4A2F-A626-A372B561F1B2}"/>
                </c:ext>
              </c:extLst>
            </c:dLbl>
            <c:dLbl>
              <c:idx val="6"/>
              <c:layout>
                <c:manualLayout>
                  <c:x val="2.0833162194093643E-2"/>
                  <c:y val="-1.5765363166462199E-2"/>
                </c:manualLayout>
              </c:layout>
              <c:tx>
                <c:rich>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fld id="{1BF030D3-9905-4704-955D-C979BAFDE5A7}" type="CATEGORYNAME">
                      <a:rPr lang="ru-RU"/>
                      <a:pPr>
                        <a:defRPr sz="1000">
                          <a:latin typeface="Times New Roman" panose="02020603050405020304" pitchFamily="18" charset="0"/>
                          <a:cs typeface="Times New Roman" panose="02020603050405020304" pitchFamily="18" charset="0"/>
                        </a:defRPr>
                      </a:pPr>
                      <a:t>[ИМЯ КАТЕГОРИИ]</a:t>
                    </a:fld>
                    <a:r>
                      <a:rPr lang="ru-RU" baseline="0"/>
                      <a:t> </a:t>
                    </a:r>
                  </a:p>
                  <a:p>
                    <a:pPr>
                      <a:defRPr sz="1000">
                        <a:latin typeface="Times New Roman" panose="02020603050405020304" pitchFamily="18" charset="0"/>
                        <a:cs typeface="Times New Roman" panose="02020603050405020304" pitchFamily="18" charset="0"/>
                      </a:defRPr>
                    </a:pPr>
                    <a:r>
                      <a:rPr lang="ru-RU" baseline="0"/>
                      <a:t>53 219 139,5 тыс. рублей,</a:t>
                    </a:r>
                  </a:p>
                  <a:p>
                    <a:pPr>
                      <a:defRPr sz="1000">
                        <a:latin typeface="Times New Roman" panose="02020603050405020304" pitchFamily="18" charset="0"/>
                        <a:cs typeface="Times New Roman" panose="02020603050405020304" pitchFamily="18" charset="0"/>
                      </a:defRPr>
                    </a:pPr>
                    <a:r>
                      <a:rPr lang="ru-RU" baseline="0"/>
                      <a:t> </a:t>
                    </a:r>
                    <a:fld id="{28A95D3D-73D5-4EAC-848F-FD853BBFC927}" type="PERCENTAGE">
                      <a:rPr lang="ru-RU" baseline="0"/>
                      <a:pPr>
                        <a:defRPr sz="1000">
                          <a:latin typeface="Times New Roman" panose="02020603050405020304" pitchFamily="18" charset="0"/>
                          <a:cs typeface="Times New Roman" panose="02020603050405020304" pitchFamily="18" charset="0"/>
                        </a:defRPr>
                      </a:pPr>
                      <a:t>[ПРОЦЕНТ]</a:t>
                    </a:fld>
                    <a:endParaRPr lang="ru-RU" baseline="0"/>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8269859287315946"/>
                      <c:h val="0.15705723703925681"/>
                    </c:manualLayout>
                  </c15:layout>
                  <c15:dlblFieldTable/>
                  <c15:showDataLabelsRange val="0"/>
                </c:ext>
                <c:ext xmlns:c16="http://schemas.microsoft.com/office/drawing/2014/chart" uri="{C3380CC4-5D6E-409C-BE32-E72D297353CC}">
                  <c16:uniqueId val="{0000000D-DED7-4A2F-A626-A372B561F1B2}"/>
                </c:ext>
              </c:extLst>
            </c:dLbl>
            <c:dLbl>
              <c:idx val="7"/>
              <c:layout>
                <c:manualLayout>
                  <c:x val="0.10154025315721696"/>
                  <c:y val="-8.617657687048938E-2"/>
                </c:manualLayout>
              </c:layout>
              <c:tx>
                <c:rich>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fld id="{DD0B10C8-96DF-45A4-9FA5-C117AE792725}" type="CATEGORYNAME">
                      <a:rPr lang="ru-RU"/>
                      <a:pPr>
                        <a:defRPr sz="1000">
                          <a:latin typeface="Times New Roman" panose="02020603050405020304" pitchFamily="18" charset="0"/>
                          <a:cs typeface="Times New Roman" panose="02020603050405020304" pitchFamily="18" charset="0"/>
                        </a:defRPr>
                      </a:pPr>
                      <a:t>[ИМЯ КАТЕГОРИИ]</a:t>
                    </a:fld>
                    <a:endParaRPr lang="ru-RU"/>
                  </a:p>
                  <a:p>
                    <a:pPr>
                      <a:defRPr sz="1000">
                        <a:latin typeface="Times New Roman" panose="02020603050405020304" pitchFamily="18" charset="0"/>
                        <a:cs typeface="Times New Roman" panose="02020603050405020304" pitchFamily="18" charset="0"/>
                      </a:defRPr>
                    </a:pPr>
                    <a:r>
                      <a:rPr lang="ru-RU" baseline="0"/>
                      <a:t> 2 135 706,9 тыс. рублей,</a:t>
                    </a:r>
                  </a:p>
                  <a:p>
                    <a:pPr>
                      <a:defRPr sz="1000">
                        <a:latin typeface="Times New Roman" panose="02020603050405020304" pitchFamily="18" charset="0"/>
                        <a:cs typeface="Times New Roman" panose="02020603050405020304" pitchFamily="18" charset="0"/>
                      </a:defRPr>
                    </a:pPr>
                    <a:r>
                      <a:rPr lang="ru-RU" baseline="0"/>
                      <a:t> </a:t>
                    </a:r>
                    <a:fld id="{D3050840-1CF7-4931-9FF2-BFACC3D4F804}" type="PERCENTAGE">
                      <a:rPr lang="ru-RU" baseline="0"/>
                      <a:pPr>
                        <a:defRPr sz="1000">
                          <a:latin typeface="Times New Roman" panose="02020603050405020304" pitchFamily="18" charset="0"/>
                          <a:cs typeface="Times New Roman" panose="02020603050405020304" pitchFamily="18" charset="0"/>
                        </a:defRPr>
                      </a:pPr>
                      <a:t>[ПРОЦЕНТ]</a:t>
                    </a:fld>
                    <a:endParaRPr lang="ru-RU" baseline="0"/>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6425897824987354"/>
                      <c:h val="0.17231045849565477"/>
                    </c:manualLayout>
                  </c15:layout>
                  <c15:dlblFieldTable/>
                  <c15:showDataLabelsRange val="0"/>
                </c:ext>
                <c:ext xmlns:c16="http://schemas.microsoft.com/office/drawing/2014/chart" uri="{C3380CC4-5D6E-409C-BE32-E72D297353CC}">
                  <c16:uniqueId val="{0000000F-DED7-4A2F-A626-A372B561F1B2}"/>
                </c:ext>
              </c:extLst>
            </c:dLbl>
            <c:dLbl>
              <c:idx val="8"/>
              <c:delete val="1"/>
              <c:extLst>
                <c:ext xmlns:c15="http://schemas.microsoft.com/office/drawing/2012/chart" uri="{CE6537A1-D6FC-4f65-9D91-7224C49458BB}"/>
                <c:ext xmlns:c16="http://schemas.microsoft.com/office/drawing/2014/chart" uri="{C3380CC4-5D6E-409C-BE32-E72D297353CC}">
                  <c16:uniqueId val="{00000011-DED7-4A2F-A626-A372B561F1B2}"/>
                </c:ext>
              </c:extLst>
            </c:dLbl>
            <c:dLbl>
              <c:idx val="9"/>
              <c:layout>
                <c:manualLayout>
                  <c:x val="0.10115232218958074"/>
                  <c:y val="7.4917540307882502E-2"/>
                </c:manualLayout>
              </c:layout>
              <c:tx>
                <c:rich>
                  <a:bodyPr/>
                  <a:lstStyle/>
                  <a:p>
                    <a:fld id="{C04B1E21-A75C-4469-AA6B-A79D2CAC106A}" type="CATEGORYNAME">
                      <a:rPr lang="ru-RU"/>
                      <a:pPr/>
                      <a:t>[ИМЯ КАТЕГОРИИ]</a:t>
                    </a:fld>
                    <a:r>
                      <a:rPr lang="ru-RU" baseline="0"/>
                      <a:t> </a:t>
                    </a:r>
                  </a:p>
                  <a:p>
                    <a:r>
                      <a:rPr lang="ru-RU" baseline="0"/>
                      <a:t>2 888 196,5 тыс. рублей, </a:t>
                    </a:r>
                  </a:p>
                  <a:p>
                    <a:fld id="{BC418B3D-61C1-48BB-BE49-148CC7063805}"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layout>
                    <c:manualLayout>
                      <c:w val="0.26579462163731526"/>
                      <c:h val="0.11237628529062266"/>
                    </c:manualLayout>
                  </c15:layout>
                  <c15:dlblFieldTable/>
                  <c15:showDataLabelsRange val="0"/>
                </c:ext>
                <c:ext xmlns:c16="http://schemas.microsoft.com/office/drawing/2014/chart" uri="{C3380CC4-5D6E-409C-BE32-E72D297353CC}">
                  <c16:uniqueId val="{00000013-DED7-4A2F-A626-A372B561F1B2}"/>
                </c:ext>
              </c:extLst>
            </c:dLbl>
            <c:dLbl>
              <c:idx val="10"/>
              <c:layout>
                <c:manualLayout>
                  <c:x val="0.23894399323303067"/>
                  <c:y val="0.19940996138296779"/>
                </c:manualLayout>
              </c:layout>
              <c:tx>
                <c:rich>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fld id="{6EA80E98-4DF2-4048-913F-C8E62B5AC4B6}" type="CATEGORYNAME">
                      <a:rPr lang="ru-RU"/>
                      <a:pPr>
                        <a:defRPr sz="1000">
                          <a:latin typeface="Times New Roman" panose="02020603050405020304" pitchFamily="18" charset="0"/>
                          <a:cs typeface="Times New Roman" panose="02020603050405020304" pitchFamily="18" charset="0"/>
                        </a:defRPr>
                      </a:pPr>
                      <a:t>[ИМЯ КАТЕГОРИИ]</a:t>
                    </a:fld>
                    <a:r>
                      <a:rPr lang="ru-RU" baseline="0"/>
                      <a:t> 1 554 298,5 тыс. рублей,</a:t>
                    </a:r>
                  </a:p>
                  <a:p>
                    <a:pPr>
                      <a:defRPr sz="1000">
                        <a:latin typeface="Times New Roman" panose="02020603050405020304" pitchFamily="18" charset="0"/>
                        <a:cs typeface="Times New Roman" panose="02020603050405020304" pitchFamily="18" charset="0"/>
                      </a:defRPr>
                    </a:pPr>
                    <a:r>
                      <a:rPr lang="ru-RU" baseline="0"/>
                      <a:t> </a:t>
                    </a:r>
                    <a:fld id="{26BEC78C-30A9-43B3-ABCE-4347FE8A7DB1}" type="PERCENTAGE">
                      <a:rPr lang="ru-RU" baseline="0"/>
                      <a:pPr>
                        <a:defRPr sz="1000">
                          <a:latin typeface="Times New Roman" panose="02020603050405020304" pitchFamily="18" charset="0"/>
                          <a:cs typeface="Times New Roman" panose="02020603050405020304" pitchFamily="18" charset="0"/>
                        </a:defRPr>
                      </a:pPr>
                      <a:t>[ПРОЦЕНТ]</a:t>
                    </a:fld>
                    <a:endParaRPr lang="ru-RU" baseline="0"/>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7801790962076345"/>
                      <c:h val="0.11317965918912704"/>
                    </c:manualLayout>
                  </c15:layout>
                  <c15:dlblFieldTable/>
                  <c15:showDataLabelsRange val="0"/>
                </c:ext>
                <c:ext xmlns:c16="http://schemas.microsoft.com/office/drawing/2014/chart" uri="{C3380CC4-5D6E-409C-BE32-E72D297353CC}">
                  <c16:uniqueId val="{00000015-DED7-4A2F-A626-A372B561F1B2}"/>
                </c:ext>
              </c:extLst>
            </c:dLbl>
            <c:dLbl>
              <c:idx val="11"/>
              <c:layout>
                <c:manualLayout>
                  <c:x val="3.4775574041277901E-2"/>
                  <c:y val="0.18281004149405786"/>
                </c:manualLayout>
              </c:layout>
              <c:tx>
                <c:rich>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fld id="{D6D608CA-C5A1-4966-8732-D7CFBAD8EBE0}" type="CATEGORYNAME">
                      <a:rPr lang="ru-RU"/>
                      <a:pPr>
                        <a:defRPr sz="1000">
                          <a:latin typeface="Times New Roman" panose="02020603050405020304" pitchFamily="18" charset="0"/>
                          <a:cs typeface="Times New Roman" panose="02020603050405020304" pitchFamily="18" charset="0"/>
                        </a:defRPr>
                      </a:pPr>
                      <a:t>[ИМЯ КАТЕГОРИИ]</a:t>
                    </a:fld>
                    <a:r>
                      <a:rPr lang="ru-RU" baseline="0"/>
                      <a:t> </a:t>
                    </a:r>
                  </a:p>
                  <a:p>
                    <a:pPr>
                      <a:defRPr sz="1000">
                        <a:latin typeface="Times New Roman" panose="02020603050405020304" pitchFamily="18" charset="0"/>
                        <a:cs typeface="Times New Roman" panose="02020603050405020304" pitchFamily="18" charset="0"/>
                      </a:defRPr>
                    </a:pPr>
                    <a:fld id="{CA3B5D82-0D26-43C3-8BE7-F4AD3D8A6EDA}" type="VALUE">
                      <a:rPr lang="ru-RU" baseline="0"/>
                      <a:pPr>
                        <a:defRPr sz="1000">
                          <a:latin typeface="Times New Roman" panose="02020603050405020304" pitchFamily="18" charset="0"/>
                          <a:cs typeface="Times New Roman" panose="02020603050405020304" pitchFamily="18" charset="0"/>
                        </a:defRPr>
                      </a:pPr>
                      <a:t>[ЗНАЧЕНИЕ]</a:t>
                    </a:fld>
                    <a:r>
                      <a:rPr lang="ru-RU" baseline="0"/>
                      <a:t> тыс. рублей,</a:t>
                    </a:r>
                  </a:p>
                  <a:p>
                    <a:pPr>
                      <a:defRPr sz="1000">
                        <a:latin typeface="Times New Roman" panose="02020603050405020304" pitchFamily="18" charset="0"/>
                        <a:cs typeface="Times New Roman" panose="02020603050405020304" pitchFamily="18" charset="0"/>
                      </a:defRPr>
                    </a:pPr>
                    <a:r>
                      <a:rPr lang="ru-RU" baseline="0"/>
                      <a:t> </a:t>
                    </a:r>
                    <a:fld id="{65BE6870-500E-4B69-AF25-8C4D71BBB130}" type="PERCENTAGE">
                      <a:rPr lang="ru-RU" baseline="0"/>
                      <a:pPr>
                        <a:defRPr sz="1000">
                          <a:latin typeface="Times New Roman" panose="02020603050405020304" pitchFamily="18" charset="0"/>
                          <a:cs typeface="Times New Roman" panose="02020603050405020304" pitchFamily="18" charset="0"/>
                        </a:defRPr>
                      </a:pPr>
                      <a:t>[ПРОЦЕНТ]</a:t>
                    </a:fld>
                    <a:endParaRPr lang="ru-RU" baseline="0"/>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4178047546788062"/>
                      <c:h val="0.14833682948756369"/>
                    </c:manualLayout>
                  </c15:layout>
                  <c15:dlblFieldTable/>
                  <c15:showDataLabelsRange val="0"/>
                </c:ext>
                <c:ext xmlns:c16="http://schemas.microsoft.com/office/drawing/2014/chart" uri="{C3380CC4-5D6E-409C-BE32-E72D297353CC}">
                  <c16:uniqueId val="{00000017-DED7-4A2F-A626-A372B561F1B2}"/>
                </c:ext>
              </c:extLst>
            </c:dLbl>
            <c:dLbl>
              <c:idx val="12"/>
              <c:layout>
                <c:manualLayout>
                  <c:x val="-0.23325690456229026"/>
                  <c:y val="0.21864004159600897"/>
                </c:manualLayout>
              </c:layout>
              <c:tx>
                <c:rich>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fld id="{FEC2CCD1-943E-431D-A58F-B54F527CC6C3}" type="CATEGORYNAME">
                      <a:rPr lang="ru-RU"/>
                      <a:pPr>
                        <a:defRPr sz="1000">
                          <a:latin typeface="Times New Roman" panose="02020603050405020304" pitchFamily="18" charset="0"/>
                          <a:cs typeface="Times New Roman" panose="02020603050405020304" pitchFamily="18" charset="0"/>
                        </a:defRPr>
                      </a:pPr>
                      <a:t>[ИМЯ КАТЕГОРИИ]</a:t>
                    </a:fld>
                    <a:r>
                      <a:rPr lang="ru-RU" baseline="0"/>
                      <a:t> </a:t>
                    </a:r>
                  </a:p>
                  <a:p>
                    <a:pPr>
                      <a:defRPr sz="1000">
                        <a:latin typeface="Times New Roman" panose="02020603050405020304" pitchFamily="18" charset="0"/>
                        <a:cs typeface="Times New Roman" panose="02020603050405020304" pitchFamily="18" charset="0"/>
                      </a:defRPr>
                    </a:pPr>
                    <a:fld id="{EB8DD9AF-DE71-414C-A6BD-6D0CD29AD16C}" type="VALUE">
                      <a:rPr lang="ru-RU" baseline="0"/>
                      <a:pPr>
                        <a:defRPr sz="1000">
                          <a:latin typeface="Times New Roman" panose="02020603050405020304" pitchFamily="18" charset="0"/>
                          <a:cs typeface="Times New Roman" panose="02020603050405020304" pitchFamily="18" charset="0"/>
                        </a:defRPr>
                      </a:pPr>
                      <a:t>[ЗНАЧЕНИЕ]</a:t>
                    </a:fld>
                    <a:r>
                      <a:rPr lang="ru-RU" baseline="0"/>
                      <a:t> тыс. рублей, </a:t>
                    </a:r>
                  </a:p>
                  <a:p>
                    <a:pPr>
                      <a:defRPr sz="1000">
                        <a:latin typeface="Times New Roman" panose="02020603050405020304" pitchFamily="18" charset="0"/>
                        <a:cs typeface="Times New Roman" panose="02020603050405020304" pitchFamily="18" charset="0"/>
                      </a:defRPr>
                    </a:pPr>
                    <a:fld id="{53787F3C-1A2D-42EB-BE33-D2376A818CA1}" type="PERCENTAGE">
                      <a:rPr lang="ru-RU" baseline="0"/>
                      <a:pPr>
                        <a:defRPr sz="1000">
                          <a:latin typeface="Times New Roman" panose="02020603050405020304" pitchFamily="18" charset="0"/>
                          <a:cs typeface="Times New Roman" panose="02020603050405020304" pitchFamily="18" charset="0"/>
                        </a:defRPr>
                      </a:pPr>
                      <a:t>[ПРОЦЕНТ]</a:t>
                    </a:fld>
                    <a:endParaRPr lang="ru-RU"/>
                  </a:p>
                </c:rich>
              </c:tx>
              <c:numFmt formatCode="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4195496581644693"/>
                      <c:h val="0.16560059901877824"/>
                    </c:manualLayout>
                  </c15:layout>
                  <c15:dlblFieldTable/>
                  <c15:showDataLabelsRange val="0"/>
                </c:ext>
                <c:ext xmlns:c16="http://schemas.microsoft.com/office/drawing/2014/chart" uri="{C3380CC4-5D6E-409C-BE32-E72D297353CC}">
                  <c16:uniqueId val="{00000019-DED7-4A2F-A626-A372B561F1B2}"/>
                </c:ext>
              </c:extLst>
            </c:dLbl>
            <c:dLbl>
              <c:idx val="13"/>
              <c:delete val="1"/>
              <c:extLst>
                <c:ext xmlns:c15="http://schemas.microsoft.com/office/drawing/2012/chart" uri="{CE6537A1-D6FC-4f65-9D91-7224C49458BB}"/>
                <c:ext xmlns:c16="http://schemas.microsoft.com/office/drawing/2014/chart" uri="{C3380CC4-5D6E-409C-BE32-E72D297353CC}">
                  <c16:uniqueId val="{0000001A-DED7-4A2F-A626-A372B561F1B2}"/>
                </c:ext>
              </c:extLst>
            </c:dLbl>
            <c:numFmt formatCode="0.0%" sourceLinked="0"/>
            <c:spPr>
              <a:noFill/>
              <a:ln>
                <a:noFill/>
              </a:ln>
              <a:effectLst/>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Лист1!$A$2:$A$15</c:f>
              <c:strCache>
                <c:ptCount val="14"/>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Средства массовой информации</c:v>
                </c:pt>
                <c:pt idx="12">
                  <c:v>Обслуживание муниципального долга</c:v>
                </c:pt>
                <c:pt idx="13">
                  <c:v>Межбюджетные трансферты</c:v>
                </c:pt>
              </c:strCache>
            </c:strRef>
          </c:cat>
          <c:val>
            <c:numRef>
              <c:f>Лист1!$B$2:$B$15</c:f>
              <c:numCache>
                <c:formatCode>#\ ##0.0</c:formatCode>
                <c:ptCount val="14"/>
                <c:pt idx="0">
                  <c:v>3272312.5</c:v>
                </c:pt>
                <c:pt idx="1">
                  <c:v>0</c:v>
                </c:pt>
                <c:pt idx="2">
                  <c:v>902966.3</c:v>
                </c:pt>
                <c:pt idx="3">
                  <c:v>16970869</c:v>
                </c:pt>
                <c:pt idx="4">
                  <c:v>10953756.9</c:v>
                </c:pt>
                <c:pt idx="5">
                  <c:v>204830.7</c:v>
                </c:pt>
                <c:pt idx="6">
                  <c:v>53219139.5</c:v>
                </c:pt>
                <c:pt idx="7">
                  <c:v>2135706.9</c:v>
                </c:pt>
                <c:pt idx="8">
                  <c:v>17813.099999999999</c:v>
                </c:pt>
                <c:pt idx="9">
                  <c:v>2888196.5</c:v>
                </c:pt>
                <c:pt idx="10">
                  <c:v>1554298.5</c:v>
                </c:pt>
                <c:pt idx="11">
                  <c:v>268862.09999999998</c:v>
                </c:pt>
                <c:pt idx="12">
                  <c:v>67142.399999999994</c:v>
                </c:pt>
                <c:pt idx="13">
                  <c:v>0</c:v>
                </c:pt>
              </c:numCache>
            </c:numRef>
          </c:val>
          <c:extLst>
            <c:ext xmlns:c16="http://schemas.microsoft.com/office/drawing/2014/chart" uri="{C3380CC4-5D6E-409C-BE32-E72D297353CC}">
              <c16:uniqueId val="{0000001B-DED7-4A2F-A626-A372B561F1B2}"/>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Times New Roman" panose="02020603050405020304" pitchFamily="18" charset="0"/>
                <a:ea typeface="+mn-ea"/>
                <a:cs typeface="+mn-cs"/>
              </a:defRPr>
            </a:pPr>
            <a:endParaRPr lang="ru-RU" baseline="0">
              <a:solidFill>
                <a:sysClr val="windowText" lastClr="000000"/>
              </a:solidFill>
              <a:latin typeface="Times New Roman" panose="02020603050405020304" pitchFamily="18" charset="0"/>
            </a:endParaRPr>
          </a:p>
          <a:p>
            <a:pPr>
              <a:defRPr sz="1400" b="0" i="0" u="none" strike="noStrike" kern="1200" cap="none" spc="20" baseline="0">
                <a:solidFill>
                  <a:sysClr val="windowText" lastClr="000000"/>
                </a:solidFill>
                <a:latin typeface="Times New Roman" panose="02020603050405020304" pitchFamily="18" charset="0"/>
                <a:ea typeface="+mn-ea"/>
                <a:cs typeface="+mn-cs"/>
              </a:defRPr>
            </a:pPr>
            <a:endParaRPr lang="ru-RU" baseline="0">
              <a:solidFill>
                <a:sysClr val="windowText" lastClr="000000"/>
              </a:solidFill>
              <a:latin typeface="Times New Roman" panose="02020603050405020304" pitchFamily="18" charset="0"/>
            </a:endParaRPr>
          </a:p>
          <a:p>
            <a:pPr>
              <a:defRPr sz="1400" b="0" i="0" u="none" strike="noStrike" kern="1200" cap="none" spc="20" baseline="0">
                <a:solidFill>
                  <a:sysClr val="windowText" lastClr="000000"/>
                </a:solidFill>
                <a:latin typeface="Times New Roman" panose="02020603050405020304" pitchFamily="18" charset="0"/>
                <a:ea typeface="+mn-ea"/>
                <a:cs typeface="+mn-cs"/>
              </a:defRPr>
            </a:pPr>
            <a:endParaRPr lang="ru-RU" baseline="0">
              <a:solidFill>
                <a:sysClr val="windowText" lastClr="000000"/>
              </a:solidFill>
              <a:latin typeface="Times New Roman" panose="02020603050405020304" pitchFamily="18" charset="0"/>
            </a:endParaRPr>
          </a:p>
        </c:rich>
      </c:tx>
      <c:layout>
        <c:manualLayout>
          <c:xMode val="edge"/>
          <c:yMode val="edge"/>
          <c:x val="0.11209266494730512"/>
          <c:y val="1.1219641506512493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46397872282924"/>
          <c:y val="0.34188842016989712"/>
          <c:w val="0.72505043471625408"/>
          <c:h val="0.60544230641061036"/>
        </c:manualLayout>
      </c:layout>
      <c:pie3DChart>
        <c:varyColors val="1"/>
        <c:ser>
          <c:idx val="0"/>
          <c:order val="0"/>
          <c:cat>
            <c:strRef>
              <c:f>Лист1!$A$38:$B$58</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Лист1!$C$38:$C$58</c:f>
            </c:numRef>
          </c:val>
          <c:extLst>
            <c:ext xmlns:c16="http://schemas.microsoft.com/office/drawing/2014/chart" uri="{C3380CC4-5D6E-409C-BE32-E72D297353CC}">
              <c16:uniqueId val="{00000000-B163-49E5-8CE4-B58767FA29A0}"/>
            </c:ext>
          </c:extLst>
        </c:ser>
        <c:ser>
          <c:idx val="1"/>
          <c:order val="1"/>
          <c:cat>
            <c:strRef>
              <c:f>Лист1!$A$38:$B$58</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Лист1!$D$38:$D$58</c:f>
            </c:numRef>
          </c:val>
          <c:extLst>
            <c:ext xmlns:c16="http://schemas.microsoft.com/office/drawing/2014/chart" uri="{C3380CC4-5D6E-409C-BE32-E72D297353CC}">
              <c16:uniqueId val="{00000001-B163-49E5-8CE4-B58767FA29A0}"/>
            </c:ext>
          </c:extLst>
        </c:ser>
        <c:ser>
          <c:idx val="2"/>
          <c:order val="2"/>
          <c:cat>
            <c:strRef>
              <c:f>Лист1!$A$38:$B$58</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Лист1!$E$38:$E$58</c:f>
            </c:numRef>
          </c:val>
          <c:extLst>
            <c:ext xmlns:c16="http://schemas.microsoft.com/office/drawing/2014/chart" uri="{C3380CC4-5D6E-409C-BE32-E72D297353CC}">
              <c16:uniqueId val="{00000002-B163-49E5-8CE4-B58767FA29A0}"/>
            </c:ext>
          </c:extLst>
        </c:ser>
        <c:ser>
          <c:idx val="3"/>
          <c:order val="3"/>
          <c:cat>
            <c:strRef>
              <c:f>Лист1!$A$38:$B$58</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Лист1!$F$38:$F$58</c:f>
            </c:numRef>
          </c:val>
          <c:extLst>
            <c:ext xmlns:c16="http://schemas.microsoft.com/office/drawing/2014/chart" uri="{C3380CC4-5D6E-409C-BE32-E72D297353CC}">
              <c16:uniqueId val="{00000003-B163-49E5-8CE4-B58767FA29A0}"/>
            </c:ext>
          </c:extLst>
        </c:ser>
        <c:ser>
          <c:idx val="4"/>
          <c:order val="4"/>
          <c:cat>
            <c:strRef>
              <c:f>Лист1!$A$38:$B$58</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Лист1!$G$38:$G$58</c:f>
            </c:numRef>
          </c:val>
          <c:extLst>
            <c:ext xmlns:c16="http://schemas.microsoft.com/office/drawing/2014/chart" uri="{C3380CC4-5D6E-409C-BE32-E72D297353CC}">
              <c16:uniqueId val="{00000004-B163-49E5-8CE4-B58767FA29A0}"/>
            </c:ext>
          </c:extLst>
        </c:ser>
        <c:ser>
          <c:idx val="5"/>
          <c:order val="5"/>
          <c:cat>
            <c:strRef>
              <c:f>Лист1!$A$38:$B$58</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Лист1!$H$38:$H$58</c:f>
            </c:numRef>
          </c:val>
          <c:extLst>
            <c:ext xmlns:c16="http://schemas.microsoft.com/office/drawing/2014/chart" uri="{C3380CC4-5D6E-409C-BE32-E72D297353CC}">
              <c16:uniqueId val="{00000005-B163-49E5-8CE4-B58767FA29A0}"/>
            </c:ext>
          </c:extLst>
        </c:ser>
        <c:ser>
          <c:idx val="6"/>
          <c:order val="6"/>
          <c:cat>
            <c:strRef>
              <c:f>Лист1!$A$38:$B$58</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Лист1!$I$38:$I$58</c:f>
            </c:numRef>
          </c:val>
          <c:extLst>
            <c:ext xmlns:c16="http://schemas.microsoft.com/office/drawing/2014/chart" uri="{C3380CC4-5D6E-409C-BE32-E72D297353CC}">
              <c16:uniqueId val="{00000006-B163-49E5-8CE4-B58767FA29A0}"/>
            </c:ext>
          </c:extLst>
        </c:ser>
        <c:ser>
          <c:idx val="7"/>
          <c:order val="7"/>
          <c:cat>
            <c:strRef>
              <c:f>Лист1!$A$38:$B$58</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Лист1!$J$38:$J$58</c:f>
            </c:numRef>
          </c:val>
          <c:extLst>
            <c:ext xmlns:c16="http://schemas.microsoft.com/office/drawing/2014/chart" uri="{C3380CC4-5D6E-409C-BE32-E72D297353CC}">
              <c16:uniqueId val="{00000007-B163-49E5-8CE4-B58767FA29A0}"/>
            </c:ext>
          </c:extLst>
        </c:ser>
        <c:ser>
          <c:idx val="8"/>
          <c:order val="8"/>
          <c:explosion val="10"/>
          <c:dPt>
            <c:idx val="0"/>
            <c:bubble3D val="0"/>
            <c:explosion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threePt" dir="t"/>
              </a:scene3d>
              <a:sp3d>
                <a:bevelT w="342900"/>
                <a:bevelB/>
              </a:sp3d>
            </c:spPr>
            <c:extLst>
              <c:ext xmlns:c16="http://schemas.microsoft.com/office/drawing/2014/chart" uri="{C3380CC4-5D6E-409C-BE32-E72D297353CC}">
                <c16:uniqueId val="{00000009-B163-49E5-8CE4-B58767FA29A0}"/>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B-B163-49E5-8CE4-B58767FA29A0}"/>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D-B163-49E5-8CE4-B58767FA29A0}"/>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F-B163-49E5-8CE4-B58767FA29A0}"/>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11-B163-49E5-8CE4-B58767FA29A0}"/>
              </c:ext>
            </c:extLst>
          </c:dPt>
          <c:dLbls>
            <c:dLbl>
              <c:idx val="0"/>
              <c:layout>
                <c:manualLayout>
                  <c:x val="-0.31118784288850632"/>
                  <c:y val="-0.25813428219972062"/>
                </c:manualLayout>
              </c:layout>
              <c:tx>
                <c:rich>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Образование                                </a:t>
                    </a:r>
                    <a:endParaRPr lang="ru-RU" sz="1000" baseline="0">
                      <a:latin typeface="Times New Roman" panose="02020603050405020304" pitchFamily="18" charset="0"/>
                      <a:cs typeface="Times New Roman" panose="02020603050405020304" pitchFamily="18" charset="0"/>
                    </a:endParaRP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aseline="0">
                        <a:latin typeface="Times New Roman" panose="02020603050405020304" pitchFamily="18" charset="0"/>
                        <a:cs typeface="Times New Roman" panose="02020603050405020304" pitchFamily="18" charset="0"/>
                      </a:rPr>
                      <a:t>53 219 139,5 тыс. рублей,</a:t>
                    </a: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aseline="0">
                        <a:latin typeface="Times New Roman" panose="02020603050405020304" pitchFamily="18" charset="0"/>
                        <a:cs typeface="Times New Roman" panose="02020603050405020304" pitchFamily="18" charset="0"/>
                      </a:rPr>
                      <a:t>89%</a:t>
                    </a:r>
                    <a:endParaRPr lang="ru-RU" sz="1000">
                      <a:latin typeface="Times New Roman" panose="02020603050405020304" pitchFamily="18" charset="0"/>
                      <a:cs typeface="Times New Roman" panose="02020603050405020304" pitchFamily="18" charset="0"/>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397795180205745"/>
                      <c:h val="0.19205069578129744"/>
                    </c:manualLayout>
                  </c15:layout>
                  <c15:showDataLabelsRange val="0"/>
                </c:ext>
                <c:ext xmlns:c16="http://schemas.microsoft.com/office/drawing/2014/chart" uri="{C3380CC4-5D6E-409C-BE32-E72D297353CC}">
                  <c16:uniqueId val="{00000009-B163-49E5-8CE4-B58767FA29A0}"/>
                </c:ext>
              </c:extLst>
            </c:dLbl>
            <c:dLbl>
              <c:idx val="1"/>
              <c:layout>
                <c:manualLayout>
                  <c:x val="-5.3148970400504904E-2"/>
                  <c:y val="1.2118200582385224E-2"/>
                </c:manualLayout>
              </c:layout>
              <c:tx>
                <c:rich>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Культура, </a:t>
                    </a:r>
                    <a:br>
                      <a:rPr lang="ru-RU" sz="1000">
                        <a:latin typeface="Times New Roman" panose="02020603050405020304" pitchFamily="18" charset="0"/>
                        <a:cs typeface="Times New Roman" panose="02020603050405020304" pitchFamily="18" charset="0"/>
                      </a:rPr>
                    </a:br>
                    <a:r>
                      <a:rPr lang="ru-RU" sz="1000">
                        <a:latin typeface="Times New Roman" panose="02020603050405020304" pitchFamily="18" charset="0"/>
                        <a:cs typeface="Times New Roman" panose="02020603050405020304" pitchFamily="18" charset="0"/>
                      </a:rPr>
                      <a:t>кинематография</a:t>
                    </a:r>
                    <a:r>
                      <a:rPr lang="ru-RU" sz="1000" baseline="0">
                        <a:latin typeface="Times New Roman" panose="02020603050405020304" pitchFamily="18" charset="0"/>
                        <a:cs typeface="Times New Roman" panose="02020603050405020304" pitchFamily="18" charset="0"/>
                      </a:rPr>
                      <a:t>                                    2 135 706,9 тыс. рублей,               </a:t>
                    </a: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aseline="0">
                        <a:latin typeface="Times New Roman" panose="02020603050405020304" pitchFamily="18" charset="0"/>
                        <a:cs typeface="Times New Roman" panose="02020603050405020304" pitchFamily="18" charset="0"/>
                      </a:rPr>
                      <a:t> 3,6%</a:t>
                    </a: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6413483596197956"/>
                      <c:h val="0.17741415376917249"/>
                    </c:manualLayout>
                  </c15:layout>
                  <c15:showDataLabelsRange val="0"/>
                </c:ext>
                <c:ext xmlns:c16="http://schemas.microsoft.com/office/drawing/2014/chart" uri="{C3380CC4-5D6E-409C-BE32-E72D297353CC}">
                  <c16:uniqueId val="{0000000B-B163-49E5-8CE4-B58767FA29A0}"/>
                </c:ext>
              </c:extLst>
            </c:dLbl>
            <c:dLbl>
              <c:idx val="2"/>
              <c:layout>
                <c:manualLayout>
                  <c:x val="1.3726296856927132E-2"/>
                  <c:y val="-0.12804353471132857"/>
                </c:manualLayout>
              </c:layout>
              <c:tx>
                <c:rich>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Здравоохранение    </a:t>
                    </a: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17 813,1</a:t>
                    </a:r>
                    <a:r>
                      <a:rPr lang="ru-RU" sz="1000" baseline="0">
                        <a:latin typeface="Times New Roman" panose="02020603050405020304" pitchFamily="18" charset="0"/>
                        <a:cs typeface="Times New Roman" panose="02020603050405020304" pitchFamily="18" charset="0"/>
                      </a:rPr>
                      <a:t> тыс. рублей</a:t>
                    </a: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aseline="0">
                        <a:latin typeface="Times New Roman" panose="02020603050405020304" pitchFamily="18" charset="0"/>
                        <a:cs typeface="Times New Roman" panose="02020603050405020304" pitchFamily="18" charset="0"/>
                      </a:rPr>
                      <a:t>0,03%</a:t>
                    </a: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1885582745524465"/>
                      <c:h val="0.16277738010021475"/>
                    </c:manualLayout>
                  </c15:layout>
                  <c15:showDataLabelsRange val="0"/>
                </c:ext>
                <c:ext xmlns:c16="http://schemas.microsoft.com/office/drawing/2014/chart" uri="{C3380CC4-5D6E-409C-BE32-E72D297353CC}">
                  <c16:uniqueId val="{0000000D-B163-49E5-8CE4-B58767FA29A0}"/>
                </c:ext>
              </c:extLst>
            </c:dLbl>
            <c:dLbl>
              <c:idx val="3"/>
              <c:layout>
                <c:manualLayout>
                  <c:x val="0.19241468226526195"/>
                  <c:y val="-1.3494010512587074E-2"/>
                </c:manualLayout>
              </c:layout>
              <c:tx>
                <c:rich>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Социальная политика</a:t>
                    </a:r>
                    <a:r>
                      <a:rPr lang="ru-RU" baseline="0"/>
                      <a:t>     </a:t>
                    </a:r>
                    <a:endParaRPr lang="ru-RU" baseline="0">
                      <a:solidFill>
                        <a:schemeClr val="tx2">
                          <a:lumMod val="75000"/>
                        </a:schemeClr>
                      </a:solidFill>
                    </a:endParaRP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aseline="0"/>
                      <a:t>2 888 196,5 тыс. рублей,</a:t>
                    </a: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aseline="0"/>
                      <a:t>4,8%</a:t>
                    </a: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480024036971151"/>
                      <c:h val="0.16637107254797034"/>
                    </c:manualLayout>
                  </c15:layout>
                  <c15:showDataLabelsRange val="0"/>
                </c:ext>
                <c:ext xmlns:c16="http://schemas.microsoft.com/office/drawing/2014/chart" uri="{C3380CC4-5D6E-409C-BE32-E72D297353CC}">
                  <c16:uniqueId val="{0000000F-B163-49E5-8CE4-B58767FA29A0}"/>
                </c:ext>
              </c:extLst>
            </c:dLbl>
            <c:dLbl>
              <c:idx val="4"/>
              <c:layout>
                <c:manualLayout>
                  <c:x val="0.32549607438585021"/>
                  <c:y val="-1.1412382609765521E-2"/>
                </c:manualLayout>
              </c:layout>
              <c:tx>
                <c:rich>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Физическая </a:t>
                    </a: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культура и спорт</a:t>
                    </a:r>
                    <a:r>
                      <a:rPr lang="ru-RU" sz="1000" baseline="0">
                        <a:latin typeface="Times New Roman" panose="02020603050405020304" pitchFamily="18" charset="0"/>
                        <a:cs typeface="Times New Roman" panose="02020603050405020304" pitchFamily="18" charset="0"/>
                      </a:rPr>
                      <a:t> </a:t>
                    </a: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aseline="0">
                        <a:latin typeface="Times New Roman" panose="02020603050405020304" pitchFamily="18" charset="0"/>
                        <a:cs typeface="Times New Roman" panose="02020603050405020304" pitchFamily="18" charset="0"/>
                      </a:rPr>
                      <a:t>1 554 298,5 тыс. рублей,</a:t>
                    </a: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aseline="0">
                        <a:latin typeface="Times New Roman" panose="02020603050405020304" pitchFamily="18" charset="0"/>
                        <a:cs typeface="Times New Roman" panose="02020603050405020304" pitchFamily="18" charset="0"/>
                      </a:rPr>
                      <a:t>2,6%</a:t>
                    </a: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3564895847740414"/>
                      <c:h val="0.18677262650200499"/>
                    </c:manualLayout>
                  </c15:layout>
                  <c15:showDataLabelsRange val="0"/>
                </c:ext>
                <c:ext xmlns:c16="http://schemas.microsoft.com/office/drawing/2014/chart" uri="{C3380CC4-5D6E-409C-BE32-E72D297353CC}">
                  <c16:uniqueId val="{00000011-B163-49E5-8CE4-B58767FA29A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Лист1!$A$38:$B$58</c:f>
              <c:strCache>
                <c:ptCount val="5"/>
                <c:pt idx="0">
                  <c:v>ОБРАЗОВАНИЕ</c:v>
                </c:pt>
                <c:pt idx="1">
                  <c:v>КУЛЬТУРА, КИНЕМАТОГРАФИЯ</c:v>
                </c:pt>
                <c:pt idx="2">
                  <c:v>ЗДРАВООХРАНЕНИЕ</c:v>
                </c:pt>
                <c:pt idx="3">
                  <c:v>СОЦИАЛЬНАЯ ПОЛИТИКА</c:v>
                </c:pt>
                <c:pt idx="4">
                  <c:v>ФИЗИЧЕСКАЯ КУЛЬТУРА И СПОРТ</c:v>
                </c:pt>
              </c:strCache>
            </c:strRef>
          </c:cat>
          <c:val>
            <c:numRef>
              <c:f>Лист1!$K$38:$K$58</c:f>
              <c:numCache>
                <c:formatCode>#\ ##0.0</c:formatCode>
                <c:ptCount val="5"/>
                <c:pt idx="0">
                  <c:v>53219139.5</c:v>
                </c:pt>
                <c:pt idx="1">
                  <c:v>2135706.9</c:v>
                </c:pt>
                <c:pt idx="2">
                  <c:v>17813.099999999999</c:v>
                </c:pt>
                <c:pt idx="3">
                  <c:v>2888196.5</c:v>
                </c:pt>
                <c:pt idx="4">
                  <c:v>1554298.5</c:v>
                </c:pt>
              </c:numCache>
            </c:numRef>
          </c:val>
          <c:extLst>
            <c:ext xmlns:c16="http://schemas.microsoft.com/office/drawing/2014/chart" uri="{C3380CC4-5D6E-409C-BE32-E72D297353CC}">
              <c16:uniqueId val="{00000012-B163-49E5-8CE4-B58767FA29A0}"/>
            </c:ext>
          </c:extLst>
        </c:ser>
        <c:ser>
          <c:idx val="9"/>
          <c:order val="9"/>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14-B163-49E5-8CE4-B58767FA29A0}"/>
              </c:ext>
            </c:extLst>
          </c:dPt>
          <c:val>
            <c:numLit>
              <c:formatCode>General</c:formatCode>
              <c:ptCount val="1"/>
              <c:pt idx="0">
                <c:v>1</c:v>
              </c:pt>
            </c:numLit>
          </c:val>
          <c:extLst>
            <c:ext xmlns:c16="http://schemas.microsoft.com/office/drawing/2014/chart" uri="{C3380CC4-5D6E-409C-BE32-E72D297353CC}">
              <c16:uniqueId val="{00000015-B163-49E5-8CE4-B58767FA29A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0.0462</cdr:x>
      <cdr:y>0</cdr:y>
    </cdr:from>
    <cdr:to>
      <cdr:x>0.9738</cdr:x>
      <cdr:y>0.1261</cdr:y>
    </cdr:to>
    <cdr:sp macro="" textlink="">
      <cdr:nvSpPr>
        <cdr:cNvPr id="2" name="Надпись 1"/>
        <cdr:cNvSpPr txBox="1"/>
      </cdr:nvSpPr>
      <cdr:spPr>
        <a:xfrm xmlns:a="http://schemas.openxmlformats.org/drawingml/2006/main">
          <a:off x="282222" y="0"/>
          <a:ext cx="5667023" cy="5180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a:solidFill>
                <a:sysClr val="windowText" lastClr="000000"/>
              </a:solidFill>
              <a:latin typeface="Times New Roman" panose="02020603050405020304" pitchFamily="18" charset="0"/>
              <a:cs typeface="Times New Roman" panose="02020603050405020304" pitchFamily="18" charset="0"/>
            </a:rPr>
            <a:t>Структура</a:t>
          </a:r>
          <a:r>
            <a:rPr lang="ru-RU" sz="1400" baseline="0">
              <a:solidFill>
                <a:sysClr val="windowText" lastClr="000000"/>
              </a:solidFill>
              <a:latin typeface="Times New Roman" panose="02020603050405020304" pitchFamily="18" charset="0"/>
              <a:cs typeface="Times New Roman" panose="02020603050405020304" pitchFamily="18" charset="0"/>
            </a:rPr>
            <a:t> расходов местного бюджета за 2024 год на социальную сферу</a:t>
          </a:r>
          <a:endParaRPr lang="ru-RU" sz="14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0.18448</cdr:x>
      <cdr:y>0.81853</cdr:y>
    </cdr:from>
    <cdr:to>
      <cdr:x>0.93767</cdr:x>
      <cdr:y>0.88847</cdr:y>
    </cdr:to>
    <cdr:sp macro="" textlink="">
      <cdr:nvSpPr>
        <cdr:cNvPr id="3" name="Надпись 2"/>
        <cdr:cNvSpPr txBox="1"/>
      </cdr:nvSpPr>
      <cdr:spPr>
        <a:xfrm xmlns:a="http://schemas.openxmlformats.org/drawingml/2006/main">
          <a:off x="1266825" y="4124325"/>
          <a:ext cx="51720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F4DD-323C-483B-A3B8-FD3F7E88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97</Pages>
  <Words>32191</Words>
  <Characters>211986</Characters>
  <Application>Microsoft Office Word</Application>
  <DocSecurity>0</DocSecurity>
  <Lines>1766</Lines>
  <Paragraphs>487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ФКУ</Company>
  <LinksUpToDate>false</LinksUpToDate>
  <CharactersWithSpaces>243690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Чулков Александр Сергеевич</dc:creator>
  <cp:keywords/>
  <dc:description/>
  <cp:lastModifiedBy>Линник Марина Валентиновна</cp:lastModifiedBy>
  <cp:revision>195</cp:revision>
  <cp:lastPrinted>2025-03-17T14:12:00Z</cp:lastPrinted>
  <dcterms:created xsi:type="dcterms:W3CDTF">2025-03-17T05:07:00Z</dcterms:created>
  <dcterms:modified xsi:type="dcterms:W3CDTF">2025-03-18T13:59:00Z</dcterms:modified>
</cp:coreProperties>
</file>