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5A5" w:rsidRDefault="003C3F78">
      <w:pPr>
        <w:widowControl w:val="0"/>
        <w:jc w:val="center"/>
        <w:rPr>
          <w:rFonts w:ascii="Times New Roman" w:hAnsi="Times New Roman"/>
          <w:b/>
          <w:bCs/>
          <w:sz w:val="28"/>
          <w:szCs w:val="28"/>
        </w:rPr>
      </w:pPr>
      <w:bookmarkStart w:id="0" w:name="_GoBack"/>
      <w:bookmarkEnd w:id="0"/>
      <w:r>
        <w:rPr>
          <w:rFonts w:ascii="Times New Roman" w:hAnsi="Times New Roman"/>
          <w:b/>
          <w:bCs/>
          <w:sz w:val="28"/>
          <w:szCs w:val="28"/>
        </w:rPr>
        <w:t>ПРОТОКОЛ</w:t>
      </w:r>
    </w:p>
    <w:p w:rsidR="003475A5" w:rsidRDefault="003C3F78">
      <w:pPr>
        <w:widowControl w:val="0"/>
        <w:jc w:val="center"/>
        <w:rPr>
          <w:rFonts w:ascii="Times New Roman" w:hAnsi="Times New Roman"/>
          <w:b/>
          <w:bCs/>
          <w:sz w:val="28"/>
          <w:szCs w:val="28"/>
        </w:rPr>
      </w:pPr>
      <w:r>
        <w:rPr>
          <w:rFonts w:ascii="Times New Roman" w:hAnsi="Times New Roman"/>
          <w:b/>
          <w:bCs/>
          <w:sz w:val="28"/>
          <w:szCs w:val="28"/>
        </w:rPr>
        <w:t>ОБЩЕСТВЕННЫХ ОБСУЖДЕНИЙ</w:t>
      </w:r>
    </w:p>
    <w:p w:rsidR="003475A5" w:rsidRDefault="003475A5">
      <w:pPr>
        <w:widowControl w:val="0"/>
        <w:jc w:val="center"/>
        <w:rPr>
          <w:rFonts w:ascii="Times New Roman" w:hAnsi="Times New Roman"/>
          <w:b/>
          <w:bCs/>
          <w:sz w:val="28"/>
          <w:szCs w:val="28"/>
        </w:rPr>
      </w:pPr>
    </w:p>
    <w:p w:rsidR="00F240B6" w:rsidRDefault="003C3F78" w:rsidP="00F240B6">
      <w:pPr>
        <w:jc w:val="center"/>
        <w:rPr>
          <w:rFonts w:ascii="Times New Roman" w:hAnsi="Times New Roman"/>
          <w:color w:val="000000"/>
          <w:sz w:val="28"/>
          <w:szCs w:val="28"/>
        </w:rPr>
      </w:pPr>
      <w:r w:rsidRPr="00334176">
        <w:rPr>
          <w:rFonts w:ascii="Times New Roman" w:hAnsi="Times New Roman"/>
          <w:color w:val="000000"/>
          <w:sz w:val="28"/>
          <w:szCs w:val="28"/>
        </w:rPr>
        <w:t>(в форме общественных слушаний)</w:t>
      </w:r>
      <w:r w:rsidR="00CA1349" w:rsidRPr="00334176">
        <w:rPr>
          <w:rFonts w:ascii="Times New Roman" w:hAnsi="Times New Roman"/>
          <w:color w:val="000000"/>
          <w:sz w:val="28"/>
          <w:szCs w:val="28"/>
        </w:rPr>
        <w:t xml:space="preserve"> по</w:t>
      </w:r>
      <w:r w:rsidRPr="00334176">
        <w:rPr>
          <w:rFonts w:ascii="Times New Roman" w:hAnsi="Times New Roman"/>
          <w:color w:val="000000"/>
          <w:sz w:val="28"/>
          <w:szCs w:val="28"/>
        </w:rPr>
        <w:t xml:space="preserve"> объект</w:t>
      </w:r>
      <w:r w:rsidR="00CA1349" w:rsidRPr="00334176">
        <w:rPr>
          <w:rFonts w:ascii="Times New Roman" w:hAnsi="Times New Roman"/>
          <w:color w:val="000000"/>
          <w:sz w:val="28"/>
          <w:szCs w:val="28"/>
        </w:rPr>
        <w:t>у</w:t>
      </w:r>
      <w:r w:rsidRPr="00334176">
        <w:rPr>
          <w:rFonts w:ascii="Times New Roman" w:hAnsi="Times New Roman"/>
          <w:color w:val="000000"/>
          <w:sz w:val="28"/>
          <w:szCs w:val="28"/>
        </w:rPr>
        <w:t xml:space="preserve"> государств</w:t>
      </w:r>
      <w:r w:rsidR="00CA1349" w:rsidRPr="00334176">
        <w:rPr>
          <w:rFonts w:ascii="Times New Roman" w:hAnsi="Times New Roman"/>
          <w:color w:val="000000"/>
          <w:sz w:val="28"/>
          <w:szCs w:val="28"/>
        </w:rPr>
        <w:t>енной экологической экспертизы</w:t>
      </w:r>
      <w:r w:rsidRPr="00334176">
        <w:rPr>
          <w:rFonts w:ascii="Times New Roman" w:hAnsi="Times New Roman"/>
          <w:color w:val="000000"/>
          <w:sz w:val="28"/>
          <w:szCs w:val="28"/>
        </w:rPr>
        <w:t xml:space="preserve"> «</w:t>
      </w:r>
      <w:r w:rsidR="00F240B6" w:rsidRPr="00F240B6">
        <w:rPr>
          <w:rFonts w:ascii="Times New Roman" w:hAnsi="Times New Roman"/>
          <w:color w:val="000000"/>
          <w:sz w:val="28"/>
          <w:szCs w:val="28"/>
        </w:rPr>
        <w:t>Проект материалов, обосновывающих изменение границ, площади, категории, режима особой охраны, функционального зонирования</w:t>
      </w:r>
      <w:r w:rsidR="00F240B6">
        <w:rPr>
          <w:rFonts w:ascii="Times New Roman" w:hAnsi="Times New Roman"/>
          <w:color w:val="000000"/>
          <w:sz w:val="28"/>
          <w:szCs w:val="28"/>
        </w:rPr>
        <w:t xml:space="preserve"> </w:t>
      </w:r>
    </w:p>
    <w:p w:rsidR="00F240B6" w:rsidRDefault="00F240B6" w:rsidP="00F240B6">
      <w:pPr>
        <w:jc w:val="center"/>
        <w:rPr>
          <w:rFonts w:ascii="Times New Roman" w:hAnsi="Times New Roman"/>
          <w:color w:val="000000"/>
          <w:sz w:val="28"/>
          <w:szCs w:val="28"/>
        </w:rPr>
      </w:pPr>
      <w:r w:rsidRPr="00F240B6">
        <w:rPr>
          <w:rFonts w:ascii="Times New Roman" w:hAnsi="Times New Roman"/>
          <w:color w:val="000000"/>
          <w:sz w:val="28"/>
          <w:szCs w:val="28"/>
        </w:rPr>
        <w:t>35 особо охраняемых природных территорий регионального значения</w:t>
      </w:r>
      <w:r>
        <w:rPr>
          <w:rFonts w:ascii="Times New Roman" w:hAnsi="Times New Roman"/>
          <w:color w:val="000000"/>
          <w:sz w:val="28"/>
          <w:szCs w:val="28"/>
        </w:rPr>
        <w:t xml:space="preserve"> </w:t>
      </w:r>
    </w:p>
    <w:p w:rsidR="00F240B6" w:rsidRPr="00F240B6" w:rsidRDefault="00F240B6" w:rsidP="00F240B6">
      <w:pPr>
        <w:jc w:val="center"/>
        <w:rPr>
          <w:rFonts w:ascii="Times New Roman" w:hAnsi="Times New Roman"/>
          <w:color w:val="000000"/>
          <w:sz w:val="28"/>
          <w:szCs w:val="28"/>
        </w:rPr>
      </w:pPr>
      <w:r w:rsidRPr="00F240B6">
        <w:rPr>
          <w:rFonts w:ascii="Times New Roman" w:hAnsi="Times New Roman"/>
          <w:color w:val="000000"/>
          <w:sz w:val="28"/>
          <w:szCs w:val="28"/>
        </w:rPr>
        <w:t>на территории муниципального образования город Краснодар»,</w:t>
      </w:r>
    </w:p>
    <w:p w:rsidR="00F240B6" w:rsidRDefault="003C3F78" w:rsidP="00F240B6">
      <w:pPr>
        <w:jc w:val="center"/>
        <w:rPr>
          <w:rFonts w:ascii="Times New Roman" w:hAnsi="Times New Roman"/>
          <w:color w:val="000000"/>
          <w:sz w:val="28"/>
          <w:szCs w:val="28"/>
        </w:rPr>
      </w:pPr>
      <w:r w:rsidRPr="00334176">
        <w:rPr>
          <w:rFonts w:ascii="Times New Roman" w:hAnsi="Times New Roman"/>
          <w:color w:val="000000"/>
          <w:sz w:val="28"/>
          <w:szCs w:val="28"/>
        </w:rPr>
        <w:t>включая предварительные</w:t>
      </w:r>
      <w:r w:rsidRPr="00334176">
        <w:rPr>
          <w:color w:val="000000"/>
        </w:rPr>
        <w:t xml:space="preserve"> </w:t>
      </w:r>
      <w:r w:rsidRPr="00334176">
        <w:rPr>
          <w:rFonts w:ascii="Times New Roman" w:hAnsi="Times New Roman"/>
          <w:color w:val="000000"/>
          <w:sz w:val="28"/>
          <w:szCs w:val="28"/>
        </w:rPr>
        <w:t>материалы оценки воздействия</w:t>
      </w:r>
      <w:r w:rsidR="00CA1349" w:rsidRPr="00334176">
        <w:rPr>
          <w:rFonts w:ascii="Times New Roman" w:hAnsi="Times New Roman"/>
          <w:color w:val="000000"/>
          <w:sz w:val="28"/>
          <w:szCs w:val="28"/>
        </w:rPr>
        <w:t xml:space="preserve"> </w:t>
      </w:r>
    </w:p>
    <w:p w:rsidR="003475A5" w:rsidRPr="00334176" w:rsidRDefault="003C3F78" w:rsidP="00F240B6">
      <w:pPr>
        <w:jc w:val="center"/>
        <w:rPr>
          <w:rFonts w:ascii="Times New Roman" w:hAnsi="Times New Roman"/>
          <w:color w:val="000000"/>
        </w:rPr>
      </w:pPr>
      <w:r w:rsidRPr="00334176">
        <w:rPr>
          <w:rFonts w:ascii="Times New Roman" w:hAnsi="Times New Roman"/>
          <w:color w:val="000000"/>
          <w:sz w:val="28"/>
          <w:szCs w:val="28"/>
        </w:rPr>
        <w:t>на окружающую среду</w:t>
      </w:r>
    </w:p>
    <w:p w:rsidR="003475A5" w:rsidRDefault="003C3F78">
      <w:pPr>
        <w:spacing w:line="216" w:lineRule="auto"/>
        <w:rPr>
          <w:rFonts w:ascii="Times New Roman" w:hAnsi="Times New Roman"/>
          <w:sz w:val="28"/>
          <w:szCs w:val="28"/>
        </w:rPr>
      </w:pPr>
      <w:r>
        <w:rPr>
          <w:rFonts w:ascii="Times New Roman" w:hAnsi="Times New Roman"/>
          <w:sz w:val="28"/>
          <w:szCs w:val="28"/>
        </w:rPr>
        <w:t xml:space="preserve">                                                                                                                       </w:t>
      </w:r>
    </w:p>
    <w:tbl>
      <w:tblPr>
        <w:tblW w:w="0" w:type="auto"/>
        <w:tblLook w:val="04A0" w:firstRow="1" w:lastRow="0" w:firstColumn="1" w:lastColumn="0" w:noHBand="0" w:noVBand="1"/>
      </w:tblPr>
      <w:tblGrid>
        <w:gridCol w:w="4808"/>
        <w:gridCol w:w="4820"/>
      </w:tblGrid>
      <w:tr w:rsidR="003475A5" w:rsidTr="00334176">
        <w:tc>
          <w:tcPr>
            <w:tcW w:w="4927" w:type="dxa"/>
            <w:tcBorders>
              <w:top w:val="single" w:sz="4" w:space="0" w:color="FFFFFF"/>
              <w:left w:val="single" w:sz="4" w:space="0" w:color="FFFFFF"/>
              <w:bottom w:val="single" w:sz="4" w:space="0" w:color="FFFFFF"/>
              <w:right w:val="single" w:sz="4" w:space="0" w:color="FFFFFF"/>
            </w:tcBorders>
            <w:shd w:val="clear" w:color="auto" w:fill="auto"/>
          </w:tcPr>
          <w:p w:rsidR="003475A5" w:rsidRPr="00334176" w:rsidRDefault="00C63631" w:rsidP="00334176">
            <w:pPr>
              <w:spacing w:after="200" w:line="211" w:lineRule="auto"/>
              <w:rPr>
                <w:rFonts w:ascii="Times New Roman" w:hAnsi="Times New Roman"/>
                <w:b/>
                <w:sz w:val="28"/>
                <w:szCs w:val="28"/>
              </w:rPr>
            </w:pPr>
            <w:r>
              <w:rPr>
                <w:rFonts w:ascii="Times New Roman" w:hAnsi="Times New Roman"/>
                <w:b/>
                <w:sz w:val="28"/>
                <w:szCs w:val="28"/>
              </w:rPr>
              <w:t>2</w:t>
            </w:r>
            <w:r w:rsidR="003C3F78" w:rsidRPr="00334176">
              <w:rPr>
                <w:rFonts w:ascii="Times New Roman" w:hAnsi="Times New Roman"/>
                <w:b/>
                <w:sz w:val="28"/>
                <w:szCs w:val="28"/>
              </w:rPr>
              <w:t xml:space="preserve"> </w:t>
            </w:r>
            <w:r>
              <w:rPr>
                <w:rFonts w:ascii="Times New Roman" w:hAnsi="Times New Roman"/>
                <w:b/>
                <w:sz w:val="28"/>
                <w:szCs w:val="28"/>
              </w:rPr>
              <w:t>августа</w:t>
            </w:r>
            <w:r w:rsidR="003C3F78" w:rsidRPr="00334176">
              <w:rPr>
                <w:rFonts w:ascii="Times New Roman" w:hAnsi="Times New Roman"/>
                <w:b/>
                <w:sz w:val="28"/>
                <w:szCs w:val="28"/>
              </w:rPr>
              <w:t xml:space="preserve"> 202</w:t>
            </w:r>
            <w:r>
              <w:rPr>
                <w:rFonts w:ascii="Times New Roman" w:hAnsi="Times New Roman"/>
                <w:b/>
                <w:sz w:val="28"/>
                <w:szCs w:val="28"/>
              </w:rPr>
              <w:t>4</w:t>
            </w:r>
            <w:r w:rsidR="003C3F78" w:rsidRPr="00334176">
              <w:rPr>
                <w:rFonts w:ascii="Times New Roman" w:hAnsi="Times New Roman"/>
                <w:b/>
                <w:sz w:val="28"/>
                <w:szCs w:val="28"/>
              </w:rPr>
              <w:t xml:space="preserve"> года </w:t>
            </w:r>
          </w:p>
          <w:p w:rsidR="003475A5" w:rsidRPr="00334176" w:rsidRDefault="003C3F78" w:rsidP="00EA21B9">
            <w:pPr>
              <w:spacing w:after="200" w:line="211" w:lineRule="auto"/>
              <w:rPr>
                <w:rFonts w:ascii="Times New Roman" w:hAnsi="Times New Roman"/>
                <w:b/>
                <w:sz w:val="28"/>
                <w:szCs w:val="28"/>
              </w:rPr>
            </w:pPr>
            <w:r w:rsidRPr="00334176">
              <w:rPr>
                <w:rFonts w:ascii="Times New Roman" w:hAnsi="Times New Roman"/>
                <w:b/>
                <w:sz w:val="28"/>
                <w:szCs w:val="28"/>
              </w:rPr>
              <w:t>время начала: 1</w:t>
            </w:r>
            <w:r w:rsidR="00EA21B9">
              <w:rPr>
                <w:rFonts w:ascii="Times New Roman" w:hAnsi="Times New Roman"/>
                <w:b/>
                <w:sz w:val="28"/>
                <w:szCs w:val="28"/>
              </w:rPr>
              <w:t>1</w:t>
            </w:r>
            <w:r w:rsidRPr="00334176">
              <w:rPr>
                <w:rFonts w:ascii="Times New Roman" w:hAnsi="Times New Roman"/>
                <w:b/>
                <w:sz w:val="28"/>
                <w:szCs w:val="28"/>
              </w:rPr>
              <w:t>:</w:t>
            </w:r>
            <w:r w:rsidR="00EA21B9">
              <w:rPr>
                <w:rFonts w:ascii="Times New Roman" w:hAnsi="Times New Roman"/>
                <w:b/>
                <w:sz w:val="28"/>
                <w:szCs w:val="28"/>
              </w:rPr>
              <w:t>0</w:t>
            </w:r>
            <w:r w:rsidRPr="00334176">
              <w:rPr>
                <w:rFonts w:ascii="Times New Roman" w:hAnsi="Times New Roman"/>
                <w:b/>
                <w:sz w:val="28"/>
                <w:szCs w:val="28"/>
              </w:rPr>
              <w:t xml:space="preserve">0  </w:t>
            </w:r>
          </w:p>
        </w:tc>
        <w:tc>
          <w:tcPr>
            <w:tcW w:w="4927" w:type="dxa"/>
            <w:tcBorders>
              <w:top w:val="single" w:sz="4" w:space="0" w:color="FFFFFF"/>
              <w:left w:val="single" w:sz="4" w:space="0" w:color="FFFFFF"/>
              <w:bottom w:val="single" w:sz="4" w:space="0" w:color="FFFFFF"/>
              <w:right w:val="single" w:sz="4" w:space="0" w:color="FFFFFF"/>
            </w:tcBorders>
            <w:shd w:val="clear" w:color="auto" w:fill="auto"/>
          </w:tcPr>
          <w:p w:rsidR="003475A5" w:rsidRPr="00334176" w:rsidRDefault="003C3F78" w:rsidP="00D9428C">
            <w:pPr>
              <w:tabs>
                <w:tab w:val="left" w:pos="4438"/>
              </w:tabs>
              <w:jc w:val="center"/>
              <w:rPr>
                <w:rFonts w:ascii="Times New Roman" w:hAnsi="Times New Roman"/>
                <w:b/>
                <w:sz w:val="28"/>
                <w:szCs w:val="28"/>
              </w:rPr>
            </w:pPr>
            <w:r w:rsidRPr="00334176">
              <w:rPr>
                <w:rFonts w:ascii="Times New Roman" w:hAnsi="Times New Roman"/>
                <w:b/>
                <w:sz w:val="28"/>
                <w:szCs w:val="28"/>
              </w:rPr>
              <w:t xml:space="preserve">                                       г. Краснодар   </w:t>
            </w:r>
          </w:p>
        </w:tc>
      </w:tr>
    </w:tbl>
    <w:p w:rsidR="00334176" w:rsidRPr="00334176" w:rsidRDefault="00334176" w:rsidP="00334176">
      <w:pPr>
        <w:rPr>
          <w:vanish/>
        </w:rPr>
      </w:pPr>
    </w:p>
    <w:tbl>
      <w:tblPr>
        <w:tblW w:w="0" w:type="auto"/>
        <w:tblLayout w:type="fixed"/>
        <w:tblLook w:val="01E0" w:firstRow="1" w:lastRow="1" w:firstColumn="1" w:lastColumn="1" w:noHBand="0" w:noVBand="0"/>
      </w:tblPr>
      <w:tblGrid>
        <w:gridCol w:w="3935"/>
        <w:gridCol w:w="5739"/>
      </w:tblGrid>
      <w:tr w:rsidR="003475A5">
        <w:tc>
          <w:tcPr>
            <w:tcW w:w="3935" w:type="dxa"/>
            <w:tcBorders>
              <w:top w:val="none" w:sz="0" w:space="0" w:color="000000"/>
              <w:left w:val="none" w:sz="0" w:space="0" w:color="000000"/>
              <w:bottom w:val="none" w:sz="0" w:space="0" w:color="000000"/>
              <w:right w:val="none" w:sz="0" w:space="0" w:color="000000"/>
            </w:tcBorders>
          </w:tcPr>
          <w:p w:rsidR="003475A5" w:rsidRDefault="003C3F78">
            <w:pPr>
              <w:jc w:val="both"/>
              <w:rPr>
                <w:rFonts w:ascii="Times New Roman" w:hAnsi="Times New Roman"/>
                <w:sz w:val="28"/>
                <w:szCs w:val="28"/>
              </w:rPr>
            </w:pPr>
            <w:r>
              <w:rPr>
                <w:rFonts w:ascii="Times New Roman" w:hAnsi="Times New Roman"/>
                <w:sz w:val="28"/>
                <w:szCs w:val="28"/>
              </w:rPr>
              <w:t xml:space="preserve">Председатель комиссии          </w:t>
            </w:r>
            <w:r w:rsidR="00F240B6">
              <w:rPr>
                <w:rFonts w:ascii="Times New Roman" w:hAnsi="Times New Roman"/>
                <w:color w:val="000000"/>
                <w:sz w:val="28"/>
                <w:szCs w:val="28"/>
              </w:rPr>
              <w:t>–</w:t>
            </w:r>
            <w:r>
              <w:rPr>
                <w:rFonts w:ascii="Times New Roman" w:hAnsi="Times New Roman"/>
                <w:sz w:val="28"/>
                <w:szCs w:val="28"/>
              </w:rPr>
              <w:t xml:space="preserve"> </w:t>
            </w:r>
          </w:p>
          <w:p w:rsidR="003475A5" w:rsidRDefault="003475A5">
            <w:pPr>
              <w:rPr>
                <w:rFonts w:ascii="Times New Roman" w:hAnsi="Times New Roman"/>
                <w:sz w:val="28"/>
                <w:szCs w:val="28"/>
              </w:rPr>
            </w:pPr>
          </w:p>
          <w:p w:rsidR="003475A5" w:rsidRDefault="003475A5">
            <w:pPr>
              <w:rPr>
                <w:rFonts w:ascii="Times New Roman" w:hAnsi="Times New Roman"/>
                <w:sz w:val="28"/>
                <w:szCs w:val="28"/>
              </w:rPr>
            </w:pPr>
          </w:p>
          <w:p w:rsidR="003475A5" w:rsidRDefault="003475A5">
            <w:pPr>
              <w:rPr>
                <w:rFonts w:ascii="Times New Roman" w:hAnsi="Times New Roman"/>
                <w:sz w:val="28"/>
                <w:szCs w:val="28"/>
              </w:rPr>
            </w:pPr>
          </w:p>
          <w:p w:rsidR="003475A5" w:rsidRDefault="003475A5">
            <w:pPr>
              <w:rPr>
                <w:rFonts w:ascii="Times New Roman" w:hAnsi="Times New Roman"/>
                <w:sz w:val="22"/>
                <w:szCs w:val="22"/>
              </w:rPr>
            </w:pPr>
          </w:p>
          <w:p w:rsidR="008B6997" w:rsidRDefault="008B6997">
            <w:pPr>
              <w:rPr>
                <w:rFonts w:ascii="Times New Roman" w:hAnsi="Times New Roman"/>
                <w:sz w:val="32"/>
                <w:szCs w:val="22"/>
              </w:rPr>
            </w:pPr>
          </w:p>
          <w:p w:rsidR="0085123C" w:rsidRPr="008B6997" w:rsidRDefault="0085123C">
            <w:pPr>
              <w:rPr>
                <w:rFonts w:ascii="Times New Roman" w:hAnsi="Times New Roman"/>
                <w:sz w:val="32"/>
                <w:szCs w:val="22"/>
              </w:rPr>
            </w:pPr>
          </w:p>
          <w:p w:rsidR="003475A5" w:rsidRDefault="003C3F78">
            <w:pPr>
              <w:tabs>
                <w:tab w:val="left" w:pos="3685"/>
              </w:tabs>
              <w:rPr>
                <w:rFonts w:ascii="Times New Roman" w:hAnsi="Times New Roman"/>
                <w:sz w:val="28"/>
                <w:szCs w:val="28"/>
              </w:rPr>
            </w:pPr>
            <w:r>
              <w:rPr>
                <w:rFonts w:ascii="Times New Roman" w:hAnsi="Times New Roman"/>
                <w:sz w:val="28"/>
                <w:szCs w:val="28"/>
              </w:rPr>
              <w:t xml:space="preserve">Секретарь комиссии                </w:t>
            </w:r>
            <w:r w:rsidR="00F240B6">
              <w:rPr>
                <w:rFonts w:ascii="Times New Roman" w:hAnsi="Times New Roman"/>
                <w:color w:val="000000"/>
                <w:sz w:val="28"/>
                <w:szCs w:val="28"/>
              </w:rPr>
              <w:t>–</w:t>
            </w:r>
            <w:r>
              <w:rPr>
                <w:rFonts w:ascii="Times New Roman" w:hAnsi="Times New Roman"/>
                <w:sz w:val="28"/>
                <w:szCs w:val="28"/>
              </w:rPr>
              <w:t xml:space="preserve"> </w:t>
            </w:r>
          </w:p>
        </w:tc>
        <w:tc>
          <w:tcPr>
            <w:tcW w:w="5739" w:type="dxa"/>
            <w:tcBorders>
              <w:top w:val="none" w:sz="0" w:space="0" w:color="000000"/>
              <w:left w:val="none" w:sz="0" w:space="0" w:color="000000"/>
              <w:bottom w:val="none" w:sz="0" w:space="0" w:color="000000"/>
              <w:right w:val="none" w:sz="0" w:space="0" w:color="000000"/>
            </w:tcBorders>
          </w:tcPr>
          <w:p w:rsidR="00D9428C" w:rsidRDefault="0085123C">
            <w:pPr>
              <w:tabs>
                <w:tab w:val="left" w:pos="354"/>
              </w:tabs>
              <w:rPr>
                <w:rFonts w:ascii="Times New Roman" w:hAnsi="Times New Roman"/>
                <w:sz w:val="28"/>
                <w:szCs w:val="28"/>
              </w:rPr>
            </w:pPr>
            <w:proofErr w:type="spellStart"/>
            <w:r>
              <w:rPr>
                <w:rFonts w:ascii="Times New Roman" w:hAnsi="Times New Roman"/>
                <w:sz w:val="28"/>
                <w:szCs w:val="28"/>
              </w:rPr>
              <w:t>Шишковский</w:t>
            </w:r>
            <w:proofErr w:type="spellEnd"/>
            <w:r>
              <w:rPr>
                <w:rFonts w:ascii="Times New Roman" w:hAnsi="Times New Roman"/>
                <w:sz w:val="28"/>
                <w:szCs w:val="28"/>
              </w:rPr>
              <w:t xml:space="preserve"> Олег Владимирович</w:t>
            </w:r>
            <w:r w:rsidR="003C3F78">
              <w:rPr>
                <w:rFonts w:ascii="Times New Roman" w:hAnsi="Times New Roman"/>
                <w:sz w:val="28"/>
                <w:szCs w:val="28"/>
              </w:rPr>
              <w:t xml:space="preserve">, </w:t>
            </w:r>
            <w:r>
              <w:rPr>
                <w:rFonts w:ascii="Times New Roman" w:hAnsi="Times New Roman"/>
                <w:sz w:val="28"/>
                <w:szCs w:val="28"/>
              </w:rPr>
              <w:t xml:space="preserve">исполняющий обязанности </w:t>
            </w:r>
            <w:r w:rsidR="003C3F78">
              <w:rPr>
                <w:rFonts w:ascii="Times New Roman" w:hAnsi="Times New Roman"/>
                <w:sz w:val="28"/>
                <w:szCs w:val="28"/>
              </w:rPr>
              <w:t>директор</w:t>
            </w:r>
            <w:r>
              <w:rPr>
                <w:rFonts w:ascii="Times New Roman" w:hAnsi="Times New Roman"/>
                <w:sz w:val="28"/>
                <w:szCs w:val="28"/>
              </w:rPr>
              <w:t>а</w:t>
            </w:r>
            <w:r w:rsidR="003C3F78">
              <w:rPr>
                <w:rFonts w:ascii="Times New Roman" w:hAnsi="Times New Roman"/>
                <w:sz w:val="28"/>
                <w:szCs w:val="28"/>
              </w:rPr>
              <w:t xml:space="preserve"> департамента городского хозяйства и топливно-энергетического комплекса администрации муниципального </w:t>
            </w:r>
          </w:p>
          <w:p w:rsidR="003475A5" w:rsidRDefault="003C3F78">
            <w:pPr>
              <w:tabs>
                <w:tab w:val="left" w:pos="354"/>
              </w:tabs>
              <w:rPr>
                <w:rFonts w:ascii="Times New Roman" w:hAnsi="Times New Roman"/>
                <w:sz w:val="28"/>
                <w:szCs w:val="28"/>
              </w:rPr>
            </w:pPr>
            <w:r>
              <w:rPr>
                <w:rFonts w:ascii="Times New Roman" w:hAnsi="Times New Roman"/>
                <w:sz w:val="28"/>
                <w:szCs w:val="28"/>
              </w:rPr>
              <w:t>образования город Краснодар</w:t>
            </w:r>
          </w:p>
          <w:p w:rsidR="003475A5" w:rsidRDefault="003475A5">
            <w:pPr>
              <w:tabs>
                <w:tab w:val="left" w:pos="354"/>
              </w:tabs>
              <w:rPr>
                <w:rFonts w:ascii="Times New Roman" w:hAnsi="Times New Roman"/>
                <w:sz w:val="28"/>
                <w:szCs w:val="28"/>
              </w:rPr>
            </w:pPr>
          </w:p>
          <w:p w:rsidR="00F240B6" w:rsidRDefault="00CA1349" w:rsidP="00CA1349">
            <w:pPr>
              <w:tabs>
                <w:tab w:val="left" w:pos="354"/>
              </w:tabs>
              <w:rPr>
                <w:rFonts w:ascii="Times New Roman" w:hAnsi="Times New Roman"/>
                <w:sz w:val="28"/>
                <w:szCs w:val="28"/>
              </w:rPr>
            </w:pPr>
            <w:r>
              <w:rPr>
                <w:rFonts w:ascii="Times New Roman" w:hAnsi="Times New Roman"/>
                <w:sz w:val="28"/>
                <w:szCs w:val="28"/>
              </w:rPr>
              <w:t>Дунаева Мария Юрьевна</w:t>
            </w:r>
            <w:r w:rsidR="003C3F78">
              <w:rPr>
                <w:rFonts w:ascii="Times New Roman" w:hAnsi="Times New Roman"/>
                <w:sz w:val="28"/>
                <w:szCs w:val="28"/>
              </w:rPr>
              <w:t xml:space="preserve">, </w:t>
            </w:r>
            <w:r>
              <w:rPr>
                <w:rFonts w:ascii="Times New Roman" w:hAnsi="Times New Roman"/>
                <w:sz w:val="28"/>
                <w:szCs w:val="28"/>
              </w:rPr>
              <w:t>ведущи</w:t>
            </w:r>
            <w:r w:rsidR="003C3F78">
              <w:rPr>
                <w:rFonts w:ascii="Times New Roman" w:hAnsi="Times New Roman"/>
                <w:sz w:val="28"/>
                <w:szCs w:val="28"/>
              </w:rPr>
              <w:t xml:space="preserve">й специалист отдела экологии </w:t>
            </w:r>
          </w:p>
          <w:p w:rsidR="00F240B6" w:rsidRDefault="003C3F78" w:rsidP="00CA1349">
            <w:pPr>
              <w:tabs>
                <w:tab w:val="left" w:pos="354"/>
              </w:tabs>
              <w:rPr>
                <w:rFonts w:ascii="Times New Roman" w:hAnsi="Times New Roman"/>
                <w:sz w:val="28"/>
                <w:szCs w:val="28"/>
              </w:rPr>
            </w:pPr>
            <w:r>
              <w:rPr>
                <w:rFonts w:ascii="Times New Roman" w:hAnsi="Times New Roman"/>
                <w:sz w:val="28"/>
                <w:szCs w:val="28"/>
              </w:rPr>
              <w:t xml:space="preserve">департамента городского хозяйства и топливно-энергетического комплекса </w:t>
            </w:r>
          </w:p>
          <w:p w:rsidR="00F240B6" w:rsidRDefault="003C3F78" w:rsidP="00CA1349">
            <w:pPr>
              <w:tabs>
                <w:tab w:val="left" w:pos="354"/>
              </w:tabs>
              <w:rPr>
                <w:rFonts w:ascii="Times New Roman" w:hAnsi="Times New Roman"/>
                <w:sz w:val="28"/>
                <w:szCs w:val="28"/>
              </w:rPr>
            </w:pPr>
            <w:r>
              <w:rPr>
                <w:rFonts w:ascii="Times New Roman" w:hAnsi="Times New Roman"/>
                <w:sz w:val="28"/>
                <w:szCs w:val="28"/>
              </w:rPr>
              <w:t xml:space="preserve">администрации муниципального </w:t>
            </w:r>
          </w:p>
          <w:p w:rsidR="003475A5" w:rsidRDefault="003C3F78" w:rsidP="00CA1349">
            <w:pPr>
              <w:tabs>
                <w:tab w:val="left" w:pos="354"/>
              </w:tabs>
              <w:rPr>
                <w:rFonts w:ascii="Times New Roman" w:hAnsi="Times New Roman"/>
                <w:sz w:val="28"/>
                <w:szCs w:val="28"/>
              </w:rPr>
            </w:pPr>
            <w:r>
              <w:rPr>
                <w:rFonts w:ascii="Times New Roman" w:hAnsi="Times New Roman"/>
                <w:sz w:val="28"/>
                <w:szCs w:val="28"/>
              </w:rPr>
              <w:t>образования город Краснодар</w:t>
            </w:r>
          </w:p>
        </w:tc>
      </w:tr>
    </w:tbl>
    <w:p w:rsidR="003475A5" w:rsidRDefault="003475A5">
      <w:pPr>
        <w:widowControl w:val="0"/>
        <w:ind w:firstLine="540"/>
        <w:jc w:val="center"/>
        <w:rPr>
          <w:rFonts w:ascii="Times New Roman" w:hAnsi="Times New Roman"/>
          <w:sz w:val="24"/>
          <w:szCs w:val="24"/>
        </w:rPr>
      </w:pPr>
    </w:p>
    <w:p w:rsidR="003475A5" w:rsidRDefault="003C3F78">
      <w:pPr>
        <w:ind w:firstLine="539"/>
        <w:jc w:val="both"/>
        <w:rPr>
          <w:rFonts w:ascii="Times New Roman" w:hAnsi="Times New Roman"/>
          <w:sz w:val="28"/>
          <w:szCs w:val="28"/>
        </w:rPr>
      </w:pPr>
      <w:r>
        <w:rPr>
          <w:rFonts w:ascii="Times New Roman" w:hAnsi="Times New Roman"/>
          <w:sz w:val="28"/>
          <w:szCs w:val="28"/>
        </w:rPr>
        <w:t>1. Об</w:t>
      </w:r>
      <w:r w:rsidR="00CA1349">
        <w:rPr>
          <w:rFonts w:ascii="Times New Roman" w:hAnsi="Times New Roman"/>
          <w:sz w:val="28"/>
          <w:szCs w:val="28"/>
        </w:rPr>
        <w:t>щественные обсуждения назначены главой</w:t>
      </w:r>
      <w:r>
        <w:rPr>
          <w:rFonts w:ascii="Times New Roman" w:hAnsi="Times New Roman"/>
          <w:sz w:val="28"/>
          <w:szCs w:val="28"/>
        </w:rPr>
        <w:t xml:space="preserve"> муниципального образования город Краснодар </w:t>
      </w:r>
      <w:proofErr w:type="spellStart"/>
      <w:r w:rsidR="00CA1349">
        <w:rPr>
          <w:rFonts w:ascii="Times New Roman" w:hAnsi="Times New Roman"/>
          <w:sz w:val="28"/>
          <w:szCs w:val="28"/>
        </w:rPr>
        <w:t>Е.М.</w:t>
      </w:r>
      <w:r w:rsidR="005D700F">
        <w:rPr>
          <w:rFonts w:ascii="Times New Roman" w:hAnsi="Times New Roman"/>
          <w:sz w:val="28"/>
          <w:szCs w:val="28"/>
        </w:rPr>
        <w:t>Наумов</w:t>
      </w:r>
      <w:r w:rsidR="00391C44">
        <w:rPr>
          <w:rFonts w:ascii="Times New Roman" w:hAnsi="Times New Roman"/>
          <w:sz w:val="28"/>
          <w:szCs w:val="28"/>
        </w:rPr>
        <w:t>ым</w:t>
      </w:r>
      <w:proofErr w:type="spellEnd"/>
      <w:r>
        <w:rPr>
          <w:rFonts w:ascii="Times New Roman" w:hAnsi="Times New Roman"/>
          <w:sz w:val="28"/>
          <w:szCs w:val="28"/>
        </w:rPr>
        <w:t xml:space="preserve"> посредством издания постановления от </w:t>
      </w:r>
      <w:r w:rsidR="0085123C">
        <w:rPr>
          <w:rFonts w:ascii="Times New Roman" w:hAnsi="Times New Roman"/>
          <w:sz w:val="28"/>
          <w:szCs w:val="28"/>
        </w:rPr>
        <w:t>23</w:t>
      </w:r>
      <w:r>
        <w:rPr>
          <w:rFonts w:ascii="Times New Roman" w:hAnsi="Times New Roman"/>
          <w:sz w:val="28"/>
          <w:szCs w:val="28"/>
        </w:rPr>
        <w:t>.0</w:t>
      </w:r>
      <w:r w:rsidR="0085123C">
        <w:rPr>
          <w:rFonts w:ascii="Times New Roman" w:hAnsi="Times New Roman"/>
          <w:sz w:val="28"/>
          <w:szCs w:val="28"/>
        </w:rPr>
        <w:t>7</w:t>
      </w:r>
      <w:r>
        <w:rPr>
          <w:rFonts w:ascii="Times New Roman" w:hAnsi="Times New Roman"/>
          <w:sz w:val="28"/>
          <w:szCs w:val="28"/>
        </w:rPr>
        <w:t>.202</w:t>
      </w:r>
      <w:r w:rsidR="0085123C">
        <w:rPr>
          <w:rFonts w:ascii="Times New Roman" w:hAnsi="Times New Roman"/>
          <w:sz w:val="28"/>
          <w:szCs w:val="28"/>
        </w:rPr>
        <w:t>4</w:t>
      </w:r>
      <w:r>
        <w:rPr>
          <w:rFonts w:ascii="Times New Roman" w:hAnsi="Times New Roman"/>
          <w:sz w:val="28"/>
          <w:szCs w:val="28"/>
        </w:rPr>
        <w:t xml:space="preserve"> № </w:t>
      </w:r>
      <w:r w:rsidR="00CA1349">
        <w:rPr>
          <w:rFonts w:ascii="Times New Roman" w:hAnsi="Times New Roman"/>
          <w:sz w:val="28"/>
          <w:szCs w:val="28"/>
        </w:rPr>
        <w:t>43</w:t>
      </w:r>
      <w:r w:rsidR="0085123C">
        <w:rPr>
          <w:rFonts w:ascii="Times New Roman" w:hAnsi="Times New Roman"/>
          <w:sz w:val="28"/>
          <w:szCs w:val="28"/>
        </w:rPr>
        <w:t>57</w:t>
      </w:r>
      <w:r>
        <w:rPr>
          <w:rFonts w:ascii="Times New Roman" w:hAnsi="Times New Roman"/>
          <w:sz w:val="28"/>
          <w:szCs w:val="28"/>
        </w:rPr>
        <w:t xml:space="preserve"> «О проведении общественных обсуждений (в форме общественных слушаний) </w:t>
      </w:r>
      <w:r w:rsidR="00CA1349">
        <w:rPr>
          <w:rFonts w:ascii="Times New Roman" w:hAnsi="Times New Roman"/>
          <w:sz w:val="28"/>
          <w:szCs w:val="28"/>
        </w:rPr>
        <w:t xml:space="preserve">по </w:t>
      </w:r>
      <w:r>
        <w:rPr>
          <w:rFonts w:ascii="Times New Roman" w:hAnsi="Times New Roman"/>
          <w:sz w:val="28"/>
          <w:szCs w:val="28"/>
        </w:rPr>
        <w:t>объект</w:t>
      </w:r>
      <w:r w:rsidR="00CA1349">
        <w:rPr>
          <w:rFonts w:ascii="Times New Roman" w:hAnsi="Times New Roman"/>
          <w:sz w:val="28"/>
          <w:szCs w:val="28"/>
        </w:rPr>
        <w:t>у</w:t>
      </w:r>
      <w:r>
        <w:rPr>
          <w:rFonts w:ascii="Times New Roman" w:hAnsi="Times New Roman"/>
          <w:sz w:val="28"/>
          <w:szCs w:val="28"/>
        </w:rPr>
        <w:t xml:space="preserve"> государственной экологической экспертизы «</w:t>
      </w:r>
      <w:r w:rsidR="0085123C" w:rsidRPr="0085123C">
        <w:rPr>
          <w:rFonts w:ascii="Times New Roman" w:hAnsi="Times New Roman"/>
          <w:sz w:val="28"/>
          <w:szCs w:val="28"/>
        </w:rPr>
        <w:t>Проект материалов, обосновывающих изменение границ, площади, категории, режима особой охраны, функционального зонирования 35 особо охраняемых природных территорий регионального значения на территории муниципального образования город Краснодар», включая предварительные материалы оценки воздействия на окружающую среду</w:t>
      </w:r>
      <w:r>
        <w:rPr>
          <w:rFonts w:ascii="Times New Roman" w:hAnsi="Times New Roman"/>
          <w:sz w:val="28"/>
          <w:szCs w:val="28"/>
        </w:rPr>
        <w:t>».</w:t>
      </w:r>
    </w:p>
    <w:p w:rsidR="003475A5" w:rsidRDefault="003C3F78">
      <w:pPr>
        <w:ind w:firstLine="539"/>
        <w:jc w:val="both"/>
        <w:rPr>
          <w:rFonts w:ascii="Times New Roman" w:hAnsi="Times New Roman"/>
          <w:sz w:val="28"/>
          <w:szCs w:val="28"/>
        </w:rPr>
      </w:pPr>
      <w:r>
        <w:rPr>
          <w:rFonts w:ascii="Times New Roman" w:hAnsi="Times New Roman"/>
          <w:sz w:val="28"/>
          <w:szCs w:val="28"/>
        </w:rPr>
        <w:t>2. Основанием для проведения общественных обсуждений послужило уведомление испол</w:t>
      </w:r>
      <w:r>
        <w:rPr>
          <w:rFonts w:ascii="Times New Roman" w:hAnsi="Times New Roman"/>
          <w:sz w:val="28"/>
          <w:szCs w:val="28"/>
        </w:rPr>
        <w:lastRenderedPageBreak/>
        <w:t>нителя работ по оценке воздействия на окружающую среду     (</w:t>
      </w:r>
      <w:r w:rsidR="00310230">
        <w:rPr>
          <w:rFonts w:ascii="Times New Roman" w:hAnsi="Times New Roman"/>
          <w:sz w:val="28"/>
          <w:szCs w:val="28"/>
        </w:rPr>
        <w:t>ООО</w:t>
      </w:r>
      <w:r w:rsidR="00EA21B9">
        <w:rPr>
          <w:rFonts w:ascii="Times New Roman" w:hAnsi="Times New Roman"/>
          <w:sz w:val="28"/>
          <w:szCs w:val="28"/>
        </w:rPr>
        <w:t xml:space="preserve"> </w:t>
      </w:r>
      <w:r w:rsidR="0085123C">
        <w:rPr>
          <w:rFonts w:ascii="Times New Roman" w:hAnsi="Times New Roman"/>
          <w:sz w:val="28"/>
          <w:szCs w:val="28"/>
        </w:rPr>
        <w:t>«ЭЦ «ГРИНЛАЙН</w:t>
      </w:r>
      <w:r w:rsidR="00EA21B9">
        <w:rPr>
          <w:rFonts w:ascii="Times New Roman" w:hAnsi="Times New Roman"/>
          <w:sz w:val="28"/>
          <w:szCs w:val="28"/>
        </w:rPr>
        <w:t>»</w:t>
      </w:r>
      <w:r>
        <w:rPr>
          <w:rFonts w:ascii="Times New Roman" w:hAnsi="Times New Roman"/>
          <w:sz w:val="28"/>
          <w:szCs w:val="28"/>
        </w:rPr>
        <w:t xml:space="preserve">) о проведении общественных обсуждений </w:t>
      </w:r>
      <w:r w:rsidR="00CA1349">
        <w:rPr>
          <w:rFonts w:ascii="Times New Roman" w:hAnsi="Times New Roman"/>
          <w:sz w:val="28"/>
          <w:szCs w:val="28"/>
        </w:rPr>
        <w:t xml:space="preserve">по </w:t>
      </w:r>
      <w:r>
        <w:rPr>
          <w:rFonts w:ascii="Times New Roman" w:hAnsi="Times New Roman"/>
          <w:sz w:val="28"/>
          <w:szCs w:val="28"/>
        </w:rPr>
        <w:t>объект</w:t>
      </w:r>
      <w:r w:rsidR="00CA1349">
        <w:rPr>
          <w:rFonts w:ascii="Times New Roman" w:hAnsi="Times New Roman"/>
          <w:sz w:val="28"/>
          <w:szCs w:val="28"/>
        </w:rPr>
        <w:t>у</w:t>
      </w:r>
      <w:r>
        <w:rPr>
          <w:rFonts w:ascii="Times New Roman" w:hAnsi="Times New Roman"/>
          <w:sz w:val="28"/>
          <w:szCs w:val="28"/>
        </w:rPr>
        <w:t xml:space="preserve"> государственной экологической «</w:t>
      </w:r>
      <w:r w:rsidR="0085123C" w:rsidRPr="0085123C">
        <w:rPr>
          <w:rFonts w:ascii="Times New Roman" w:hAnsi="Times New Roman"/>
          <w:sz w:val="28"/>
          <w:szCs w:val="28"/>
        </w:rPr>
        <w:t>Проект материалов, обосновывающих изменение границ, площади, категории, режима особой охраны, функционального зонирования 35 особо охраняемых природных территорий регионального значения на территории муниципального образования город Краснодар», включая предварительные материалы оценки воздействия на окружающую среду</w:t>
      </w:r>
      <w:r>
        <w:rPr>
          <w:rFonts w:ascii="Times New Roman" w:hAnsi="Times New Roman"/>
          <w:sz w:val="28"/>
          <w:szCs w:val="28"/>
        </w:rPr>
        <w:t>.</w:t>
      </w:r>
    </w:p>
    <w:p w:rsidR="003475A5" w:rsidRDefault="003C3F78">
      <w:pPr>
        <w:widowControl w:val="0"/>
        <w:ind w:firstLine="539"/>
        <w:jc w:val="both"/>
        <w:rPr>
          <w:rFonts w:ascii="Times New Roman" w:hAnsi="Times New Roman"/>
          <w:sz w:val="28"/>
          <w:szCs w:val="28"/>
        </w:rPr>
      </w:pPr>
      <w:r>
        <w:rPr>
          <w:rFonts w:ascii="Times New Roman" w:hAnsi="Times New Roman"/>
          <w:sz w:val="28"/>
          <w:szCs w:val="28"/>
        </w:rPr>
        <w:t xml:space="preserve">3. Общественные обсуждения проводились </w:t>
      </w:r>
      <w:r w:rsidR="0085123C">
        <w:rPr>
          <w:rFonts w:ascii="Times New Roman" w:hAnsi="Times New Roman"/>
          <w:sz w:val="28"/>
          <w:szCs w:val="28"/>
        </w:rPr>
        <w:t>2 августа 2024</w:t>
      </w:r>
      <w:r>
        <w:rPr>
          <w:rFonts w:ascii="Times New Roman" w:hAnsi="Times New Roman"/>
          <w:sz w:val="28"/>
          <w:szCs w:val="28"/>
        </w:rPr>
        <w:t xml:space="preserve"> года в </w:t>
      </w:r>
      <w:r w:rsidR="00EA21B9">
        <w:rPr>
          <w:rFonts w:ascii="Times New Roman" w:hAnsi="Times New Roman"/>
          <w:sz w:val="28"/>
          <w:szCs w:val="28"/>
        </w:rPr>
        <w:t>11</w:t>
      </w:r>
      <w:r>
        <w:rPr>
          <w:rFonts w:ascii="Times New Roman" w:hAnsi="Times New Roman"/>
          <w:sz w:val="28"/>
          <w:szCs w:val="28"/>
        </w:rPr>
        <w:t>-</w:t>
      </w:r>
      <w:r w:rsidR="00EA21B9">
        <w:rPr>
          <w:rFonts w:ascii="Times New Roman" w:hAnsi="Times New Roman"/>
          <w:sz w:val="28"/>
          <w:szCs w:val="28"/>
        </w:rPr>
        <w:t>0</w:t>
      </w:r>
      <w:r>
        <w:rPr>
          <w:rFonts w:ascii="Times New Roman" w:hAnsi="Times New Roman"/>
          <w:sz w:val="28"/>
          <w:szCs w:val="28"/>
        </w:rPr>
        <w:t>0                по адресу: г. Краснодар, ул. им. Калинина, 339.</w:t>
      </w:r>
    </w:p>
    <w:p w:rsidR="003475A5" w:rsidRPr="00334176" w:rsidRDefault="003C3F78">
      <w:pPr>
        <w:widowControl w:val="0"/>
        <w:ind w:firstLine="539"/>
        <w:jc w:val="both"/>
        <w:rPr>
          <w:rFonts w:ascii="Times New Roman" w:hAnsi="Times New Roman"/>
          <w:color w:val="000000"/>
          <w:sz w:val="28"/>
          <w:szCs w:val="28"/>
        </w:rPr>
      </w:pPr>
      <w:r w:rsidRPr="00334176">
        <w:rPr>
          <w:rFonts w:ascii="Times New Roman" w:hAnsi="Times New Roman"/>
          <w:color w:val="000000"/>
          <w:sz w:val="28"/>
          <w:szCs w:val="28"/>
        </w:rPr>
        <w:t xml:space="preserve">4. </w:t>
      </w:r>
      <w:r w:rsidR="00F240B6">
        <w:rPr>
          <w:rFonts w:ascii="Times New Roman" w:hAnsi="Times New Roman"/>
          <w:color w:val="000000"/>
          <w:sz w:val="28"/>
          <w:szCs w:val="28"/>
        </w:rPr>
        <w:t>Объект общественных обсуждений –</w:t>
      </w:r>
      <w:r w:rsidRPr="00334176">
        <w:rPr>
          <w:rFonts w:ascii="Times New Roman" w:hAnsi="Times New Roman"/>
          <w:color w:val="000000"/>
          <w:sz w:val="28"/>
          <w:szCs w:val="28"/>
        </w:rPr>
        <w:t xml:space="preserve"> «</w:t>
      </w:r>
      <w:r w:rsidR="0085123C" w:rsidRPr="0085123C">
        <w:rPr>
          <w:rFonts w:ascii="Times New Roman" w:hAnsi="Times New Roman"/>
          <w:color w:val="000000"/>
          <w:sz w:val="28"/>
          <w:szCs w:val="28"/>
        </w:rPr>
        <w:t>Проект материалов, обосновывающих изменение границ, площади, категории, режима особой охраны, функционального зонирования 35 особо охраняемых природных территорий регионального значения на территории муниципального образования город Краснодар», включая предварительные материалы оценки воздействия на окружающую среду</w:t>
      </w:r>
      <w:r w:rsidRPr="00334176">
        <w:rPr>
          <w:rFonts w:ascii="Times New Roman" w:hAnsi="Times New Roman"/>
          <w:color w:val="000000"/>
          <w:sz w:val="28"/>
          <w:szCs w:val="28"/>
        </w:rPr>
        <w:t>.</w:t>
      </w:r>
    </w:p>
    <w:p w:rsidR="003475A5" w:rsidRDefault="003C3F78">
      <w:pPr>
        <w:widowControl w:val="0"/>
        <w:ind w:firstLine="539"/>
        <w:jc w:val="both"/>
        <w:rPr>
          <w:rFonts w:ascii="Times New Roman" w:hAnsi="Times New Roman"/>
          <w:sz w:val="28"/>
          <w:szCs w:val="28"/>
        </w:rPr>
      </w:pPr>
      <w:r>
        <w:rPr>
          <w:rFonts w:ascii="Times New Roman" w:hAnsi="Times New Roman"/>
          <w:sz w:val="28"/>
          <w:szCs w:val="28"/>
        </w:rPr>
        <w:t>5. Задача общественных обсуждений – информирование общественности об объекте государственной экологической экспертизы, в том числе намечаемой хозяйственной и иной деятельности, а также её воздействии на окружающую среду.</w:t>
      </w:r>
    </w:p>
    <w:p w:rsidR="003475A5" w:rsidRDefault="003C3F78">
      <w:pPr>
        <w:ind w:firstLine="539"/>
        <w:jc w:val="both"/>
        <w:rPr>
          <w:rFonts w:ascii="Times New Roman" w:hAnsi="Times New Roman"/>
          <w:sz w:val="28"/>
          <w:szCs w:val="28"/>
        </w:rPr>
      </w:pPr>
      <w:r>
        <w:rPr>
          <w:rFonts w:ascii="Times New Roman" w:hAnsi="Times New Roman"/>
          <w:sz w:val="28"/>
          <w:szCs w:val="28"/>
        </w:rPr>
        <w:t>6. На общественных обсуждениях рассматривалась проектная документация объекта, включая предварительные материалы оценки воздействия на окружающую среду.</w:t>
      </w:r>
    </w:p>
    <w:p w:rsidR="003475A5" w:rsidRDefault="003C3F78">
      <w:pPr>
        <w:ind w:firstLine="539"/>
        <w:jc w:val="both"/>
        <w:rPr>
          <w:rFonts w:ascii="Times New Roman" w:hAnsi="Times New Roman"/>
          <w:sz w:val="28"/>
          <w:szCs w:val="28"/>
        </w:rPr>
      </w:pPr>
      <w:r>
        <w:rPr>
          <w:rFonts w:ascii="Times New Roman" w:hAnsi="Times New Roman"/>
          <w:sz w:val="28"/>
          <w:szCs w:val="28"/>
        </w:rPr>
        <w:t>7. Способ информирования общественности о дате, месте и времени проведения общественных обсуждений (размещение уведомления на официальных сайтах):</w:t>
      </w:r>
    </w:p>
    <w:p w:rsidR="003475A5" w:rsidRDefault="003C3F78">
      <w:pPr>
        <w:ind w:firstLine="539"/>
        <w:jc w:val="both"/>
        <w:rPr>
          <w:rFonts w:ascii="Times New Roman" w:hAnsi="Times New Roman"/>
          <w:sz w:val="28"/>
          <w:szCs w:val="28"/>
        </w:rPr>
      </w:pPr>
      <w:r>
        <w:rPr>
          <w:rFonts w:ascii="Times New Roman" w:hAnsi="Times New Roman"/>
          <w:sz w:val="28"/>
          <w:szCs w:val="28"/>
        </w:rPr>
        <w:t>- органа местного самоуправления</w:t>
      </w:r>
      <w:r w:rsidR="0085123C">
        <w:rPr>
          <w:rFonts w:ascii="Times New Roman" w:hAnsi="Times New Roman"/>
          <w:sz w:val="28"/>
          <w:szCs w:val="28"/>
        </w:rPr>
        <w:t xml:space="preserve"> </w:t>
      </w:r>
      <w:r w:rsidR="0085123C" w:rsidRPr="0085123C">
        <w:rPr>
          <w:rFonts w:ascii="Times New Roman" w:hAnsi="Times New Roman"/>
          <w:color w:val="000000" w:themeColor="text1"/>
          <w:sz w:val="28"/>
          <w:szCs w:val="28"/>
        </w:rPr>
        <w:t>–</w:t>
      </w:r>
    </w:p>
    <w:p w:rsidR="00CA1349" w:rsidRDefault="0085123C">
      <w:pPr>
        <w:jc w:val="both"/>
        <w:rPr>
          <w:rFonts w:ascii="Times New Roman" w:hAnsi="Times New Roman"/>
          <w:sz w:val="28"/>
          <w:szCs w:val="28"/>
        </w:rPr>
      </w:pPr>
      <w:r w:rsidRPr="0085123C">
        <w:rPr>
          <w:rFonts w:ascii="Times New Roman" w:hAnsi="Times New Roman"/>
          <w:sz w:val="28"/>
          <w:szCs w:val="28"/>
        </w:rPr>
        <w:t>https://krd.ru/dokumenty/dokumenty-adminis</w:t>
      </w:r>
      <w:r>
        <w:rPr>
          <w:rFonts w:ascii="Times New Roman" w:hAnsi="Times New Roman"/>
          <w:sz w:val="28"/>
          <w:szCs w:val="28"/>
        </w:rPr>
        <w:t>tratsii/document-27062024165611</w:t>
      </w:r>
      <w:r w:rsidR="00310230" w:rsidRPr="00310230">
        <w:rPr>
          <w:rFonts w:ascii="Times New Roman" w:hAnsi="Times New Roman"/>
          <w:sz w:val="28"/>
          <w:szCs w:val="28"/>
        </w:rPr>
        <w:t>/</w:t>
      </w:r>
    </w:p>
    <w:p w:rsidR="003475A5" w:rsidRPr="001D66DA" w:rsidRDefault="003C3F78">
      <w:pPr>
        <w:ind w:firstLine="539"/>
        <w:rPr>
          <w:rStyle w:val="af1"/>
          <w:rFonts w:ascii="Times New Roman" w:hAnsi="Times New Roman"/>
          <w:color w:val="000000" w:themeColor="text1"/>
          <w:sz w:val="28"/>
          <w:szCs w:val="28"/>
          <w:u w:val="none"/>
        </w:rPr>
      </w:pPr>
      <w:r>
        <w:rPr>
          <w:rFonts w:ascii="Times New Roman" w:hAnsi="Times New Roman"/>
          <w:sz w:val="28"/>
          <w:szCs w:val="28"/>
        </w:rPr>
        <w:lastRenderedPageBreak/>
        <w:t xml:space="preserve">- органа исполнительной власти соответствующего субъекта Российской Федерации в области охраны </w:t>
      </w:r>
      <w:r w:rsidRPr="001D66DA">
        <w:rPr>
          <w:rFonts w:ascii="Times New Roman" w:hAnsi="Times New Roman"/>
          <w:color w:val="000000" w:themeColor="text1"/>
          <w:sz w:val="28"/>
          <w:szCs w:val="28"/>
        </w:rPr>
        <w:t xml:space="preserve">окружающей среды </w:t>
      </w:r>
      <w:r w:rsidR="0085123C" w:rsidRPr="0085123C">
        <w:rPr>
          <w:rFonts w:ascii="Times New Roman" w:hAnsi="Times New Roman"/>
          <w:color w:val="000000" w:themeColor="text1"/>
          <w:sz w:val="28"/>
          <w:szCs w:val="28"/>
        </w:rPr>
        <w:t>–</w:t>
      </w:r>
      <w:r w:rsidRPr="001D66DA">
        <w:rPr>
          <w:rFonts w:ascii="Times New Roman" w:hAnsi="Times New Roman"/>
          <w:color w:val="000000" w:themeColor="text1"/>
          <w:sz w:val="28"/>
          <w:szCs w:val="28"/>
        </w:rPr>
        <w:t xml:space="preserve">                 </w:t>
      </w:r>
    </w:p>
    <w:p w:rsidR="0085123C" w:rsidRDefault="0085123C">
      <w:pPr>
        <w:jc w:val="both"/>
        <w:rPr>
          <w:rFonts w:ascii="Times New Roman" w:hAnsi="Times New Roman"/>
          <w:color w:val="000000" w:themeColor="text1"/>
          <w:sz w:val="28"/>
          <w:szCs w:val="28"/>
        </w:rPr>
      </w:pPr>
      <w:r w:rsidRPr="0085123C">
        <w:rPr>
          <w:rFonts w:ascii="Times New Roman" w:hAnsi="Times New Roman"/>
          <w:color w:val="000000" w:themeColor="text1"/>
          <w:sz w:val="28"/>
          <w:szCs w:val="28"/>
        </w:rPr>
        <w:t>https://mpr.krasnodar.ru/activity/gosudarstvennaya-ekologicheskaya-ekspertiza-gee/informirovanie-obshchestvennosti/reestr-uvedomleniy-o-provedenii-obshchestvennykh-obsuzhdeniy/348432</w:t>
      </w:r>
      <w:r>
        <w:rPr>
          <w:rFonts w:ascii="Times New Roman" w:hAnsi="Times New Roman"/>
          <w:color w:val="000000" w:themeColor="text1"/>
          <w:sz w:val="28"/>
          <w:szCs w:val="28"/>
        </w:rPr>
        <w:t>/</w:t>
      </w:r>
    </w:p>
    <w:p w:rsidR="0085123C" w:rsidRPr="0085123C" w:rsidRDefault="0085123C" w:rsidP="0085123C">
      <w:pPr>
        <w:widowControl w:val="0"/>
        <w:jc w:val="both"/>
        <w:rPr>
          <w:rFonts w:ascii="Times New Roman" w:hAnsi="Times New Roman"/>
          <w:color w:val="000000" w:themeColor="text1"/>
          <w:sz w:val="28"/>
          <w:szCs w:val="28"/>
        </w:rPr>
      </w:pPr>
      <w:r w:rsidRPr="0085123C">
        <w:rPr>
          <w:rFonts w:ascii="Times New Roman" w:hAnsi="Times New Roman"/>
          <w:color w:val="000000" w:themeColor="text1"/>
          <w:sz w:val="28"/>
          <w:szCs w:val="28"/>
        </w:rPr>
        <w:t>- Федеральной службы по надзору в сфере природопользования –</w:t>
      </w:r>
    </w:p>
    <w:p w:rsidR="0085123C" w:rsidRDefault="0085123C" w:rsidP="0085123C">
      <w:pPr>
        <w:widowControl w:val="0"/>
        <w:jc w:val="both"/>
        <w:rPr>
          <w:rFonts w:ascii="Times New Roman" w:hAnsi="Times New Roman"/>
          <w:color w:val="000000" w:themeColor="text1"/>
          <w:sz w:val="28"/>
          <w:szCs w:val="28"/>
        </w:rPr>
      </w:pPr>
      <w:r w:rsidRPr="0085123C">
        <w:rPr>
          <w:rFonts w:ascii="Times New Roman" w:hAnsi="Times New Roman"/>
          <w:color w:val="000000" w:themeColor="text1"/>
          <w:sz w:val="28"/>
          <w:szCs w:val="28"/>
        </w:rPr>
        <w:t>https://rpn.gov.ru/public/010720241202107/</w:t>
      </w:r>
    </w:p>
    <w:p w:rsidR="0085123C" w:rsidRPr="0085123C" w:rsidRDefault="0085123C" w:rsidP="0085123C">
      <w:pPr>
        <w:widowControl w:val="0"/>
        <w:ind w:firstLine="567"/>
        <w:jc w:val="both"/>
        <w:rPr>
          <w:rFonts w:ascii="Times New Roman" w:hAnsi="Times New Roman"/>
          <w:color w:val="000000" w:themeColor="text1"/>
          <w:sz w:val="28"/>
          <w:szCs w:val="28"/>
        </w:rPr>
      </w:pPr>
      <w:r w:rsidRPr="0085123C">
        <w:rPr>
          <w:rFonts w:ascii="Times New Roman" w:hAnsi="Times New Roman"/>
          <w:color w:val="000000" w:themeColor="text1"/>
          <w:sz w:val="28"/>
          <w:szCs w:val="28"/>
        </w:rPr>
        <w:t xml:space="preserve">- исполнителя работ – </w:t>
      </w:r>
    </w:p>
    <w:p w:rsidR="0085123C" w:rsidRPr="0085123C" w:rsidRDefault="0085123C" w:rsidP="0085123C">
      <w:pPr>
        <w:widowControl w:val="0"/>
        <w:jc w:val="both"/>
        <w:rPr>
          <w:rFonts w:ascii="Times New Roman" w:hAnsi="Times New Roman"/>
          <w:color w:val="000000" w:themeColor="text1"/>
          <w:sz w:val="28"/>
          <w:szCs w:val="28"/>
        </w:rPr>
      </w:pPr>
      <w:r w:rsidRPr="0085123C">
        <w:rPr>
          <w:rFonts w:ascii="Times New Roman" w:hAnsi="Times New Roman"/>
          <w:color w:val="000000" w:themeColor="text1"/>
          <w:sz w:val="28"/>
          <w:szCs w:val="28"/>
        </w:rPr>
        <w:t>https://www.ecologexpert.ru/u/news/</w:t>
      </w:r>
    </w:p>
    <w:p w:rsidR="003475A5" w:rsidRPr="001D66DA" w:rsidRDefault="003C3F78">
      <w:pPr>
        <w:widowControl w:val="0"/>
        <w:ind w:firstLine="567"/>
        <w:jc w:val="both"/>
        <w:rPr>
          <w:rFonts w:ascii="Times New Roman" w:hAnsi="Times New Roman"/>
          <w:color w:val="000000" w:themeColor="text1"/>
          <w:sz w:val="28"/>
          <w:szCs w:val="28"/>
        </w:rPr>
      </w:pPr>
      <w:r w:rsidRPr="001D66DA">
        <w:rPr>
          <w:rFonts w:ascii="Times New Roman" w:hAnsi="Times New Roman"/>
          <w:color w:val="000000" w:themeColor="text1"/>
          <w:sz w:val="28"/>
          <w:szCs w:val="28"/>
        </w:rPr>
        <w:t xml:space="preserve">8. Место и сроки доступности объекта общественного обсуждения: </w:t>
      </w:r>
    </w:p>
    <w:p w:rsidR="003475A5" w:rsidRPr="001D66DA" w:rsidRDefault="003C3F78">
      <w:pPr>
        <w:widowControl w:val="0"/>
        <w:ind w:firstLine="567"/>
        <w:jc w:val="both"/>
        <w:rPr>
          <w:rFonts w:ascii="Times New Roman" w:hAnsi="Times New Roman"/>
          <w:color w:val="000000" w:themeColor="text1"/>
          <w:sz w:val="28"/>
          <w:szCs w:val="28"/>
        </w:rPr>
      </w:pPr>
      <w:r w:rsidRPr="001D66DA">
        <w:rPr>
          <w:rFonts w:ascii="Times New Roman" w:hAnsi="Times New Roman"/>
          <w:color w:val="000000" w:themeColor="text1"/>
          <w:sz w:val="28"/>
          <w:szCs w:val="28"/>
        </w:rPr>
        <w:t xml:space="preserve">В электронном виде по адресу:  </w:t>
      </w:r>
    </w:p>
    <w:p w:rsidR="00CA1349" w:rsidRPr="00310230" w:rsidRDefault="0085123C">
      <w:pPr>
        <w:widowControl w:val="0"/>
        <w:ind w:firstLine="567"/>
        <w:jc w:val="both"/>
        <w:rPr>
          <w:rFonts w:ascii="Times New Roman" w:hAnsi="Times New Roman"/>
          <w:color w:val="000000" w:themeColor="text1"/>
          <w:sz w:val="28"/>
          <w:szCs w:val="28"/>
        </w:rPr>
      </w:pPr>
      <w:r w:rsidRPr="0085123C">
        <w:rPr>
          <w:rFonts w:ascii="Times New Roman" w:hAnsi="Times New Roman"/>
          <w:color w:val="000000" w:themeColor="text1"/>
          <w:sz w:val="28"/>
          <w:szCs w:val="28"/>
          <w:lang w:val="en-US"/>
        </w:rPr>
        <w:t>https</w:t>
      </w:r>
      <w:r w:rsidRPr="0085123C">
        <w:rPr>
          <w:rFonts w:ascii="Times New Roman" w:hAnsi="Times New Roman"/>
          <w:color w:val="000000" w:themeColor="text1"/>
          <w:sz w:val="28"/>
          <w:szCs w:val="28"/>
        </w:rPr>
        <w:t>://</w:t>
      </w:r>
      <w:r w:rsidRPr="0085123C">
        <w:rPr>
          <w:rFonts w:ascii="Times New Roman" w:hAnsi="Times New Roman"/>
          <w:color w:val="000000" w:themeColor="text1"/>
          <w:sz w:val="28"/>
          <w:szCs w:val="28"/>
          <w:lang w:val="en-US"/>
        </w:rPr>
        <w:t>disk</w:t>
      </w:r>
      <w:r w:rsidRPr="0085123C">
        <w:rPr>
          <w:rFonts w:ascii="Times New Roman" w:hAnsi="Times New Roman"/>
          <w:color w:val="000000" w:themeColor="text1"/>
          <w:sz w:val="28"/>
          <w:szCs w:val="28"/>
        </w:rPr>
        <w:t>.</w:t>
      </w:r>
      <w:proofErr w:type="spellStart"/>
      <w:r w:rsidRPr="0085123C">
        <w:rPr>
          <w:rFonts w:ascii="Times New Roman" w:hAnsi="Times New Roman"/>
          <w:color w:val="000000" w:themeColor="text1"/>
          <w:sz w:val="28"/>
          <w:szCs w:val="28"/>
          <w:lang w:val="en-US"/>
        </w:rPr>
        <w:t>yandex</w:t>
      </w:r>
      <w:proofErr w:type="spellEnd"/>
      <w:r w:rsidRPr="0085123C">
        <w:rPr>
          <w:rFonts w:ascii="Times New Roman" w:hAnsi="Times New Roman"/>
          <w:color w:val="000000" w:themeColor="text1"/>
          <w:sz w:val="28"/>
          <w:szCs w:val="28"/>
        </w:rPr>
        <w:t>.</w:t>
      </w:r>
      <w:proofErr w:type="spellStart"/>
      <w:r w:rsidRPr="0085123C">
        <w:rPr>
          <w:rFonts w:ascii="Times New Roman" w:hAnsi="Times New Roman"/>
          <w:color w:val="000000" w:themeColor="text1"/>
          <w:sz w:val="28"/>
          <w:szCs w:val="28"/>
          <w:lang w:val="en-US"/>
        </w:rPr>
        <w:t>ru</w:t>
      </w:r>
      <w:proofErr w:type="spellEnd"/>
      <w:r w:rsidRPr="0085123C">
        <w:rPr>
          <w:rFonts w:ascii="Times New Roman" w:hAnsi="Times New Roman"/>
          <w:color w:val="000000" w:themeColor="text1"/>
          <w:sz w:val="28"/>
          <w:szCs w:val="28"/>
        </w:rPr>
        <w:t>/</w:t>
      </w:r>
      <w:r w:rsidRPr="0085123C">
        <w:rPr>
          <w:rFonts w:ascii="Times New Roman" w:hAnsi="Times New Roman"/>
          <w:color w:val="000000" w:themeColor="text1"/>
          <w:sz w:val="28"/>
          <w:szCs w:val="28"/>
          <w:lang w:val="en-US"/>
        </w:rPr>
        <w:t>d</w:t>
      </w:r>
      <w:r w:rsidRPr="0085123C">
        <w:rPr>
          <w:rFonts w:ascii="Times New Roman" w:hAnsi="Times New Roman"/>
          <w:color w:val="000000" w:themeColor="text1"/>
          <w:sz w:val="28"/>
          <w:szCs w:val="28"/>
        </w:rPr>
        <w:t>/</w:t>
      </w:r>
      <w:proofErr w:type="spellStart"/>
      <w:r w:rsidRPr="0085123C">
        <w:rPr>
          <w:rFonts w:ascii="Times New Roman" w:hAnsi="Times New Roman"/>
          <w:color w:val="000000" w:themeColor="text1"/>
          <w:sz w:val="28"/>
          <w:szCs w:val="28"/>
          <w:lang w:val="en-US"/>
        </w:rPr>
        <w:t>tahnPz</w:t>
      </w:r>
      <w:proofErr w:type="spellEnd"/>
      <w:r w:rsidRPr="0085123C">
        <w:rPr>
          <w:rFonts w:ascii="Times New Roman" w:hAnsi="Times New Roman"/>
          <w:color w:val="000000" w:themeColor="text1"/>
          <w:sz w:val="28"/>
          <w:szCs w:val="28"/>
        </w:rPr>
        <w:t>2</w:t>
      </w:r>
      <w:proofErr w:type="spellStart"/>
      <w:r w:rsidRPr="0085123C">
        <w:rPr>
          <w:rFonts w:ascii="Times New Roman" w:hAnsi="Times New Roman"/>
          <w:color w:val="000000" w:themeColor="text1"/>
          <w:sz w:val="28"/>
          <w:szCs w:val="28"/>
          <w:lang w:val="en-US"/>
        </w:rPr>
        <w:t>Eg</w:t>
      </w:r>
      <w:proofErr w:type="spellEnd"/>
      <w:r w:rsidRPr="0085123C">
        <w:rPr>
          <w:rFonts w:ascii="Times New Roman" w:hAnsi="Times New Roman"/>
          <w:color w:val="000000" w:themeColor="text1"/>
          <w:sz w:val="28"/>
          <w:szCs w:val="28"/>
        </w:rPr>
        <w:t>4</w:t>
      </w:r>
      <w:proofErr w:type="spellStart"/>
      <w:r w:rsidRPr="0085123C">
        <w:rPr>
          <w:rFonts w:ascii="Times New Roman" w:hAnsi="Times New Roman"/>
          <w:color w:val="000000" w:themeColor="text1"/>
          <w:sz w:val="28"/>
          <w:szCs w:val="28"/>
          <w:lang w:val="en-US"/>
        </w:rPr>
        <w:t>PudQ</w:t>
      </w:r>
      <w:proofErr w:type="spellEnd"/>
    </w:p>
    <w:p w:rsidR="003475A5" w:rsidRPr="001D66DA" w:rsidRDefault="003C3F78">
      <w:pPr>
        <w:widowControl w:val="0"/>
        <w:ind w:firstLine="567"/>
        <w:jc w:val="both"/>
        <w:rPr>
          <w:rFonts w:ascii="Times New Roman" w:hAnsi="Times New Roman"/>
          <w:color w:val="000000" w:themeColor="text1"/>
          <w:sz w:val="28"/>
          <w:szCs w:val="28"/>
        </w:rPr>
      </w:pPr>
      <w:r w:rsidRPr="001D66DA">
        <w:rPr>
          <w:rFonts w:ascii="Times New Roman" w:hAnsi="Times New Roman"/>
          <w:color w:val="000000" w:themeColor="text1"/>
          <w:sz w:val="28"/>
          <w:szCs w:val="28"/>
        </w:rPr>
        <w:t xml:space="preserve">В бумажном виде: </w:t>
      </w:r>
    </w:p>
    <w:p w:rsidR="003475A5" w:rsidRPr="001D66DA" w:rsidRDefault="003C3F78" w:rsidP="00645800">
      <w:pPr>
        <w:widowControl w:val="0"/>
        <w:ind w:firstLine="567"/>
        <w:jc w:val="both"/>
        <w:rPr>
          <w:rFonts w:ascii="Times New Roman" w:hAnsi="Times New Roman"/>
          <w:color w:val="000000" w:themeColor="text1"/>
          <w:sz w:val="28"/>
          <w:szCs w:val="28"/>
        </w:rPr>
      </w:pPr>
      <w:r w:rsidRPr="001D66DA">
        <w:rPr>
          <w:rFonts w:ascii="Times New Roman" w:hAnsi="Times New Roman"/>
          <w:color w:val="000000" w:themeColor="text1"/>
          <w:sz w:val="28"/>
          <w:szCs w:val="28"/>
        </w:rPr>
        <w:t xml:space="preserve">- в отделе экологии департамента городского хозяйства и топливно-энергетического комплекса администрации муниципального образования     город Краснодар по адресу: г. Краснодар, ул. </w:t>
      </w:r>
      <w:proofErr w:type="spellStart"/>
      <w:r w:rsidRPr="001D66DA">
        <w:rPr>
          <w:rFonts w:ascii="Times New Roman" w:hAnsi="Times New Roman"/>
          <w:color w:val="000000" w:themeColor="text1"/>
          <w:sz w:val="28"/>
          <w:szCs w:val="28"/>
        </w:rPr>
        <w:t>Карасунская</w:t>
      </w:r>
      <w:proofErr w:type="spellEnd"/>
      <w:r w:rsidRPr="001D66DA">
        <w:rPr>
          <w:rFonts w:ascii="Times New Roman" w:hAnsi="Times New Roman"/>
          <w:color w:val="000000" w:themeColor="text1"/>
          <w:sz w:val="28"/>
          <w:szCs w:val="28"/>
        </w:rPr>
        <w:t xml:space="preserve">, 77, </w:t>
      </w:r>
      <w:proofErr w:type="spellStart"/>
      <w:r w:rsidRPr="001D66DA">
        <w:rPr>
          <w:rFonts w:ascii="Times New Roman" w:hAnsi="Times New Roman"/>
          <w:color w:val="000000" w:themeColor="text1"/>
          <w:sz w:val="28"/>
          <w:szCs w:val="28"/>
        </w:rPr>
        <w:t>каб</w:t>
      </w:r>
      <w:proofErr w:type="spellEnd"/>
      <w:r w:rsidRPr="001D66DA">
        <w:rPr>
          <w:rFonts w:ascii="Times New Roman" w:hAnsi="Times New Roman"/>
          <w:color w:val="000000" w:themeColor="text1"/>
          <w:sz w:val="28"/>
          <w:szCs w:val="28"/>
        </w:rPr>
        <w:t xml:space="preserve">. 24, </w:t>
      </w:r>
      <w:r w:rsidR="00645800">
        <w:rPr>
          <w:rFonts w:ascii="Times New Roman" w:hAnsi="Times New Roman"/>
          <w:color w:val="000000" w:themeColor="text1"/>
          <w:sz w:val="28"/>
          <w:szCs w:val="28"/>
        </w:rPr>
        <w:br/>
        <w:t xml:space="preserve">тел.: </w:t>
      </w:r>
      <w:r w:rsidRPr="001D66DA">
        <w:rPr>
          <w:rFonts w:ascii="Times New Roman" w:hAnsi="Times New Roman"/>
          <w:color w:val="000000" w:themeColor="text1"/>
          <w:sz w:val="28"/>
          <w:szCs w:val="28"/>
        </w:rPr>
        <w:t>8 (861) 216-67-34</w:t>
      </w:r>
      <w:r w:rsidRPr="001D66DA">
        <w:rPr>
          <w:color w:val="000000" w:themeColor="text1"/>
        </w:rPr>
        <w:t>.</w:t>
      </w:r>
    </w:p>
    <w:p w:rsidR="003475A5" w:rsidRPr="001D66DA" w:rsidRDefault="003C3F78" w:rsidP="00645800">
      <w:pPr>
        <w:widowControl w:val="0"/>
        <w:ind w:firstLine="567"/>
        <w:jc w:val="both"/>
        <w:rPr>
          <w:rFonts w:ascii="Times New Roman" w:hAnsi="Times New Roman"/>
          <w:color w:val="000000" w:themeColor="text1"/>
          <w:sz w:val="28"/>
          <w:szCs w:val="28"/>
        </w:rPr>
      </w:pPr>
      <w:r w:rsidRPr="001D66DA">
        <w:rPr>
          <w:rFonts w:ascii="Times New Roman" w:hAnsi="Times New Roman"/>
          <w:color w:val="000000" w:themeColor="text1"/>
          <w:sz w:val="28"/>
          <w:szCs w:val="28"/>
        </w:rPr>
        <w:t xml:space="preserve">Срок доступности объекта общественного обсуждения с </w:t>
      </w:r>
      <w:r w:rsidR="00645800" w:rsidRPr="00645800">
        <w:rPr>
          <w:rFonts w:ascii="Times New Roman" w:hAnsi="Times New Roman"/>
          <w:color w:val="000000" w:themeColor="text1"/>
          <w:sz w:val="28"/>
          <w:szCs w:val="28"/>
        </w:rPr>
        <w:t>12.07.2024</w:t>
      </w:r>
      <w:r w:rsidR="00645800">
        <w:rPr>
          <w:rFonts w:ascii="Times New Roman" w:hAnsi="Times New Roman"/>
          <w:color w:val="000000" w:themeColor="text1"/>
          <w:sz w:val="28"/>
          <w:szCs w:val="28"/>
        </w:rPr>
        <w:t xml:space="preserve"> </w:t>
      </w:r>
      <w:r w:rsidRPr="001D66DA">
        <w:rPr>
          <w:rFonts w:ascii="Times New Roman" w:hAnsi="Times New Roman"/>
          <w:color w:val="000000" w:themeColor="text1"/>
          <w:sz w:val="28"/>
          <w:szCs w:val="28"/>
        </w:rPr>
        <w:t xml:space="preserve">по </w:t>
      </w:r>
      <w:r w:rsidR="00645800" w:rsidRPr="00645800">
        <w:rPr>
          <w:rFonts w:ascii="Times New Roman" w:hAnsi="Times New Roman"/>
          <w:color w:val="000000" w:themeColor="text1"/>
          <w:sz w:val="28"/>
          <w:szCs w:val="28"/>
        </w:rPr>
        <w:t>12.08.2024</w:t>
      </w:r>
      <w:r w:rsidRPr="00645800">
        <w:rPr>
          <w:rFonts w:ascii="Times New Roman" w:hAnsi="Times New Roman"/>
          <w:color w:val="000000" w:themeColor="text1"/>
          <w:sz w:val="28"/>
          <w:szCs w:val="28"/>
        </w:rPr>
        <w:t>.</w:t>
      </w:r>
      <w:r w:rsidRPr="001D66DA">
        <w:rPr>
          <w:rFonts w:ascii="Times New Roman" w:hAnsi="Times New Roman"/>
          <w:color w:val="000000" w:themeColor="text1"/>
          <w:sz w:val="28"/>
          <w:szCs w:val="28"/>
        </w:rPr>
        <w:t xml:space="preserve">  </w:t>
      </w:r>
    </w:p>
    <w:p w:rsidR="003475A5" w:rsidRPr="001D66DA" w:rsidRDefault="003C3F78" w:rsidP="00645800">
      <w:pPr>
        <w:widowControl w:val="0"/>
        <w:ind w:firstLine="567"/>
        <w:jc w:val="both"/>
        <w:rPr>
          <w:rFonts w:ascii="Times New Roman" w:hAnsi="Times New Roman"/>
          <w:color w:val="000000" w:themeColor="text1"/>
          <w:sz w:val="28"/>
          <w:szCs w:val="28"/>
        </w:rPr>
      </w:pPr>
      <w:r w:rsidRPr="001D66DA">
        <w:rPr>
          <w:rFonts w:ascii="Times New Roman" w:hAnsi="Times New Roman"/>
          <w:color w:val="000000" w:themeColor="text1"/>
          <w:sz w:val="28"/>
          <w:szCs w:val="28"/>
        </w:rPr>
        <w:t>9. При проведении слушаний использовались следующие информационные материалы:</w:t>
      </w:r>
    </w:p>
    <w:p w:rsidR="003475A5" w:rsidRDefault="003C3F78" w:rsidP="00645800">
      <w:pPr>
        <w:ind w:firstLine="567"/>
        <w:jc w:val="both"/>
        <w:rPr>
          <w:rFonts w:ascii="Times New Roman" w:hAnsi="Times New Roman"/>
          <w:sz w:val="28"/>
          <w:szCs w:val="28"/>
        </w:rPr>
      </w:pPr>
      <w:r w:rsidRPr="001D66DA">
        <w:rPr>
          <w:rFonts w:ascii="Times New Roman" w:hAnsi="Times New Roman"/>
          <w:color w:val="000000" w:themeColor="text1"/>
          <w:sz w:val="28"/>
          <w:szCs w:val="28"/>
        </w:rPr>
        <w:t>- проектная документация: «</w:t>
      </w:r>
      <w:r w:rsidR="00645800" w:rsidRPr="00645800">
        <w:rPr>
          <w:rFonts w:ascii="Times New Roman" w:hAnsi="Times New Roman"/>
          <w:color w:val="000000" w:themeColor="text1"/>
          <w:sz w:val="28"/>
          <w:szCs w:val="28"/>
        </w:rPr>
        <w:t>Проект материалов, обосновывающих изменение границ, площади, категории, режима особой охраны, функционального зонирования 35 особо охраняемых природных территорий регионального значения на территории муниципального образования город Краснодар», включая предварительные материалы оценки воздействия на окружающую среду</w:t>
      </w:r>
      <w:r w:rsidR="008465A0">
        <w:rPr>
          <w:rFonts w:ascii="Times New Roman" w:hAnsi="Times New Roman"/>
          <w:sz w:val="28"/>
          <w:szCs w:val="28"/>
        </w:rPr>
        <w:t>.</w:t>
      </w:r>
    </w:p>
    <w:p w:rsidR="003475A5" w:rsidRDefault="003C3F78" w:rsidP="00645800">
      <w:pPr>
        <w:widowControl w:val="0"/>
        <w:ind w:firstLine="567"/>
        <w:jc w:val="both"/>
        <w:rPr>
          <w:rFonts w:ascii="Times New Roman" w:hAnsi="Times New Roman"/>
          <w:sz w:val="28"/>
          <w:szCs w:val="28"/>
        </w:rPr>
      </w:pPr>
      <w:r>
        <w:rPr>
          <w:rFonts w:ascii="Times New Roman" w:hAnsi="Times New Roman"/>
          <w:sz w:val="28"/>
          <w:szCs w:val="28"/>
        </w:rPr>
        <w:t xml:space="preserve">10. В общественных обсуждениях приняло участие </w:t>
      </w:r>
      <w:r w:rsidR="00645800">
        <w:rPr>
          <w:rFonts w:ascii="Times New Roman" w:hAnsi="Times New Roman"/>
          <w:sz w:val="28"/>
          <w:szCs w:val="28"/>
        </w:rPr>
        <w:t>7</w:t>
      </w:r>
      <w:r w:rsidR="00247EA9">
        <w:rPr>
          <w:rFonts w:ascii="Times New Roman" w:hAnsi="Times New Roman"/>
          <w:sz w:val="28"/>
          <w:szCs w:val="28"/>
        </w:rPr>
        <w:t xml:space="preserve"> </w:t>
      </w:r>
      <w:r>
        <w:rPr>
          <w:rFonts w:ascii="Times New Roman" w:hAnsi="Times New Roman"/>
          <w:sz w:val="28"/>
          <w:szCs w:val="28"/>
        </w:rPr>
        <w:t>человек в зале (согласно регистрационным листам участников общественных обсуждений), не включая членов комиссии</w:t>
      </w:r>
      <w:r>
        <w:rPr>
          <w:rFonts w:ascii="Times New Roman" w:eastAsia="Times New Roman" w:hAnsi="Times New Roman"/>
          <w:sz w:val="28"/>
          <w:szCs w:val="28"/>
        </w:rPr>
        <w:t>.</w:t>
      </w:r>
    </w:p>
    <w:p w:rsidR="00645800" w:rsidRDefault="00645800">
      <w:pPr>
        <w:shd w:val="clear" w:color="auto" w:fill="FFFFFF"/>
        <w:ind w:firstLine="567"/>
        <w:jc w:val="both"/>
        <w:rPr>
          <w:rFonts w:ascii="Times New Roman" w:hAnsi="Times New Roman"/>
          <w:sz w:val="28"/>
          <w:szCs w:val="28"/>
        </w:rPr>
      </w:pPr>
      <w:r w:rsidRPr="00645800">
        <w:rPr>
          <w:rFonts w:ascii="Times New Roman" w:hAnsi="Times New Roman"/>
          <w:sz w:val="28"/>
          <w:szCs w:val="28"/>
        </w:rPr>
        <w:lastRenderedPageBreak/>
        <w:t>11. Представители органов исполнительной власти на общественные обсуждения не зарегистрировались.</w:t>
      </w:r>
    </w:p>
    <w:p w:rsidR="003475A5" w:rsidRPr="00391C44" w:rsidRDefault="003C3F78" w:rsidP="00C66971">
      <w:pPr>
        <w:shd w:val="clear" w:color="auto" w:fill="FFFFFF"/>
        <w:ind w:firstLine="567"/>
        <w:jc w:val="both"/>
        <w:rPr>
          <w:rFonts w:ascii="Times New Roman" w:hAnsi="Times New Roman"/>
          <w:sz w:val="28"/>
          <w:szCs w:val="28"/>
        </w:rPr>
      </w:pPr>
      <w:r w:rsidRPr="00391C44">
        <w:rPr>
          <w:rFonts w:ascii="Times New Roman" w:hAnsi="Times New Roman"/>
          <w:sz w:val="28"/>
          <w:szCs w:val="28"/>
        </w:rPr>
        <w:t>1</w:t>
      </w:r>
      <w:r w:rsidR="00645800">
        <w:rPr>
          <w:rFonts w:ascii="Times New Roman" w:hAnsi="Times New Roman"/>
          <w:sz w:val="28"/>
          <w:szCs w:val="28"/>
        </w:rPr>
        <w:t>2</w:t>
      </w:r>
      <w:r w:rsidRPr="00391C44">
        <w:rPr>
          <w:rFonts w:ascii="Times New Roman" w:hAnsi="Times New Roman"/>
          <w:sz w:val="28"/>
          <w:szCs w:val="28"/>
        </w:rPr>
        <w:t>. В ходе общественных обсуждений был выбран представитель</w:t>
      </w:r>
      <w:r w:rsidR="00A71C18">
        <w:rPr>
          <w:rFonts w:ascii="Times New Roman" w:hAnsi="Times New Roman"/>
          <w:sz w:val="28"/>
          <w:szCs w:val="28"/>
        </w:rPr>
        <w:br/>
      </w:r>
      <w:r w:rsidRPr="00391C44">
        <w:rPr>
          <w:rFonts w:ascii="Times New Roman" w:hAnsi="Times New Roman"/>
          <w:sz w:val="28"/>
          <w:szCs w:val="28"/>
        </w:rPr>
        <w:t>от граждан и общественных организац</w:t>
      </w:r>
      <w:r w:rsidR="005D700F" w:rsidRPr="00391C44">
        <w:rPr>
          <w:rFonts w:ascii="Times New Roman" w:hAnsi="Times New Roman"/>
          <w:sz w:val="28"/>
          <w:szCs w:val="28"/>
        </w:rPr>
        <w:t xml:space="preserve">ий – </w:t>
      </w:r>
      <w:proofErr w:type="spellStart"/>
      <w:r w:rsidR="00645800">
        <w:rPr>
          <w:rFonts w:ascii="Times New Roman" w:hAnsi="Times New Roman"/>
          <w:sz w:val="28"/>
          <w:szCs w:val="28"/>
        </w:rPr>
        <w:t>Е.В.Шувалова</w:t>
      </w:r>
      <w:proofErr w:type="spellEnd"/>
      <w:r w:rsidR="00645800">
        <w:rPr>
          <w:rFonts w:ascii="Times New Roman" w:hAnsi="Times New Roman"/>
          <w:sz w:val="28"/>
          <w:szCs w:val="28"/>
        </w:rPr>
        <w:t xml:space="preserve">, </w:t>
      </w:r>
      <w:r w:rsidR="00C66971">
        <w:rPr>
          <w:rFonts w:ascii="Times New Roman" w:hAnsi="Times New Roman"/>
          <w:sz w:val="28"/>
          <w:szCs w:val="28"/>
        </w:rPr>
        <w:t>директор автономной некоммерческой орга</w:t>
      </w:r>
      <w:r w:rsidR="00C66971" w:rsidRPr="00C66971">
        <w:rPr>
          <w:rFonts w:ascii="Times New Roman" w:hAnsi="Times New Roman"/>
          <w:sz w:val="28"/>
          <w:szCs w:val="28"/>
        </w:rPr>
        <w:t>низации «Общественный центр по развитию городской среды «Помоги городу», первый заместитель председателя Общественного совета по охране окружающей среды и озеленению</w:t>
      </w:r>
      <w:r w:rsidR="00C66971">
        <w:rPr>
          <w:rFonts w:ascii="Times New Roman" w:hAnsi="Times New Roman"/>
          <w:sz w:val="28"/>
          <w:szCs w:val="28"/>
        </w:rPr>
        <w:t xml:space="preserve"> </w:t>
      </w:r>
      <w:r w:rsidR="00C66971" w:rsidRPr="00C66971">
        <w:rPr>
          <w:rFonts w:ascii="Times New Roman" w:hAnsi="Times New Roman"/>
          <w:sz w:val="28"/>
          <w:szCs w:val="28"/>
        </w:rPr>
        <w:t>территории муниципального образования город Краснодар</w:t>
      </w:r>
      <w:r w:rsidR="00C66971">
        <w:rPr>
          <w:rFonts w:ascii="Times New Roman" w:hAnsi="Times New Roman"/>
          <w:sz w:val="28"/>
          <w:szCs w:val="28"/>
        </w:rPr>
        <w:t xml:space="preserve"> </w:t>
      </w:r>
      <w:r w:rsidR="00C66971" w:rsidRPr="00C66971">
        <w:rPr>
          <w:rFonts w:ascii="Times New Roman" w:hAnsi="Times New Roman"/>
          <w:sz w:val="28"/>
          <w:szCs w:val="28"/>
        </w:rPr>
        <w:t>на общественных началах при главе муниципального</w:t>
      </w:r>
      <w:r w:rsidR="00C66971">
        <w:rPr>
          <w:rFonts w:ascii="Times New Roman" w:hAnsi="Times New Roman"/>
          <w:sz w:val="28"/>
          <w:szCs w:val="28"/>
        </w:rPr>
        <w:t xml:space="preserve"> </w:t>
      </w:r>
      <w:r w:rsidR="00C66971" w:rsidRPr="00C66971">
        <w:rPr>
          <w:rFonts w:ascii="Times New Roman" w:hAnsi="Times New Roman"/>
          <w:sz w:val="28"/>
          <w:szCs w:val="28"/>
        </w:rPr>
        <w:t>образования город Краснодар</w:t>
      </w:r>
      <w:r w:rsidR="00C66971">
        <w:rPr>
          <w:rFonts w:ascii="Times New Roman" w:hAnsi="Times New Roman"/>
          <w:sz w:val="28"/>
          <w:szCs w:val="28"/>
        </w:rPr>
        <w:t>, председа</w:t>
      </w:r>
      <w:r w:rsidR="00C66971" w:rsidRPr="00C66971">
        <w:rPr>
          <w:rFonts w:ascii="Times New Roman" w:hAnsi="Times New Roman"/>
          <w:sz w:val="28"/>
          <w:szCs w:val="28"/>
        </w:rPr>
        <w:t xml:space="preserve">тель комитета </w:t>
      </w:r>
      <w:r w:rsidR="00D72038">
        <w:rPr>
          <w:rFonts w:ascii="Times New Roman" w:hAnsi="Times New Roman"/>
          <w:sz w:val="28"/>
          <w:szCs w:val="28"/>
        </w:rPr>
        <w:br/>
      </w:r>
      <w:r w:rsidR="00C66971" w:rsidRPr="00C66971">
        <w:rPr>
          <w:rFonts w:ascii="Times New Roman" w:hAnsi="Times New Roman"/>
          <w:sz w:val="28"/>
          <w:szCs w:val="28"/>
        </w:rPr>
        <w:t>по созданию зелёного каркаса, и ландшафтному озеленению.</w:t>
      </w:r>
    </w:p>
    <w:p w:rsidR="003475A5" w:rsidRDefault="003C3F78">
      <w:pPr>
        <w:shd w:val="clear" w:color="auto" w:fill="FFFFFF"/>
        <w:ind w:firstLine="567"/>
        <w:jc w:val="both"/>
        <w:rPr>
          <w:rFonts w:ascii="Times New Roman" w:hAnsi="Times New Roman"/>
          <w:sz w:val="28"/>
          <w:szCs w:val="28"/>
        </w:rPr>
      </w:pPr>
      <w:r>
        <w:rPr>
          <w:rFonts w:ascii="Times New Roman" w:hAnsi="Times New Roman"/>
          <w:sz w:val="28"/>
          <w:szCs w:val="28"/>
        </w:rPr>
        <w:t>1</w:t>
      </w:r>
      <w:r w:rsidR="00645800">
        <w:rPr>
          <w:rFonts w:ascii="Times New Roman" w:hAnsi="Times New Roman"/>
          <w:sz w:val="28"/>
          <w:szCs w:val="28"/>
        </w:rPr>
        <w:t>3</w:t>
      </w:r>
      <w:r>
        <w:rPr>
          <w:rFonts w:ascii="Times New Roman" w:hAnsi="Times New Roman"/>
          <w:sz w:val="28"/>
          <w:szCs w:val="28"/>
        </w:rPr>
        <w:t xml:space="preserve">. </w:t>
      </w:r>
      <w:r>
        <w:rPr>
          <w:rFonts w:ascii="Times New Roman" w:hAnsi="Times New Roman"/>
          <w:bCs/>
          <w:sz w:val="28"/>
          <w:szCs w:val="28"/>
        </w:rPr>
        <w:t>На общественных обсуждениях заслушан основно</w:t>
      </w:r>
      <w:r w:rsidR="005D700F">
        <w:rPr>
          <w:rFonts w:ascii="Times New Roman" w:hAnsi="Times New Roman"/>
          <w:bCs/>
          <w:sz w:val="28"/>
          <w:szCs w:val="28"/>
        </w:rPr>
        <w:t>й доклад представителя исполнителя –</w:t>
      </w:r>
      <w:r w:rsidR="00645800">
        <w:rPr>
          <w:rFonts w:ascii="Times New Roman" w:hAnsi="Times New Roman"/>
          <w:bCs/>
          <w:sz w:val="28"/>
          <w:szCs w:val="28"/>
        </w:rPr>
        <w:t xml:space="preserve"> </w:t>
      </w:r>
      <w:proofErr w:type="spellStart"/>
      <w:r w:rsidR="00645800">
        <w:rPr>
          <w:rFonts w:ascii="Times New Roman" w:hAnsi="Times New Roman"/>
          <w:bCs/>
          <w:sz w:val="28"/>
          <w:szCs w:val="28"/>
        </w:rPr>
        <w:t>Ю.А.Руднева</w:t>
      </w:r>
      <w:proofErr w:type="spellEnd"/>
      <w:r w:rsidR="00C66971">
        <w:rPr>
          <w:rFonts w:ascii="Times New Roman" w:hAnsi="Times New Roman"/>
          <w:bCs/>
          <w:sz w:val="28"/>
          <w:szCs w:val="28"/>
        </w:rPr>
        <w:t>, директор</w:t>
      </w:r>
      <w:r w:rsidR="00C66971">
        <w:rPr>
          <w:rFonts w:ascii="Times New Roman" w:hAnsi="Times New Roman"/>
          <w:sz w:val="28"/>
          <w:szCs w:val="28"/>
        </w:rPr>
        <w:t xml:space="preserve"> </w:t>
      </w:r>
      <w:r w:rsidR="00C66971" w:rsidRPr="00C66971">
        <w:rPr>
          <w:rFonts w:ascii="Times New Roman" w:hAnsi="Times New Roman"/>
          <w:sz w:val="28"/>
          <w:szCs w:val="28"/>
        </w:rPr>
        <w:t>обществ</w:t>
      </w:r>
      <w:r w:rsidR="00C66971">
        <w:rPr>
          <w:rFonts w:ascii="Times New Roman" w:hAnsi="Times New Roman"/>
          <w:sz w:val="28"/>
          <w:szCs w:val="28"/>
        </w:rPr>
        <w:t>а</w:t>
      </w:r>
      <w:r w:rsidR="00C66971" w:rsidRPr="00C66971">
        <w:rPr>
          <w:rFonts w:ascii="Times New Roman" w:hAnsi="Times New Roman"/>
          <w:sz w:val="28"/>
          <w:szCs w:val="28"/>
        </w:rPr>
        <w:t xml:space="preserve"> с</w:t>
      </w:r>
      <w:r w:rsidR="00C66971">
        <w:rPr>
          <w:rFonts w:ascii="Times New Roman" w:hAnsi="Times New Roman"/>
          <w:sz w:val="28"/>
          <w:szCs w:val="28"/>
        </w:rPr>
        <w:t xml:space="preserve"> ограниченной ответственностью «Э</w:t>
      </w:r>
      <w:r w:rsidR="00C66971" w:rsidRPr="00C66971">
        <w:rPr>
          <w:rFonts w:ascii="Times New Roman" w:hAnsi="Times New Roman"/>
          <w:sz w:val="28"/>
          <w:szCs w:val="28"/>
        </w:rPr>
        <w:t xml:space="preserve">колого-экспертный центр </w:t>
      </w:r>
      <w:r w:rsidR="00C66971">
        <w:rPr>
          <w:rFonts w:ascii="Times New Roman" w:hAnsi="Times New Roman"/>
          <w:sz w:val="28"/>
          <w:szCs w:val="28"/>
        </w:rPr>
        <w:t>«</w:t>
      </w:r>
      <w:proofErr w:type="spellStart"/>
      <w:r w:rsidR="00C66971">
        <w:rPr>
          <w:rFonts w:ascii="Times New Roman" w:hAnsi="Times New Roman"/>
          <w:sz w:val="28"/>
          <w:szCs w:val="28"/>
        </w:rPr>
        <w:t>Г</w:t>
      </w:r>
      <w:r w:rsidR="00C66971" w:rsidRPr="00C66971">
        <w:rPr>
          <w:rFonts w:ascii="Times New Roman" w:hAnsi="Times New Roman"/>
          <w:sz w:val="28"/>
          <w:szCs w:val="28"/>
        </w:rPr>
        <w:t>ринлайн</w:t>
      </w:r>
      <w:proofErr w:type="spellEnd"/>
      <w:r w:rsidR="00C66971">
        <w:rPr>
          <w:rFonts w:ascii="Times New Roman" w:hAnsi="Times New Roman"/>
          <w:sz w:val="28"/>
          <w:szCs w:val="28"/>
        </w:rPr>
        <w:t>».</w:t>
      </w:r>
    </w:p>
    <w:p w:rsidR="00D323E7" w:rsidRPr="00D323E7" w:rsidRDefault="00D323E7" w:rsidP="00D323E7">
      <w:pPr>
        <w:shd w:val="clear" w:color="auto" w:fill="FFFFFF"/>
        <w:ind w:firstLine="567"/>
        <w:jc w:val="both"/>
        <w:rPr>
          <w:rFonts w:ascii="Times New Roman" w:hAnsi="Times New Roman"/>
          <w:bCs/>
          <w:sz w:val="28"/>
          <w:szCs w:val="28"/>
        </w:rPr>
      </w:pPr>
      <w:r w:rsidRPr="00D323E7">
        <w:rPr>
          <w:rFonts w:ascii="Times New Roman" w:hAnsi="Times New Roman"/>
          <w:bCs/>
          <w:sz w:val="28"/>
          <w:szCs w:val="28"/>
        </w:rPr>
        <w:t xml:space="preserve">В своем докладе </w:t>
      </w:r>
      <w:proofErr w:type="spellStart"/>
      <w:r w:rsidR="00645800">
        <w:rPr>
          <w:rFonts w:ascii="Times New Roman" w:hAnsi="Times New Roman"/>
          <w:bCs/>
          <w:sz w:val="28"/>
          <w:szCs w:val="28"/>
        </w:rPr>
        <w:t>Ю.А.Руднева</w:t>
      </w:r>
      <w:proofErr w:type="spellEnd"/>
      <w:r w:rsidR="00C66971">
        <w:rPr>
          <w:rFonts w:ascii="Times New Roman" w:hAnsi="Times New Roman"/>
          <w:bCs/>
          <w:sz w:val="28"/>
          <w:szCs w:val="28"/>
        </w:rPr>
        <w:t xml:space="preserve"> рассказала </w:t>
      </w:r>
      <w:r w:rsidRPr="00D323E7">
        <w:rPr>
          <w:rFonts w:ascii="Times New Roman" w:hAnsi="Times New Roman"/>
          <w:bCs/>
          <w:sz w:val="28"/>
          <w:szCs w:val="28"/>
        </w:rPr>
        <w:t>о необходимости проведения общественных обсуждений, о способах информирования общественности, целях планируемой хозяйственной деятельности. Также</w:t>
      </w:r>
      <w:r w:rsidR="00645800">
        <w:rPr>
          <w:rFonts w:ascii="Times New Roman" w:hAnsi="Times New Roman"/>
          <w:bCs/>
          <w:sz w:val="28"/>
          <w:szCs w:val="28"/>
        </w:rPr>
        <w:t>,</w:t>
      </w:r>
      <w:r w:rsidRPr="00D323E7">
        <w:rPr>
          <w:rFonts w:ascii="Times New Roman" w:hAnsi="Times New Roman"/>
          <w:bCs/>
          <w:sz w:val="28"/>
          <w:szCs w:val="28"/>
        </w:rPr>
        <w:t xml:space="preserve"> докладчик представил информацию о технических решениях, заложенных в проекте по объекту общественных обсуждений.</w:t>
      </w:r>
    </w:p>
    <w:p w:rsidR="003475A5" w:rsidRPr="0068643D" w:rsidRDefault="003C3F78" w:rsidP="0068643D">
      <w:pPr>
        <w:shd w:val="clear" w:color="auto" w:fill="FFFFFF"/>
        <w:ind w:firstLine="567"/>
        <w:jc w:val="both"/>
        <w:rPr>
          <w:rFonts w:ascii="Times New Roman" w:hAnsi="Times New Roman"/>
          <w:bCs/>
          <w:sz w:val="28"/>
          <w:szCs w:val="28"/>
        </w:rPr>
      </w:pPr>
      <w:r w:rsidRPr="0068643D">
        <w:rPr>
          <w:rFonts w:ascii="Times New Roman" w:hAnsi="Times New Roman"/>
          <w:bCs/>
          <w:sz w:val="28"/>
          <w:szCs w:val="28"/>
        </w:rPr>
        <w:t xml:space="preserve">Цель намечаемой деятельности </w:t>
      </w:r>
      <w:r w:rsidR="00645800">
        <w:rPr>
          <w:rFonts w:ascii="Times New Roman" w:hAnsi="Times New Roman"/>
          <w:bCs/>
          <w:sz w:val="28"/>
          <w:szCs w:val="28"/>
        </w:rPr>
        <w:t>–</w:t>
      </w:r>
      <w:r w:rsidRPr="0068643D">
        <w:rPr>
          <w:rFonts w:ascii="Times New Roman" w:hAnsi="Times New Roman"/>
          <w:bCs/>
          <w:sz w:val="28"/>
          <w:szCs w:val="28"/>
        </w:rPr>
        <w:t xml:space="preserve"> </w:t>
      </w:r>
      <w:r w:rsidR="00645800">
        <w:rPr>
          <w:rFonts w:ascii="Times New Roman" w:hAnsi="Times New Roman"/>
          <w:bCs/>
          <w:sz w:val="28"/>
          <w:szCs w:val="28"/>
        </w:rPr>
        <w:t>а</w:t>
      </w:r>
      <w:r w:rsidR="00645800" w:rsidRPr="00645800">
        <w:rPr>
          <w:rFonts w:ascii="Times New Roman" w:hAnsi="Times New Roman"/>
          <w:bCs/>
          <w:sz w:val="28"/>
          <w:szCs w:val="28"/>
        </w:rPr>
        <w:t xml:space="preserve">нализ существующей антропогенной нагрузки на территории; выявление субъектов хозяйственной деятельности; оценка состояния природных объектов и комплексов; анализ возможности увеличения площади </w:t>
      </w:r>
      <w:r w:rsidR="00645800">
        <w:rPr>
          <w:rFonts w:ascii="Times New Roman" w:hAnsi="Times New Roman"/>
          <w:bCs/>
          <w:sz w:val="28"/>
          <w:szCs w:val="28"/>
        </w:rPr>
        <w:t>особо охраняемых природных территорий регионального значения на территории муниципального образования город Краснодар</w:t>
      </w:r>
      <w:r w:rsidRPr="0068643D">
        <w:rPr>
          <w:rFonts w:ascii="Times New Roman" w:hAnsi="Times New Roman"/>
          <w:bCs/>
          <w:sz w:val="28"/>
          <w:szCs w:val="28"/>
        </w:rPr>
        <w:t xml:space="preserve">. </w:t>
      </w:r>
    </w:p>
    <w:p w:rsidR="003475A5" w:rsidRDefault="003C3F78">
      <w:pPr>
        <w:shd w:val="clear" w:color="auto" w:fill="FFFFFF"/>
        <w:ind w:firstLine="567"/>
        <w:jc w:val="both"/>
        <w:rPr>
          <w:rFonts w:ascii="Times New Roman" w:hAnsi="Times New Roman"/>
          <w:sz w:val="28"/>
          <w:szCs w:val="28"/>
        </w:rPr>
      </w:pPr>
      <w:r>
        <w:rPr>
          <w:rFonts w:ascii="Times New Roman" w:hAnsi="Times New Roman"/>
          <w:sz w:val="28"/>
          <w:szCs w:val="28"/>
        </w:rPr>
        <w:t>1</w:t>
      </w:r>
      <w:r w:rsidR="00645800">
        <w:rPr>
          <w:rFonts w:ascii="Times New Roman" w:hAnsi="Times New Roman"/>
          <w:sz w:val="28"/>
          <w:szCs w:val="28"/>
        </w:rPr>
        <w:t>4</w:t>
      </w:r>
      <w:r>
        <w:rPr>
          <w:rFonts w:ascii="Times New Roman" w:hAnsi="Times New Roman"/>
          <w:sz w:val="28"/>
          <w:szCs w:val="28"/>
        </w:rPr>
        <w:t xml:space="preserve">. На общественных обсуждениях внесено замечаний и предложений: </w:t>
      </w:r>
    </w:p>
    <w:p w:rsidR="003475A5" w:rsidRDefault="005D700F">
      <w:pPr>
        <w:widowControl w:val="0"/>
        <w:ind w:firstLine="539"/>
        <w:contextualSpacing/>
        <w:jc w:val="both"/>
        <w:rPr>
          <w:rFonts w:ascii="Times New Roman" w:hAnsi="Times New Roman"/>
          <w:color w:val="000000"/>
          <w:sz w:val="28"/>
          <w:szCs w:val="28"/>
        </w:rPr>
      </w:pPr>
      <w:r w:rsidRPr="00334176">
        <w:rPr>
          <w:rFonts w:ascii="Times New Roman" w:hAnsi="Times New Roman"/>
          <w:color w:val="000000"/>
          <w:sz w:val="28"/>
          <w:szCs w:val="28"/>
        </w:rPr>
        <w:t xml:space="preserve">всего </w:t>
      </w:r>
      <w:r w:rsidR="00CB6E8E">
        <w:rPr>
          <w:rFonts w:ascii="Times New Roman" w:hAnsi="Times New Roman"/>
          <w:color w:val="000000"/>
          <w:sz w:val="28"/>
          <w:szCs w:val="28"/>
        </w:rPr>
        <w:t>5</w:t>
      </w:r>
    </w:p>
    <w:p w:rsidR="003475A5" w:rsidRDefault="003C3F78">
      <w:pPr>
        <w:widowControl w:val="0"/>
        <w:ind w:firstLine="539"/>
        <w:contextualSpacing/>
        <w:jc w:val="both"/>
        <w:rPr>
          <w:rFonts w:ascii="Times New Roman" w:hAnsi="Times New Roman"/>
          <w:color w:val="000000"/>
          <w:sz w:val="28"/>
          <w:szCs w:val="28"/>
        </w:rPr>
      </w:pPr>
      <w:r w:rsidRPr="00334176">
        <w:rPr>
          <w:rFonts w:ascii="Times New Roman" w:hAnsi="Times New Roman"/>
          <w:color w:val="000000"/>
          <w:sz w:val="28"/>
          <w:szCs w:val="28"/>
        </w:rPr>
        <w:t xml:space="preserve">в том числе: </w:t>
      </w:r>
    </w:p>
    <w:p w:rsidR="003475A5" w:rsidRDefault="005D700F">
      <w:pPr>
        <w:widowControl w:val="0"/>
        <w:ind w:firstLine="539"/>
        <w:contextualSpacing/>
        <w:jc w:val="both"/>
        <w:rPr>
          <w:rFonts w:ascii="Times New Roman" w:hAnsi="Times New Roman"/>
          <w:color w:val="000000"/>
          <w:sz w:val="28"/>
          <w:szCs w:val="28"/>
        </w:rPr>
      </w:pPr>
      <w:r w:rsidRPr="00334176">
        <w:rPr>
          <w:rFonts w:ascii="Times New Roman" w:hAnsi="Times New Roman"/>
          <w:color w:val="000000"/>
          <w:sz w:val="28"/>
          <w:szCs w:val="28"/>
        </w:rPr>
        <w:t xml:space="preserve">принято </w:t>
      </w:r>
      <w:r w:rsidR="00CB6E8E">
        <w:rPr>
          <w:rFonts w:ascii="Times New Roman" w:hAnsi="Times New Roman"/>
          <w:color w:val="000000"/>
          <w:sz w:val="28"/>
          <w:szCs w:val="28"/>
        </w:rPr>
        <w:t>5</w:t>
      </w:r>
      <w:r w:rsidRPr="00334176">
        <w:rPr>
          <w:rFonts w:ascii="Times New Roman" w:hAnsi="Times New Roman"/>
          <w:color w:val="000000"/>
          <w:sz w:val="28"/>
          <w:szCs w:val="28"/>
        </w:rPr>
        <w:t>,</w:t>
      </w:r>
      <w:r w:rsidR="003C3F78" w:rsidRPr="00334176">
        <w:rPr>
          <w:rFonts w:ascii="Times New Roman" w:hAnsi="Times New Roman"/>
          <w:color w:val="000000"/>
          <w:sz w:val="28"/>
          <w:szCs w:val="28"/>
        </w:rPr>
        <w:t xml:space="preserve"> </w:t>
      </w:r>
    </w:p>
    <w:p w:rsidR="003475A5" w:rsidRDefault="003C3F78">
      <w:pPr>
        <w:widowControl w:val="0"/>
        <w:ind w:firstLine="539"/>
        <w:contextualSpacing/>
        <w:jc w:val="both"/>
        <w:rPr>
          <w:rFonts w:ascii="Times New Roman" w:hAnsi="Times New Roman"/>
          <w:color w:val="000000"/>
          <w:sz w:val="28"/>
          <w:szCs w:val="28"/>
        </w:rPr>
      </w:pPr>
      <w:r w:rsidRPr="00334176">
        <w:rPr>
          <w:rFonts w:ascii="Times New Roman" w:hAnsi="Times New Roman"/>
          <w:color w:val="000000"/>
          <w:sz w:val="28"/>
          <w:szCs w:val="28"/>
        </w:rPr>
        <w:lastRenderedPageBreak/>
        <w:t xml:space="preserve">отклонено 0, </w:t>
      </w:r>
    </w:p>
    <w:p w:rsidR="00F443F6" w:rsidRDefault="003C3F78" w:rsidP="00F443F6">
      <w:pPr>
        <w:widowControl w:val="0"/>
        <w:ind w:firstLine="539"/>
        <w:contextualSpacing/>
        <w:jc w:val="both"/>
        <w:rPr>
          <w:rFonts w:ascii="Times New Roman" w:hAnsi="Times New Roman"/>
          <w:color w:val="000000"/>
          <w:sz w:val="28"/>
          <w:szCs w:val="28"/>
        </w:rPr>
      </w:pPr>
      <w:r w:rsidRPr="00334176">
        <w:rPr>
          <w:rFonts w:ascii="Times New Roman" w:hAnsi="Times New Roman"/>
          <w:color w:val="000000"/>
          <w:sz w:val="28"/>
          <w:szCs w:val="28"/>
        </w:rPr>
        <w:t>как противоречащих законодательству.</w:t>
      </w:r>
    </w:p>
    <w:p w:rsidR="00645800" w:rsidRDefault="00645800" w:rsidP="00F443F6">
      <w:pPr>
        <w:widowControl w:val="0"/>
        <w:ind w:firstLine="539"/>
        <w:contextualSpacing/>
        <w:jc w:val="both"/>
        <w:rPr>
          <w:rFonts w:ascii="Times New Roman" w:hAnsi="Times New Roman"/>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424"/>
        <w:gridCol w:w="1836"/>
        <w:gridCol w:w="3792"/>
      </w:tblGrid>
      <w:tr w:rsidR="00645800" w:rsidTr="009A5711">
        <w:tc>
          <w:tcPr>
            <w:tcW w:w="540" w:type="dxa"/>
          </w:tcPr>
          <w:p w:rsidR="00645800" w:rsidRDefault="00645800" w:rsidP="00256CEB">
            <w:pPr>
              <w:widowControl w:val="0"/>
              <w:spacing w:line="18" w:lineRule="atLeast"/>
              <w:jc w:val="center"/>
              <w:rPr>
                <w:rFonts w:ascii="Times New Roman" w:hAnsi="Times New Roman"/>
              </w:rPr>
            </w:pPr>
            <w:r>
              <w:rPr>
                <w:rFonts w:ascii="Times New Roman" w:hAnsi="Times New Roman"/>
                <w:sz w:val="24"/>
                <w:szCs w:val="24"/>
              </w:rPr>
              <w:t>№ п/п</w:t>
            </w:r>
          </w:p>
        </w:tc>
        <w:tc>
          <w:tcPr>
            <w:tcW w:w="3424" w:type="dxa"/>
          </w:tcPr>
          <w:p w:rsidR="00645800" w:rsidRDefault="00645800" w:rsidP="00256CEB">
            <w:pPr>
              <w:widowControl w:val="0"/>
              <w:spacing w:line="18" w:lineRule="atLeast"/>
              <w:jc w:val="center"/>
              <w:rPr>
                <w:rFonts w:ascii="Times New Roman" w:hAnsi="Times New Roman"/>
              </w:rPr>
            </w:pPr>
            <w:r>
              <w:rPr>
                <w:rFonts w:ascii="Times New Roman" w:hAnsi="Times New Roman"/>
                <w:sz w:val="24"/>
                <w:szCs w:val="24"/>
              </w:rPr>
              <w:t>Замечания и предложения</w:t>
            </w:r>
          </w:p>
        </w:tc>
        <w:tc>
          <w:tcPr>
            <w:tcW w:w="1836" w:type="dxa"/>
          </w:tcPr>
          <w:p w:rsidR="00645800" w:rsidRDefault="00645800" w:rsidP="00256CEB">
            <w:pPr>
              <w:widowControl w:val="0"/>
              <w:spacing w:line="18" w:lineRule="atLeast"/>
              <w:jc w:val="center"/>
              <w:rPr>
                <w:rFonts w:ascii="Times New Roman" w:hAnsi="Times New Roman"/>
              </w:rPr>
            </w:pPr>
            <w:r>
              <w:rPr>
                <w:rFonts w:ascii="Times New Roman" w:hAnsi="Times New Roman"/>
                <w:sz w:val="24"/>
                <w:szCs w:val="24"/>
              </w:rPr>
              <w:t>Заявители</w:t>
            </w:r>
          </w:p>
        </w:tc>
        <w:tc>
          <w:tcPr>
            <w:tcW w:w="3792" w:type="dxa"/>
          </w:tcPr>
          <w:p w:rsidR="00645800" w:rsidRDefault="00645800" w:rsidP="00256CEB">
            <w:pPr>
              <w:widowControl w:val="0"/>
              <w:spacing w:line="18" w:lineRule="atLeast"/>
              <w:jc w:val="center"/>
              <w:rPr>
                <w:rFonts w:ascii="Times New Roman" w:hAnsi="Times New Roman"/>
              </w:rPr>
            </w:pPr>
            <w:r>
              <w:rPr>
                <w:rFonts w:ascii="Times New Roman" w:hAnsi="Times New Roman"/>
                <w:sz w:val="24"/>
                <w:szCs w:val="24"/>
              </w:rPr>
              <w:t>Меры по устранению замечаний или мотивы отклонения замечаний</w:t>
            </w:r>
          </w:p>
        </w:tc>
      </w:tr>
      <w:tr w:rsidR="00645800" w:rsidTr="009A5711">
        <w:trPr>
          <w:trHeight w:val="276"/>
        </w:trPr>
        <w:tc>
          <w:tcPr>
            <w:tcW w:w="540" w:type="dxa"/>
          </w:tcPr>
          <w:p w:rsidR="00645800" w:rsidRDefault="00645800" w:rsidP="00256CEB">
            <w:pPr>
              <w:widowControl w:val="0"/>
              <w:spacing w:line="18" w:lineRule="atLeast"/>
              <w:jc w:val="center"/>
              <w:rPr>
                <w:rFonts w:ascii="Times New Roman" w:hAnsi="Times New Roman"/>
                <w:sz w:val="24"/>
                <w:szCs w:val="24"/>
              </w:rPr>
            </w:pPr>
            <w:r>
              <w:rPr>
                <w:rFonts w:ascii="Times New Roman" w:hAnsi="Times New Roman"/>
                <w:sz w:val="24"/>
                <w:szCs w:val="24"/>
              </w:rPr>
              <w:t>1</w:t>
            </w:r>
          </w:p>
        </w:tc>
        <w:tc>
          <w:tcPr>
            <w:tcW w:w="3424" w:type="dxa"/>
          </w:tcPr>
          <w:p w:rsidR="00645800" w:rsidRDefault="00D723AC" w:rsidP="008C2F62">
            <w:pPr>
              <w:widowControl w:val="0"/>
              <w:spacing w:line="18" w:lineRule="atLeast"/>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постпроектном</w:t>
            </w:r>
            <w:proofErr w:type="spellEnd"/>
            <w:r>
              <w:rPr>
                <w:rFonts w:ascii="Times New Roman" w:hAnsi="Times New Roman"/>
                <w:sz w:val="24"/>
                <w:szCs w:val="24"/>
              </w:rPr>
              <w:t xml:space="preserve"> варианте упраздняющем статус отдельных памятников природы в связи с вхождением их в состав более крупной ООПТ, разработчиком не применены дополнительные инструменты охранного характера, подразумевающие необходимость систематического ведения отдельных </w:t>
            </w:r>
            <w:proofErr w:type="spellStart"/>
            <w:r>
              <w:rPr>
                <w:rFonts w:ascii="Times New Roman" w:hAnsi="Times New Roman"/>
                <w:sz w:val="24"/>
                <w:szCs w:val="24"/>
              </w:rPr>
              <w:t>уходовых</w:t>
            </w:r>
            <w:proofErr w:type="spellEnd"/>
            <w:r>
              <w:rPr>
                <w:rFonts w:ascii="Times New Roman" w:hAnsi="Times New Roman"/>
                <w:sz w:val="24"/>
                <w:szCs w:val="24"/>
              </w:rPr>
              <w:t xml:space="preserve"> работ в отношении объектов </w:t>
            </w:r>
            <w:proofErr w:type="spellStart"/>
            <w:r>
              <w:rPr>
                <w:rFonts w:ascii="Times New Roman" w:hAnsi="Times New Roman"/>
                <w:sz w:val="24"/>
                <w:szCs w:val="24"/>
              </w:rPr>
              <w:t>дендрофлоры</w:t>
            </w:r>
            <w:proofErr w:type="spellEnd"/>
            <w:r>
              <w:rPr>
                <w:rFonts w:ascii="Times New Roman" w:hAnsi="Times New Roman"/>
                <w:sz w:val="24"/>
                <w:szCs w:val="24"/>
              </w:rPr>
              <w:t>, имевших ранее статус памятника природы регионального значения</w:t>
            </w:r>
          </w:p>
        </w:tc>
        <w:tc>
          <w:tcPr>
            <w:tcW w:w="1836" w:type="dxa"/>
          </w:tcPr>
          <w:p w:rsidR="00645800" w:rsidRDefault="00C66971" w:rsidP="008C2F62">
            <w:pPr>
              <w:widowControl w:val="0"/>
              <w:spacing w:line="18" w:lineRule="atLeast"/>
              <w:rPr>
                <w:rFonts w:ascii="Times New Roman" w:hAnsi="Times New Roman"/>
                <w:sz w:val="24"/>
                <w:szCs w:val="24"/>
              </w:rPr>
            </w:pPr>
            <w:r>
              <w:rPr>
                <w:rFonts w:ascii="Times New Roman" w:hAnsi="Times New Roman"/>
                <w:sz w:val="24"/>
                <w:szCs w:val="24"/>
              </w:rPr>
              <w:t>Шувалова</w:t>
            </w:r>
          </w:p>
          <w:p w:rsidR="00C66971" w:rsidRDefault="00C66971" w:rsidP="008C2F62">
            <w:pPr>
              <w:widowControl w:val="0"/>
              <w:spacing w:line="18" w:lineRule="atLeast"/>
              <w:rPr>
                <w:rFonts w:ascii="Times New Roman" w:hAnsi="Times New Roman"/>
                <w:sz w:val="24"/>
                <w:szCs w:val="24"/>
              </w:rPr>
            </w:pPr>
            <w:r>
              <w:rPr>
                <w:rFonts w:ascii="Times New Roman" w:hAnsi="Times New Roman"/>
                <w:sz w:val="24"/>
                <w:szCs w:val="24"/>
              </w:rPr>
              <w:t>Елена</w:t>
            </w:r>
          </w:p>
          <w:p w:rsidR="00C66971" w:rsidRDefault="00C66971" w:rsidP="008C2F62">
            <w:pPr>
              <w:widowControl w:val="0"/>
              <w:spacing w:line="18" w:lineRule="atLeast"/>
              <w:rPr>
                <w:rFonts w:ascii="Times New Roman" w:hAnsi="Times New Roman"/>
                <w:sz w:val="24"/>
                <w:szCs w:val="24"/>
              </w:rPr>
            </w:pPr>
            <w:r>
              <w:rPr>
                <w:rFonts w:ascii="Times New Roman" w:hAnsi="Times New Roman"/>
                <w:sz w:val="24"/>
                <w:szCs w:val="24"/>
              </w:rPr>
              <w:t>Васильевна</w:t>
            </w:r>
          </w:p>
          <w:p w:rsidR="00645800" w:rsidRDefault="00645800" w:rsidP="008C2F62">
            <w:pPr>
              <w:widowControl w:val="0"/>
              <w:spacing w:line="18" w:lineRule="atLeast"/>
              <w:rPr>
                <w:rFonts w:ascii="Times New Roman" w:hAnsi="Times New Roman"/>
                <w:sz w:val="24"/>
                <w:szCs w:val="24"/>
              </w:rPr>
            </w:pPr>
            <w:r>
              <w:rPr>
                <w:rFonts w:ascii="Times New Roman" w:hAnsi="Times New Roman"/>
                <w:sz w:val="24"/>
                <w:szCs w:val="24"/>
              </w:rPr>
              <w:t>г. Краснодар</w:t>
            </w:r>
          </w:p>
        </w:tc>
        <w:tc>
          <w:tcPr>
            <w:tcW w:w="3792" w:type="dxa"/>
          </w:tcPr>
          <w:p w:rsidR="00645800" w:rsidRDefault="00024BDC" w:rsidP="008C2F62">
            <w:pPr>
              <w:widowControl w:val="0"/>
              <w:spacing w:line="18" w:lineRule="atLeast"/>
              <w:rPr>
                <w:rFonts w:ascii="Times New Roman" w:hAnsi="Times New Roman"/>
                <w:sz w:val="24"/>
                <w:szCs w:val="24"/>
              </w:rPr>
            </w:pPr>
            <w:r>
              <w:rPr>
                <w:rFonts w:ascii="Times New Roman" w:hAnsi="Times New Roman"/>
                <w:sz w:val="24"/>
                <w:szCs w:val="24"/>
              </w:rPr>
              <w:t>Исполнитель проанализирует повторно указанный вопрос и по результатам проведённого анализа рассмотрит возможность внесения коррективов с учётом выдвинутых предложений</w:t>
            </w:r>
          </w:p>
        </w:tc>
      </w:tr>
      <w:tr w:rsidR="009A5711" w:rsidTr="009A5711">
        <w:trPr>
          <w:trHeight w:val="276"/>
        </w:trPr>
        <w:tc>
          <w:tcPr>
            <w:tcW w:w="540" w:type="dxa"/>
          </w:tcPr>
          <w:p w:rsidR="009A5711" w:rsidRDefault="009A5711" w:rsidP="00256CEB">
            <w:pPr>
              <w:widowControl w:val="0"/>
              <w:spacing w:line="18" w:lineRule="atLeast"/>
              <w:jc w:val="center"/>
              <w:rPr>
                <w:rFonts w:ascii="Times New Roman" w:hAnsi="Times New Roman"/>
                <w:sz w:val="24"/>
                <w:szCs w:val="24"/>
              </w:rPr>
            </w:pPr>
            <w:r>
              <w:rPr>
                <w:rFonts w:ascii="Times New Roman" w:hAnsi="Times New Roman"/>
                <w:sz w:val="24"/>
                <w:szCs w:val="24"/>
              </w:rPr>
              <w:t>2</w:t>
            </w:r>
          </w:p>
        </w:tc>
        <w:tc>
          <w:tcPr>
            <w:tcW w:w="3424" w:type="dxa"/>
          </w:tcPr>
          <w:p w:rsidR="009269F2" w:rsidRDefault="009A5711" w:rsidP="008C2F62">
            <w:pPr>
              <w:widowControl w:val="0"/>
              <w:spacing w:line="18" w:lineRule="atLeast"/>
              <w:rPr>
                <w:rFonts w:ascii="Times New Roman" w:hAnsi="Times New Roman"/>
                <w:sz w:val="24"/>
                <w:szCs w:val="24"/>
              </w:rPr>
            </w:pPr>
            <w:r w:rsidRPr="009A5711">
              <w:rPr>
                <w:rFonts w:ascii="Times New Roman" w:hAnsi="Times New Roman"/>
                <w:sz w:val="24"/>
                <w:szCs w:val="24"/>
              </w:rPr>
              <w:t xml:space="preserve">ООО </w:t>
            </w:r>
            <w:r>
              <w:rPr>
                <w:rFonts w:ascii="Times New Roman" w:hAnsi="Times New Roman"/>
                <w:sz w:val="24"/>
                <w:szCs w:val="24"/>
              </w:rPr>
              <w:t>«</w:t>
            </w:r>
            <w:r w:rsidRPr="009A5711">
              <w:rPr>
                <w:rFonts w:ascii="Times New Roman" w:hAnsi="Times New Roman"/>
                <w:sz w:val="24"/>
                <w:szCs w:val="24"/>
              </w:rPr>
              <w:t>Краснодарский Зоопарк Сафари-Парк</w:t>
            </w:r>
            <w:r>
              <w:rPr>
                <w:rFonts w:ascii="Times New Roman" w:hAnsi="Times New Roman"/>
                <w:sz w:val="24"/>
                <w:szCs w:val="24"/>
              </w:rPr>
              <w:t xml:space="preserve">» </w:t>
            </w:r>
            <w:r w:rsidR="00243819">
              <w:rPr>
                <w:rFonts w:ascii="Times New Roman" w:hAnsi="Times New Roman"/>
                <w:sz w:val="24"/>
                <w:szCs w:val="24"/>
              </w:rPr>
              <w:t xml:space="preserve">исторически </w:t>
            </w:r>
            <w:r w:rsidR="00D723AC">
              <w:rPr>
                <w:rFonts w:ascii="Times New Roman" w:hAnsi="Times New Roman"/>
                <w:sz w:val="24"/>
                <w:szCs w:val="24"/>
              </w:rPr>
              <w:t>осуществляет свою деятельность</w:t>
            </w:r>
            <w:r>
              <w:rPr>
                <w:rFonts w:ascii="Times New Roman" w:hAnsi="Times New Roman"/>
                <w:sz w:val="24"/>
                <w:szCs w:val="24"/>
              </w:rPr>
              <w:t xml:space="preserve"> на земель</w:t>
            </w:r>
            <w:r w:rsidR="009269F2">
              <w:rPr>
                <w:rFonts w:ascii="Times New Roman" w:hAnsi="Times New Roman"/>
                <w:sz w:val="24"/>
                <w:szCs w:val="24"/>
              </w:rPr>
              <w:t>ных</w:t>
            </w:r>
            <w:r>
              <w:rPr>
                <w:rFonts w:ascii="Times New Roman" w:hAnsi="Times New Roman"/>
                <w:sz w:val="24"/>
                <w:szCs w:val="24"/>
              </w:rPr>
              <w:t xml:space="preserve"> участк</w:t>
            </w:r>
            <w:r w:rsidR="009269F2">
              <w:rPr>
                <w:rFonts w:ascii="Times New Roman" w:hAnsi="Times New Roman"/>
                <w:sz w:val="24"/>
                <w:szCs w:val="24"/>
              </w:rPr>
              <w:t>ах</w:t>
            </w:r>
            <w:r>
              <w:rPr>
                <w:rFonts w:ascii="Times New Roman" w:hAnsi="Times New Roman"/>
                <w:sz w:val="24"/>
                <w:szCs w:val="24"/>
              </w:rPr>
              <w:t>, имеющи</w:t>
            </w:r>
            <w:r w:rsidR="009269F2">
              <w:rPr>
                <w:rFonts w:ascii="Times New Roman" w:hAnsi="Times New Roman"/>
                <w:sz w:val="24"/>
                <w:szCs w:val="24"/>
              </w:rPr>
              <w:t>х</w:t>
            </w:r>
            <w:r w:rsidR="00D723AC">
              <w:rPr>
                <w:rFonts w:ascii="Times New Roman" w:hAnsi="Times New Roman"/>
                <w:sz w:val="24"/>
                <w:szCs w:val="24"/>
              </w:rPr>
              <w:t xml:space="preserve"> вид разрешённого использования «</w:t>
            </w:r>
            <w:r w:rsidR="00304EC1">
              <w:rPr>
                <w:rFonts w:ascii="Times New Roman" w:hAnsi="Times New Roman"/>
                <w:sz w:val="24"/>
                <w:szCs w:val="24"/>
              </w:rPr>
              <w:t>цирки и зверинцы</w:t>
            </w:r>
            <w:r w:rsidR="00D723AC">
              <w:rPr>
                <w:rFonts w:ascii="Times New Roman" w:hAnsi="Times New Roman"/>
                <w:sz w:val="24"/>
                <w:szCs w:val="24"/>
              </w:rPr>
              <w:t>».</w:t>
            </w:r>
            <w:r w:rsidR="00243819">
              <w:rPr>
                <w:rFonts w:ascii="Times New Roman" w:hAnsi="Times New Roman"/>
                <w:sz w:val="24"/>
                <w:szCs w:val="24"/>
              </w:rPr>
              <w:t xml:space="preserve"> Фактическое землепользование указанной организации сопряжено с необходимостью целевого использования арендной недвижимости, а именно: осуществление досугово-зоопарковой деятельности, оказание услуг населению в соответствующей сфере. Зоопарковые зоны характеризуются наличием объектов животного мира </w:t>
            </w:r>
            <w:proofErr w:type="spellStart"/>
            <w:r w:rsidR="00243819">
              <w:rPr>
                <w:rFonts w:ascii="Times New Roman" w:hAnsi="Times New Roman"/>
                <w:sz w:val="24"/>
                <w:szCs w:val="24"/>
              </w:rPr>
              <w:t>разноарельных</w:t>
            </w:r>
            <w:proofErr w:type="spellEnd"/>
            <w:r w:rsidR="00243819">
              <w:rPr>
                <w:rFonts w:ascii="Times New Roman" w:hAnsi="Times New Roman"/>
                <w:sz w:val="24"/>
                <w:szCs w:val="24"/>
              </w:rPr>
              <w:t xml:space="preserve"> групп и географических широт, а также необходимостью искусственного создания различных природных условий, экосистем,</w:t>
            </w:r>
            <w:r w:rsidR="00F11CD4">
              <w:rPr>
                <w:rFonts w:ascii="Times New Roman" w:hAnsi="Times New Roman"/>
                <w:sz w:val="24"/>
                <w:szCs w:val="24"/>
              </w:rPr>
              <w:t xml:space="preserve"> соответствующих по своим параметрам местам обитания не типичным для местной флоры и фауны</w:t>
            </w:r>
            <w:r w:rsidR="00243819">
              <w:rPr>
                <w:rFonts w:ascii="Times New Roman" w:hAnsi="Times New Roman"/>
                <w:sz w:val="24"/>
                <w:szCs w:val="24"/>
              </w:rPr>
              <w:t>.</w:t>
            </w:r>
            <w:r w:rsidR="00F11CD4">
              <w:rPr>
                <w:rFonts w:ascii="Times New Roman" w:hAnsi="Times New Roman"/>
                <w:sz w:val="24"/>
                <w:szCs w:val="24"/>
              </w:rPr>
              <w:t xml:space="preserve"> Вместе с тем, природные комплексы, расположенные на арендуемых </w:t>
            </w:r>
            <w:r w:rsidR="00F11CD4" w:rsidRPr="009A5711">
              <w:rPr>
                <w:rFonts w:ascii="Times New Roman" w:hAnsi="Times New Roman"/>
                <w:sz w:val="24"/>
                <w:szCs w:val="24"/>
              </w:rPr>
              <w:t xml:space="preserve">ООО </w:t>
            </w:r>
            <w:r w:rsidR="00F11CD4">
              <w:rPr>
                <w:rFonts w:ascii="Times New Roman" w:hAnsi="Times New Roman"/>
                <w:sz w:val="24"/>
                <w:szCs w:val="24"/>
              </w:rPr>
              <w:t>«</w:t>
            </w:r>
            <w:r w:rsidR="00F11CD4" w:rsidRPr="009A5711">
              <w:rPr>
                <w:rFonts w:ascii="Times New Roman" w:hAnsi="Times New Roman"/>
                <w:sz w:val="24"/>
                <w:szCs w:val="24"/>
              </w:rPr>
              <w:t>Краснодарский Зоопарк Сафари-Парк</w:t>
            </w:r>
            <w:r w:rsidR="00F11CD4">
              <w:rPr>
                <w:rFonts w:ascii="Times New Roman" w:hAnsi="Times New Roman"/>
                <w:sz w:val="24"/>
                <w:szCs w:val="24"/>
              </w:rPr>
              <w:t xml:space="preserve">» давно трансформированы и атипичны для </w:t>
            </w:r>
            <w:r w:rsidR="009A04E3">
              <w:rPr>
                <w:rFonts w:ascii="Times New Roman" w:hAnsi="Times New Roman"/>
                <w:sz w:val="24"/>
                <w:szCs w:val="24"/>
              </w:rPr>
              <w:t xml:space="preserve">местной </w:t>
            </w:r>
            <w:r w:rsidR="00F11CD4">
              <w:rPr>
                <w:rFonts w:ascii="Times New Roman" w:hAnsi="Times New Roman"/>
                <w:sz w:val="24"/>
                <w:szCs w:val="24"/>
              </w:rPr>
              <w:t>флоры и фауны ООПТ</w:t>
            </w:r>
            <w:r w:rsidR="009A04E3">
              <w:rPr>
                <w:rFonts w:ascii="Times New Roman" w:hAnsi="Times New Roman"/>
                <w:sz w:val="24"/>
                <w:szCs w:val="24"/>
              </w:rPr>
              <w:t xml:space="preserve"> в силу особенностей хозяйственного использования территорий.</w:t>
            </w:r>
            <w:r w:rsidR="00F11CD4">
              <w:rPr>
                <w:rFonts w:ascii="Times New Roman" w:hAnsi="Times New Roman"/>
                <w:sz w:val="24"/>
                <w:szCs w:val="24"/>
              </w:rPr>
              <w:t xml:space="preserve"> Кроме того, </w:t>
            </w:r>
            <w:proofErr w:type="gramStart"/>
            <w:r w:rsidR="00F11CD4">
              <w:rPr>
                <w:rFonts w:ascii="Times New Roman" w:hAnsi="Times New Roman"/>
                <w:sz w:val="24"/>
                <w:szCs w:val="24"/>
              </w:rPr>
              <w:t>хозяйствование</w:t>
            </w:r>
            <w:r w:rsidR="00243819">
              <w:rPr>
                <w:rFonts w:ascii="Times New Roman" w:hAnsi="Times New Roman"/>
                <w:sz w:val="24"/>
                <w:szCs w:val="24"/>
              </w:rPr>
              <w:t xml:space="preserve"> </w:t>
            </w:r>
            <w:r w:rsidR="00D723AC">
              <w:rPr>
                <w:rFonts w:ascii="Times New Roman" w:hAnsi="Times New Roman"/>
                <w:sz w:val="24"/>
                <w:szCs w:val="24"/>
              </w:rPr>
              <w:t xml:space="preserve"> </w:t>
            </w:r>
            <w:r w:rsidR="00F11CD4" w:rsidRPr="009A5711">
              <w:rPr>
                <w:rFonts w:ascii="Times New Roman" w:hAnsi="Times New Roman"/>
                <w:sz w:val="24"/>
                <w:szCs w:val="24"/>
              </w:rPr>
              <w:t>ООО</w:t>
            </w:r>
            <w:proofErr w:type="gramEnd"/>
            <w:r w:rsidR="00F11CD4" w:rsidRPr="009A5711">
              <w:rPr>
                <w:rFonts w:ascii="Times New Roman" w:hAnsi="Times New Roman"/>
                <w:sz w:val="24"/>
                <w:szCs w:val="24"/>
              </w:rPr>
              <w:t xml:space="preserve"> </w:t>
            </w:r>
            <w:r w:rsidR="00F11CD4">
              <w:rPr>
                <w:rFonts w:ascii="Times New Roman" w:hAnsi="Times New Roman"/>
                <w:sz w:val="24"/>
                <w:szCs w:val="24"/>
              </w:rPr>
              <w:t>«</w:t>
            </w:r>
            <w:r w:rsidR="00F11CD4" w:rsidRPr="009A5711">
              <w:rPr>
                <w:rFonts w:ascii="Times New Roman" w:hAnsi="Times New Roman"/>
                <w:sz w:val="24"/>
                <w:szCs w:val="24"/>
              </w:rPr>
              <w:t>Краснодарский Зоопарк Сафари-Парк</w:t>
            </w:r>
            <w:r w:rsidR="00F11CD4">
              <w:rPr>
                <w:rFonts w:ascii="Times New Roman" w:hAnsi="Times New Roman"/>
                <w:sz w:val="24"/>
                <w:szCs w:val="24"/>
              </w:rPr>
              <w:t xml:space="preserve">» на арендуемых земельных участках труднореализуемо в силу ограничений в </w:t>
            </w:r>
            <w:proofErr w:type="spellStart"/>
            <w:r w:rsidR="00F11CD4">
              <w:rPr>
                <w:rFonts w:ascii="Times New Roman" w:hAnsi="Times New Roman"/>
                <w:sz w:val="24"/>
                <w:szCs w:val="24"/>
              </w:rPr>
              <w:t>благоустроительной</w:t>
            </w:r>
            <w:proofErr w:type="spellEnd"/>
            <w:r w:rsidR="00F11CD4">
              <w:rPr>
                <w:rFonts w:ascii="Times New Roman" w:hAnsi="Times New Roman"/>
                <w:sz w:val="24"/>
                <w:szCs w:val="24"/>
              </w:rPr>
              <w:t xml:space="preserve"> сфере, включающей необходимость совершенствования материально-технической базы организации, </w:t>
            </w:r>
            <w:r w:rsidR="009A04E3">
              <w:rPr>
                <w:rFonts w:ascii="Times New Roman" w:hAnsi="Times New Roman"/>
                <w:sz w:val="24"/>
                <w:szCs w:val="24"/>
              </w:rPr>
              <w:t>которое</w:t>
            </w:r>
            <w:r w:rsidR="00F11CD4">
              <w:rPr>
                <w:rFonts w:ascii="Times New Roman" w:hAnsi="Times New Roman"/>
                <w:sz w:val="24"/>
                <w:szCs w:val="24"/>
              </w:rPr>
              <w:t xml:space="preserve"> на улучшение качества предоставляемых услуг населению. Указанное приводит к ограничению </w:t>
            </w:r>
            <w:r w:rsidR="009A04E3">
              <w:rPr>
                <w:rFonts w:ascii="Times New Roman" w:hAnsi="Times New Roman"/>
                <w:sz w:val="24"/>
                <w:szCs w:val="24"/>
              </w:rPr>
              <w:t xml:space="preserve">конкурентоспособности организации и нарушению части 1 статьи 15 </w:t>
            </w:r>
            <w:r w:rsidR="009A04E3" w:rsidRPr="009A04E3">
              <w:rPr>
                <w:rFonts w:ascii="Times New Roman" w:hAnsi="Times New Roman"/>
                <w:sz w:val="24"/>
                <w:szCs w:val="24"/>
              </w:rPr>
              <w:t>Федеральн</w:t>
            </w:r>
            <w:r w:rsidR="009A04E3">
              <w:rPr>
                <w:rFonts w:ascii="Times New Roman" w:hAnsi="Times New Roman"/>
                <w:sz w:val="24"/>
                <w:szCs w:val="24"/>
              </w:rPr>
              <w:t>ого</w:t>
            </w:r>
            <w:r w:rsidR="009A04E3" w:rsidRPr="009A04E3">
              <w:rPr>
                <w:rFonts w:ascii="Times New Roman" w:hAnsi="Times New Roman"/>
                <w:sz w:val="24"/>
                <w:szCs w:val="24"/>
              </w:rPr>
              <w:t xml:space="preserve"> закон</w:t>
            </w:r>
            <w:r w:rsidR="009A04E3">
              <w:rPr>
                <w:rFonts w:ascii="Times New Roman" w:hAnsi="Times New Roman"/>
                <w:sz w:val="24"/>
                <w:szCs w:val="24"/>
              </w:rPr>
              <w:t>а</w:t>
            </w:r>
            <w:r w:rsidR="009A04E3" w:rsidRPr="009A04E3">
              <w:rPr>
                <w:rFonts w:ascii="Times New Roman" w:hAnsi="Times New Roman"/>
                <w:sz w:val="24"/>
                <w:szCs w:val="24"/>
              </w:rPr>
              <w:t xml:space="preserve"> от 26.07.2006 </w:t>
            </w:r>
            <w:r w:rsidR="009A04E3">
              <w:rPr>
                <w:rFonts w:ascii="Times New Roman" w:hAnsi="Times New Roman"/>
                <w:sz w:val="24"/>
                <w:szCs w:val="24"/>
              </w:rPr>
              <w:t>№ 135</w:t>
            </w:r>
            <w:r w:rsidR="009A04E3" w:rsidRPr="009A04E3">
              <w:rPr>
                <w:rFonts w:ascii="Times New Roman" w:hAnsi="Times New Roman"/>
                <w:sz w:val="24"/>
                <w:szCs w:val="24"/>
              </w:rPr>
              <w:t xml:space="preserve"> </w:t>
            </w:r>
            <w:r w:rsidR="009A04E3">
              <w:rPr>
                <w:rFonts w:ascii="Times New Roman" w:hAnsi="Times New Roman"/>
                <w:sz w:val="24"/>
                <w:szCs w:val="24"/>
              </w:rPr>
              <w:t>«</w:t>
            </w:r>
            <w:r w:rsidR="009A04E3" w:rsidRPr="009A04E3">
              <w:rPr>
                <w:rFonts w:ascii="Times New Roman" w:hAnsi="Times New Roman"/>
                <w:sz w:val="24"/>
                <w:szCs w:val="24"/>
              </w:rPr>
              <w:t>О защите конкуренции</w:t>
            </w:r>
            <w:r w:rsidR="009A04E3">
              <w:rPr>
                <w:rFonts w:ascii="Times New Roman" w:hAnsi="Times New Roman"/>
                <w:sz w:val="24"/>
                <w:szCs w:val="24"/>
              </w:rPr>
              <w:t>».</w:t>
            </w:r>
            <w:r w:rsidR="00F11CD4">
              <w:rPr>
                <w:rFonts w:ascii="Times New Roman" w:hAnsi="Times New Roman"/>
                <w:sz w:val="24"/>
                <w:szCs w:val="24"/>
              </w:rPr>
              <w:t xml:space="preserve"> </w:t>
            </w:r>
            <w:r>
              <w:rPr>
                <w:rFonts w:ascii="Times New Roman" w:hAnsi="Times New Roman"/>
                <w:sz w:val="24"/>
                <w:szCs w:val="24"/>
              </w:rPr>
              <w:t xml:space="preserve"> </w:t>
            </w:r>
            <w:r w:rsidR="00D723AC">
              <w:rPr>
                <w:rFonts w:ascii="Times New Roman" w:hAnsi="Times New Roman"/>
                <w:sz w:val="24"/>
                <w:szCs w:val="24"/>
              </w:rPr>
              <w:t xml:space="preserve">Таким образом, не применение разработчиком </w:t>
            </w:r>
            <w:r w:rsidR="00243819">
              <w:rPr>
                <w:rFonts w:ascii="Times New Roman" w:hAnsi="Times New Roman"/>
                <w:sz w:val="24"/>
                <w:szCs w:val="24"/>
              </w:rPr>
              <w:t xml:space="preserve">ситуационно ориентированных </w:t>
            </w:r>
            <w:r w:rsidR="00D723AC">
              <w:rPr>
                <w:rFonts w:ascii="Times New Roman" w:hAnsi="Times New Roman"/>
                <w:sz w:val="24"/>
                <w:szCs w:val="24"/>
              </w:rPr>
              <w:t>мер правового</w:t>
            </w:r>
            <w:r>
              <w:rPr>
                <w:rFonts w:ascii="Times New Roman" w:hAnsi="Times New Roman"/>
                <w:sz w:val="24"/>
                <w:szCs w:val="24"/>
              </w:rPr>
              <w:t xml:space="preserve"> </w:t>
            </w:r>
            <w:r w:rsidR="00243819">
              <w:rPr>
                <w:rFonts w:ascii="Times New Roman" w:hAnsi="Times New Roman"/>
                <w:sz w:val="24"/>
                <w:szCs w:val="24"/>
              </w:rPr>
              <w:t xml:space="preserve">регулирования в режиме особой охраны </w:t>
            </w:r>
            <w:r w:rsidR="009269F2" w:rsidRPr="009269F2">
              <w:rPr>
                <w:rFonts w:ascii="Times New Roman" w:hAnsi="Times New Roman"/>
                <w:sz w:val="24"/>
                <w:szCs w:val="24"/>
              </w:rPr>
              <w:t xml:space="preserve">памятника природы регионального значения </w:t>
            </w:r>
            <w:r w:rsidR="009269F2">
              <w:rPr>
                <w:rFonts w:ascii="Times New Roman" w:hAnsi="Times New Roman"/>
                <w:sz w:val="24"/>
                <w:szCs w:val="24"/>
              </w:rPr>
              <w:t>«</w:t>
            </w:r>
            <w:r w:rsidR="009269F2" w:rsidRPr="009269F2">
              <w:rPr>
                <w:rFonts w:ascii="Times New Roman" w:hAnsi="Times New Roman"/>
                <w:sz w:val="24"/>
                <w:szCs w:val="24"/>
              </w:rPr>
              <w:t>Парк Солнечный остров</w:t>
            </w:r>
            <w:r w:rsidR="009269F2">
              <w:rPr>
                <w:rFonts w:ascii="Times New Roman" w:hAnsi="Times New Roman"/>
                <w:sz w:val="24"/>
                <w:szCs w:val="24"/>
              </w:rPr>
              <w:t>»</w:t>
            </w:r>
            <w:r w:rsidR="00243819">
              <w:rPr>
                <w:rFonts w:ascii="Times New Roman" w:hAnsi="Times New Roman"/>
                <w:sz w:val="24"/>
                <w:szCs w:val="24"/>
              </w:rPr>
              <w:t xml:space="preserve"> приводит к возникновению существенно значимых противоречий при хозяйственном использовании отдельных территорий, входящих в состав указанной ООПТ</w:t>
            </w:r>
            <w:r w:rsidR="009269F2">
              <w:rPr>
                <w:rFonts w:ascii="Times New Roman" w:hAnsi="Times New Roman"/>
                <w:sz w:val="24"/>
                <w:szCs w:val="24"/>
              </w:rPr>
              <w:t xml:space="preserve">. </w:t>
            </w:r>
            <w:r w:rsidR="00243819">
              <w:rPr>
                <w:rFonts w:ascii="Times New Roman" w:hAnsi="Times New Roman"/>
                <w:sz w:val="24"/>
                <w:szCs w:val="24"/>
              </w:rPr>
              <w:t>Режим</w:t>
            </w:r>
            <w:r w:rsidR="009269F2">
              <w:rPr>
                <w:rFonts w:ascii="Times New Roman" w:hAnsi="Times New Roman"/>
                <w:sz w:val="24"/>
                <w:szCs w:val="24"/>
              </w:rPr>
              <w:t xml:space="preserve"> особой охраны</w:t>
            </w:r>
            <w:r w:rsidR="00243819">
              <w:rPr>
                <w:rFonts w:ascii="Times New Roman" w:hAnsi="Times New Roman"/>
                <w:sz w:val="24"/>
                <w:szCs w:val="24"/>
              </w:rPr>
              <w:t>,</w:t>
            </w:r>
            <w:r w:rsidR="009A04E3">
              <w:rPr>
                <w:rFonts w:ascii="Times New Roman" w:hAnsi="Times New Roman"/>
                <w:sz w:val="24"/>
                <w:szCs w:val="24"/>
              </w:rPr>
              <w:t xml:space="preserve"> одинаково распространяющий </w:t>
            </w:r>
            <w:r w:rsidR="009A04E3">
              <w:rPr>
                <w:rFonts w:ascii="Times New Roman" w:hAnsi="Times New Roman"/>
                <w:sz w:val="24"/>
                <w:szCs w:val="24"/>
              </w:rPr>
              <w:lastRenderedPageBreak/>
              <w:t>своё действие на всей территории без учёта юридически и фактически значимых обстоятельств (утрата первоначальных природных свойств и качеств отдельных территорий), приводит к неоптимальному охранному регулированию, не отвечающему интересам общества, граждан и отдельных организаций</w:t>
            </w:r>
            <w:r w:rsidR="009269F2">
              <w:rPr>
                <w:rFonts w:ascii="Times New Roman" w:hAnsi="Times New Roman"/>
                <w:sz w:val="24"/>
                <w:szCs w:val="24"/>
              </w:rPr>
              <w:t xml:space="preserve">. </w:t>
            </w:r>
          </w:p>
          <w:p w:rsidR="009A5711" w:rsidRDefault="00304EC1" w:rsidP="008C2F62">
            <w:pPr>
              <w:widowControl w:val="0"/>
              <w:spacing w:line="18" w:lineRule="atLeast"/>
              <w:rPr>
                <w:rFonts w:ascii="Times New Roman" w:hAnsi="Times New Roman"/>
                <w:sz w:val="24"/>
                <w:szCs w:val="24"/>
              </w:rPr>
            </w:pPr>
            <w:r>
              <w:rPr>
                <w:rFonts w:ascii="Times New Roman" w:hAnsi="Times New Roman"/>
                <w:sz w:val="24"/>
                <w:szCs w:val="24"/>
              </w:rPr>
              <w:t>С учётом невозможности</w:t>
            </w:r>
            <w:r w:rsidR="009269F2">
              <w:rPr>
                <w:rFonts w:ascii="Times New Roman" w:hAnsi="Times New Roman"/>
                <w:sz w:val="24"/>
                <w:szCs w:val="24"/>
              </w:rPr>
              <w:t xml:space="preserve"> </w:t>
            </w:r>
            <w:r>
              <w:rPr>
                <w:rFonts w:ascii="Times New Roman" w:hAnsi="Times New Roman"/>
                <w:sz w:val="24"/>
                <w:szCs w:val="24"/>
              </w:rPr>
              <w:t>выделения</w:t>
            </w:r>
            <w:r w:rsidR="009269F2">
              <w:rPr>
                <w:rFonts w:ascii="Times New Roman" w:hAnsi="Times New Roman"/>
                <w:sz w:val="24"/>
                <w:szCs w:val="24"/>
              </w:rPr>
              <w:t xml:space="preserve"> функциональн</w:t>
            </w:r>
            <w:r>
              <w:rPr>
                <w:rFonts w:ascii="Times New Roman" w:hAnsi="Times New Roman"/>
                <w:sz w:val="24"/>
                <w:szCs w:val="24"/>
              </w:rPr>
              <w:t>ых зон в пределах указанной ООПТ, с целью её оптимального природно-рекреационного развития необходимо обеспечить закрепление в проектируемом режиме особой охраны отдельные положения, распространяющие своё действие исключительно на земельные участки с видом разрешенного использования «цирки и зверинцы», для устранения причин и условий формирующих риски ограничения конкурентоспособности организаций, снижения качества и безопасности предоставления досуговых (в том числе эколого-просветительских) услуг населению</w:t>
            </w:r>
            <w:r w:rsidR="00024BDC">
              <w:rPr>
                <w:rFonts w:ascii="Times New Roman" w:hAnsi="Times New Roman"/>
                <w:sz w:val="24"/>
                <w:szCs w:val="24"/>
              </w:rPr>
              <w:t xml:space="preserve"> (см. предложение режимов охраны</w:t>
            </w:r>
            <w:r w:rsidR="008C2F62">
              <w:rPr>
                <w:rFonts w:ascii="Times New Roman" w:hAnsi="Times New Roman"/>
                <w:sz w:val="24"/>
                <w:szCs w:val="24"/>
              </w:rPr>
              <w:t xml:space="preserve"> ООПТ – «приложение 5»</w:t>
            </w:r>
            <w:r w:rsidR="00024BDC">
              <w:rPr>
                <w:rFonts w:ascii="Times New Roman" w:hAnsi="Times New Roman"/>
                <w:sz w:val="24"/>
                <w:szCs w:val="24"/>
              </w:rPr>
              <w:t>)</w:t>
            </w:r>
            <w:r>
              <w:rPr>
                <w:rFonts w:ascii="Times New Roman" w:hAnsi="Times New Roman"/>
                <w:sz w:val="24"/>
                <w:szCs w:val="24"/>
              </w:rPr>
              <w:t>.</w:t>
            </w:r>
          </w:p>
        </w:tc>
        <w:tc>
          <w:tcPr>
            <w:tcW w:w="1836" w:type="dxa"/>
          </w:tcPr>
          <w:p w:rsidR="009A5711" w:rsidRDefault="009A5711" w:rsidP="008C2F62">
            <w:pPr>
              <w:widowControl w:val="0"/>
              <w:spacing w:line="18" w:lineRule="atLeast"/>
              <w:rPr>
                <w:rFonts w:ascii="Times New Roman" w:hAnsi="Times New Roman"/>
                <w:sz w:val="24"/>
                <w:szCs w:val="24"/>
              </w:rPr>
            </w:pPr>
            <w:r>
              <w:rPr>
                <w:rFonts w:ascii="Times New Roman" w:hAnsi="Times New Roman"/>
                <w:sz w:val="24"/>
                <w:szCs w:val="24"/>
              </w:rPr>
              <w:lastRenderedPageBreak/>
              <w:t xml:space="preserve">Иванова </w:t>
            </w:r>
          </w:p>
          <w:p w:rsidR="009A5711" w:rsidRDefault="009A5711" w:rsidP="008C2F62">
            <w:pPr>
              <w:widowControl w:val="0"/>
              <w:spacing w:line="18" w:lineRule="atLeast"/>
              <w:rPr>
                <w:rFonts w:ascii="Times New Roman" w:hAnsi="Times New Roman"/>
                <w:sz w:val="24"/>
                <w:szCs w:val="24"/>
              </w:rPr>
            </w:pPr>
            <w:r>
              <w:rPr>
                <w:rFonts w:ascii="Times New Roman" w:hAnsi="Times New Roman"/>
                <w:sz w:val="24"/>
                <w:szCs w:val="24"/>
              </w:rPr>
              <w:t>Мария Николаевна</w:t>
            </w:r>
          </w:p>
          <w:p w:rsidR="009A5711" w:rsidRDefault="009A5711" w:rsidP="008C2F62">
            <w:pPr>
              <w:widowControl w:val="0"/>
              <w:spacing w:line="18" w:lineRule="atLeast"/>
              <w:rPr>
                <w:rFonts w:ascii="Times New Roman" w:hAnsi="Times New Roman"/>
                <w:sz w:val="24"/>
                <w:szCs w:val="24"/>
              </w:rPr>
            </w:pPr>
            <w:r>
              <w:rPr>
                <w:rFonts w:ascii="Times New Roman" w:hAnsi="Times New Roman"/>
                <w:sz w:val="24"/>
                <w:szCs w:val="24"/>
              </w:rPr>
              <w:t>г. Краснодар</w:t>
            </w:r>
          </w:p>
        </w:tc>
        <w:tc>
          <w:tcPr>
            <w:tcW w:w="3792" w:type="dxa"/>
          </w:tcPr>
          <w:p w:rsidR="009A5711" w:rsidRDefault="00024BDC" w:rsidP="008C2F62">
            <w:pPr>
              <w:widowControl w:val="0"/>
              <w:spacing w:line="18" w:lineRule="atLeast"/>
              <w:rPr>
                <w:rFonts w:ascii="Times New Roman" w:hAnsi="Times New Roman"/>
                <w:sz w:val="24"/>
                <w:szCs w:val="24"/>
              </w:rPr>
            </w:pPr>
            <w:r>
              <w:rPr>
                <w:rFonts w:ascii="Times New Roman" w:hAnsi="Times New Roman"/>
                <w:sz w:val="24"/>
                <w:szCs w:val="24"/>
              </w:rPr>
              <w:t>Исполнитель проанализирует повторно указанный вопрос и по результатам проведённого анализа рассмотрит возможность внесения коррективов с учётом выдвинутых предложений</w:t>
            </w:r>
          </w:p>
        </w:tc>
      </w:tr>
      <w:tr w:rsidR="009A5711" w:rsidTr="00CB6E8E">
        <w:trPr>
          <w:trHeight w:val="3197"/>
        </w:trPr>
        <w:tc>
          <w:tcPr>
            <w:tcW w:w="540" w:type="dxa"/>
          </w:tcPr>
          <w:p w:rsidR="009A5711" w:rsidRDefault="009269F2" w:rsidP="009A5711">
            <w:pPr>
              <w:widowControl w:val="0"/>
              <w:spacing w:line="18" w:lineRule="atLeast"/>
              <w:jc w:val="center"/>
              <w:rPr>
                <w:rFonts w:ascii="Times New Roman" w:hAnsi="Times New Roman"/>
                <w:sz w:val="24"/>
                <w:szCs w:val="24"/>
              </w:rPr>
            </w:pPr>
            <w:r>
              <w:rPr>
                <w:rFonts w:ascii="Times New Roman" w:hAnsi="Times New Roman"/>
                <w:sz w:val="24"/>
                <w:szCs w:val="24"/>
              </w:rPr>
              <w:lastRenderedPageBreak/>
              <w:t>3</w:t>
            </w:r>
          </w:p>
        </w:tc>
        <w:tc>
          <w:tcPr>
            <w:tcW w:w="3424" w:type="dxa"/>
          </w:tcPr>
          <w:p w:rsidR="009A5711" w:rsidRDefault="00024BDC" w:rsidP="008C2F62">
            <w:pPr>
              <w:rPr>
                <w:rFonts w:ascii="Times New Roman" w:hAnsi="Times New Roman"/>
                <w:sz w:val="24"/>
                <w:szCs w:val="24"/>
              </w:rPr>
            </w:pPr>
            <w:r>
              <w:rPr>
                <w:rFonts w:ascii="Times New Roman" w:hAnsi="Times New Roman"/>
                <w:sz w:val="24"/>
                <w:szCs w:val="24"/>
              </w:rPr>
              <w:t>МБУК</w:t>
            </w:r>
            <w:r w:rsidRPr="00024BDC">
              <w:rPr>
                <w:rFonts w:ascii="Times New Roman" w:hAnsi="Times New Roman"/>
                <w:sz w:val="24"/>
                <w:szCs w:val="24"/>
              </w:rPr>
              <w:t xml:space="preserve"> </w:t>
            </w:r>
            <w:r>
              <w:rPr>
                <w:rFonts w:ascii="Times New Roman" w:hAnsi="Times New Roman"/>
                <w:sz w:val="24"/>
                <w:szCs w:val="24"/>
              </w:rPr>
              <w:t>«К</w:t>
            </w:r>
            <w:r w:rsidRPr="00024BDC">
              <w:rPr>
                <w:rFonts w:ascii="Times New Roman" w:hAnsi="Times New Roman"/>
                <w:sz w:val="24"/>
                <w:szCs w:val="24"/>
              </w:rPr>
              <w:t>раснодарские парки</w:t>
            </w:r>
            <w:r>
              <w:rPr>
                <w:rFonts w:ascii="Times New Roman" w:hAnsi="Times New Roman"/>
                <w:sz w:val="24"/>
                <w:szCs w:val="24"/>
              </w:rPr>
              <w:t>» муниципального образования город Краснодар исторически осуществляет организацию культурно-досуговой деятельности в пределах парковых зон города Краснодар, входящих в состав ряда ООПТ регионального значения, анализ режимов особой охраны которых, также производился разработчиком проектной документации. Предлагаемая разработчиком редакция режимов особой охраны отдельных ООПТ, не учитывает всей совокупности публичн</w:t>
            </w:r>
            <w:r w:rsidR="008C2F62">
              <w:rPr>
                <w:rFonts w:ascii="Times New Roman" w:hAnsi="Times New Roman"/>
                <w:sz w:val="24"/>
                <w:szCs w:val="24"/>
              </w:rPr>
              <w:t xml:space="preserve">о-правовых интересов населения города Краснодара, и может привести к существенному снижению качества и безопасности предоставления услуг населению в рекреационно-досуговой сфере. </w:t>
            </w:r>
            <w:r>
              <w:rPr>
                <w:rFonts w:ascii="Times New Roman" w:hAnsi="Times New Roman"/>
                <w:sz w:val="24"/>
                <w:szCs w:val="24"/>
              </w:rPr>
              <w:t xml:space="preserve">(см. </w:t>
            </w:r>
            <w:r w:rsidR="008C2F62">
              <w:rPr>
                <w:rFonts w:ascii="Times New Roman" w:hAnsi="Times New Roman"/>
                <w:sz w:val="24"/>
                <w:szCs w:val="24"/>
              </w:rPr>
              <w:t xml:space="preserve">предложение </w:t>
            </w:r>
            <w:r>
              <w:rPr>
                <w:rFonts w:ascii="Times New Roman" w:hAnsi="Times New Roman"/>
                <w:sz w:val="24"/>
                <w:szCs w:val="24"/>
              </w:rPr>
              <w:t>режимов охраны</w:t>
            </w:r>
            <w:r w:rsidR="008C2F62">
              <w:rPr>
                <w:rFonts w:ascii="Times New Roman" w:hAnsi="Times New Roman"/>
                <w:sz w:val="24"/>
                <w:szCs w:val="24"/>
              </w:rPr>
              <w:t xml:space="preserve"> ООПТ см. предложение режимов охраны ООПТ – «приложение 5»</w:t>
            </w:r>
            <w:r>
              <w:rPr>
                <w:rFonts w:ascii="Times New Roman" w:hAnsi="Times New Roman"/>
                <w:sz w:val="24"/>
                <w:szCs w:val="24"/>
              </w:rPr>
              <w:t>).</w:t>
            </w:r>
          </w:p>
        </w:tc>
        <w:tc>
          <w:tcPr>
            <w:tcW w:w="1836" w:type="dxa"/>
          </w:tcPr>
          <w:p w:rsidR="009269F2" w:rsidRDefault="009269F2" w:rsidP="008C2F62">
            <w:pPr>
              <w:widowControl w:val="0"/>
              <w:spacing w:line="18" w:lineRule="atLeast"/>
              <w:rPr>
                <w:rFonts w:ascii="Times New Roman" w:hAnsi="Times New Roman"/>
                <w:sz w:val="24"/>
                <w:szCs w:val="24"/>
              </w:rPr>
            </w:pPr>
            <w:r>
              <w:rPr>
                <w:rFonts w:ascii="Times New Roman" w:hAnsi="Times New Roman"/>
                <w:sz w:val="24"/>
                <w:szCs w:val="24"/>
              </w:rPr>
              <w:t>Рыбка</w:t>
            </w:r>
          </w:p>
          <w:p w:rsidR="009269F2" w:rsidRDefault="009269F2" w:rsidP="008C2F62">
            <w:pPr>
              <w:widowControl w:val="0"/>
              <w:spacing w:line="18" w:lineRule="atLeast"/>
              <w:rPr>
                <w:rFonts w:ascii="Times New Roman" w:hAnsi="Times New Roman"/>
                <w:sz w:val="24"/>
                <w:szCs w:val="24"/>
              </w:rPr>
            </w:pPr>
            <w:r>
              <w:rPr>
                <w:rFonts w:ascii="Times New Roman" w:hAnsi="Times New Roman"/>
                <w:sz w:val="24"/>
                <w:szCs w:val="24"/>
              </w:rPr>
              <w:t>Виталий Сергеевич</w:t>
            </w:r>
          </w:p>
          <w:p w:rsidR="009269F2" w:rsidRDefault="009269F2" w:rsidP="008C2F62">
            <w:pPr>
              <w:widowControl w:val="0"/>
              <w:spacing w:line="18" w:lineRule="atLeast"/>
              <w:rPr>
                <w:rFonts w:ascii="Times New Roman" w:hAnsi="Times New Roman"/>
                <w:sz w:val="24"/>
                <w:szCs w:val="24"/>
              </w:rPr>
            </w:pPr>
            <w:r>
              <w:rPr>
                <w:rFonts w:ascii="Times New Roman" w:hAnsi="Times New Roman"/>
                <w:sz w:val="24"/>
                <w:szCs w:val="24"/>
              </w:rPr>
              <w:t>г. Краснодар</w:t>
            </w:r>
          </w:p>
          <w:p w:rsidR="009A5711" w:rsidRDefault="009A5711" w:rsidP="008C2F62">
            <w:pPr>
              <w:widowControl w:val="0"/>
              <w:spacing w:line="18" w:lineRule="atLeast"/>
              <w:rPr>
                <w:rFonts w:ascii="Times New Roman" w:hAnsi="Times New Roman"/>
                <w:sz w:val="24"/>
                <w:szCs w:val="24"/>
              </w:rPr>
            </w:pPr>
          </w:p>
        </w:tc>
        <w:tc>
          <w:tcPr>
            <w:tcW w:w="3792" w:type="dxa"/>
          </w:tcPr>
          <w:p w:rsidR="009A5711" w:rsidRDefault="008C2F62" w:rsidP="008C2F62">
            <w:pPr>
              <w:widowControl w:val="0"/>
              <w:spacing w:line="18" w:lineRule="atLeast"/>
              <w:rPr>
                <w:rFonts w:ascii="Times New Roman" w:hAnsi="Times New Roman"/>
                <w:sz w:val="24"/>
                <w:szCs w:val="24"/>
              </w:rPr>
            </w:pPr>
            <w:r>
              <w:rPr>
                <w:rFonts w:ascii="Times New Roman" w:hAnsi="Times New Roman"/>
                <w:sz w:val="24"/>
                <w:szCs w:val="24"/>
              </w:rPr>
              <w:t>Исполнитель проанализирует повторно указанный вопрос и по результатам проведённого анализа рассмотрит возможность внесения коррективов с учётом выдвинутых предложений</w:t>
            </w:r>
          </w:p>
        </w:tc>
      </w:tr>
      <w:tr w:rsidR="009A5711" w:rsidTr="00CB6E8E">
        <w:trPr>
          <w:trHeight w:val="2285"/>
        </w:trPr>
        <w:tc>
          <w:tcPr>
            <w:tcW w:w="540" w:type="dxa"/>
          </w:tcPr>
          <w:p w:rsidR="009A5711" w:rsidRDefault="009269F2" w:rsidP="009A5711">
            <w:pPr>
              <w:widowControl w:val="0"/>
              <w:spacing w:line="18" w:lineRule="atLeast"/>
              <w:jc w:val="center"/>
              <w:rPr>
                <w:rFonts w:ascii="Times New Roman" w:hAnsi="Times New Roman"/>
              </w:rPr>
            </w:pPr>
            <w:r>
              <w:rPr>
                <w:rFonts w:ascii="Times New Roman" w:hAnsi="Times New Roman"/>
                <w:sz w:val="24"/>
                <w:szCs w:val="24"/>
              </w:rPr>
              <w:t>4</w:t>
            </w:r>
          </w:p>
        </w:tc>
        <w:tc>
          <w:tcPr>
            <w:tcW w:w="3424" w:type="dxa"/>
          </w:tcPr>
          <w:p w:rsidR="00CB6E8E" w:rsidRDefault="009269F2" w:rsidP="008C2F62">
            <w:pPr>
              <w:shd w:val="clear" w:color="auto" w:fill="FFFFFF"/>
              <w:spacing w:line="1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Рассмотреть возможность</w:t>
            </w:r>
            <w:r w:rsidR="00024BDC">
              <w:rPr>
                <w:rFonts w:ascii="Times New Roman" w:eastAsia="Times New Roman" w:hAnsi="Times New Roman"/>
                <w:color w:val="000000"/>
                <w:sz w:val="24"/>
                <w:szCs w:val="24"/>
                <w:lang w:eastAsia="ru-RU"/>
              </w:rPr>
              <w:t xml:space="preserve"> корректировки режимов особой охраны ООПТ, в части предоставления </w:t>
            </w:r>
            <w:r w:rsidR="008C2F62">
              <w:rPr>
                <w:rFonts w:ascii="Times New Roman" w:eastAsia="Times New Roman" w:hAnsi="Times New Roman"/>
                <w:color w:val="000000"/>
                <w:sz w:val="24"/>
                <w:szCs w:val="24"/>
                <w:lang w:eastAsia="ru-RU"/>
              </w:rPr>
              <w:t xml:space="preserve">хозяйствующим субъектам </w:t>
            </w:r>
            <w:r w:rsidR="00024BDC">
              <w:rPr>
                <w:rFonts w:ascii="Times New Roman" w:eastAsia="Times New Roman" w:hAnsi="Times New Roman"/>
                <w:color w:val="000000"/>
                <w:sz w:val="24"/>
                <w:szCs w:val="24"/>
                <w:lang w:eastAsia="ru-RU"/>
              </w:rPr>
              <w:t>права упрощённой</w:t>
            </w:r>
            <w:r>
              <w:rPr>
                <w:rFonts w:ascii="Times New Roman" w:eastAsia="Times New Roman" w:hAnsi="Times New Roman"/>
                <w:color w:val="000000"/>
                <w:sz w:val="24"/>
                <w:szCs w:val="24"/>
                <w:lang w:eastAsia="ru-RU"/>
              </w:rPr>
              <w:t xml:space="preserve"> </w:t>
            </w:r>
            <w:r w:rsidR="00CB6E8E">
              <w:rPr>
                <w:rFonts w:ascii="Times New Roman" w:eastAsia="Times New Roman" w:hAnsi="Times New Roman"/>
                <w:color w:val="000000"/>
                <w:sz w:val="24"/>
                <w:szCs w:val="24"/>
                <w:lang w:eastAsia="ru-RU"/>
              </w:rPr>
              <w:t xml:space="preserve">ликвидации </w:t>
            </w:r>
            <w:r w:rsidR="00024BDC">
              <w:rPr>
                <w:rFonts w:ascii="Times New Roman" w:eastAsia="Times New Roman" w:hAnsi="Times New Roman"/>
                <w:color w:val="000000"/>
                <w:sz w:val="24"/>
                <w:szCs w:val="24"/>
                <w:lang w:eastAsia="ru-RU"/>
              </w:rPr>
              <w:t xml:space="preserve">охраняемых объектов, связанных с рисками возникновения </w:t>
            </w:r>
            <w:r>
              <w:rPr>
                <w:rFonts w:ascii="Times New Roman" w:eastAsia="Times New Roman" w:hAnsi="Times New Roman"/>
                <w:color w:val="000000"/>
                <w:sz w:val="24"/>
                <w:szCs w:val="24"/>
                <w:lang w:eastAsia="ru-RU"/>
              </w:rPr>
              <w:t>эпифитоти</w:t>
            </w:r>
            <w:r w:rsidR="00024BDC">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и эпизооти</w:t>
            </w:r>
            <w:r w:rsidR="00024BDC">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00024BD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с целью </w:t>
            </w:r>
            <w:r w:rsidR="00024BDC">
              <w:rPr>
                <w:rFonts w:ascii="Times New Roman" w:eastAsia="Times New Roman" w:hAnsi="Times New Roman"/>
                <w:color w:val="000000"/>
                <w:sz w:val="24"/>
                <w:szCs w:val="24"/>
                <w:lang w:eastAsia="ru-RU"/>
              </w:rPr>
              <w:t>недопущения распространения заболеваний)</w:t>
            </w:r>
            <w:r w:rsidR="00CB6E8E">
              <w:rPr>
                <w:rFonts w:ascii="Times New Roman" w:eastAsia="Times New Roman" w:hAnsi="Times New Roman"/>
                <w:color w:val="000000"/>
                <w:sz w:val="24"/>
                <w:szCs w:val="24"/>
                <w:lang w:eastAsia="ru-RU"/>
              </w:rPr>
              <w:t>.</w:t>
            </w:r>
          </w:p>
          <w:p w:rsidR="009A5711" w:rsidRDefault="009A5711" w:rsidP="008C2F62">
            <w:pPr>
              <w:shd w:val="clear" w:color="auto" w:fill="FFFFFF"/>
              <w:spacing w:line="18" w:lineRule="atLeast"/>
              <w:rPr>
                <w:rFonts w:ascii="Times New Roman" w:eastAsia="Times New Roman" w:hAnsi="Times New Roman"/>
                <w:color w:val="000000"/>
                <w:sz w:val="24"/>
                <w:szCs w:val="24"/>
                <w:lang w:eastAsia="ru-RU"/>
              </w:rPr>
            </w:pPr>
          </w:p>
        </w:tc>
        <w:tc>
          <w:tcPr>
            <w:tcW w:w="1836" w:type="dxa"/>
          </w:tcPr>
          <w:p w:rsidR="009269F2" w:rsidRDefault="009269F2" w:rsidP="008C2F62">
            <w:pPr>
              <w:widowControl w:val="0"/>
              <w:spacing w:line="18" w:lineRule="atLeast"/>
              <w:rPr>
                <w:rFonts w:ascii="Times New Roman" w:hAnsi="Times New Roman"/>
                <w:sz w:val="24"/>
                <w:szCs w:val="24"/>
              </w:rPr>
            </w:pPr>
            <w:r>
              <w:rPr>
                <w:rFonts w:ascii="Times New Roman" w:hAnsi="Times New Roman"/>
                <w:sz w:val="24"/>
                <w:szCs w:val="24"/>
              </w:rPr>
              <w:t>Шувалова</w:t>
            </w:r>
          </w:p>
          <w:p w:rsidR="009269F2" w:rsidRDefault="009269F2" w:rsidP="008C2F62">
            <w:pPr>
              <w:widowControl w:val="0"/>
              <w:spacing w:line="18" w:lineRule="atLeast"/>
              <w:rPr>
                <w:rFonts w:ascii="Times New Roman" w:hAnsi="Times New Roman"/>
                <w:sz w:val="24"/>
                <w:szCs w:val="24"/>
              </w:rPr>
            </w:pPr>
            <w:r>
              <w:rPr>
                <w:rFonts w:ascii="Times New Roman" w:hAnsi="Times New Roman"/>
                <w:sz w:val="24"/>
                <w:szCs w:val="24"/>
              </w:rPr>
              <w:t>Елена</w:t>
            </w:r>
          </w:p>
          <w:p w:rsidR="009269F2" w:rsidRDefault="009269F2" w:rsidP="008C2F62">
            <w:pPr>
              <w:widowControl w:val="0"/>
              <w:spacing w:line="18" w:lineRule="atLeast"/>
              <w:rPr>
                <w:rFonts w:ascii="Times New Roman" w:hAnsi="Times New Roman"/>
                <w:sz w:val="24"/>
                <w:szCs w:val="24"/>
              </w:rPr>
            </w:pPr>
            <w:r>
              <w:rPr>
                <w:rFonts w:ascii="Times New Roman" w:hAnsi="Times New Roman"/>
                <w:sz w:val="24"/>
                <w:szCs w:val="24"/>
              </w:rPr>
              <w:t>Васильевна</w:t>
            </w:r>
          </w:p>
          <w:p w:rsidR="009A5711" w:rsidRDefault="009269F2" w:rsidP="008C2F62">
            <w:pPr>
              <w:widowControl w:val="0"/>
              <w:spacing w:line="18" w:lineRule="atLeast"/>
              <w:rPr>
                <w:rFonts w:ascii="Times New Roman" w:hAnsi="Times New Roman"/>
                <w:sz w:val="24"/>
                <w:szCs w:val="24"/>
              </w:rPr>
            </w:pPr>
            <w:r>
              <w:rPr>
                <w:rFonts w:ascii="Times New Roman" w:hAnsi="Times New Roman"/>
                <w:sz w:val="24"/>
                <w:szCs w:val="24"/>
              </w:rPr>
              <w:t>г. Краснодар</w:t>
            </w:r>
          </w:p>
          <w:p w:rsidR="009A5711" w:rsidRDefault="00CB6E8E" w:rsidP="008C2F62">
            <w:pPr>
              <w:widowControl w:val="0"/>
              <w:spacing w:line="18" w:lineRule="atLeast"/>
              <w:rPr>
                <w:rFonts w:ascii="Times New Roman" w:hAnsi="Times New Roman"/>
              </w:rPr>
            </w:pPr>
            <w:r>
              <w:rPr>
                <w:rFonts w:ascii="Times New Roman" w:hAnsi="Times New Roman"/>
                <w:color w:val="FFFFFF"/>
                <w:sz w:val="24"/>
                <w:szCs w:val="24"/>
              </w:rPr>
              <w:t>(</w:t>
            </w:r>
          </w:p>
        </w:tc>
        <w:tc>
          <w:tcPr>
            <w:tcW w:w="3792" w:type="dxa"/>
          </w:tcPr>
          <w:p w:rsidR="009A5711" w:rsidRDefault="00024BDC" w:rsidP="008C2F62">
            <w:pPr>
              <w:widowControl w:val="0"/>
              <w:spacing w:line="18" w:lineRule="atLeast"/>
              <w:rPr>
                <w:rFonts w:ascii="Times New Roman" w:hAnsi="Times New Roman"/>
                <w:sz w:val="24"/>
                <w:szCs w:val="24"/>
              </w:rPr>
            </w:pPr>
            <w:r>
              <w:rPr>
                <w:rFonts w:ascii="Times New Roman" w:hAnsi="Times New Roman"/>
                <w:sz w:val="24"/>
                <w:szCs w:val="24"/>
              </w:rPr>
              <w:t>Исполнитель проанализирует повторно указанный вопрос и по результатам проведённого анализа рассмотрит возможность внесения коррективов с учётом выдвинутых предложений</w:t>
            </w:r>
          </w:p>
        </w:tc>
      </w:tr>
      <w:tr w:rsidR="009269F2" w:rsidTr="00CB6E8E">
        <w:trPr>
          <w:trHeight w:val="70"/>
        </w:trPr>
        <w:tc>
          <w:tcPr>
            <w:tcW w:w="540" w:type="dxa"/>
          </w:tcPr>
          <w:p w:rsidR="009269F2" w:rsidRDefault="00CB6E8E" w:rsidP="009A5711">
            <w:pPr>
              <w:widowControl w:val="0"/>
              <w:spacing w:line="18" w:lineRule="atLeast"/>
              <w:jc w:val="center"/>
              <w:rPr>
                <w:rFonts w:ascii="Times New Roman" w:hAnsi="Times New Roman"/>
              </w:rPr>
            </w:pPr>
            <w:r>
              <w:rPr>
                <w:rFonts w:ascii="Times New Roman" w:hAnsi="Times New Roman"/>
              </w:rPr>
              <w:t>5</w:t>
            </w:r>
          </w:p>
        </w:tc>
        <w:tc>
          <w:tcPr>
            <w:tcW w:w="3424" w:type="dxa"/>
          </w:tcPr>
          <w:p w:rsidR="009269F2" w:rsidRDefault="00CB6E8E" w:rsidP="008C2F62">
            <w:pPr>
              <w:shd w:val="clear" w:color="auto" w:fill="FFFFFF"/>
              <w:spacing w:line="18"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Детально проработать проект материалов, исключив </w:t>
            </w:r>
            <w:proofErr w:type="spellStart"/>
            <w:r w:rsidR="00024BDC">
              <w:rPr>
                <w:rFonts w:ascii="Times New Roman" w:eastAsia="Times New Roman" w:hAnsi="Times New Roman"/>
                <w:color w:val="000000"/>
                <w:sz w:val="24"/>
                <w:szCs w:val="24"/>
                <w:lang w:eastAsia="ru-RU"/>
              </w:rPr>
              <w:t>документарно</w:t>
            </w:r>
            <w:proofErr w:type="spellEnd"/>
            <w:r w:rsidR="00024BDC">
              <w:rPr>
                <w:rFonts w:ascii="Times New Roman" w:eastAsia="Times New Roman" w:hAnsi="Times New Roman"/>
                <w:color w:val="000000"/>
                <w:sz w:val="24"/>
                <w:szCs w:val="24"/>
                <w:lang w:eastAsia="ru-RU"/>
              </w:rPr>
              <w:t>-технические</w:t>
            </w:r>
            <w:r>
              <w:rPr>
                <w:rFonts w:ascii="Times New Roman" w:eastAsia="Times New Roman" w:hAnsi="Times New Roman"/>
                <w:color w:val="000000"/>
                <w:sz w:val="24"/>
                <w:szCs w:val="24"/>
                <w:lang w:eastAsia="ru-RU"/>
              </w:rPr>
              <w:t xml:space="preserve"> недочёты (</w:t>
            </w:r>
            <w:r w:rsidR="00024BDC">
              <w:rPr>
                <w:rFonts w:ascii="Times New Roman" w:eastAsia="Times New Roman" w:hAnsi="Times New Roman"/>
                <w:color w:val="000000"/>
                <w:sz w:val="24"/>
                <w:szCs w:val="24"/>
                <w:lang w:eastAsia="ru-RU"/>
              </w:rPr>
              <w:t xml:space="preserve">пример: </w:t>
            </w:r>
            <w:r>
              <w:rPr>
                <w:rFonts w:ascii="Times New Roman" w:eastAsia="Times New Roman" w:hAnsi="Times New Roman"/>
                <w:color w:val="000000"/>
                <w:sz w:val="24"/>
                <w:szCs w:val="24"/>
                <w:lang w:eastAsia="ru-RU"/>
              </w:rPr>
              <w:t>памятники природы «Лесопарк Приречный», «Лесопарк Хомуты», «Ремизный участок № 2»</w:t>
            </w:r>
            <w:r w:rsidR="00024BD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в картах указаны как особо охраняемые природные территории местного значения вместо регионального)</w:t>
            </w:r>
          </w:p>
        </w:tc>
        <w:tc>
          <w:tcPr>
            <w:tcW w:w="1836" w:type="dxa"/>
          </w:tcPr>
          <w:p w:rsidR="00CB6E8E" w:rsidRDefault="00CB6E8E" w:rsidP="008C2F62">
            <w:pPr>
              <w:widowControl w:val="0"/>
              <w:spacing w:line="18" w:lineRule="atLeast"/>
              <w:rPr>
                <w:rFonts w:ascii="Times New Roman" w:hAnsi="Times New Roman"/>
                <w:sz w:val="24"/>
                <w:szCs w:val="24"/>
              </w:rPr>
            </w:pPr>
            <w:r>
              <w:rPr>
                <w:rFonts w:ascii="Times New Roman" w:hAnsi="Times New Roman"/>
                <w:sz w:val="24"/>
                <w:szCs w:val="24"/>
              </w:rPr>
              <w:t xml:space="preserve">Дунаева </w:t>
            </w:r>
          </w:p>
          <w:p w:rsidR="00CB6E8E" w:rsidRDefault="00CB6E8E" w:rsidP="008C2F62">
            <w:pPr>
              <w:widowControl w:val="0"/>
              <w:spacing w:line="18" w:lineRule="atLeast"/>
              <w:rPr>
                <w:rFonts w:ascii="Times New Roman" w:hAnsi="Times New Roman"/>
                <w:sz w:val="24"/>
                <w:szCs w:val="24"/>
              </w:rPr>
            </w:pPr>
            <w:r>
              <w:rPr>
                <w:rFonts w:ascii="Times New Roman" w:hAnsi="Times New Roman"/>
                <w:sz w:val="24"/>
                <w:szCs w:val="24"/>
              </w:rPr>
              <w:t>Мария Юрьевна</w:t>
            </w:r>
          </w:p>
          <w:p w:rsidR="00CB6E8E" w:rsidRDefault="00CB6E8E" w:rsidP="008C2F62">
            <w:pPr>
              <w:widowControl w:val="0"/>
              <w:spacing w:line="18" w:lineRule="atLeast"/>
              <w:rPr>
                <w:rFonts w:ascii="Times New Roman" w:hAnsi="Times New Roman"/>
                <w:sz w:val="24"/>
                <w:szCs w:val="24"/>
              </w:rPr>
            </w:pPr>
            <w:r>
              <w:rPr>
                <w:rFonts w:ascii="Times New Roman" w:hAnsi="Times New Roman"/>
                <w:sz w:val="24"/>
                <w:szCs w:val="24"/>
              </w:rPr>
              <w:t>г. Краснодар</w:t>
            </w:r>
          </w:p>
          <w:p w:rsidR="009269F2" w:rsidRDefault="009269F2" w:rsidP="008C2F62">
            <w:pPr>
              <w:widowControl w:val="0"/>
              <w:spacing w:line="18" w:lineRule="atLeast"/>
              <w:rPr>
                <w:rFonts w:ascii="Times New Roman" w:hAnsi="Times New Roman"/>
                <w:sz w:val="24"/>
                <w:szCs w:val="24"/>
              </w:rPr>
            </w:pPr>
          </w:p>
        </w:tc>
        <w:tc>
          <w:tcPr>
            <w:tcW w:w="3792" w:type="dxa"/>
          </w:tcPr>
          <w:p w:rsidR="009269F2" w:rsidRDefault="00CB6E8E" w:rsidP="008C2F62">
            <w:pPr>
              <w:widowControl w:val="0"/>
              <w:spacing w:line="18" w:lineRule="atLeast"/>
              <w:rPr>
                <w:rFonts w:ascii="Times New Roman" w:hAnsi="Times New Roman"/>
                <w:sz w:val="24"/>
                <w:szCs w:val="24"/>
              </w:rPr>
            </w:pPr>
            <w:r w:rsidRPr="00CB6E8E">
              <w:rPr>
                <w:rFonts w:ascii="Times New Roman" w:hAnsi="Times New Roman"/>
                <w:sz w:val="24"/>
                <w:szCs w:val="24"/>
              </w:rPr>
              <w:t xml:space="preserve">Исполнитель обязался </w:t>
            </w:r>
            <w:r w:rsidR="00024BDC">
              <w:rPr>
                <w:rFonts w:ascii="Times New Roman" w:hAnsi="Times New Roman"/>
                <w:sz w:val="24"/>
                <w:szCs w:val="24"/>
              </w:rPr>
              <w:t xml:space="preserve">обеспечить устранение выявленных </w:t>
            </w:r>
            <w:proofErr w:type="spellStart"/>
            <w:r w:rsidR="00024BDC">
              <w:rPr>
                <w:rFonts w:ascii="Times New Roman" w:hAnsi="Times New Roman"/>
                <w:sz w:val="24"/>
                <w:szCs w:val="24"/>
              </w:rPr>
              <w:t>документарно</w:t>
            </w:r>
            <w:proofErr w:type="spellEnd"/>
            <w:r w:rsidR="00024BDC">
              <w:rPr>
                <w:rFonts w:ascii="Times New Roman" w:hAnsi="Times New Roman"/>
                <w:sz w:val="24"/>
                <w:szCs w:val="24"/>
              </w:rPr>
              <w:t>-технических недостатков</w:t>
            </w:r>
            <w:r w:rsidRPr="00CB6E8E">
              <w:rPr>
                <w:rFonts w:ascii="Times New Roman" w:hAnsi="Times New Roman"/>
                <w:sz w:val="24"/>
                <w:szCs w:val="24"/>
              </w:rPr>
              <w:t xml:space="preserve"> </w:t>
            </w:r>
          </w:p>
        </w:tc>
      </w:tr>
    </w:tbl>
    <w:p w:rsidR="003475A5" w:rsidRPr="00F443F6" w:rsidRDefault="003C3F78" w:rsidP="00F443F6">
      <w:pPr>
        <w:widowControl w:val="0"/>
        <w:ind w:firstLine="539"/>
        <w:contextualSpacing/>
        <w:jc w:val="both"/>
        <w:rPr>
          <w:rFonts w:ascii="Times New Roman" w:hAnsi="Times New Roman"/>
          <w:color w:val="000000"/>
          <w:sz w:val="28"/>
          <w:szCs w:val="28"/>
        </w:rPr>
      </w:pPr>
      <w:r w:rsidRPr="00334176">
        <w:rPr>
          <w:rFonts w:ascii="Times New Roman" w:hAnsi="Times New Roman"/>
          <w:bCs/>
          <w:color w:val="000000"/>
          <w:sz w:val="28"/>
          <w:szCs w:val="28"/>
        </w:rPr>
        <w:t>1</w:t>
      </w:r>
      <w:r w:rsidR="00645800">
        <w:rPr>
          <w:rFonts w:ascii="Times New Roman" w:hAnsi="Times New Roman"/>
          <w:bCs/>
          <w:color w:val="000000"/>
          <w:sz w:val="28"/>
          <w:szCs w:val="28"/>
        </w:rPr>
        <w:t>5</w:t>
      </w:r>
      <w:r w:rsidRPr="00334176">
        <w:rPr>
          <w:rFonts w:ascii="Times New Roman" w:hAnsi="Times New Roman"/>
          <w:bCs/>
          <w:color w:val="000000"/>
          <w:sz w:val="28"/>
          <w:szCs w:val="28"/>
        </w:rPr>
        <w:t xml:space="preserve">. На момент проведения общественных обсуждений (в форме слушаний) </w:t>
      </w:r>
      <w:r w:rsidR="005D700F" w:rsidRPr="005D700F">
        <w:rPr>
          <w:rFonts w:ascii="Times New Roman" w:hAnsi="Times New Roman"/>
          <w:bCs/>
          <w:color w:val="000000"/>
          <w:sz w:val="28"/>
          <w:szCs w:val="28"/>
        </w:rPr>
        <w:t>по объекту государственной экологической «</w:t>
      </w:r>
      <w:r w:rsidR="00645800" w:rsidRPr="00645800">
        <w:rPr>
          <w:rFonts w:ascii="Times New Roman" w:hAnsi="Times New Roman"/>
          <w:bCs/>
          <w:color w:val="000000"/>
          <w:sz w:val="28"/>
          <w:szCs w:val="28"/>
        </w:rPr>
        <w:t>Проект материа</w:t>
      </w:r>
      <w:r w:rsidR="00645800" w:rsidRPr="00645800">
        <w:rPr>
          <w:rFonts w:ascii="Times New Roman" w:hAnsi="Times New Roman"/>
          <w:bCs/>
          <w:color w:val="000000"/>
          <w:sz w:val="28"/>
          <w:szCs w:val="28"/>
        </w:rPr>
        <w:lastRenderedPageBreak/>
        <w:t>лов, обосновывающих изменение границ, площади, категории, режима особой охраны, функционального зонирования 35 особо охраняемых природных территорий регионального значения на территории муниципального образования город Краснодар», включая предварительные материалы оценки воздействия на окружающую среду</w:t>
      </w:r>
      <w:r w:rsidRPr="00334176">
        <w:rPr>
          <w:rFonts w:ascii="Times New Roman" w:hAnsi="Times New Roman"/>
          <w:bCs/>
          <w:color w:val="000000"/>
          <w:sz w:val="28"/>
          <w:szCs w:val="28"/>
        </w:rPr>
        <w:t>, замечаний и предложений в письменной форме от общественности не поступало. Замечания и предложения в течение</w:t>
      </w:r>
      <w:r w:rsidR="00C32129">
        <w:rPr>
          <w:rFonts w:ascii="Times New Roman" w:hAnsi="Times New Roman"/>
          <w:bCs/>
          <w:color w:val="000000"/>
          <w:sz w:val="28"/>
          <w:szCs w:val="28"/>
        </w:rPr>
        <w:t xml:space="preserve"> </w:t>
      </w:r>
      <w:r w:rsidR="00645800">
        <w:rPr>
          <w:rFonts w:ascii="Times New Roman" w:hAnsi="Times New Roman"/>
          <w:bCs/>
          <w:color w:val="000000"/>
          <w:sz w:val="28"/>
          <w:szCs w:val="28"/>
        </w:rPr>
        <w:br/>
      </w:r>
      <w:r w:rsidR="00255960" w:rsidRPr="00255960">
        <w:rPr>
          <w:rFonts w:ascii="Times New Roman" w:hAnsi="Times New Roman"/>
          <w:bCs/>
          <w:color w:val="000000"/>
          <w:sz w:val="28"/>
          <w:szCs w:val="28"/>
        </w:rPr>
        <w:t>2</w:t>
      </w:r>
      <w:r w:rsidRPr="00334176">
        <w:rPr>
          <w:rFonts w:ascii="Times New Roman" w:hAnsi="Times New Roman"/>
          <w:bCs/>
          <w:color w:val="000000"/>
          <w:sz w:val="28"/>
          <w:szCs w:val="28"/>
        </w:rPr>
        <w:t xml:space="preserve">0 дней после окончания общественных обсуждений </w:t>
      </w:r>
      <w:r w:rsidR="00391C44">
        <w:rPr>
          <w:rFonts w:ascii="Times New Roman" w:hAnsi="Times New Roman"/>
          <w:bCs/>
          <w:color w:val="000000"/>
          <w:sz w:val="28"/>
          <w:szCs w:val="28"/>
        </w:rPr>
        <w:t xml:space="preserve">направляются </w:t>
      </w:r>
      <w:r w:rsidRPr="00334176">
        <w:rPr>
          <w:rFonts w:ascii="Times New Roman" w:hAnsi="Times New Roman"/>
          <w:color w:val="000000"/>
          <w:sz w:val="28"/>
          <w:szCs w:val="28"/>
        </w:rPr>
        <w:t xml:space="preserve">в адрес </w:t>
      </w:r>
      <w:r w:rsidR="00267E68">
        <w:rPr>
          <w:rFonts w:ascii="Times New Roman" w:hAnsi="Times New Roman"/>
          <w:color w:val="000000"/>
          <w:sz w:val="28"/>
          <w:szCs w:val="28"/>
        </w:rPr>
        <w:t>заказчика (</w:t>
      </w:r>
      <w:r w:rsidR="00AB01E5">
        <w:rPr>
          <w:rFonts w:ascii="Times New Roman" w:hAnsi="Times New Roman"/>
          <w:color w:val="000000"/>
          <w:sz w:val="28"/>
          <w:szCs w:val="28"/>
        </w:rPr>
        <w:t>исполнителя</w:t>
      </w:r>
      <w:r w:rsidR="00267E68">
        <w:rPr>
          <w:rFonts w:ascii="Times New Roman" w:hAnsi="Times New Roman"/>
          <w:color w:val="000000"/>
          <w:sz w:val="28"/>
          <w:szCs w:val="28"/>
        </w:rPr>
        <w:t>).</w:t>
      </w:r>
    </w:p>
    <w:p w:rsidR="003475A5" w:rsidRDefault="003C3F78">
      <w:pPr>
        <w:ind w:firstLine="539"/>
        <w:jc w:val="both"/>
        <w:rPr>
          <w:rFonts w:ascii="Times New Roman" w:eastAsia="Times New Roman" w:hAnsi="Times New Roman"/>
          <w:color w:val="000000"/>
          <w:sz w:val="28"/>
          <w:szCs w:val="28"/>
          <w:lang w:eastAsia="ru-RU"/>
        </w:rPr>
      </w:pPr>
      <w:r w:rsidRPr="00334176">
        <w:rPr>
          <w:rFonts w:ascii="Times New Roman" w:eastAsia="Times New Roman" w:hAnsi="Times New Roman"/>
          <w:color w:val="000000"/>
          <w:sz w:val="28"/>
          <w:szCs w:val="28"/>
          <w:lang w:eastAsia="ru-RU"/>
        </w:rPr>
        <w:t>Общественные обсуждения, проводимые в форме общественных слушаний</w:t>
      </w:r>
      <w:r w:rsidR="00AB01E5">
        <w:rPr>
          <w:rFonts w:ascii="Times New Roman" w:eastAsia="Times New Roman" w:hAnsi="Times New Roman"/>
          <w:color w:val="000000"/>
          <w:sz w:val="28"/>
          <w:szCs w:val="28"/>
          <w:lang w:eastAsia="ru-RU"/>
        </w:rPr>
        <w:t xml:space="preserve"> </w:t>
      </w:r>
      <w:r w:rsidR="005D700F" w:rsidRPr="005D700F">
        <w:rPr>
          <w:rFonts w:ascii="Times New Roman" w:eastAsia="Times New Roman" w:hAnsi="Times New Roman"/>
          <w:color w:val="000000"/>
          <w:sz w:val="28"/>
          <w:szCs w:val="28"/>
          <w:lang w:eastAsia="ru-RU"/>
        </w:rPr>
        <w:t>по объекту государственной экологической</w:t>
      </w:r>
      <w:r w:rsidR="00E40021">
        <w:rPr>
          <w:rFonts w:ascii="Times New Roman" w:eastAsia="Times New Roman" w:hAnsi="Times New Roman"/>
          <w:color w:val="000000"/>
          <w:sz w:val="28"/>
          <w:szCs w:val="28"/>
          <w:lang w:eastAsia="ru-RU"/>
        </w:rPr>
        <w:t xml:space="preserve"> экспертизы</w:t>
      </w:r>
      <w:r w:rsidR="005D700F" w:rsidRPr="005D700F">
        <w:rPr>
          <w:rFonts w:ascii="Times New Roman" w:eastAsia="Times New Roman" w:hAnsi="Times New Roman"/>
          <w:color w:val="000000"/>
          <w:sz w:val="28"/>
          <w:szCs w:val="28"/>
          <w:lang w:eastAsia="ru-RU"/>
        </w:rPr>
        <w:t xml:space="preserve"> «</w:t>
      </w:r>
      <w:r w:rsidR="00645800" w:rsidRPr="00645800">
        <w:rPr>
          <w:rFonts w:ascii="Times New Roman" w:eastAsia="Times New Roman" w:hAnsi="Times New Roman"/>
          <w:color w:val="000000"/>
          <w:sz w:val="28"/>
          <w:szCs w:val="28"/>
          <w:lang w:eastAsia="ru-RU"/>
        </w:rPr>
        <w:t>Проект материалов, обосновывающих изменение границ, площади, категории, режима особой охраны, функционального зонирования 35 особо охраняемых природных территорий регионального значения на территории муниципального образования город Краснодар», включая предварительные материалы оценки воздействия на окружающую среду</w:t>
      </w:r>
      <w:r w:rsidRPr="00334176">
        <w:rPr>
          <w:rFonts w:ascii="Times New Roman" w:hAnsi="Times New Roman"/>
          <w:color w:val="000000"/>
          <w:sz w:val="28"/>
          <w:szCs w:val="28"/>
        </w:rPr>
        <w:t xml:space="preserve">, </w:t>
      </w:r>
      <w:r w:rsidRPr="00334176">
        <w:rPr>
          <w:rFonts w:ascii="Times New Roman" w:eastAsia="Times New Roman" w:hAnsi="Times New Roman"/>
          <w:color w:val="000000"/>
          <w:sz w:val="28"/>
          <w:szCs w:val="28"/>
          <w:lang w:eastAsia="ru-RU"/>
        </w:rPr>
        <w:t>считать состоявшимися.</w:t>
      </w:r>
    </w:p>
    <w:p w:rsidR="008C2F62" w:rsidRPr="00334176" w:rsidRDefault="008C2F62">
      <w:pPr>
        <w:ind w:firstLine="539"/>
        <w:jc w:val="both"/>
        <w:rPr>
          <w:color w:val="000000"/>
        </w:rPr>
      </w:pPr>
      <w:r>
        <w:rPr>
          <w:rFonts w:ascii="Times New Roman" w:eastAsia="Times New Roman" w:hAnsi="Times New Roman"/>
          <w:color w:val="000000"/>
          <w:sz w:val="28"/>
          <w:szCs w:val="28"/>
          <w:lang w:eastAsia="ru-RU"/>
        </w:rPr>
        <w:t>Отметить (для разработчика проектной документации) необходимость учёта мнения местного населения при разработке обновлённых режимов особой охраны ООПТ регионального значения, входящих в администра</w:t>
      </w:r>
      <w:r w:rsidR="00F7051B">
        <w:rPr>
          <w:rFonts w:ascii="Times New Roman" w:eastAsia="Times New Roman" w:hAnsi="Times New Roman"/>
          <w:color w:val="000000"/>
          <w:sz w:val="28"/>
          <w:szCs w:val="28"/>
          <w:lang w:eastAsia="ru-RU"/>
        </w:rPr>
        <w:t>ти</w:t>
      </w:r>
      <w:r>
        <w:rPr>
          <w:rFonts w:ascii="Times New Roman" w:eastAsia="Times New Roman" w:hAnsi="Times New Roman"/>
          <w:color w:val="000000"/>
          <w:sz w:val="28"/>
          <w:szCs w:val="28"/>
          <w:lang w:eastAsia="ru-RU"/>
        </w:rPr>
        <w:t>вные границы муниципального образования город Краснодар.</w:t>
      </w:r>
    </w:p>
    <w:p w:rsidR="00AB01E5" w:rsidRDefault="00AB01E5">
      <w:pPr>
        <w:widowControl w:val="0"/>
        <w:ind w:firstLine="540"/>
        <w:jc w:val="center"/>
        <w:rPr>
          <w:rFonts w:ascii="Times New Roman" w:hAnsi="Times New Roman"/>
          <w:color w:val="000000"/>
          <w:sz w:val="28"/>
          <w:szCs w:val="28"/>
        </w:rPr>
      </w:pPr>
    </w:p>
    <w:p w:rsidR="00AE116E" w:rsidRDefault="00AE116E">
      <w:pPr>
        <w:widowControl w:val="0"/>
        <w:ind w:firstLine="540"/>
        <w:jc w:val="center"/>
        <w:rPr>
          <w:rFonts w:ascii="Times New Roman" w:hAnsi="Times New Roman"/>
          <w:color w:val="000000"/>
          <w:sz w:val="28"/>
          <w:szCs w:val="28"/>
        </w:rPr>
      </w:pPr>
    </w:p>
    <w:p w:rsidR="003475A5" w:rsidRPr="0085123C" w:rsidRDefault="003475A5">
      <w:pPr>
        <w:widowControl w:val="0"/>
        <w:rPr>
          <w:rFonts w:ascii="Times New Roman" w:hAnsi="Times New Roman"/>
          <w:color w:val="FF0000"/>
          <w:sz w:val="28"/>
          <w:szCs w:val="28"/>
          <w:u w:val="single"/>
        </w:rPr>
      </w:pPr>
    </w:p>
    <w:sectPr w:rsidR="003475A5" w:rsidRPr="0085123C">
      <w:headerReference w:type="default" r:id="rId8"/>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D9B" w:rsidRDefault="00541D9B">
      <w:r>
        <w:separator/>
      </w:r>
    </w:p>
  </w:endnote>
  <w:endnote w:type="continuationSeparator" w:id="0">
    <w:p w:rsidR="00541D9B" w:rsidRDefault="0054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D9B" w:rsidRDefault="00541D9B">
      <w:r>
        <w:separator/>
      </w:r>
    </w:p>
  </w:footnote>
  <w:footnote w:type="continuationSeparator" w:id="0">
    <w:p w:rsidR="00541D9B" w:rsidRDefault="00541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A5" w:rsidRDefault="003C3F78">
    <w:pPr>
      <w:pStyle w:val="ab"/>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467604">
      <w:rPr>
        <w:rFonts w:ascii="Times New Roman" w:hAnsi="Times New Roman"/>
        <w:noProof/>
        <w:sz w:val="28"/>
        <w:szCs w:val="28"/>
      </w:rPr>
      <w:t>2</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B64"/>
    <w:multiLevelType w:val="hybridMultilevel"/>
    <w:tmpl w:val="6344ADBE"/>
    <w:lvl w:ilvl="0" w:tplc="EB7C9322">
      <w:start w:val="1"/>
      <w:numFmt w:val="decimal"/>
      <w:lvlText w:val="%1."/>
      <w:lvlJc w:val="left"/>
      <w:pPr>
        <w:ind w:left="720" w:hanging="360"/>
      </w:pPr>
    </w:lvl>
    <w:lvl w:ilvl="1" w:tplc="2BCCBF84">
      <w:start w:val="1"/>
      <w:numFmt w:val="lowerLetter"/>
      <w:lvlText w:val="%2."/>
      <w:lvlJc w:val="left"/>
      <w:pPr>
        <w:ind w:left="1440" w:hanging="360"/>
      </w:pPr>
    </w:lvl>
    <w:lvl w:ilvl="2" w:tplc="C0E479AE">
      <w:start w:val="1"/>
      <w:numFmt w:val="lowerRoman"/>
      <w:lvlText w:val="%3."/>
      <w:lvlJc w:val="right"/>
      <w:pPr>
        <w:ind w:left="2160" w:hanging="180"/>
      </w:pPr>
    </w:lvl>
    <w:lvl w:ilvl="3" w:tplc="6AF22FF4">
      <w:start w:val="1"/>
      <w:numFmt w:val="decimal"/>
      <w:lvlText w:val="%4."/>
      <w:lvlJc w:val="left"/>
      <w:pPr>
        <w:ind w:left="2880" w:hanging="360"/>
      </w:pPr>
    </w:lvl>
    <w:lvl w:ilvl="4" w:tplc="F34C66A8">
      <w:start w:val="1"/>
      <w:numFmt w:val="lowerLetter"/>
      <w:lvlText w:val="%5."/>
      <w:lvlJc w:val="left"/>
      <w:pPr>
        <w:ind w:left="3600" w:hanging="360"/>
      </w:pPr>
    </w:lvl>
    <w:lvl w:ilvl="5" w:tplc="C6F8B714">
      <w:start w:val="1"/>
      <w:numFmt w:val="lowerRoman"/>
      <w:lvlText w:val="%6."/>
      <w:lvlJc w:val="right"/>
      <w:pPr>
        <w:ind w:left="4320" w:hanging="180"/>
      </w:pPr>
    </w:lvl>
    <w:lvl w:ilvl="6" w:tplc="E95AC878">
      <w:start w:val="1"/>
      <w:numFmt w:val="decimal"/>
      <w:lvlText w:val="%7."/>
      <w:lvlJc w:val="left"/>
      <w:pPr>
        <w:ind w:left="5040" w:hanging="360"/>
      </w:pPr>
    </w:lvl>
    <w:lvl w:ilvl="7" w:tplc="46803166">
      <w:start w:val="1"/>
      <w:numFmt w:val="lowerLetter"/>
      <w:lvlText w:val="%8."/>
      <w:lvlJc w:val="left"/>
      <w:pPr>
        <w:ind w:left="5760" w:hanging="360"/>
      </w:pPr>
    </w:lvl>
    <w:lvl w:ilvl="8" w:tplc="9C36302C">
      <w:start w:val="1"/>
      <w:numFmt w:val="lowerRoman"/>
      <w:lvlText w:val="%9."/>
      <w:lvlJc w:val="right"/>
      <w:pPr>
        <w:ind w:left="6480" w:hanging="180"/>
      </w:pPr>
    </w:lvl>
  </w:abstractNum>
  <w:abstractNum w:abstractNumId="1" w15:restartNumberingAfterBreak="0">
    <w:nsid w:val="2D000DD9"/>
    <w:multiLevelType w:val="hybridMultilevel"/>
    <w:tmpl w:val="D5E40AF8"/>
    <w:lvl w:ilvl="0" w:tplc="393C0914">
      <w:start w:val="1"/>
      <w:numFmt w:val="decimal"/>
      <w:lvlText w:val="%1)"/>
      <w:lvlJc w:val="left"/>
      <w:pPr>
        <w:ind w:left="720" w:hanging="360"/>
      </w:pPr>
    </w:lvl>
    <w:lvl w:ilvl="1" w:tplc="B40CB834">
      <w:start w:val="1"/>
      <w:numFmt w:val="lowerLetter"/>
      <w:lvlText w:val="%2."/>
      <w:lvlJc w:val="left"/>
      <w:pPr>
        <w:ind w:left="1440" w:hanging="360"/>
      </w:pPr>
    </w:lvl>
    <w:lvl w:ilvl="2" w:tplc="25C0A068">
      <w:start w:val="1"/>
      <w:numFmt w:val="lowerRoman"/>
      <w:lvlText w:val="%3."/>
      <w:lvlJc w:val="right"/>
      <w:pPr>
        <w:ind w:left="2160" w:hanging="180"/>
      </w:pPr>
    </w:lvl>
    <w:lvl w:ilvl="3" w:tplc="62B89A4A">
      <w:start w:val="1"/>
      <w:numFmt w:val="decimal"/>
      <w:lvlText w:val="%4."/>
      <w:lvlJc w:val="left"/>
      <w:pPr>
        <w:ind w:left="2880" w:hanging="360"/>
      </w:pPr>
    </w:lvl>
    <w:lvl w:ilvl="4" w:tplc="8BEEC3C0">
      <w:start w:val="1"/>
      <w:numFmt w:val="lowerLetter"/>
      <w:lvlText w:val="%5."/>
      <w:lvlJc w:val="left"/>
      <w:pPr>
        <w:ind w:left="3600" w:hanging="360"/>
      </w:pPr>
    </w:lvl>
    <w:lvl w:ilvl="5" w:tplc="4850A2A0">
      <w:start w:val="1"/>
      <w:numFmt w:val="lowerRoman"/>
      <w:lvlText w:val="%6."/>
      <w:lvlJc w:val="right"/>
      <w:pPr>
        <w:ind w:left="4320" w:hanging="180"/>
      </w:pPr>
    </w:lvl>
    <w:lvl w:ilvl="6" w:tplc="50789FF0">
      <w:start w:val="1"/>
      <w:numFmt w:val="decimal"/>
      <w:lvlText w:val="%7."/>
      <w:lvlJc w:val="left"/>
      <w:pPr>
        <w:ind w:left="5040" w:hanging="360"/>
      </w:pPr>
    </w:lvl>
    <w:lvl w:ilvl="7" w:tplc="424A7D94">
      <w:start w:val="1"/>
      <w:numFmt w:val="lowerLetter"/>
      <w:lvlText w:val="%8."/>
      <w:lvlJc w:val="left"/>
      <w:pPr>
        <w:ind w:left="5760" w:hanging="360"/>
      </w:pPr>
    </w:lvl>
    <w:lvl w:ilvl="8" w:tplc="20526180">
      <w:start w:val="1"/>
      <w:numFmt w:val="lowerRoman"/>
      <w:lvlText w:val="%9."/>
      <w:lvlJc w:val="right"/>
      <w:pPr>
        <w:ind w:left="6480" w:hanging="180"/>
      </w:pPr>
    </w:lvl>
  </w:abstractNum>
  <w:abstractNum w:abstractNumId="2" w15:restartNumberingAfterBreak="0">
    <w:nsid w:val="4DC97003"/>
    <w:multiLevelType w:val="hybridMultilevel"/>
    <w:tmpl w:val="FFF4B834"/>
    <w:lvl w:ilvl="0" w:tplc="5956AC18">
      <w:start w:val="1"/>
      <w:numFmt w:val="decimal"/>
      <w:lvlText w:val="%1)"/>
      <w:lvlJc w:val="left"/>
      <w:pPr>
        <w:ind w:left="900" w:hanging="360"/>
      </w:pPr>
    </w:lvl>
    <w:lvl w:ilvl="1" w:tplc="B0485E9A">
      <w:start w:val="1"/>
      <w:numFmt w:val="lowerLetter"/>
      <w:lvlText w:val="%2."/>
      <w:lvlJc w:val="left"/>
      <w:pPr>
        <w:ind w:left="1620" w:hanging="360"/>
      </w:pPr>
    </w:lvl>
    <w:lvl w:ilvl="2" w:tplc="C6B0C3C8">
      <w:start w:val="1"/>
      <w:numFmt w:val="lowerRoman"/>
      <w:lvlText w:val="%3."/>
      <w:lvlJc w:val="right"/>
      <w:pPr>
        <w:ind w:left="2340" w:hanging="180"/>
      </w:pPr>
    </w:lvl>
    <w:lvl w:ilvl="3" w:tplc="5D46D2B4">
      <w:start w:val="1"/>
      <w:numFmt w:val="decimal"/>
      <w:lvlText w:val="%4."/>
      <w:lvlJc w:val="left"/>
      <w:pPr>
        <w:ind w:left="3060" w:hanging="360"/>
      </w:pPr>
    </w:lvl>
    <w:lvl w:ilvl="4" w:tplc="CBF06B3C">
      <w:start w:val="1"/>
      <w:numFmt w:val="lowerLetter"/>
      <w:lvlText w:val="%5."/>
      <w:lvlJc w:val="left"/>
      <w:pPr>
        <w:ind w:left="3780" w:hanging="360"/>
      </w:pPr>
    </w:lvl>
    <w:lvl w:ilvl="5" w:tplc="65A49B8E">
      <w:start w:val="1"/>
      <w:numFmt w:val="lowerRoman"/>
      <w:lvlText w:val="%6."/>
      <w:lvlJc w:val="right"/>
      <w:pPr>
        <w:ind w:left="4500" w:hanging="180"/>
      </w:pPr>
    </w:lvl>
    <w:lvl w:ilvl="6" w:tplc="34C8320C">
      <w:start w:val="1"/>
      <w:numFmt w:val="decimal"/>
      <w:lvlText w:val="%7."/>
      <w:lvlJc w:val="left"/>
      <w:pPr>
        <w:ind w:left="5220" w:hanging="360"/>
      </w:pPr>
    </w:lvl>
    <w:lvl w:ilvl="7" w:tplc="78F850D6">
      <w:start w:val="1"/>
      <w:numFmt w:val="lowerLetter"/>
      <w:lvlText w:val="%8."/>
      <w:lvlJc w:val="left"/>
      <w:pPr>
        <w:ind w:left="5940" w:hanging="360"/>
      </w:pPr>
    </w:lvl>
    <w:lvl w:ilvl="8" w:tplc="A0767514">
      <w:start w:val="1"/>
      <w:numFmt w:val="lowerRoman"/>
      <w:lvlText w:val="%9."/>
      <w:lvlJc w:val="right"/>
      <w:pPr>
        <w:ind w:left="6660" w:hanging="180"/>
      </w:pPr>
    </w:lvl>
  </w:abstractNum>
  <w:abstractNum w:abstractNumId="3" w15:restartNumberingAfterBreak="0">
    <w:nsid w:val="66161679"/>
    <w:multiLevelType w:val="hybridMultilevel"/>
    <w:tmpl w:val="957E6F7A"/>
    <w:lvl w:ilvl="0" w:tplc="38F0CC78">
      <w:start w:val="1"/>
      <w:numFmt w:val="decimal"/>
      <w:lvlText w:val="%1."/>
      <w:lvlJc w:val="left"/>
      <w:pPr>
        <w:ind w:left="720" w:hanging="360"/>
      </w:pPr>
    </w:lvl>
    <w:lvl w:ilvl="1" w:tplc="B33C93E8">
      <w:start w:val="1"/>
      <w:numFmt w:val="lowerLetter"/>
      <w:lvlText w:val="%2."/>
      <w:lvlJc w:val="left"/>
      <w:pPr>
        <w:ind w:left="1440" w:hanging="360"/>
      </w:pPr>
    </w:lvl>
    <w:lvl w:ilvl="2" w:tplc="C8E6AD74">
      <w:start w:val="1"/>
      <w:numFmt w:val="lowerRoman"/>
      <w:lvlText w:val="%3."/>
      <w:lvlJc w:val="right"/>
      <w:pPr>
        <w:ind w:left="2160" w:hanging="180"/>
      </w:pPr>
    </w:lvl>
    <w:lvl w:ilvl="3" w:tplc="E076A4E6">
      <w:start w:val="1"/>
      <w:numFmt w:val="decimal"/>
      <w:lvlText w:val="%4."/>
      <w:lvlJc w:val="left"/>
      <w:pPr>
        <w:ind w:left="2880" w:hanging="360"/>
      </w:pPr>
    </w:lvl>
    <w:lvl w:ilvl="4" w:tplc="9C9A2B72">
      <w:start w:val="1"/>
      <w:numFmt w:val="lowerLetter"/>
      <w:lvlText w:val="%5."/>
      <w:lvlJc w:val="left"/>
      <w:pPr>
        <w:ind w:left="3600" w:hanging="360"/>
      </w:pPr>
    </w:lvl>
    <w:lvl w:ilvl="5" w:tplc="188E5DE6">
      <w:start w:val="1"/>
      <w:numFmt w:val="lowerRoman"/>
      <w:lvlText w:val="%6."/>
      <w:lvlJc w:val="right"/>
      <w:pPr>
        <w:ind w:left="4320" w:hanging="180"/>
      </w:pPr>
    </w:lvl>
    <w:lvl w:ilvl="6" w:tplc="A9E2F6D2">
      <w:start w:val="1"/>
      <w:numFmt w:val="decimal"/>
      <w:lvlText w:val="%7."/>
      <w:lvlJc w:val="left"/>
      <w:pPr>
        <w:ind w:left="5040" w:hanging="360"/>
      </w:pPr>
    </w:lvl>
    <w:lvl w:ilvl="7" w:tplc="7A880E72">
      <w:start w:val="1"/>
      <w:numFmt w:val="lowerLetter"/>
      <w:lvlText w:val="%8."/>
      <w:lvlJc w:val="left"/>
      <w:pPr>
        <w:ind w:left="5760" w:hanging="360"/>
      </w:pPr>
    </w:lvl>
    <w:lvl w:ilvl="8" w:tplc="840E6FAE">
      <w:start w:val="1"/>
      <w:numFmt w:val="lowerRoman"/>
      <w:lvlText w:val="%9."/>
      <w:lvlJc w:val="right"/>
      <w:pPr>
        <w:ind w:left="6480" w:hanging="180"/>
      </w:pPr>
    </w:lvl>
  </w:abstractNum>
  <w:abstractNum w:abstractNumId="4" w15:restartNumberingAfterBreak="0">
    <w:nsid w:val="76950F3E"/>
    <w:multiLevelType w:val="hybridMultilevel"/>
    <w:tmpl w:val="FE944084"/>
    <w:lvl w:ilvl="0" w:tplc="81E4A516">
      <w:start w:val="1"/>
      <w:numFmt w:val="bullet"/>
      <w:lvlText w:val=""/>
      <w:lvlJc w:val="left"/>
      <w:pPr>
        <w:ind w:left="1429" w:hanging="360"/>
      </w:pPr>
      <w:rPr>
        <w:rFonts w:ascii="Symbol" w:hAnsi="Symbol"/>
      </w:rPr>
    </w:lvl>
    <w:lvl w:ilvl="1" w:tplc="BDE20AF0">
      <w:start w:val="1"/>
      <w:numFmt w:val="bullet"/>
      <w:lvlText w:val="o"/>
      <w:lvlJc w:val="left"/>
      <w:pPr>
        <w:ind w:left="2149" w:hanging="360"/>
      </w:pPr>
      <w:rPr>
        <w:rFonts w:ascii="Courier New" w:hAnsi="Courier New"/>
      </w:rPr>
    </w:lvl>
    <w:lvl w:ilvl="2" w:tplc="DBA28360">
      <w:start w:val="1"/>
      <w:numFmt w:val="bullet"/>
      <w:lvlText w:val=""/>
      <w:lvlJc w:val="left"/>
      <w:pPr>
        <w:ind w:left="2869" w:hanging="360"/>
      </w:pPr>
      <w:rPr>
        <w:rFonts w:ascii="Wingdings" w:hAnsi="Wingdings"/>
      </w:rPr>
    </w:lvl>
    <w:lvl w:ilvl="3" w:tplc="71789ACE">
      <w:start w:val="1"/>
      <w:numFmt w:val="bullet"/>
      <w:lvlText w:val=""/>
      <w:lvlJc w:val="left"/>
      <w:pPr>
        <w:ind w:left="3589" w:hanging="360"/>
      </w:pPr>
      <w:rPr>
        <w:rFonts w:ascii="Symbol" w:hAnsi="Symbol"/>
      </w:rPr>
    </w:lvl>
    <w:lvl w:ilvl="4" w:tplc="55586C9A">
      <w:start w:val="1"/>
      <w:numFmt w:val="bullet"/>
      <w:lvlText w:val="o"/>
      <w:lvlJc w:val="left"/>
      <w:pPr>
        <w:ind w:left="4309" w:hanging="360"/>
      </w:pPr>
      <w:rPr>
        <w:rFonts w:ascii="Courier New" w:hAnsi="Courier New"/>
      </w:rPr>
    </w:lvl>
    <w:lvl w:ilvl="5" w:tplc="CD5A8806">
      <w:start w:val="1"/>
      <w:numFmt w:val="bullet"/>
      <w:lvlText w:val=""/>
      <w:lvlJc w:val="left"/>
      <w:pPr>
        <w:ind w:left="5029" w:hanging="360"/>
      </w:pPr>
      <w:rPr>
        <w:rFonts w:ascii="Wingdings" w:hAnsi="Wingdings"/>
      </w:rPr>
    </w:lvl>
    <w:lvl w:ilvl="6" w:tplc="EE0E3702">
      <w:start w:val="1"/>
      <w:numFmt w:val="bullet"/>
      <w:lvlText w:val=""/>
      <w:lvlJc w:val="left"/>
      <w:pPr>
        <w:ind w:left="5749" w:hanging="360"/>
      </w:pPr>
      <w:rPr>
        <w:rFonts w:ascii="Symbol" w:hAnsi="Symbol"/>
      </w:rPr>
    </w:lvl>
    <w:lvl w:ilvl="7" w:tplc="A8288A1A">
      <w:start w:val="1"/>
      <w:numFmt w:val="bullet"/>
      <w:lvlText w:val="o"/>
      <w:lvlJc w:val="left"/>
      <w:pPr>
        <w:ind w:left="6469" w:hanging="360"/>
      </w:pPr>
      <w:rPr>
        <w:rFonts w:ascii="Courier New" w:hAnsi="Courier New"/>
      </w:rPr>
    </w:lvl>
    <w:lvl w:ilvl="8" w:tplc="84B2305A">
      <w:start w:val="1"/>
      <w:numFmt w:val="bullet"/>
      <w:lvlText w:val=""/>
      <w:lvlJc w:val="left"/>
      <w:pPr>
        <w:ind w:left="7189" w:hanging="360"/>
      </w:pPr>
      <w:rPr>
        <w:rFonts w:ascii="Wingdings" w:hAnsi="Wingding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A5"/>
    <w:rsid w:val="00024BDC"/>
    <w:rsid w:val="00030D5E"/>
    <w:rsid w:val="0008178E"/>
    <w:rsid w:val="000A5411"/>
    <w:rsid w:val="000D0E1A"/>
    <w:rsid w:val="000D3F02"/>
    <w:rsid w:val="00121E76"/>
    <w:rsid w:val="0013588A"/>
    <w:rsid w:val="001877BD"/>
    <w:rsid w:val="001D66DA"/>
    <w:rsid w:val="00243819"/>
    <w:rsid w:val="00247EA9"/>
    <w:rsid w:val="00251BB8"/>
    <w:rsid w:val="00255960"/>
    <w:rsid w:val="00267097"/>
    <w:rsid w:val="00267E68"/>
    <w:rsid w:val="00285F9E"/>
    <w:rsid w:val="00296F7F"/>
    <w:rsid w:val="002E2E02"/>
    <w:rsid w:val="002E694B"/>
    <w:rsid w:val="00304D46"/>
    <w:rsid w:val="00304EC1"/>
    <w:rsid w:val="00310230"/>
    <w:rsid w:val="00323A5F"/>
    <w:rsid w:val="00324BA0"/>
    <w:rsid w:val="00334176"/>
    <w:rsid w:val="003422CA"/>
    <w:rsid w:val="003475A5"/>
    <w:rsid w:val="00381406"/>
    <w:rsid w:val="00391C44"/>
    <w:rsid w:val="003A2B00"/>
    <w:rsid w:val="003C3F78"/>
    <w:rsid w:val="003E5B95"/>
    <w:rsid w:val="004252D9"/>
    <w:rsid w:val="00467604"/>
    <w:rsid w:val="004725AE"/>
    <w:rsid w:val="004959BF"/>
    <w:rsid w:val="004C4CC1"/>
    <w:rsid w:val="004F47DF"/>
    <w:rsid w:val="00537FB7"/>
    <w:rsid w:val="00541D9B"/>
    <w:rsid w:val="005961D4"/>
    <w:rsid w:val="005A6B62"/>
    <w:rsid w:val="005D700F"/>
    <w:rsid w:val="006163D6"/>
    <w:rsid w:val="00626A00"/>
    <w:rsid w:val="00645800"/>
    <w:rsid w:val="006610A4"/>
    <w:rsid w:val="0068643D"/>
    <w:rsid w:val="006F5D9B"/>
    <w:rsid w:val="00710C06"/>
    <w:rsid w:val="007228D5"/>
    <w:rsid w:val="00774708"/>
    <w:rsid w:val="00794678"/>
    <w:rsid w:val="007B2678"/>
    <w:rsid w:val="008003B7"/>
    <w:rsid w:val="00827714"/>
    <w:rsid w:val="00832B60"/>
    <w:rsid w:val="008465A0"/>
    <w:rsid w:val="0085123C"/>
    <w:rsid w:val="00871EEF"/>
    <w:rsid w:val="008912CF"/>
    <w:rsid w:val="008B6997"/>
    <w:rsid w:val="008C2F62"/>
    <w:rsid w:val="008C5DCD"/>
    <w:rsid w:val="00906300"/>
    <w:rsid w:val="009269F2"/>
    <w:rsid w:val="00980FA3"/>
    <w:rsid w:val="009A04E3"/>
    <w:rsid w:val="009A5711"/>
    <w:rsid w:val="009E7AC8"/>
    <w:rsid w:val="00A0236F"/>
    <w:rsid w:val="00A03D90"/>
    <w:rsid w:val="00A71C18"/>
    <w:rsid w:val="00AB01E5"/>
    <w:rsid w:val="00AD630A"/>
    <w:rsid w:val="00AE116E"/>
    <w:rsid w:val="00B6081F"/>
    <w:rsid w:val="00BA147E"/>
    <w:rsid w:val="00BA752E"/>
    <w:rsid w:val="00BB50BD"/>
    <w:rsid w:val="00C32129"/>
    <w:rsid w:val="00C532DD"/>
    <w:rsid w:val="00C552F2"/>
    <w:rsid w:val="00C63631"/>
    <w:rsid w:val="00C66971"/>
    <w:rsid w:val="00C67619"/>
    <w:rsid w:val="00C83FF3"/>
    <w:rsid w:val="00CA1349"/>
    <w:rsid w:val="00CB6E8E"/>
    <w:rsid w:val="00CC7410"/>
    <w:rsid w:val="00CC7669"/>
    <w:rsid w:val="00CD02EA"/>
    <w:rsid w:val="00D323E7"/>
    <w:rsid w:val="00D37659"/>
    <w:rsid w:val="00D65AA8"/>
    <w:rsid w:val="00D72038"/>
    <w:rsid w:val="00D723AC"/>
    <w:rsid w:val="00D9428C"/>
    <w:rsid w:val="00DC0CB9"/>
    <w:rsid w:val="00DE402C"/>
    <w:rsid w:val="00E23617"/>
    <w:rsid w:val="00E40021"/>
    <w:rsid w:val="00E76180"/>
    <w:rsid w:val="00E94A9A"/>
    <w:rsid w:val="00E969BB"/>
    <w:rsid w:val="00EA21B9"/>
    <w:rsid w:val="00EC2CE4"/>
    <w:rsid w:val="00EF5FB0"/>
    <w:rsid w:val="00F11CD4"/>
    <w:rsid w:val="00F240B6"/>
    <w:rsid w:val="00F443F6"/>
    <w:rsid w:val="00F7051B"/>
    <w:rsid w:val="00F97C70"/>
    <w:rsid w:val="00FC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DA09E-1C58-4D47-B634-0E1D700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link w:val="10"/>
    <w:uiPriority w:val="9"/>
    <w:qFormat/>
    <w:pPr>
      <w:keepNext/>
      <w:keepLines/>
      <w:spacing w:before="480" w:after="200"/>
      <w:outlineLvl w:val="0"/>
    </w:pPr>
    <w:rPr>
      <w:rFonts w:ascii="Arial" w:eastAsia="Arial" w:hAnsi="Arial" w:cs="Arial"/>
      <w:sz w:val="40"/>
      <w:szCs w:val="40"/>
      <w:lang w:eastAsia="zh-CN"/>
    </w:rPr>
  </w:style>
  <w:style w:type="paragraph" w:styleId="2">
    <w:name w:val="heading 2"/>
    <w:link w:val="20"/>
    <w:uiPriority w:val="9"/>
    <w:unhideWhenUsed/>
    <w:qFormat/>
    <w:pPr>
      <w:keepNext/>
      <w:keepLines/>
      <w:spacing w:before="360" w:after="200"/>
      <w:outlineLvl w:val="1"/>
    </w:pPr>
    <w:rPr>
      <w:rFonts w:ascii="Arial" w:eastAsia="Arial" w:hAnsi="Arial" w:cs="Arial"/>
      <w:sz w:val="34"/>
      <w:lang w:eastAsia="zh-CN"/>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style>
  <w:style w:type="paragraph" w:styleId="a4">
    <w:name w:val="No Spacing"/>
    <w:basedOn w:val="a"/>
    <w:pPr>
      <w:ind w:firstLine="709"/>
      <w:jc w:val="both"/>
    </w:pPr>
    <w:rPr>
      <w:rFonts w:ascii="Arial" w:eastAsia="Times New Roman" w:hAnsi="Arial"/>
      <w:sz w:val="24"/>
      <w:szCs w:val="24"/>
      <w:lang w:eastAsia="ru-RU"/>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lang w:eastAsia="zh-CN"/>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pPr>
      <w:tabs>
        <w:tab w:val="center" w:pos="4677"/>
        <w:tab w:val="right" w:pos="9355"/>
      </w:tabs>
    </w:pPr>
    <w:rPr>
      <w:lang w:val="en-US"/>
    </w:r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563C1"/>
      <w:u w:val="single"/>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3">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customStyle="1" w:styleId="ConsPlusNonformat">
    <w:name w:val="ConsPlusNonformat"/>
    <w:pPr>
      <w:widowControl w:val="0"/>
    </w:pPr>
    <w:rPr>
      <w:rFonts w:ascii="Courier New" w:eastAsia="Times New Roman" w:hAnsi="Courier New"/>
    </w:rPr>
  </w:style>
  <w:style w:type="character" w:customStyle="1" w:styleId="ac">
    <w:name w:val="Верхний колонтитул Знак"/>
    <w:link w:val="ab"/>
    <w:rPr>
      <w:sz w:val="22"/>
      <w:szCs w:val="22"/>
      <w:lang w:eastAsia="en-US"/>
    </w:rPr>
  </w:style>
  <w:style w:type="character" w:customStyle="1" w:styleId="ae">
    <w:name w:val="Нижний колонтитул Знак"/>
    <w:link w:val="ad"/>
    <w:rPr>
      <w:sz w:val="22"/>
      <w:szCs w:val="22"/>
      <w:lang w:eastAsia="en-US"/>
    </w:rPr>
  </w:style>
  <w:style w:type="paragraph" w:styleId="afa">
    <w:name w:val="Balloon Text"/>
    <w:basedOn w:val="a"/>
    <w:link w:val="afb"/>
    <w:semiHidden/>
    <w:rPr>
      <w:rFonts w:ascii="Tahoma" w:hAnsi="Tahoma"/>
      <w:sz w:val="16"/>
      <w:szCs w:val="16"/>
      <w:lang w:val="en-US"/>
    </w:rPr>
  </w:style>
  <w:style w:type="character" w:customStyle="1" w:styleId="afb">
    <w:name w:val="Текст выноски Знак"/>
    <w:link w:val="afa"/>
    <w:semiHidden/>
    <w:rPr>
      <w:rFonts w:ascii="Tahoma" w:hAnsi="Tahoma"/>
      <w:sz w:val="16"/>
      <w:szCs w:val="16"/>
      <w:lang w:eastAsia="en-US"/>
    </w:rPr>
  </w:style>
  <w:style w:type="paragraph" w:styleId="afc">
    <w:name w:val="Normal (Web)"/>
    <w:basedOn w:val="a"/>
    <w:semiHidden/>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style>
  <w:style w:type="paragraph" w:styleId="afd">
    <w:name w:val="Body Text"/>
    <w:basedOn w:val="a"/>
    <w:link w:val="afe"/>
    <w:pPr>
      <w:widowControl w:val="0"/>
      <w:ind w:left="227"/>
      <w:jc w:val="both"/>
    </w:pPr>
    <w:rPr>
      <w:rFonts w:ascii="Times New Roman" w:eastAsia="Times New Roman" w:hAnsi="Times New Roman"/>
      <w:sz w:val="24"/>
      <w:szCs w:val="24"/>
      <w:lang w:eastAsia="ru-RU" w:bidi="ru-RU"/>
    </w:rPr>
  </w:style>
  <w:style w:type="character" w:customStyle="1" w:styleId="afe">
    <w:name w:val="Основной текст Знак"/>
    <w:link w:val="afd"/>
    <w:rPr>
      <w:rFonts w:ascii="Times New Roman" w:eastAsia="Times New Roman" w:hAnsi="Times New Roman"/>
      <w:sz w:val="24"/>
      <w:szCs w:val="24"/>
      <w:lang w:bidi="ru-RU"/>
    </w:rPr>
  </w:style>
  <w:style w:type="paragraph" w:customStyle="1" w:styleId="aff">
    <w:name w:val="ОбычныйАбзац"/>
    <w:basedOn w:val="a"/>
    <w:pPr>
      <w:spacing w:line="360" w:lineRule="auto"/>
      <w:ind w:firstLine="709"/>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6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CF8D-B49F-4F90-BA37-7E03A920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1980</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Егорова Екатерина Александровна</cp:lastModifiedBy>
  <cp:revision>2</cp:revision>
  <cp:lastPrinted>2023-09-27T06:22:00Z</cp:lastPrinted>
  <dcterms:created xsi:type="dcterms:W3CDTF">2024-08-09T13:21:00Z</dcterms:created>
  <dcterms:modified xsi:type="dcterms:W3CDTF">2024-08-09T13:21:00Z</dcterms:modified>
</cp:coreProperties>
</file>