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F6E7" w14:textId="77777777" w:rsidR="005F1E8F" w:rsidRPr="00C74033" w:rsidRDefault="005F1E8F" w:rsidP="005F1E8F">
      <w:pPr>
        <w:pStyle w:val="ad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62EBCF5" w14:textId="77777777" w:rsidR="005F1E8F" w:rsidRPr="00C74033" w:rsidRDefault="005F1E8F" w:rsidP="005F1E8F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A13CFF4" w14:textId="77777777" w:rsidR="005F1E8F" w:rsidRPr="00C74033" w:rsidRDefault="005F1E8F" w:rsidP="005F1E8F">
      <w:pPr>
        <w:jc w:val="center"/>
        <w:rPr>
          <w:szCs w:val="28"/>
        </w:rPr>
      </w:pPr>
      <w:r>
        <w:rPr>
          <w:szCs w:val="28"/>
          <w:lang w:val="en-US"/>
        </w:rPr>
        <w:t>XXIII</w:t>
      </w:r>
      <w:r w:rsidRPr="00C74033">
        <w:rPr>
          <w:szCs w:val="28"/>
        </w:rPr>
        <w:t xml:space="preserve"> заседание Думы</w:t>
      </w:r>
    </w:p>
    <w:p w14:paraId="151DB263" w14:textId="77777777" w:rsidR="005F1E8F" w:rsidRPr="00C74033" w:rsidRDefault="005F1E8F" w:rsidP="005F1E8F">
      <w:pPr>
        <w:jc w:val="center"/>
        <w:rPr>
          <w:szCs w:val="28"/>
        </w:rPr>
      </w:pPr>
    </w:p>
    <w:p w14:paraId="2F514546" w14:textId="77777777" w:rsidR="005F1E8F" w:rsidRPr="00C74033" w:rsidRDefault="005F1E8F" w:rsidP="005F1E8F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5BDB68F1" w14:textId="77777777" w:rsidR="005F1E8F" w:rsidRPr="00C74033" w:rsidRDefault="005F1E8F" w:rsidP="005F1E8F">
      <w:pPr>
        <w:jc w:val="center"/>
        <w:rPr>
          <w:szCs w:val="28"/>
        </w:rPr>
      </w:pPr>
    </w:p>
    <w:p w14:paraId="0B55CF94" w14:textId="5F60BADD" w:rsidR="005F1E8F" w:rsidRPr="00C74033" w:rsidRDefault="005F1E8F" w:rsidP="005F1E8F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17.11.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 w:rsidR="00574A80">
        <w:rPr>
          <w:szCs w:val="28"/>
        </w:rPr>
        <w:t>7</w:t>
      </w:r>
    </w:p>
    <w:p w14:paraId="76091510" w14:textId="77777777" w:rsidR="005F1E8F" w:rsidRDefault="005F1E8F" w:rsidP="005F1E8F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5579FEC6" w14:textId="7B021D51" w:rsidR="005F1E8F" w:rsidRDefault="005F1E8F" w:rsidP="005F1E8F">
      <w:pPr>
        <w:jc w:val="center"/>
        <w:rPr>
          <w:szCs w:val="28"/>
        </w:rPr>
      </w:pPr>
    </w:p>
    <w:p w14:paraId="1B2BA656" w14:textId="77777777" w:rsidR="005F1E8F" w:rsidRPr="00C74033" w:rsidRDefault="005F1E8F" w:rsidP="005F1E8F">
      <w:pPr>
        <w:jc w:val="center"/>
        <w:rPr>
          <w:szCs w:val="28"/>
        </w:rPr>
      </w:pPr>
    </w:p>
    <w:p w14:paraId="26A06B5A" w14:textId="77777777" w:rsidR="005F1E8F" w:rsidRDefault="0065480C" w:rsidP="005F1E8F">
      <w:pPr>
        <w:jc w:val="center"/>
        <w:rPr>
          <w:b/>
          <w:szCs w:val="28"/>
          <w:lang w:eastAsia="ko-KR"/>
        </w:rPr>
      </w:pPr>
      <w:r w:rsidRPr="0065480C">
        <w:rPr>
          <w:b/>
          <w:szCs w:val="28"/>
          <w:lang w:eastAsia="ko-KR"/>
        </w:rPr>
        <w:t>О внесении изменений в решение городской Думы Краснодара</w:t>
      </w:r>
    </w:p>
    <w:p w14:paraId="2DF3FCA4" w14:textId="50D56C16" w:rsidR="0065480C" w:rsidRPr="0065480C" w:rsidRDefault="0065480C" w:rsidP="005F1E8F">
      <w:pPr>
        <w:jc w:val="center"/>
        <w:rPr>
          <w:b/>
          <w:szCs w:val="28"/>
          <w:lang w:eastAsia="ko-KR"/>
        </w:rPr>
      </w:pPr>
      <w:r w:rsidRPr="0065480C">
        <w:rPr>
          <w:b/>
          <w:szCs w:val="28"/>
          <w:lang w:eastAsia="ko-KR"/>
        </w:rPr>
        <w:t>от 14.12.2017 № 45 п. 5 «Об утверждении Порядка организации</w:t>
      </w:r>
    </w:p>
    <w:p w14:paraId="042FF2FA" w14:textId="77777777" w:rsidR="00886B04" w:rsidRDefault="0065480C" w:rsidP="005F1E8F">
      <w:pPr>
        <w:jc w:val="center"/>
        <w:rPr>
          <w:b/>
          <w:szCs w:val="28"/>
          <w:lang w:eastAsia="ko-KR"/>
        </w:rPr>
      </w:pPr>
      <w:r w:rsidRPr="0065480C">
        <w:rPr>
          <w:b/>
          <w:szCs w:val="28"/>
          <w:lang w:eastAsia="ko-KR"/>
        </w:rPr>
        <w:t>общественных обсуждений и решения отдельных вопросов проведения</w:t>
      </w:r>
    </w:p>
    <w:p w14:paraId="3E891AAA" w14:textId="77777777" w:rsidR="0065480C" w:rsidRPr="0065480C" w:rsidRDefault="0065480C" w:rsidP="005F1E8F">
      <w:pPr>
        <w:jc w:val="center"/>
        <w:rPr>
          <w:b/>
          <w:szCs w:val="28"/>
          <w:lang w:eastAsia="ko-KR"/>
        </w:rPr>
      </w:pPr>
      <w:r w:rsidRPr="0065480C">
        <w:rPr>
          <w:b/>
          <w:szCs w:val="28"/>
          <w:lang w:eastAsia="ko-KR"/>
        </w:rPr>
        <w:t xml:space="preserve"> местного референдума и опроса граждан по объектам</w:t>
      </w:r>
    </w:p>
    <w:p w14:paraId="2CD0CE4A" w14:textId="77777777" w:rsidR="0065480C" w:rsidRPr="0065480C" w:rsidRDefault="0065480C" w:rsidP="005F1E8F">
      <w:pPr>
        <w:jc w:val="center"/>
        <w:rPr>
          <w:b/>
          <w:szCs w:val="28"/>
          <w:lang w:eastAsia="ko-KR"/>
        </w:rPr>
      </w:pPr>
      <w:r w:rsidRPr="0065480C">
        <w:rPr>
          <w:b/>
          <w:szCs w:val="28"/>
          <w:lang w:eastAsia="ko-KR"/>
        </w:rPr>
        <w:t>государственной экологической экспертизы на территории</w:t>
      </w:r>
    </w:p>
    <w:p w14:paraId="6186C140" w14:textId="0B0C72E2" w:rsidR="0065480C" w:rsidRPr="0065480C" w:rsidRDefault="005F1E8F" w:rsidP="005F1E8F">
      <w:pPr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b/>
          <w:szCs w:val="28"/>
          <w:lang w:eastAsia="ko-KR"/>
        </w:rPr>
        <w:t xml:space="preserve"> </w:t>
      </w:r>
      <w:r w:rsidR="0065480C" w:rsidRPr="0065480C">
        <w:rPr>
          <w:b/>
          <w:szCs w:val="28"/>
          <w:lang w:eastAsia="ko-KR"/>
        </w:rPr>
        <w:t>муниципального образования город Краснодар»</w:t>
      </w:r>
    </w:p>
    <w:p w14:paraId="09B0A253" w14:textId="77777777" w:rsidR="0065480C" w:rsidRPr="0065480C" w:rsidRDefault="0065480C" w:rsidP="005F1E8F">
      <w:pPr>
        <w:jc w:val="center"/>
        <w:rPr>
          <w:rFonts w:eastAsia="Batang"/>
          <w:szCs w:val="28"/>
          <w:lang w:eastAsia="ko-KR"/>
        </w:rPr>
      </w:pPr>
    </w:p>
    <w:p w14:paraId="584FF71C" w14:textId="77777777" w:rsidR="0065480C" w:rsidRPr="0065480C" w:rsidRDefault="0065480C" w:rsidP="005F1E8F">
      <w:pPr>
        <w:jc w:val="center"/>
        <w:rPr>
          <w:rFonts w:eastAsia="Batang"/>
          <w:szCs w:val="28"/>
          <w:lang w:eastAsia="ko-KR"/>
        </w:rPr>
      </w:pPr>
    </w:p>
    <w:p w14:paraId="0EC7C66A" w14:textId="77777777" w:rsidR="0065480C" w:rsidRPr="0065480C" w:rsidRDefault="0065480C" w:rsidP="005F1E8F">
      <w:pPr>
        <w:autoSpaceDE w:val="0"/>
        <w:autoSpaceDN w:val="0"/>
        <w:adjustRightInd w:val="0"/>
        <w:ind w:firstLine="709"/>
        <w:jc w:val="both"/>
        <w:rPr>
          <w:rFonts w:eastAsia="Batang"/>
          <w:szCs w:val="28"/>
          <w:lang w:eastAsia="ko-KR"/>
        </w:rPr>
      </w:pPr>
      <w:bookmarkStart w:id="0" w:name="sub_9"/>
      <w:r w:rsidRPr="0065480C">
        <w:rPr>
          <w:szCs w:val="28"/>
          <w:lang w:eastAsia="ko-KR"/>
        </w:rPr>
        <w:t xml:space="preserve">В соответствии со </w:t>
      </w:r>
      <w:r w:rsidRPr="0065480C">
        <w:rPr>
          <w:szCs w:val="28"/>
        </w:rPr>
        <w:t xml:space="preserve">статьёй 25 Устава муниципального образования город Краснодар, </w:t>
      </w:r>
      <w:r w:rsidRPr="0065480C">
        <w:rPr>
          <w:bCs/>
          <w:szCs w:val="28"/>
          <w:lang w:eastAsia="ko-KR"/>
        </w:rPr>
        <w:t xml:space="preserve">рассмотрев постановление администрации муниципального образования город Краснодар от 15.11.2021 № 5080, </w:t>
      </w:r>
      <w:r w:rsidRPr="0065480C">
        <w:rPr>
          <w:rFonts w:eastAsia="Batang"/>
          <w:szCs w:val="28"/>
          <w:lang w:eastAsia="ko-KR"/>
        </w:rPr>
        <w:t xml:space="preserve">городская Дума Краснодара </w:t>
      </w:r>
      <w:r w:rsidRPr="0065480C">
        <w:rPr>
          <w:rFonts w:eastAsia="Batang"/>
          <w:caps/>
          <w:szCs w:val="28"/>
          <w:lang w:eastAsia="ko-KR"/>
        </w:rPr>
        <w:t>решила</w:t>
      </w:r>
      <w:r w:rsidRPr="0065480C">
        <w:rPr>
          <w:rFonts w:eastAsia="Batang"/>
          <w:szCs w:val="28"/>
          <w:lang w:eastAsia="ko-KR"/>
        </w:rPr>
        <w:t>:</w:t>
      </w:r>
    </w:p>
    <w:p w14:paraId="211390CC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</w:t>
      </w:r>
      <w:bookmarkEnd w:id="0"/>
      <w:r w:rsidRPr="0065480C">
        <w:rPr>
          <w:szCs w:val="28"/>
          <w:lang w:eastAsia="ko-KR"/>
        </w:rPr>
        <w:t> Внести в решение городской Думы Краснодара от 14.12.2017</w:t>
      </w:r>
      <w:r w:rsidR="007D30D5" w:rsidRPr="007D30D5">
        <w:rPr>
          <w:szCs w:val="28"/>
          <w:lang w:eastAsia="ko-KR"/>
        </w:rPr>
        <w:t xml:space="preserve"> </w:t>
      </w:r>
      <w:r w:rsidRPr="0065480C">
        <w:rPr>
          <w:szCs w:val="28"/>
          <w:lang w:eastAsia="ko-KR"/>
        </w:rPr>
        <w:t>№ 45 п. 5 «Об утверждении Порядка организации общественных обсуждений и решения отдельных вопросов проведения местного референдума и опроса граждан по объектам государственной экологической экспертизы на территории муниципального образования город Краснодар» следующие изменения:</w:t>
      </w:r>
    </w:p>
    <w:p w14:paraId="06A6B61C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1.1. В пункте 1 главы 1 раздела I Порядка организации общественных обсуждений и решения отдельных вопросов проведения местного референдума и опроса граждан по объектам государственной экологической экспертизы на территории муниципального образования город Краснодар (далее – Порядок) слова «Положением об оценке воздействия намечаемой хозяйственной и иной деятельности на окружающую среду в Российской Федерации, утверждённым приказом Государственного комитета Российской Федерации по охране окружающей среды от 16.05.2000 № 372» заменить словами «приказом Министерства природных ресурсов и экологии Российской Федерации от 01.12.2020</w:t>
      </w:r>
      <w:r w:rsidR="007D30D5" w:rsidRPr="007D30D5">
        <w:rPr>
          <w:szCs w:val="28"/>
          <w:lang w:eastAsia="ko-KR"/>
        </w:rPr>
        <w:t xml:space="preserve"> </w:t>
      </w:r>
      <w:r w:rsidRPr="0065480C">
        <w:rPr>
          <w:szCs w:val="28"/>
          <w:lang w:eastAsia="ko-KR"/>
        </w:rPr>
        <w:t>№ 999 «Об утверждении требований к материалам оценки воздействия на окружающую среду».</w:t>
      </w:r>
    </w:p>
    <w:p w14:paraId="44A4F50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1.2. В абзаце первом пункта 3 главы 1 раздела I Порядка слова «приказе Государственного комитета Российской Федерации по охране окружающей среды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 (далее – Приказ № 372) заменить словами «приказе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 (далее – Приказ № 999)».</w:t>
      </w:r>
    </w:p>
    <w:p w14:paraId="07594233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lastRenderedPageBreak/>
        <w:t>1.3. Пункт 5 главы 1 раздела I Порядка изложить в следующей редакции:</w:t>
      </w:r>
    </w:p>
    <w:p w14:paraId="064D4F8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«5. Общественные обсуждения проводятся в формах осуществления мероприятий, направленных на информирование граждан и юридических лиц о планируемой (намечаемой) хозяйственной и иной деятельности и её возможном воздействии на окружающую среду, с целью обеспечения участия всех заинтересованных лиц (в том числе граждан, общественных организаций</w:t>
      </w:r>
      <w:r w:rsidR="00151047" w:rsidRPr="00151047">
        <w:rPr>
          <w:szCs w:val="28"/>
          <w:lang w:eastAsia="ko-KR"/>
        </w:rPr>
        <w:t xml:space="preserve"> </w:t>
      </w:r>
      <w:r w:rsidRPr="0065480C">
        <w:rPr>
          <w:szCs w:val="28"/>
          <w:lang w:eastAsia="ko-KR"/>
        </w:rPr>
        <w:t>(объединений), представителей органов государственной власти, органов местного самоуправления), выявления общественных предпочтений и их учёта в процессе проведения оценки воздействия на окружающую среду (далее – мероприятия по информированию и участию общественности), определённых департаментом городского хозяйства и топливно-энергетического комплекса администрации муниципального образования город Краснодар по согласованию с заказчиком (исполнителем):</w:t>
      </w:r>
    </w:p>
    <w:p w14:paraId="5EF0E64D" w14:textId="259A219D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а) простое информирование (информирование общественности с указанием места размещения объекта общественного обсуждения и сбором замечаний, комментариев и предложений по адресу (адресам), в том числе электронной почты, согласно уведомлению), в случае проведения общественного обсуждения проекта технического задания на проведение оценки воздействия на окружающую среду (далее – Техническое задание), объекта экологической экспертизы, включая предварительные материалы оценки воздействия на окружающую среду, переработанного в соответствии с отрицательным заключением государственной экологической экспертизы, или доработанного по замечаниям экспертизы проектной документации и (или) результатов инженерных изысканий (в случае если вносимые корректировки затрагивают мероприятия по охране окружающей среды), а также предварительных материалов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</w:t>
      </w:r>
      <w:r w:rsidR="007D30D5">
        <w:rPr>
          <w:szCs w:val="28"/>
          <w:lang w:eastAsia="ko-KR"/>
        </w:rPr>
        <w:t>м</w:t>
      </w:r>
      <w:r w:rsidRPr="0065480C">
        <w:rPr>
          <w:szCs w:val="28"/>
          <w:lang w:eastAsia="ko-KR"/>
        </w:rPr>
        <w:t xml:space="preserve"> </w:t>
      </w:r>
      <w:r w:rsidRPr="0065480C">
        <w:rPr>
          <w:szCs w:val="28"/>
          <w:lang w:val="en-US" w:eastAsia="ko-KR"/>
        </w:rPr>
        <w:t>I</w:t>
      </w:r>
      <w:r w:rsidRPr="0065480C">
        <w:rPr>
          <w:szCs w:val="28"/>
          <w:lang w:eastAsia="ko-KR"/>
        </w:rPr>
        <w:t xml:space="preserve"> – </w:t>
      </w:r>
      <w:r w:rsidRPr="0065480C">
        <w:rPr>
          <w:szCs w:val="28"/>
          <w:lang w:val="en-US" w:eastAsia="ko-KR"/>
        </w:rPr>
        <w:t>III</w:t>
      </w:r>
      <w:r w:rsidRPr="0065480C">
        <w:rPr>
          <w:szCs w:val="28"/>
          <w:lang w:eastAsia="ko-KR"/>
        </w:rPr>
        <w:t xml:space="preserve"> категорий, а также если такая деятельность не подлежит государственной экологической экспертизе в соответствии с Федеральным законом от 23.11.95</w:t>
      </w:r>
      <w:r w:rsidR="005F1E8F">
        <w:rPr>
          <w:szCs w:val="28"/>
          <w:lang w:eastAsia="ko-KR"/>
        </w:rPr>
        <w:t xml:space="preserve"> </w:t>
      </w:r>
      <w:r w:rsidRPr="0065480C">
        <w:rPr>
          <w:szCs w:val="28"/>
          <w:lang w:eastAsia="ko-KR"/>
        </w:rPr>
        <w:t>№ 174-ФЗ «Об экологической экспертизе»;</w:t>
      </w:r>
    </w:p>
    <w:p w14:paraId="5AC00644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опрос (информирование общественности с указанием места размещения для ознакомления объекта общественных обсуждений, порядком сбора замечаний, комментариев и предложений общественности в форме опросных листов и оформлением протокола опроса);</w:t>
      </w:r>
    </w:p>
    <w:p w14:paraId="13BD46EE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в) общественные слушания (информирование общественности с указанием места размещения для ознакомления объекта общественных обсуждений, даты, времени и места проведения общественных слушаний, и оформлением регистрационных листов и протокола общественных слушаний);</w:t>
      </w:r>
    </w:p>
    <w:p w14:paraId="5F56E55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 xml:space="preserve">г) иная форма общественных обсуждений, обеспечивающая информирование общественности, её ознакомление с объектом общественных обсуждений и получение замечаний, комментариев и предложений по объекту общественных обсуждений с указанием места размещения материалов для обсуждения и </w:t>
      </w:r>
      <w:r w:rsidRPr="0065480C">
        <w:rPr>
          <w:szCs w:val="28"/>
          <w:lang w:eastAsia="ko-KR"/>
        </w:rPr>
        <w:lastRenderedPageBreak/>
        <w:t>сбором замечаний, комментариев и предложений (конференция, круглый стол, анкетирование, консультации с общественностью, а также совмещение форм, указанных в настоящем пункте).».</w:t>
      </w:r>
    </w:p>
    <w:p w14:paraId="23A8FC05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1.4. Пункт 1 главы 2 раздела I Порядка изложить в следующей редакции:</w:t>
      </w:r>
    </w:p>
    <w:p w14:paraId="24D91540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«1. Мероприятия организуются в соответствии с Приказом № 999 Департаментом на основании представляемого заказчиком уведомления о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 (далее – объект общественных обсуждений), а в случае принятия заказчиком решения о подготовке Технического задания подготавливается и направляется в Департамент уведомление о проведении общественных обсуждений проекта Технического задания, в котором указываются:</w:t>
      </w:r>
    </w:p>
    <w:p w14:paraId="3710EC0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а) заказчик и исполнитель работ по оценке воздействия на окружающую среду (наименование – для юридических лиц; фамилия, имя и отчество (при наличии) – для индивидуальных предпринимателей;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предпринимателей; юридический и (или) фактический адрес – для юридических лиц; адрес места жительства – для индивидуальных предпринимателей; контактная информация (телефон, адрес электронной почты (при наличии), факс (при наличии);</w:t>
      </w:r>
    </w:p>
    <w:p w14:paraId="1F3B8FB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наименование, юридический и (или) фактический адрес, контактная информация (телефон и адрес электронной почты (при наличии), факс (при наличии) Департамента;</w:t>
      </w:r>
    </w:p>
    <w:p w14:paraId="4B059B7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в) наименование планируемой (намечаемой) хозяйственной и иной деятельности;</w:t>
      </w:r>
    </w:p>
    <w:p w14:paraId="312A670C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г) цель планируемой (намечаемой) хозяйственной и иной деятельности;</w:t>
      </w:r>
    </w:p>
    <w:p w14:paraId="42BFF50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д) предварительное место реализации планируемой (намечаемой) хозяйственной и иной деятельности;</w:t>
      </w:r>
    </w:p>
    <w:p w14:paraId="5927D3D3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е) планируемые сроки проведения оценки воздействия на окружающую среду;</w:t>
      </w:r>
    </w:p>
    <w:p w14:paraId="67F62E0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ж) место и сроки доступности объекта общественного обсуждения;</w:t>
      </w:r>
    </w:p>
    <w:p w14:paraId="6A509D5B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з) предполагаемая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указываются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</w:r>
    </w:p>
    <w:p w14:paraId="31B18B98" w14:textId="732E39EA" w:rsidR="0065480C" w:rsidRPr="0065480C" w:rsidRDefault="005F1E8F" w:rsidP="005F1E8F">
      <w:pPr>
        <w:jc w:val="both"/>
        <w:rPr>
          <w:szCs w:val="28"/>
          <w:lang w:eastAsia="ko-KR"/>
        </w:rPr>
      </w:pPr>
      <w:r>
        <w:rPr>
          <w:szCs w:val="28"/>
          <w:lang w:eastAsia="ko-KR"/>
        </w:rPr>
        <w:t xml:space="preserve"> </w:t>
      </w:r>
      <w:r w:rsidR="0065480C" w:rsidRPr="0065480C">
        <w:rPr>
          <w:szCs w:val="28"/>
          <w:lang w:eastAsia="ko-KR"/>
        </w:rPr>
        <w:t>и) контактные данные (телефон и адрес электронной почты (при наличии) ответственных лиц со стороны заказчика (исполнителя) и Департамента;</w:t>
      </w:r>
    </w:p>
    <w:p w14:paraId="0345106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к) иная информация по желанию заказчика (исполнителя).».</w:t>
      </w:r>
    </w:p>
    <w:p w14:paraId="0B92EC2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lastRenderedPageBreak/>
        <w:t>1.5. Абзац третий пункта 2 главы 2 раздела I Порядка признать утратившим силу.</w:t>
      </w:r>
    </w:p>
    <w:p w14:paraId="1E7A5882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1.6. Пункт 3 главы 2 раздела I Порядка изложить в следующей редакции:</w:t>
      </w:r>
    </w:p>
    <w:p w14:paraId="56A23082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«3. Уведомление о проведении общественных обсуждений проекта Технического задания (в случае принятия заказчиком решения о подготовке проекта Технического задания) и (или) уведомление о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 (далее – уведомление) размещается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общественности:</w:t>
      </w:r>
    </w:p>
    <w:p w14:paraId="272BCC2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а) на муниципальном уровне – на официальном Интернет-портале администрации муниципального образования город Краснодар и городской Думы Краснодара;</w:t>
      </w:r>
    </w:p>
    <w:p w14:paraId="5643929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на региональном уровне – на официальном сайте территориального органа Росприроднадзора и на официальном сайте министерства природных ресурсов Краснодарского края (в случае его отсутствия – в официальном периодическом издании органа исполнительной власти субъекта Российской Федерации (сайте официального периодического издания уполномоченного органа власти, зарегистрированном в качестве сетевого издания в порядке, установленном Законом Российской Федерации от 27.12.91 № 2124-1 «О средствах массовой информации»)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или регионального уровня);</w:t>
      </w:r>
    </w:p>
    <w:p w14:paraId="795B7AF3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в) на федеральном уровне – на официальном сайте Росприроднадзора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</w:p>
    <w:p w14:paraId="4588C32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г) на официальном сайте заказчика (исполнителя) при его наличии.</w:t>
      </w:r>
    </w:p>
    <w:p w14:paraId="2AB360D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Дополнительное информирование общественности (в случае его осуществления) выполняется путём распространения информации, указанной в уведомлении, по радио, на телевидении, в периодической печати, на информационных стендах администрации муниципального образования город Краснодар, через информационно-коммуникационную сеть Интернет, а также иными способами, обеспечивающими распространение информации.».</w:t>
      </w:r>
    </w:p>
    <w:p w14:paraId="3E9728B8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1.7. В абзаце втором пункта 1 главы 5 раздела II Порядка слова «(в том числе технического задания на проведение оценки воздействия на окружающую среду и предварительного варианта материалов по оценке воздействия на окружающую среду)» заменить словами «(в том числе Технического задания)».</w:t>
      </w:r>
    </w:p>
    <w:p w14:paraId="4801E40C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1.8. Пункт 4 главы 5 раздела II Порядка изложить в следующей редакции:</w:t>
      </w:r>
    </w:p>
    <w:p w14:paraId="0B968BF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 xml:space="preserve">«4. Длительность проведения общественных обсуждений с даты обеспечения доступа общественности к объекту общественных обсуждений (размещения </w:t>
      </w:r>
      <w:r w:rsidRPr="0065480C">
        <w:rPr>
          <w:szCs w:val="28"/>
          <w:lang w:eastAsia="ko-KR"/>
        </w:rPr>
        <w:lastRenderedPageBreak/>
        <w:t>объекта общественных обсуждений), по адресу(</w:t>
      </w:r>
      <w:proofErr w:type="spellStart"/>
      <w:r w:rsidRPr="0065480C">
        <w:rPr>
          <w:szCs w:val="28"/>
          <w:lang w:eastAsia="ko-KR"/>
        </w:rPr>
        <w:t>ам</w:t>
      </w:r>
      <w:proofErr w:type="spellEnd"/>
      <w:r w:rsidRPr="0065480C">
        <w:rPr>
          <w:szCs w:val="28"/>
          <w:lang w:eastAsia="ko-KR"/>
        </w:rPr>
        <w:t>), указанному(</w:t>
      </w:r>
      <w:proofErr w:type="spellStart"/>
      <w:r w:rsidRPr="0065480C">
        <w:rPr>
          <w:szCs w:val="28"/>
          <w:lang w:eastAsia="ko-KR"/>
        </w:rPr>
        <w:t>ым</w:t>
      </w:r>
      <w:proofErr w:type="spellEnd"/>
      <w:r w:rsidRPr="0065480C">
        <w:rPr>
          <w:szCs w:val="28"/>
          <w:lang w:eastAsia="ko-KR"/>
        </w:rPr>
        <w:t>) в уведомлении:</w:t>
      </w:r>
    </w:p>
    <w:p w14:paraId="2984098D" w14:textId="4C3F142B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 xml:space="preserve">а) по проекту Технического 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</w:t>
      </w:r>
      <w:r w:rsidRPr="0065480C">
        <w:rPr>
          <w:szCs w:val="28"/>
          <w:lang w:val="en-US" w:eastAsia="ko-KR"/>
        </w:rPr>
        <w:t>II</w:t>
      </w:r>
      <w:r w:rsidRPr="0065480C">
        <w:rPr>
          <w:sz w:val="24"/>
          <w:lang w:eastAsia="ko-KR"/>
        </w:rPr>
        <w:t xml:space="preserve"> </w:t>
      </w:r>
      <w:r w:rsidRPr="0065480C">
        <w:rPr>
          <w:szCs w:val="28"/>
          <w:lang w:eastAsia="ko-KR"/>
        </w:rPr>
        <w:t xml:space="preserve">– </w:t>
      </w:r>
      <w:r w:rsidRPr="0065480C">
        <w:rPr>
          <w:szCs w:val="28"/>
          <w:lang w:val="en-US" w:eastAsia="ko-KR"/>
        </w:rPr>
        <w:t>III</w:t>
      </w:r>
      <w:r w:rsidRPr="0065480C">
        <w:rPr>
          <w:szCs w:val="28"/>
          <w:lang w:eastAsia="ko-KR"/>
        </w:rPr>
        <w:t xml:space="preserve"> категорий, а также если такая деятельность не подлежит государственной экологической экспертизе в соответствии с Федеральным законом от 23. 11.95 № 174-ФЗ «Об экологической экспертизе» –</w:t>
      </w:r>
      <w:r w:rsidR="005F1E8F">
        <w:rPr>
          <w:szCs w:val="28"/>
          <w:lang w:eastAsia="ko-KR"/>
        </w:rPr>
        <w:t xml:space="preserve"> </w:t>
      </w:r>
      <w:r w:rsidRPr="0065480C">
        <w:rPr>
          <w:szCs w:val="28"/>
          <w:lang w:eastAsia="ko-KR"/>
        </w:rPr>
        <w:t>не менее 10 календарных дней;</w:t>
      </w:r>
    </w:p>
    <w:p w14:paraId="496F2E01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– не менее 30 календарных дней (без учёта дней проведения общественных слушаний).».</w:t>
      </w:r>
    </w:p>
    <w:p w14:paraId="4944B6A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1.9. В абзаце первом пункта 1 главы 6 раздела II Порядка слова «(в том числе технического задания на проведение оценки воздействия на окружающую среду и предварительного варианта материалов по оценке воздействия на окружающую среду)» заменить словами «(в том числе Технического задания)».</w:t>
      </w:r>
    </w:p>
    <w:p w14:paraId="6C1FF9C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1.10. Пункт 3 главы 8 раздела I</w:t>
      </w:r>
      <w:r w:rsidRPr="0065480C">
        <w:rPr>
          <w:szCs w:val="28"/>
          <w:lang w:val="en-US" w:eastAsia="ko-KR"/>
        </w:rPr>
        <w:t>I</w:t>
      </w:r>
      <w:r w:rsidRPr="0065480C">
        <w:rPr>
          <w:szCs w:val="28"/>
          <w:lang w:eastAsia="ko-KR"/>
        </w:rPr>
        <w:t xml:space="preserve"> Порядка изложить в следующей редакции:</w:t>
      </w:r>
    </w:p>
    <w:p w14:paraId="21BE7B0C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 xml:space="preserve">«3. При проведении общественных обсуждений в формах, указанных в пункте 5 главы 1 раздела </w:t>
      </w:r>
      <w:r w:rsidRPr="0065480C">
        <w:rPr>
          <w:szCs w:val="28"/>
          <w:lang w:val="en-US" w:eastAsia="ko-KR"/>
        </w:rPr>
        <w:t>I</w:t>
      </w:r>
      <w:r w:rsidRPr="0065480C">
        <w:rPr>
          <w:szCs w:val="28"/>
          <w:lang w:eastAsia="ko-KR"/>
        </w:rPr>
        <w:t xml:space="preserve"> Порядка, составляется протокол. Протокол общественных слушаний (в случае проведения общественных обсуждений в форме общественных слушаний) оформляется в течение 5 рабочих дней после завершения общественных обсуждений Департаментом и подписывается представителем(</w:t>
      </w:r>
      <w:proofErr w:type="spellStart"/>
      <w:r w:rsidRPr="0065480C">
        <w:rPr>
          <w:szCs w:val="28"/>
          <w:lang w:eastAsia="ko-KR"/>
        </w:rPr>
        <w:t>ями</w:t>
      </w:r>
      <w:proofErr w:type="spellEnd"/>
      <w:r w:rsidRPr="0065480C">
        <w:rPr>
          <w:szCs w:val="28"/>
          <w:lang w:eastAsia="ko-KR"/>
        </w:rPr>
        <w:t>) Департамента, представителем(</w:t>
      </w:r>
      <w:proofErr w:type="spellStart"/>
      <w:r w:rsidRPr="0065480C">
        <w:rPr>
          <w:szCs w:val="28"/>
          <w:lang w:eastAsia="ko-KR"/>
        </w:rPr>
        <w:t>ями</w:t>
      </w:r>
      <w:proofErr w:type="spellEnd"/>
      <w:r w:rsidRPr="0065480C">
        <w:rPr>
          <w:szCs w:val="28"/>
          <w:lang w:eastAsia="ko-KR"/>
        </w:rPr>
        <w:t>) заказчика (исполнителя), представителем(</w:t>
      </w:r>
      <w:proofErr w:type="spellStart"/>
      <w:r w:rsidRPr="0065480C">
        <w:rPr>
          <w:szCs w:val="28"/>
          <w:lang w:eastAsia="ko-KR"/>
        </w:rPr>
        <w:t>ями</w:t>
      </w:r>
      <w:proofErr w:type="spellEnd"/>
      <w:r w:rsidRPr="0065480C">
        <w:rPr>
          <w:szCs w:val="28"/>
          <w:lang w:eastAsia="ko-KR"/>
        </w:rPr>
        <w:t>) общественности, в котором указываются:</w:t>
      </w:r>
    </w:p>
    <w:p w14:paraId="23834BE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а) объект общественных обсуждений;</w:t>
      </w:r>
    </w:p>
    <w:p w14:paraId="7F03E73B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способ информирования общественности о дате, месте и времени проведения общественных слушаний;</w:t>
      </w:r>
    </w:p>
    <w:p w14:paraId="53CACE7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в) место (в том числе по решению заказчика в сети Интернет) и сроки доступности для общественности материалов по объекту общественного обсуждения, но не менее чем за 20 календарных дней до дня проведения общественных слушаний и 10 календарных дней после дня проведения общественных слушаний;</w:t>
      </w:r>
    </w:p>
    <w:p w14:paraId="265FE488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г) дата, время и место проведения общественных слушаний;</w:t>
      </w:r>
    </w:p>
    <w:p w14:paraId="47CEF073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д) общее количество участников общественных слушаний;</w:t>
      </w:r>
    </w:p>
    <w:p w14:paraId="68EB4AB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е) вопросы, обсуждаемые на общественных слушаниях;</w:t>
      </w:r>
    </w:p>
    <w:p w14:paraId="259E074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ж) предмет разногласий между общественностью и заказчиком (исполнителем) (в случае его наличия);</w:t>
      </w:r>
    </w:p>
    <w:p w14:paraId="3A89FC7F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з) иная информация, детализирующая учёт общественного мнения.</w:t>
      </w:r>
    </w:p>
    <w:p w14:paraId="5AA8557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lastRenderedPageBreak/>
        <w:t>Регистрационные листы участников общественных слушаний (в случае проведения общественных обсуждений в форме общественных слушаний), оформляются в табличной форме и содержат:</w:t>
      </w:r>
    </w:p>
    <w:p w14:paraId="06E3EBC9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а) наименование объекта общественных слушаний;</w:t>
      </w:r>
    </w:p>
    <w:p w14:paraId="70D935E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дату, место проведения общественных слушаний;</w:t>
      </w:r>
    </w:p>
    <w:p w14:paraId="57F63F2D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в) регистрационный номер участника общественных слушаний;</w:t>
      </w:r>
    </w:p>
    <w:p w14:paraId="1CE2943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г) фамилию, имя, отчество (при наличии) участника общественных слушаний;</w:t>
      </w:r>
    </w:p>
    <w:p w14:paraId="3B5CC6E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д) адрес, телефон (для физических лиц – адрес места жительства и телефон, для представителей организаций – адрес места нахождения и телефон организации);</w:t>
      </w:r>
    </w:p>
    <w:p w14:paraId="7147DD0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е) наименование организации (для представителей организаций);</w:t>
      </w:r>
    </w:p>
    <w:p w14:paraId="6CF7C742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ж) подпись, согласие на обработку персональных данных (в случае проведения общественных слушаний в дистанционном формате подписи отсутствуют).</w:t>
      </w:r>
    </w:p>
    <w:p w14:paraId="78A42E47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Протокол общественных обсуждений (в случае проведения общественных обсуждений в форме опроса) составляется Департаментом в течение не более 5 рабочих дней после окончания проведения опроса и подписывается представителями Департамента и заказчика (исполнителя), в котором указываются:</w:t>
      </w:r>
    </w:p>
    <w:p w14:paraId="4D904B02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а) объект общественных обсуждений;</w:t>
      </w:r>
    </w:p>
    <w:p w14:paraId="339A7740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формулировка вопроса (вопросов), предлагаемого (предлагаемых) при проведении опроса;</w:t>
      </w:r>
    </w:p>
    <w:p w14:paraId="47DD9ED4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в) способ информирования общественности о сроках проведения опроса, месте размещения и сбора опросных листов, в том числе в электронном виде;</w:t>
      </w:r>
    </w:p>
    <w:p w14:paraId="1C22F6EC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г) число полученных опросных листов;</w:t>
      </w:r>
    </w:p>
    <w:p w14:paraId="04676F4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д) число опросных листов, признанных недействительными (опросные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обсуждений);</w:t>
      </w:r>
    </w:p>
    <w:p w14:paraId="0F251C2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е) результаты опроса, включая дополнительные к поставленным вопросам позиции, замечания, предложения и комментарии, выявленные по объекту общественных обсуждений.</w:t>
      </w:r>
    </w:p>
    <w:p w14:paraId="1DB6262A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К протоколу общественных обсуждений (в форме опроса) прилагаются опросные листы (заполняются и подписываются опрашиваемыми, за исключением случаев проведения опроса в дистанционном формате, представителями заказчика (исполнителя) и Департамента и содержат: чёткие и ясные формулировки вопросов по существу выносимого на обсуждение вопроса, не допускающие возможности их неоднозначного толкования; разъяснение о порядке заполнения; 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обсуждений), посредством сбора которых по адресу размещения объекта общественных обсуждений либо по иному адресу, указанному в уведомлении, а также по адресу(</w:t>
      </w:r>
      <w:proofErr w:type="spellStart"/>
      <w:r w:rsidRPr="0065480C">
        <w:rPr>
          <w:szCs w:val="28"/>
          <w:lang w:eastAsia="ko-KR"/>
        </w:rPr>
        <w:t>ам</w:t>
      </w:r>
      <w:proofErr w:type="spellEnd"/>
      <w:r w:rsidRPr="0065480C">
        <w:rPr>
          <w:szCs w:val="28"/>
          <w:lang w:eastAsia="ko-KR"/>
        </w:rPr>
        <w:t>) электронной почты, указанному(</w:t>
      </w:r>
      <w:proofErr w:type="spellStart"/>
      <w:r w:rsidRPr="0065480C">
        <w:rPr>
          <w:szCs w:val="28"/>
          <w:lang w:eastAsia="ko-KR"/>
        </w:rPr>
        <w:t>ым</w:t>
      </w:r>
      <w:proofErr w:type="spellEnd"/>
      <w:r w:rsidRPr="0065480C">
        <w:rPr>
          <w:szCs w:val="28"/>
          <w:lang w:eastAsia="ko-KR"/>
        </w:rPr>
        <w:t>) в уведомлении, осуществляется приём замечаний и предложений общественности в течение всего срока общественных обсуждений.</w:t>
      </w:r>
    </w:p>
    <w:p w14:paraId="6FE2E7DB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lastRenderedPageBreak/>
        <w:t>В журнале учёта замечаний и предложений общественности Департаментом совместно с заказчиком (исполнителем) фиксируются (начиная со дня размещения указанных материалов для общественности и в течение 10 календарных дней после окончания срока общественных обсуждений) все полученные замечания, предложения и комментарии общественности, в том числе в местах размещения объекта общественного обсуждения согласно уведомлению, содержащие:</w:t>
      </w:r>
    </w:p>
    <w:p w14:paraId="6EE5AB2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а) титульный лист с указанием организаторов общественных обсуждений (Департамента, заказчика и исполнителя); наименования объекта общественных обсуждений; формы проведения общественных обсуждений; периода ознакомления с материалами общественных обсуждений; места размещения объекта общественных обсуждений и журнала учёта замечаний и предложений общественности;</w:t>
      </w:r>
    </w:p>
    <w:p w14:paraId="7BE3D4E6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б) таблицу замечаний и предложений, в которой указываются: автор замечаний и предложений (для физических лиц – фамилия, имя, отчество (при наличии), адрес, контактный телефон, адрес электронной почты (при наличии); для юридических лиц – наименование, 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наличии); содержание замечания и предложения; обоснованный ответ заказчика (исполнителя) о принятии (учёте) или мотивированном отклонении с указанием номеров разделов объекта общественного обсуждения;</w:t>
      </w:r>
    </w:p>
    <w:p w14:paraId="6E6B84BF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в) согласие на обработку персональных данных (подпись, в случае проведения обсуждений в дистанционном формате подписи отсутствуют);</w:t>
      </w:r>
    </w:p>
    <w:p w14:paraId="2DD083B5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г) дату и подпись с указанием фамилии, имени и отчества (при наличии) лица, ответственного за ведение журнала.».</w:t>
      </w:r>
    </w:p>
    <w:p w14:paraId="33597505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1.11. Пункт 4 главы 8 раздела II Порядка признать утратившим силу.</w:t>
      </w:r>
    </w:p>
    <w:p w14:paraId="09EB187C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1.12. Пункт 6 главы 8 раздела II Порядка признать утратившим силу.</w:t>
      </w:r>
    </w:p>
    <w:p w14:paraId="1B171475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1.13. В пункте 7 главы 8 раздела II Порядка</w:t>
      </w:r>
      <w:r w:rsidRPr="0065480C">
        <w:rPr>
          <w:sz w:val="24"/>
          <w:lang w:eastAsia="ko-KR"/>
        </w:rPr>
        <w:t xml:space="preserve"> </w:t>
      </w:r>
      <w:r w:rsidRPr="0065480C">
        <w:rPr>
          <w:szCs w:val="28"/>
          <w:lang w:eastAsia="ko-KR"/>
        </w:rPr>
        <w:t xml:space="preserve">слова «Приказом </w:t>
      </w:r>
      <w:proofErr w:type="spellStart"/>
      <w:r w:rsidRPr="0065480C">
        <w:rPr>
          <w:szCs w:val="28"/>
          <w:lang w:eastAsia="ko-KR"/>
        </w:rPr>
        <w:t>Госкомэкологии</w:t>
      </w:r>
      <w:proofErr w:type="spellEnd"/>
      <w:r w:rsidRPr="0065480C">
        <w:rPr>
          <w:szCs w:val="28"/>
          <w:lang w:eastAsia="ko-KR"/>
        </w:rPr>
        <w:t xml:space="preserve"> РФ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 заменить словами «Приказом № 999».</w:t>
      </w:r>
    </w:p>
    <w:p w14:paraId="5F7883F3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2. Опубликовать официально настоящее решение.</w:t>
      </w:r>
    </w:p>
    <w:p w14:paraId="2D6AEB01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>3. Настоящее решение вступает в силу со дня его официального опубликования.</w:t>
      </w:r>
    </w:p>
    <w:p w14:paraId="79C64426" w14:textId="77777777" w:rsidR="009C5C2F" w:rsidRPr="009C5C2F" w:rsidRDefault="0065480C" w:rsidP="005F1E8F">
      <w:pPr>
        <w:ind w:firstLine="708"/>
        <w:jc w:val="both"/>
        <w:rPr>
          <w:szCs w:val="28"/>
          <w:lang w:eastAsia="ko-KR"/>
        </w:rPr>
      </w:pPr>
      <w:r w:rsidRPr="0065480C">
        <w:rPr>
          <w:szCs w:val="28"/>
          <w:lang w:eastAsia="ko-KR"/>
        </w:rPr>
        <w:t xml:space="preserve">4. </w:t>
      </w:r>
      <w:r w:rsidR="009C5C2F" w:rsidRPr="009C5C2F">
        <w:rPr>
          <w:szCs w:val="28"/>
          <w:lang w:eastAsia="ko-KR"/>
        </w:rPr>
        <w:t>Контроль за выполнением настоящего решения возложить на комитет городской Думы Краснодара по жилищно-коммунальному хозяйству, топливно-энергетическому комплексу и охране окружающей среды (Орешкин).</w:t>
      </w:r>
    </w:p>
    <w:p w14:paraId="46316E40" w14:textId="77777777" w:rsidR="009C5C2F" w:rsidRPr="009C5C2F" w:rsidRDefault="009C5C2F" w:rsidP="005F1E8F">
      <w:pPr>
        <w:ind w:firstLine="708"/>
        <w:jc w:val="both"/>
        <w:rPr>
          <w:szCs w:val="28"/>
          <w:lang w:eastAsia="ko-KR"/>
        </w:rPr>
      </w:pPr>
    </w:p>
    <w:p w14:paraId="715F5E3F" w14:textId="77777777" w:rsidR="0065480C" w:rsidRPr="0065480C" w:rsidRDefault="0065480C" w:rsidP="005F1E8F">
      <w:pPr>
        <w:ind w:firstLine="708"/>
        <w:jc w:val="both"/>
        <w:rPr>
          <w:szCs w:val="28"/>
          <w:lang w:eastAsia="ko-KR"/>
        </w:rPr>
      </w:pPr>
    </w:p>
    <w:p w14:paraId="72AF7E49" w14:textId="77777777" w:rsidR="00F60F5B" w:rsidRDefault="0065480C" w:rsidP="005F1E8F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Глава муниципального образования</w:t>
      </w:r>
    </w:p>
    <w:p w14:paraId="518CA9D5" w14:textId="328F6FAE" w:rsidR="0065480C" w:rsidRPr="003F4416" w:rsidRDefault="0065480C" w:rsidP="005F1E8F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город Краснодар</w:t>
      </w:r>
      <w:r w:rsidR="005F1E8F">
        <w:rPr>
          <w:snapToGrid w:val="0"/>
          <w:szCs w:val="28"/>
        </w:rPr>
        <w:tab/>
      </w:r>
      <w:r w:rsidR="005F1E8F">
        <w:rPr>
          <w:snapToGrid w:val="0"/>
          <w:szCs w:val="28"/>
        </w:rPr>
        <w:tab/>
      </w:r>
      <w:r w:rsidR="005F1E8F">
        <w:rPr>
          <w:snapToGrid w:val="0"/>
          <w:szCs w:val="28"/>
        </w:rPr>
        <w:tab/>
      </w:r>
      <w:r w:rsidR="005F1E8F">
        <w:rPr>
          <w:snapToGrid w:val="0"/>
          <w:szCs w:val="28"/>
        </w:rPr>
        <w:tab/>
      </w:r>
      <w:r w:rsidR="005F1E8F">
        <w:rPr>
          <w:snapToGrid w:val="0"/>
          <w:szCs w:val="28"/>
        </w:rPr>
        <w:tab/>
      </w:r>
      <w:r w:rsidR="005F1E8F">
        <w:rPr>
          <w:snapToGrid w:val="0"/>
          <w:szCs w:val="28"/>
        </w:rPr>
        <w:tab/>
      </w:r>
      <w:r w:rsidR="005F1E8F">
        <w:rPr>
          <w:snapToGrid w:val="0"/>
          <w:szCs w:val="28"/>
        </w:rPr>
        <w:tab/>
      </w:r>
      <w:r w:rsidR="005F1E8F">
        <w:rPr>
          <w:snapToGrid w:val="0"/>
          <w:szCs w:val="28"/>
        </w:rPr>
        <w:tab/>
      </w:r>
      <w:proofErr w:type="spellStart"/>
      <w:r>
        <w:rPr>
          <w:snapToGrid w:val="0"/>
          <w:szCs w:val="28"/>
        </w:rPr>
        <w:t>А.А.Алексеенко</w:t>
      </w:r>
      <w:proofErr w:type="spellEnd"/>
    </w:p>
    <w:p w14:paraId="1C5C3F33" w14:textId="77777777" w:rsidR="0065480C" w:rsidRDefault="0065480C" w:rsidP="005F1E8F">
      <w:pPr>
        <w:jc w:val="both"/>
        <w:rPr>
          <w:snapToGrid w:val="0"/>
          <w:szCs w:val="28"/>
        </w:rPr>
      </w:pPr>
    </w:p>
    <w:p w14:paraId="19F153CF" w14:textId="6FFD0D65" w:rsidR="0077619A" w:rsidRDefault="0077619A" w:rsidP="005F1E8F">
      <w:pPr>
        <w:jc w:val="both"/>
        <w:rPr>
          <w:snapToGrid w:val="0"/>
          <w:szCs w:val="28"/>
        </w:rPr>
      </w:pPr>
      <w:r w:rsidRPr="00793B6A">
        <w:rPr>
          <w:snapToGrid w:val="0"/>
          <w:szCs w:val="28"/>
        </w:rPr>
        <w:t>Председатель</w:t>
      </w:r>
    </w:p>
    <w:p w14:paraId="59F7C185" w14:textId="43BC2766" w:rsidR="005F1E8F" w:rsidRPr="00793B6A" w:rsidRDefault="005F1E8F" w:rsidP="005F1E8F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городской Думы Краснодара</w:t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proofErr w:type="spellStart"/>
      <w:r>
        <w:rPr>
          <w:snapToGrid w:val="0"/>
          <w:szCs w:val="28"/>
        </w:rPr>
        <w:t>В.Ф.Галушко</w:t>
      </w:r>
      <w:proofErr w:type="spellEnd"/>
    </w:p>
    <w:sectPr w:rsidR="005F1E8F" w:rsidRPr="00793B6A" w:rsidSect="005F1E8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0D69" w14:textId="77777777" w:rsidR="00151E64" w:rsidRDefault="00151E64">
      <w:r>
        <w:separator/>
      </w:r>
    </w:p>
  </w:endnote>
  <w:endnote w:type="continuationSeparator" w:id="0">
    <w:p w14:paraId="62443C08" w14:textId="77777777" w:rsidR="00151E64" w:rsidRDefault="0015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D723" w14:textId="77777777" w:rsidR="00151E64" w:rsidRDefault="00151E64">
      <w:r>
        <w:separator/>
      </w:r>
    </w:p>
  </w:footnote>
  <w:footnote w:type="continuationSeparator" w:id="0">
    <w:p w14:paraId="62D4DD4C" w14:textId="77777777" w:rsidR="00151E64" w:rsidRDefault="0015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1BDF" w14:textId="77777777" w:rsidR="0014277E" w:rsidRDefault="0014277E" w:rsidP="005C3C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6802C4">
      <w:rPr>
        <w:rStyle w:val="a6"/>
      </w:rPr>
      <w:fldChar w:fldCharType="separate"/>
    </w:r>
    <w:r w:rsidR="006802C4">
      <w:rPr>
        <w:rStyle w:val="a6"/>
        <w:noProof/>
      </w:rPr>
      <w:t>4</w:t>
    </w:r>
    <w:r>
      <w:rPr>
        <w:rStyle w:val="a6"/>
      </w:rPr>
      <w:fldChar w:fldCharType="end"/>
    </w:r>
  </w:p>
  <w:p w14:paraId="1A7AF342" w14:textId="77777777" w:rsidR="0014277E" w:rsidRDefault="001427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269A" w14:textId="77777777" w:rsidR="00793B6A" w:rsidRPr="00F972EA" w:rsidRDefault="00F972EA" w:rsidP="00793B6A">
    <w:pPr>
      <w:pStyle w:val="a4"/>
      <w:jc w:val="center"/>
      <w:rPr>
        <w:sz w:val="24"/>
        <w:szCs w:val="24"/>
      </w:rPr>
    </w:pPr>
    <w:r w:rsidRPr="00F972EA">
      <w:rPr>
        <w:sz w:val="24"/>
        <w:szCs w:val="24"/>
      </w:rPr>
      <w:fldChar w:fldCharType="begin"/>
    </w:r>
    <w:r w:rsidRPr="00F972EA">
      <w:rPr>
        <w:sz w:val="24"/>
        <w:szCs w:val="24"/>
      </w:rPr>
      <w:instrText>PAGE   \* MERGEFORMAT</w:instrText>
    </w:r>
    <w:r w:rsidRPr="00F972EA">
      <w:rPr>
        <w:sz w:val="24"/>
        <w:szCs w:val="24"/>
      </w:rPr>
      <w:fldChar w:fldCharType="separate"/>
    </w:r>
    <w:r w:rsidR="008B04F5">
      <w:rPr>
        <w:noProof/>
        <w:sz w:val="24"/>
        <w:szCs w:val="24"/>
      </w:rPr>
      <w:t>2</w:t>
    </w:r>
    <w:r w:rsidRPr="00F972E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757"/>
    <w:multiLevelType w:val="hybridMultilevel"/>
    <w:tmpl w:val="740C61FA"/>
    <w:lvl w:ilvl="0" w:tplc="C65A2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0123C4"/>
    <w:multiLevelType w:val="hybridMultilevel"/>
    <w:tmpl w:val="72FEE5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7105E"/>
    <w:multiLevelType w:val="multilevel"/>
    <w:tmpl w:val="A28A22CC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28"/>
        </w:tabs>
        <w:ind w:left="202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6"/>
        </w:tabs>
        <w:ind w:left="204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64"/>
        </w:tabs>
        <w:ind w:left="2064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2"/>
        </w:tabs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8"/>
        </w:tabs>
        <w:ind w:left="2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6"/>
        </w:tabs>
        <w:ind w:left="3006" w:hanging="2160"/>
      </w:pPr>
      <w:rPr>
        <w:rFonts w:hint="default"/>
      </w:rPr>
    </w:lvl>
  </w:abstractNum>
  <w:abstractNum w:abstractNumId="3" w15:restartNumberingAfterBreak="0">
    <w:nsid w:val="232A385F"/>
    <w:multiLevelType w:val="hybridMultilevel"/>
    <w:tmpl w:val="8DC67F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 w15:restartNumberingAfterBreak="0">
    <w:nsid w:val="3B892B9B"/>
    <w:multiLevelType w:val="hybridMultilevel"/>
    <w:tmpl w:val="72661782"/>
    <w:lvl w:ilvl="0" w:tplc="8E329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327952"/>
    <w:multiLevelType w:val="hybridMultilevel"/>
    <w:tmpl w:val="2DB861CA"/>
    <w:lvl w:ilvl="0" w:tplc="B4AE18D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47EE456F"/>
    <w:multiLevelType w:val="hybridMultilevel"/>
    <w:tmpl w:val="C7D60E48"/>
    <w:lvl w:ilvl="0" w:tplc="04190011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 w15:restartNumberingAfterBreak="0">
    <w:nsid w:val="683C21F8"/>
    <w:multiLevelType w:val="hybridMultilevel"/>
    <w:tmpl w:val="6302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15D15"/>
    <w:rsid w:val="00015D82"/>
    <w:rsid w:val="00024C8F"/>
    <w:rsid w:val="000336A0"/>
    <w:rsid w:val="00041122"/>
    <w:rsid w:val="00044296"/>
    <w:rsid w:val="00046193"/>
    <w:rsid w:val="00063CB6"/>
    <w:rsid w:val="00066AF0"/>
    <w:rsid w:val="00075FF1"/>
    <w:rsid w:val="000A69F1"/>
    <w:rsid w:val="000B559A"/>
    <w:rsid w:val="000C2F80"/>
    <w:rsid w:val="000C3963"/>
    <w:rsid w:val="000C7C9D"/>
    <w:rsid w:val="000D45C5"/>
    <w:rsid w:val="000D5798"/>
    <w:rsid w:val="00122121"/>
    <w:rsid w:val="00132189"/>
    <w:rsid w:val="00132DD1"/>
    <w:rsid w:val="00137601"/>
    <w:rsid w:val="0014277E"/>
    <w:rsid w:val="0014342A"/>
    <w:rsid w:val="00146F62"/>
    <w:rsid w:val="00147B3F"/>
    <w:rsid w:val="00151047"/>
    <w:rsid w:val="00151E64"/>
    <w:rsid w:val="00161BD0"/>
    <w:rsid w:val="00162661"/>
    <w:rsid w:val="00165626"/>
    <w:rsid w:val="00167E0A"/>
    <w:rsid w:val="00181DA0"/>
    <w:rsid w:val="001A02F8"/>
    <w:rsid w:val="001A1C15"/>
    <w:rsid w:val="001A416E"/>
    <w:rsid w:val="001B3D47"/>
    <w:rsid w:val="001B5832"/>
    <w:rsid w:val="001B70A7"/>
    <w:rsid w:val="001C2922"/>
    <w:rsid w:val="001C34E4"/>
    <w:rsid w:val="001C4F6A"/>
    <w:rsid w:val="001D5A64"/>
    <w:rsid w:val="001D7324"/>
    <w:rsid w:val="001F012E"/>
    <w:rsid w:val="001F36CB"/>
    <w:rsid w:val="001F4B21"/>
    <w:rsid w:val="00204989"/>
    <w:rsid w:val="00205E5C"/>
    <w:rsid w:val="00213071"/>
    <w:rsid w:val="00214F2A"/>
    <w:rsid w:val="00225697"/>
    <w:rsid w:val="00227AD9"/>
    <w:rsid w:val="00234391"/>
    <w:rsid w:val="0025301F"/>
    <w:rsid w:val="0025766A"/>
    <w:rsid w:val="00271094"/>
    <w:rsid w:val="00280B37"/>
    <w:rsid w:val="002839EB"/>
    <w:rsid w:val="002872F7"/>
    <w:rsid w:val="00290665"/>
    <w:rsid w:val="002A3DE8"/>
    <w:rsid w:val="002A61D9"/>
    <w:rsid w:val="002B39F7"/>
    <w:rsid w:val="002B692E"/>
    <w:rsid w:val="002B7593"/>
    <w:rsid w:val="002D0CCD"/>
    <w:rsid w:val="002D572C"/>
    <w:rsid w:val="002E29A9"/>
    <w:rsid w:val="002F4574"/>
    <w:rsid w:val="002F59DD"/>
    <w:rsid w:val="003005CD"/>
    <w:rsid w:val="00305468"/>
    <w:rsid w:val="0030736F"/>
    <w:rsid w:val="0031556E"/>
    <w:rsid w:val="00320BB9"/>
    <w:rsid w:val="0033263E"/>
    <w:rsid w:val="00337093"/>
    <w:rsid w:val="00341300"/>
    <w:rsid w:val="00346AD4"/>
    <w:rsid w:val="00347D55"/>
    <w:rsid w:val="00350D7F"/>
    <w:rsid w:val="003510D7"/>
    <w:rsid w:val="00373A31"/>
    <w:rsid w:val="00375F3E"/>
    <w:rsid w:val="0038071E"/>
    <w:rsid w:val="003939E4"/>
    <w:rsid w:val="003A1C3C"/>
    <w:rsid w:val="003B5533"/>
    <w:rsid w:val="003B5938"/>
    <w:rsid w:val="003C2EBA"/>
    <w:rsid w:val="003C3054"/>
    <w:rsid w:val="003C40A2"/>
    <w:rsid w:val="003C6D3E"/>
    <w:rsid w:val="003C74A3"/>
    <w:rsid w:val="003D57D7"/>
    <w:rsid w:val="003F16FC"/>
    <w:rsid w:val="003F4416"/>
    <w:rsid w:val="003F5EF3"/>
    <w:rsid w:val="004038EB"/>
    <w:rsid w:val="00404DE8"/>
    <w:rsid w:val="00406E77"/>
    <w:rsid w:val="00407679"/>
    <w:rsid w:val="00413001"/>
    <w:rsid w:val="00413DBA"/>
    <w:rsid w:val="00414C8C"/>
    <w:rsid w:val="0043022F"/>
    <w:rsid w:val="004317BB"/>
    <w:rsid w:val="00432024"/>
    <w:rsid w:val="00433E76"/>
    <w:rsid w:val="0044176E"/>
    <w:rsid w:val="00443F71"/>
    <w:rsid w:val="00444453"/>
    <w:rsid w:val="00444C56"/>
    <w:rsid w:val="00453281"/>
    <w:rsid w:val="00455C03"/>
    <w:rsid w:val="00455C0A"/>
    <w:rsid w:val="004628FC"/>
    <w:rsid w:val="004677C4"/>
    <w:rsid w:val="004679C8"/>
    <w:rsid w:val="004743F3"/>
    <w:rsid w:val="004744BE"/>
    <w:rsid w:val="00475C76"/>
    <w:rsid w:val="00491837"/>
    <w:rsid w:val="00491A4C"/>
    <w:rsid w:val="004931FE"/>
    <w:rsid w:val="004933AD"/>
    <w:rsid w:val="004A0A03"/>
    <w:rsid w:val="004B54FF"/>
    <w:rsid w:val="004D0DC3"/>
    <w:rsid w:val="004D2226"/>
    <w:rsid w:val="004E3DD2"/>
    <w:rsid w:val="004E7B45"/>
    <w:rsid w:val="004F3769"/>
    <w:rsid w:val="004F6A9F"/>
    <w:rsid w:val="004F6AAF"/>
    <w:rsid w:val="005112AB"/>
    <w:rsid w:val="00512873"/>
    <w:rsid w:val="00524F5B"/>
    <w:rsid w:val="00533968"/>
    <w:rsid w:val="00537482"/>
    <w:rsid w:val="005408EA"/>
    <w:rsid w:val="00542EB9"/>
    <w:rsid w:val="005459CC"/>
    <w:rsid w:val="005559D4"/>
    <w:rsid w:val="00562C88"/>
    <w:rsid w:val="00563A74"/>
    <w:rsid w:val="00564B88"/>
    <w:rsid w:val="00574A80"/>
    <w:rsid w:val="00594913"/>
    <w:rsid w:val="005A11A3"/>
    <w:rsid w:val="005A2D76"/>
    <w:rsid w:val="005A604A"/>
    <w:rsid w:val="005A64F1"/>
    <w:rsid w:val="005A7B4B"/>
    <w:rsid w:val="005B6060"/>
    <w:rsid w:val="005B67B0"/>
    <w:rsid w:val="005B6CBE"/>
    <w:rsid w:val="005C0614"/>
    <w:rsid w:val="005C292B"/>
    <w:rsid w:val="005C3C55"/>
    <w:rsid w:val="005C46A5"/>
    <w:rsid w:val="005D56AA"/>
    <w:rsid w:val="005E1532"/>
    <w:rsid w:val="005E4F0C"/>
    <w:rsid w:val="005F1E8F"/>
    <w:rsid w:val="00621B98"/>
    <w:rsid w:val="00626740"/>
    <w:rsid w:val="0063215C"/>
    <w:rsid w:val="006341E3"/>
    <w:rsid w:val="00635470"/>
    <w:rsid w:val="00637A10"/>
    <w:rsid w:val="006410CA"/>
    <w:rsid w:val="0064159D"/>
    <w:rsid w:val="00643AC4"/>
    <w:rsid w:val="00645121"/>
    <w:rsid w:val="00651C79"/>
    <w:rsid w:val="00652CDB"/>
    <w:rsid w:val="00653C6C"/>
    <w:rsid w:val="0065480C"/>
    <w:rsid w:val="00664C7A"/>
    <w:rsid w:val="00665256"/>
    <w:rsid w:val="00666773"/>
    <w:rsid w:val="00672F55"/>
    <w:rsid w:val="00673D7F"/>
    <w:rsid w:val="00675741"/>
    <w:rsid w:val="00675828"/>
    <w:rsid w:val="00677B14"/>
    <w:rsid w:val="006802C4"/>
    <w:rsid w:val="00681D2C"/>
    <w:rsid w:val="00694108"/>
    <w:rsid w:val="006A13A0"/>
    <w:rsid w:val="006A22F5"/>
    <w:rsid w:val="006A6E6C"/>
    <w:rsid w:val="006C0F37"/>
    <w:rsid w:val="006D5200"/>
    <w:rsid w:val="006E00AB"/>
    <w:rsid w:val="006E3E37"/>
    <w:rsid w:val="00701BC2"/>
    <w:rsid w:val="007141B0"/>
    <w:rsid w:val="00720D11"/>
    <w:rsid w:val="00722997"/>
    <w:rsid w:val="007448C4"/>
    <w:rsid w:val="00757FA1"/>
    <w:rsid w:val="0076070F"/>
    <w:rsid w:val="00764505"/>
    <w:rsid w:val="0077619A"/>
    <w:rsid w:val="0078284B"/>
    <w:rsid w:val="0079120A"/>
    <w:rsid w:val="00793619"/>
    <w:rsid w:val="00793B6A"/>
    <w:rsid w:val="007B3F06"/>
    <w:rsid w:val="007C39F3"/>
    <w:rsid w:val="007C7FB7"/>
    <w:rsid w:val="007D1B7A"/>
    <w:rsid w:val="007D30D5"/>
    <w:rsid w:val="007E2492"/>
    <w:rsid w:val="007E7197"/>
    <w:rsid w:val="00824767"/>
    <w:rsid w:val="00852D51"/>
    <w:rsid w:val="00853655"/>
    <w:rsid w:val="00857306"/>
    <w:rsid w:val="008627F7"/>
    <w:rsid w:val="00886B04"/>
    <w:rsid w:val="00896023"/>
    <w:rsid w:val="00896286"/>
    <w:rsid w:val="008A6E8B"/>
    <w:rsid w:val="008A6EB1"/>
    <w:rsid w:val="008B04F5"/>
    <w:rsid w:val="008B0746"/>
    <w:rsid w:val="008B3B1D"/>
    <w:rsid w:val="008B5937"/>
    <w:rsid w:val="008C4B8C"/>
    <w:rsid w:val="008C53D4"/>
    <w:rsid w:val="008D0295"/>
    <w:rsid w:val="008D1331"/>
    <w:rsid w:val="008D7B12"/>
    <w:rsid w:val="008E6410"/>
    <w:rsid w:val="008E7119"/>
    <w:rsid w:val="008F6A85"/>
    <w:rsid w:val="00900556"/>
    <w:rsid w:val="00910FA3"/>
    <w:rsid w:val="009153AF"/>
    <w:rsid w:val="009217CB"/>
    <w:rsid w:val="00922C60"/>
    <w:rsid w:val="009249B1"/>
    <w:rsid w:val="00924F39"/>
    <w:rsid w:val="00926E85"/>
    <w:rsid w:val="009422E3"/>
    <w:rsid w:val="00946A78"/>
    <w:rsid w:val="0094710A"/>
    <w:rsid w:val="00955266"/>
    <w:rsid w:val="00962FE0"/>
    <w:rsid w:val="00963773"/>
    <w:rsid w:val="009745B7"/>
    <w:rsid w:val="00981543"/>
    <w:rsid w:val="0098181C"/>
    <w:rsid w:val="00983A27"/>
    <w:rsid w:val="00983B68"/>
    <w:rsid w:val="009841BD"/>
    <w:rsid w:val="009868B3"/>
    <w:rsid w:val="00994870"/>
    <w:rsid w:val="009A7981"/>
    <w:rsid w:val="009B6578"/>
    <w:rsid w:val="009C5C2F"/>
    <w:rsid w:val="009E07BC"/>
    <w:rsid w:val="009E7307"/>
    <w:rsid w:val="009F6C77"/>
    <w:rsid w:val="00A0789D"/>
    <w:rsid w:val="00A14047"/>
    <w:rsid w:val="00A14208"/>
    <w:rsid w:val="00A25BFF"/>
    <w:rsid w:val="00A25CEB"/>
    <w:rsid w:val="00A27537"/>
    <w:rsid w:val="00A27AAF"/>
    <w:rsid w:val="00A468BB"/>
    <w:rsid w:val="00A53500"/>
    <w:rsid w:val="00A62A38"/>
    <w:rsid w:val="00A660B9"/>
    <w:rsid w:val="00A674EE"/>
    <w:rsid w:val="00A74A9D"/>
    <w:rsid w:val="00A74E21"/>
    <w:rsid w:val="00A75933"/>
    <w:rsid w:val="00A83BFA"/>
    <w:rsid w:val="00A8430F"/>
    <w:rsid w:val="00A858AF"/>
    <w:rsid w:val="00A866BC"/>
    <w:rsid w:val="00A907B9"/>
    <w:rsid w:val="00A93BB4"/>
    <w:rsid w:val="00AA4C0F"/>
    <w:rsid w:val="00AF35BB"/>
    <w:rsid w:val="00AF5E44"/>
    <w:rsid w:val="00AF6E35"/>
    <w:rsid w:val="00B02F40"/>
    <w:rsid w:val="00B044A6"/>
    <w:rsid w:val="00B07477"/>
    <w:rsid w:val="00B07638"/>
    <w:rsid w:val="00B11AA6"/>
    <w:rsid w:val="00B13125"/>
    <w:rsid w:val="00B140C9"/>
    <w:rsid w:val="00B229B6"/>
    <w:rsid w:val="00B2794B"/>
    <w:rsid w:val="00B343C9"/>
    <w:rsid w:val="00B42066"/>
    <w:rsid w:val="00B43A12"/>
    <w:rsid w:val="00B5473A"/>
    <w:rsid w:val="00B57D0F"/>
    <w:rsid w:val="00B71A55"/>
    <w:rsid w:val="00B7292F"/>
    <w:rsid w:val="00B72BF2"/>
    <w:rsid w:val="00B75A33"/>
    <w:rsid w:val="00B84251"/>
    <w:rsid w:val="00B877B8"/>
    <w:rsid w:val="00B97865"/>
    <w:rsid w:val="00BA0311"/>
    <w:rsid w:val="00BB093E"/>
    <w:rsid w:val="00BB42A9"/>
    <w:rsid w:val="00BB7699"/>
    <w:rsid w:val="00BC3828"/>
    <w:rsid w:val="00BC46A7"/>
    <w:rsid w:val="00BD2A99"/>
    <w:rsid w:val="00BD5801"/>
    <w:rsid w:val="00BD76F1"/>
    <w:rsid w:val="00BD7F51"/>
    <w:rsid w:val="00BF4F1F"/>
    <w:rsid w:val="00C052C4"/>
    <w:rsid w:val="00C13304"/>
    <w:rsid w:val="00C23D6F"/>
    <w:rsid w:val="00C34D10"/>
    <w:rsid w:val="00C40345"/>
    <w:rsid w:val="00C45FD8"/>
    <w:rsid w:val="00C473BA"/>
    <w:rsid w:val="00C60D6C"/>
    <w:rsid w:val="00C6471F"/>
    <w:rsid w:val="00C64E1F"/>
    <w:rsid w:val="00C65D5A"/>
    <w:rsid w:val="00C702D5"/>
    <w:rsid w:val="00C7083D"/>
    <w:rsid w:val="00C7098A"/>
    <w:rsid w:val="00C83E60"/>
    <w:rsid w:val="00C9112D"/>
    <w:rsid w:val="00C921AF"/>
    <w:rsid w:val="00C94FBF"/>
    <w:rsid w:val="00C95EBA"/>
    <w:rsid w:val="00CB27C0"/>
    <w:rsid w:val="00CB71C4"/>
    <w:rsid w:val="00CC4540"/>
    <w:rsid w:val="00CE398B"/>
    <w:rsid w:val="00CE4893"/>
    <w:rsid w:val="00CF1B35"/>
    <w:rsid w:val="00CF28B6"/>
    <w:rsid w:val="00D030BD"/>
    <w:rsid w:val="00D24459"/>
    <w:rsid w:val="00D264DB"/>
    <w:rsid w:val="00D35111"/>
    <w:rsid w:val="00D35F4C"/>
    <w:rsid w:val="00D55629"/>
    <w:rsid w:val="00D644C6"/>
    <w:rsid w:val="00D67CB8"/>
    <w:rsid w:val="00D718E9"/>
    <w:rsid w:val="00D74D49"/>
    <w:rsid w:val="00D76309"/>
    <w:rsid w:val="00D814C6"/>
    <w:rsid w:val="00DB0100"/>
    <w:rsid w:val="00DB0D60"/>
    <w:rsid w:val="00DB3079"/>
    <w:rsid w:val="00DD0164"/>
    <w:rsid w:val="00DE0BBC"/>
    <w:rsid w:val="00DE45D4"/>
    <w:rsid w:val="00E000A7"/>
    <w:rsid w:val="00E004ED"/>
    <w:rsid w:val="00E01BA8"/>
    <w:rsid w:val="00E14A11"/>
    <w:rsid w:val="00E2330D"/>
    <w:rsid w:val="00E36BC1"/>
    <w:rsid w:val="00E47A59"/>
    <w:rsid w:val="00E47BCC"/>
    <w:rsid w:val="00E51489"/>
    <w:rsid w:val="00E62BED"/>
    <w:rsid w:val="00E72CF1"/>
    <w:rsid w:val="00E829FC"/>
    <w:rsid w:val="00E9134E"/>
    <w:rsid w:val="00E94F2F"/>
    <w:rsid w:val="00EA3F81"/>
    <w:rsid w:val="00EB3D4A"/>
    <w:rsid w:val="00EC1061"/>
    <w:rsid w:val="00EC2E1C"/>
    <w:rsid w:val="00ED1A1A"/>
    <w:rsid w:val="00EE0B6D"/>
    <w:rsid w:val="00EF1649"/>
    <w:rsid w:val="00EF47C0"/>
    <w:rsid w:val="00F00F47"/>
    <w:rsid w:val="00F06A01"/>
    <w:rsid w:val="00F12FE0"/>
    <w:rsid w:val="00F14324"/>
    <w:rsid w:val="00F20BD0"/>
    <w:rsid w:val="00F26D5C"/>
    <w:rsid w:val="00F27B94"/>
    <w:rsid w:val="00F30883"/>
    <w:rsid w:val="00F35BE5"/>
    <w:rsid w:val="00F37836"/>
    <w:rsid w:val="00F45BE8"/>
    <w:rsid w:val="00F47A68"/>
    <w:rsid w:val="00F47A74"/>
    <w:rsid w:val="00F6001A"/>
    <w:rsid w:val="00F60F5B"/>
    <w:rsid w:val="00F771C0"/>
    <w:rsid w:val="00F93413"/>
    <w:rsid w:val="00F94E31"/>
    <w:rsid w:val="00F972EA"/>
    <w:rsid w:val="00FA28E8"/>
    <w:rsid w:val="00FA44D9"/>
    <w:rsid w:val="00FB2734"/>
    <w:rsid w:val="00FB77C5"/>
    <w:rsid w:val="00F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6F57F"/>
  <w15:chartTrackingRefBased/>
  <w15:docId w15:val="{F58984FE-A851-4A47-82FC-91B59843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link w:val="a5"/>
    <w:uiPriority w:val="99"/>
    <w:rsid w:val="0016266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661"/>
  </w:style>
  <w:style w:type="paragraph" w:styleId="a7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227AD9"/>
    <w:pPr>
      <w:spacing w:after="120"/>
    </w:pPr>
  </w:style>
  <w:style w:type="character" w:customStyle="1" w:styleId="aa">
    <w:name w:val="Основной текст Знак"/>
    <w:link w:val="a9"/>
    <w:rsid w:val="00227AD9"/>
    <w:rPr>
      <w:sz w:val="28"/>
    </w:rPr>
  </w:style>
  <w:style w:type="character" w:customStyle="1" w:styleId="a5">
    <w:name w:val="Верхний колонтитул Знак"/>
    <w:link w:val="a4"/>
    <w:uiPriority w:val="99"/>
    <w:rsid w:val="00AF5E44"/>
    <w:rPr>
      <w:sz w:val="28"/>
    </w:rPr>
  </w:style>
  <w:style w:type="paragraph" w:styleId="20">
    <w:name w:val="Body Text Indent 2"/>
    <w:basedOn w:val="a"/>
    <w:link w:val="21"/>
    <w:rsid w:val="008D7B1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D7B12"/>
    <w:rPr>
      <w:sz w:val="28"/>
    </w:rPr>
  </w:style>
  <w:style w:type="character" w:customStyle="1" w:styleId="st">
    <w:name w:val="st"/>
    <w:rsid w:val="00524F5B"/>
  </w:style>
  <w:style w:type="character" w:styleId="ab">
    <w:name w:val="Emphasis"/>
    <w:uiPriority w:val="20"/>
    <w:qFormat/>
    <w:rsid w:val="00524F5B"/>
    <w:rPr>
      <w:i/>
      <w:iCs/>
    </w:rPr>
  </w:style>
  <w:style w:type="paragraph" w:customStyle="1" w:styleId="ac">
    <w:name w:val="Прижатый влево"/>
    <w:basedOn w:val="a"/>
    <w:next w:val="a"/>
    <w:uiPriority w:val="99"/>
    <w:rsid w:val="003F5EF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d">
    <w:name w:val="Название"/>
    <w:basedOn w:val="a"/>
    <w:qFormat/>
    <w:rsid w:val="005F1E8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4896-4B1C-4570-81EC-C263DE65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2021-07-01T07:54:00Z</cp:lastPrinted>
  <dcterms:created xsi:type="dcterms:W3CDTF">2021-11-18T07:27:00Z</dcterms:created>
  <dcterms:modified xsi:type="dcterms:W3CDTF">2021-11-18T07:32:00Z</dcterms:modified>
</cp:coreProperties>
</file>