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A2" w:rsidRPr="00DC557A" w:rsidRDefault="00E1229B" w:rsidP="005C3EE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  <w:r w:rsidR="00195DA2" w:rsidRP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к </w:t>
      </w:r>
      <w:hyperlink w:anchor="sub_1000" w:history="1">
        <w:r w:rsidR="00195DA2" w:rsidRPr="00DC557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Порядку</w:t>
        </w:r>
      </w:hyperlink>
      <w:r w:rsidRP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составления проекта местного бюджета (бюджета муниципального образования </w:t>
      </w:r>
      <w:r w:rsid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город Краснодар) на очередной </w:t>
      </w:r>
      <w:r w:rsidR="00195DA2" w:rsidRP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финансовый</w:t>
      </w:r>
      <w:r w:rsid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и на </w:t>
      </w:r>
      <w:r w:rsidR="00195DA2" w:rsidRPr="00DC557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плановый период</w:t>
      </w:r>
    </w:p>
    <w:p w:rsidR="00195DA2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DC557A" w:rsidRPr="00DC557A" w:rsidRDefault="00DC557A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195DA2" w:rsidRPr="00212866" w:rsidRDefault="00E1229B" w:rsidP="00195D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 w:rsidRPr="00212866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ПОРЯДОК</w:t>
      </w:r>
      <w:r w:rsidR="00195DA2" w:rsidRPr="00212866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br/>
        <w:t>отбора расходных обязательств муниципального образования город Краснодар, предлагаемых к принятию при составлении проекта местного бюджета (бюджета муниципального образования город Краснодар) на очередной финансовый год и на плановый период</w:t>
      </w:r>
    </w:p>
    <w:p w:rsidR="00E1229B" w:rsidRPr="00DC557A" w:rsidRDefault="00E1229B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1. Настоящий Порядок отбора расходных обязательств муниципального образования город Краснодар, предлагаемых к принятию при составлении проекта местного бюджета (бюджета муниципального образования город Краснодар) на очередной финансовый год и на плановый период (далее - Порядок), определяет механизм распределения объёма бюджетных ассигнований на исполнение принимаемых расходных обязательств муниципального образования город Краснодар (далее - принимаемые обязательства) при подготовке проекта местного бюджета (бюджета муниципального образования город Краснодар) на очередной финансовый год и на плановый период.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0" w:name="sub_10002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2. В настоящем Порядке используются термины и понятия, определённые в нормативных правовых актах Российской Федерации, Краснодарского края, муниципальных правовых актах муниципального образования город Краснодар.</w:t>
      </w:r>
    </w:p>
    <w:bookmarkEnd w:id="0"/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 Отбор производится на основании предложений главных распорядителей средств местного бюджета (бюджета муниципального образования город Краснодар) (далее - главные распорядители средств местного бюджета) по финансовому обеспечению принимаемых обязательств.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10004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 Целью отбора принимаемых обязательств является концентрация бюджетных средств в условиях их ограниченности на первоочередных направлениях социально-экономического развития муниципального образования город Краснодар и отбор наилучших инициатив, предлагаемых главными распорядителями средств местного бюджета.</w:t>
      </w:r>
    </w:p>
    <w:bookmarkEnd w:id="1"/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5. Отбор принимаемых обязательств осуществляется при условии обеспечения реализации действующих расходных обязательств муниципального образования город Краснодар в соответствии с требованиями, установленными порядком и методикой планирования бюджетных ассигнований местного бюджета (бюджета муниципального образования город Краснодар), утверждёнными приказом директора департамента финансов администрации 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муниципального образования город Краснодар.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10006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6. Отбор принимаемых обязательств осуществляется в сроки, установленные </w:t>
      </w:r>
      <w:hyperlink w:anchor="sub_2000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Графиком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составления проекта местного бюджета (бюджета муниципального образования город Краснодар) на очередной финансовый год и на плановый период (далее - График).</w:t>
      </w:r>
    </w:p>
    <w:bookmarkEnd w:id="2"/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7. Объём бюджетных ассигнований на исполнение принимаемых обязательств определяется департаментом финансов администрации муниципального образования город Краснодар при осуществлении планирования бюджетных ассигнований на реализацию расходных обязательств муниципального образования город Краснодар в предстоящем периоде бюджетного планирования по следующей формуле: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1803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где: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" w:name="sub_173"/>
      <w:proofErr w:type="spellStart"/>
      <w:r w:rsidRPr="00DC557A">
        <w:rPr>
          <w:rFonts w:ascii="Times New Roman CYR" w:eastAsiaTheme="minorEastAsia" w:hAnsi="Times New Roman CYR" w:cs="Times New Roman CYR"/>
          <w:i/>
          <w:iCs/>
          <w:color w:val="000000" w:themeColor="text1"/>
          <w:sz w:val="28"/>
          <w:szCs w:val="28"/>
          <w:lang w:eastAsia="ru-RU"/>
        </w:rPr>
        <w:t>Vпро</w:t>
      </w:r>
      <w:proofErr w:type="spellEnd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vertAlign w:val="subscript"/>
          <w:lang w:eastAsia="ru-RU"/>
        </w:rPr>
        <w:t> i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объём бюджетных ассигнований на исполнение принимаемых обязательств на соответствующий год периода бюджетного планирования;</w:t>
      </w:r>
    </w:p>
    <w:bookmarkEnd w:id="3"/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ПОД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vertAlign w:val="subscript"/>
          <w:lang w:eastAsia="ru-RU"/>
        </w:rPr>
        <w:t> i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прогнозируемый объём доходов местного бюджета (бюджета муниципального образования город Краснодар) на соответствующий год периода бюджетного планирования;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ИФД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vertAlign w:val="subscript"/>
          <w:lang w:eastAsia="ru-RU"/>
        </w:rPr>
        <w:t> i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объём источников финансирования дефицита местного бюджета (бюджета муниципального образования город Краснодар) на соответствующий год периода бюджетного планирования;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8460" cy="304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объём бюджетных ассигнований на исполнение действующих обязательств муниципального образования город Краснодар на соответствующий год периода бюджетного планирования;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i/>
          <w:iCs/>
          <w:color w:val="000000" w:themeColor="text1"/>
          <w:sz w:val="28"/>
          <w:szCs w:val="28"/>
          <w:lang w:eastAsia="ru-RU"/>
        </w:rPr>
        <w:t>i</w:t>
      </w: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соответствующий год периода бюджетного планирования, на который осуществляется расчёт (для очередного финансового года i = 1).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8. Предложения главных распорядителей средств местного бюджета формируются в форме обоснований бюджетных ассигнований в соответствии с требованиями, установленными порядком и методикой планирования бюджетных ассигнований местного бюджета (бюджета муниципального образования город Краснодар), утверждёнными приказом директора департамента финансов администрации муниципального образования город Краснодар, и настоящим Порядком (далее - обоснование бюджетных ассигнований на исполнение принимаемых обязательств).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10009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9. Предложения главных распорядителей средств местного бюджета, оформленные с нарушением требований, указанных в </w:t>
      </w:r>
      <w:hyperlink w:anchor="sub_10008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пункте 8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не рассматриваются.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5" w:name="sub_10010"/>
      <w:bookmarkEnd w:id="4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10. Обоснования бюджетных ассигнований на исполнение принимаемых обязательств формируются главными распорядителями средств местного бюджета и представляются в департамент финансов администрации муниципального образования город Краснодар.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10011"/>
      <w:bookmarkEnd w:id="5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11. </w:t>
      </w:r>
      <w:hyperlink r:id="rId6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Утратил силу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7" w:name="sub_10012"/>
      <w:bookmarkEnd w:id="6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12. </w:t>
      </w:r>
      <w:hyperlink r:id="rId7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Утратил силу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7"/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13. Департамент финансов администрации муниципального образования город Краснодар на основании предложений главных распорядителей средств местного бюджета по финансовому обеспечению действующих и принимаемых расходных обязательств муниципального образования город Краснодар в очередном финансовом году и плановом периоде в сроки, установленные </w:t>
      </w:r>
      <w:hyperlink w:anchor="sub_2000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Графиком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8" w:name="sub_132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формирует сводный перечень предложений по финансовому обеспечению расходных обязательств муниципального образования город Краснодар, предлагаемых (планируемых) к принятию в очередном финансовом году и плановом периоде;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0133"/>
      <w:bookmarkEnd w:id="8"/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вносит предложения по финансовому обеспечению принимаемых обязательств с учётом приоритетов, сформулированных в </w:t>
      </w:r>
      <w:hyperlink r:id="rId8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Бюджетном послании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Президента Российской Федерации Федеральному Собранию Российской Федерации, Стратегии социально-экономического развития муниципального образования город Краснодар до 2030 года, прогнозе социально-экономического развития муниципального образования город Краснодар и основных направлениях бюджетной и налоговой политики муниципального образования город Краснодар на очередной финансовый год и на плановый период.</w:t>
      </w:r>
    </w:p>
    <w:bookmarkEnd w:id="9"/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14. Сформированные департаментом финансов администрации муниципального образования город Краснодар сводный перечень предложений по финансовому обеспечению расходных обязательств муниципального образования город Краснодар, предлагаемых (планируемых) к принятию в очередном финансовом году и плановом периоде, и предложения по отбору расходных обязательств муниципального образования город Краснодар, предлагаемых к принятию при составлении проекта местного бюджета (бюджета муниципального образования город Краснодар) на очередной финансовый год и на плановый период, в сроки, установленные Графиком, выносятся на рассмотрение главы муниципального образования город Краснодар.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15. Глава муниципального образования город Краснодар и управление экономики администрации муниципального образования город Краснодар (в части финансового обеспечения муниципальных программ муниципального образования город Краснодар) с учётом приоритетных направлений использования средств местного бюджета (бюджета муниципального образования город Краснодар) и предложений департамента финансов администрации муниципального образования город Краснодар в сроки, установленные </w:t>
      </w:r>
      <w:hyperlink w:anchor="sub_2000" w:history="1">
        <w:r w:rsidRPr="00DC557A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Графиком</w:t>
        </w:r>
      </w:hyperlink>
      <w:r w:rsidRPr="00DC557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осуществляют отбор принимаемых обязательств.</w:t>
      </w: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DC557A" w:rsidRPr="00DC557A" w:rsidRDefault="00DC557A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195DA2" w:rsidRPr="00DC557A" w:rsidRDefault="00195DA2" w:rsidP="00195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9B6808" w:rsidRPr="00DC557A" w:rsidRDefault="009B6808">
      <w:pPr>
        <w:rPr>
          <w:color w:val="000000" w:themeColor="text1"/>
          <w:sz w:val="28"/>
          <w:szCs w:val="28"/>
        </w:rPr>
      </w:pPr>
      <w:bookmarkStart w:id="10" w:name="_GoBack"/>
      <w:bookmarkEnd w:id="10"/>
    </w:p>
    <w:sectPr w:rsidR="009B6808" w:rsidRPr="00DC557A" w:rsidSect="00DC55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A2"/>
    <w:rsid w:val="00195DA2"/>
    <w:rsid w:val="00212866"/>
    <w:rsid w:val="005C3EE5"/>
    <w:rsid w:val="009B6808"/>
    <w:rsid w:val="00A178A5"/>
    <w:rsid w:val="00DC557A"/>
    <w:rsid w:val="00E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BB73"/>
  <w15:chartTrackingRefBased/>
  <w15:docId w15:val="{A189DFFB-0A69-4A6C-B938-B4495606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22299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3655148/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3655148/21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6</cp:revision>
  <dcterms:created xsi:type="dcterms:W3CDTF">2024-06-26T12:30:00Z</dcterms:created>
  <dcterms:modified xsi:type="dcterms:W3CDTF">2024-06-27T08:27:00Z</dcterms:modified>
</cp:coreProperties>
</file>