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672"/>
        <w:gridCol w:w="4673"/>
      </w:tblGrid>
      <w:tr w:rsidR="00FE21C9" w:rsidRPr="00FE21C9" w:rsidTr="00FE21C9">
        <w:tc>
          <w:tcPr>
            <w:tcW w:w="233.60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.65pt" w:type="dxa"/>
            <w:shd w:val="clear" w:color="auto" w:fill="auto"/>
          </w:tcPr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F59E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 решению городской Думы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Краснодара</w:t>
            </w:r>
          </w:p>
          <w:p w:rsidR="00FE21C9" w:rsidRPr="00FE21C9" w:rsidRDefault="00FE21C9" w:rsidP="00FE21C9">
            <w:pPr>
              <w:spacing w:after="0pt" w:line="12pt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1C9">
              <w:rPr>
                <w:rFonts w:ascii="Times New Roman" w:hAnsi="Times New Roman"/>
                <w:sz w:val="28"/>
                <w:szCs w:val="28"/>
              </w:rPr>
              <w:t>от  _______________ №  ________</w:t>
            </w:r>
          </w:p>
        </w:tc>
      </w:tr>
    </w:tbl>
    <w:p w:rsidR="00EA6F3C" w:rsidRDefault="00EA6F3C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FE21C9" w:rsidRDefault="00FE21C9" w:rsidP="00FE21C9">
      <w:pPr>
        <w:spacing w:after="0pt" w:line="12pt" w:lineRule="auto"/>
        <w:jc w:val="both"/>
        <w:rPr>
          <w:rFonts w:ascii="Times New Roman" w:hAnsi="Times New Roman"/>
          <w:sz w:val="28"/>
          <w:szCs w:val="28"/>
        </w:rPr>
      </w:pPr>
    </w:p>
    <w:p w:rsidR="00765286" w:rsidRPr="00006C2B" w:rsidRDefault="00765286" w:rsidP="00765286">
      <w:pPr>
        <w:spacing w:after="0pt" w:line="12pt" w:lineRule="auto"/>
        <w:jc w:val="center"/>
        <w:rPr>
          <w:rFonts w:ascii="Times New Roman" w:hAnsi="Times New Roman"/>
          <w:b/>
          <w:sz w:val="28"/>
          <w:szCs w:val="28"/>
        </w:rPr>
      </w:pPr>
      <w:r w:rsidRPr="00006C2B">
        <w:rPr>
          <w:rFonts w:ascii="Times New Roman" w:hAnsi="Times New Roman"/>
          <w:b/>
          <w:sz w:val="28"/>
          <w:szCs w:val="28"/>
        </w:rPr>
        <w:t>Безвозмездные поступления из краевого бюджета в 202</w:t>
      </w:r>
      <w:r w:rsidR="002E0B01">
        <w:rPr>
          <w:rFonts w:ascii="Times New Roman" w:hAnsi="Times New Roman"/>
          <w:b/>
          <w:sz w:val="28"/>
          <w:szCs w:val="28"/>
        </w:rPr>
        <w:t>1</w:t>
      </w:r>
      <w:r w:rsidRPr="00006C2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65286" w:rsidRDefault="0076528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p w:rsidR="00A301C6" w:rsidRDefault="00A301C6" w:rsidP="00765286">
      <w:pPr>
        <w:spacing w:after="0pt" w:line="12pt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1.80pt" w:type="dxa"/>
        <w:tblInd w:w="2.8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1065"/>
        </w:trPr>
        <w:tc>
          <w:tcPr>
            <w:tcW w:w="131.60pt" w:type="dxa"/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.75pt" w:type="dxa"/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на 2021 год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.95pt" w:type="dxa"/>
            <w:shd w:val="clear" w:color="auto" w:fill="auto"/>
            <w:vAlign w:val="center"/>
            <w:hideMark/>
          </w:tcPr>
          <w:p w:rsidR="005310E4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Исполнено за 2021 год </w:t>
            </w:r>
          </w:p>
          <w:p w:rsidR="002E0B01" w:rsidRPr="002E0B01" w:rsidRDefault="00DB52BC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0B01"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2E0B01" w:rsidRPr="002E0B01" w:rsidRDefault="002E0B01" w:rsidP="00DB52BC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9F67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 исполнения 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DB5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E0B01" w:rsidRPr="009F67CA" w:rsidRDefault="002E0B01" w:rsidP="002E0B01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1.80pt" w:type="dxa"/>
        <w:tblInd w:w="2.85pt" w:type="dxa"/>
        <w:tblLook w:firstRow="1" w:lastRow="0" w:firstColumn="1" w:lastColumn="0" w:noHBand="0" w:noVBand="1"/>
      </w:tblPr>
      <w:tblGrid>
        <w:gridCol w:w="2632"/>
        <w:gridCol w:w="2835"/>
        <w:gridCol w:w="1559"/>
        <w:gridCol w:w="1559"/>
        <w:gridCol w:w="851"/>
      </w:tblGrid>
      <w:tr w:rsidR="009F67CA" w:rsidRPr="002E0B01" w:rsidTr="009313BB">
        <w:trPr>
          <w:trHeight w:val="315"/>
          <w:tblHeader/>
        </w:trPr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2E0B01" w:rsidRPr="002E0B01" w:rsidRDefault="002E0B01" w:rsidP="002E0B0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F67CA" w:rsidRPr="002E0B01" w:rsidTr="009313BB">
        <w:tc>
          <w:tcPr>
            <w:tcW w:w="131.6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.7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21 482 359,1</w:t>
            </w:r>
          </w:p>
        </w:tc>
        <w:tc>
          <w:tcPr>
            <w:tcW w:w="77.9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20 722 507,9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9F67CA" w:rsidRPr="002E0B01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2E0B01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197 146,1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197 146,1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2E0B01">
            <w:pPr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07D7C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07D7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188 368,3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188 368,3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8 777,8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8 777,8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 бюджетной системы Российской Федерации (межбюджетные субсидии)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8 524 687,1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7 806 171,6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4 007 500,4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3 652 857,5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2 02 20299 04 0000 150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62597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учётом 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</w:t>
            </w:r>
            <w:r w:rsidR="00262597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димости развития малоэтажного жилищного строительства, за счёт средств, поступивших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государственной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корпорации – Фонда содействия </w:t>
            </w:r>
            <w:r w:rsidR="0037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реформированию жилищно-коммунал</w:t>
            </w:r>
            <w:r w:rsidR="0037431A"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ьного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207 115,2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68 723,4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2597" w:rsidRDefault="00262597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</w:tr>
      <w:tr w:rsidR="009F67CA" w:rsidRPr="009F67CA" w:rsidTr="009313BB">
        <w:trPr>
          <w:trHeight w:val="285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2 02 20302 04 0000 150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82 747,1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17 816,1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9F67CA" w:rsidRPr="009F67CA" w:rsidTr="009313BB">
        <w:trPr>
          <w:trHeight w:val="1620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2 02 25021 04 0000 150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22 918,8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22 918,8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rPr>
          <w:trHeight w:val="1575"/>
        </w:trPr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посёлках городского типа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117 978,8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117 978,8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2 02 25232 04 0000 150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338 137,1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338 137,1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организацию бесплатного 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362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777 252,0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670 533,8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2 02 25305 04 0000 150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62597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363 880,8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363 880,8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жильём молодых семей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41 877,2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41 877,1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4 037,7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4 037,7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362F8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62F8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11 072,8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11 072,8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295 816,8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295 816,7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2 254 352,4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2 200 521,0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10 233 378,9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10 192 480,4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9 762 446,3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9 739 443,5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2 02 30027 04 0000 150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содержание ребёнка в семье опекуна и приёмной семье, а также вознаграждение, причитающееся приёмному родителю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318 818,7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318 811,8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2 02 30029 04 0000 150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C25910" w:rsidRDefault="002E0B01" w:rsidP="00C25910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134 177,7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125 967,8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7D7C" w:rsidRDefault="00C07D7C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2 02 35469 04 0000 150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округов на проведение Всероссийской переписи населения </w:t>
            </w:r>
            <w:r w:rsidR="003E3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17 341,0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8 048,3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2 527 147,0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2 526 709,8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394 512,5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394 468,6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2 02 45393 04 0000 150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2 02 45418 04 0000 150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</w:t>
            </w: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2F81" w:rsidRDefault="00362F8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F67CA" w:rsidRPr="009F67CA" w:rsidTr="009313BB">
        <w:tc>
          <w:tcPr>
            <w:tcW w:w="131.6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2 02 49999 04 0000 150</w:t>
            </w:r>
          </w:p>
        </w:tc>
        <w:tc>
          <w:tcPr>
            <w:tcW w:w="141.7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C25910" w:rsidRDefault="002E0B01" w:rsidP="009F67C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9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1 087 634,5</w:t>
            </w:r>
          </w:p>
        </w:tc>
        <w:tc>
          <w:tcPr>
            <w:tcW w:w="77.9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1 087 241,2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01" w:rsidRPr="002E0B01" w:rsidRDefault="002E0B01" w:rsidP="009F67CA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2E0B01" w:rsidRDefault="002E0B01" w:rsidP="00A301C6">
      <w:pPr>
        <w:spacing w:after="0pt" w:line="12pt" w:lineRule="auto"/>
        <w:jc w:val="end"/>
        <w:rPr>
          <w:rFonts w:ascii="Times New Roman" w:hAnsi="Times New Roman"/>
          <w:sz w:val="28"/>
          <w:szCs w:val="28"/>
        </w:rPr>
      </w:pPr>
    </w:p>
    <w:sectPr w:rsidR="002E0B01" w:rsidSect="0079027D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93DF5" w:rsidRDefault="00593DF5" w:rsidP="00C41AB0">
      <w:pPr>
        <w:spacing w:after="0pt" w:line="12pt" w:lineRule="auto"/>
      </w:pPr>
      <w:r>
        <w:separator/>
      </w:r>
    </w:p>
  </w:endnote>
  <w:endnote w:type="continuationSeparator" w:id="0">
    <w:p w:rsidR="00593DF5" w:rsidRDefault="00593DF5" w:rsidP="00C41A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93DF5" w:rsidRDefault="00593DF5" w:rsidP="00C41AB0">
      <w:pPr>
        <w:spacing w:after="0pt" w:line="12pt" w:lineRule="auto"/>
      </w:pPr>
      <w:r>
        <w:separator/>
      </w:r>
    </w:p>
  </w:footnote>
  <w:footnote w:type="continuationSeparator" w:id="0">
    <w:p w:rsidR="00593DF5" w:rsidRDefault="00593DF5" w:rsidP="00C41A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41AB0" w:rsidRDefault="00C41AB0" w:rsidP="00C41AB0">
    <w:pPr>
      <w:pStyle w:val="a4"/>
      <w:jc w:val="center"/>
    </w:pPr>
    <w:r w:rsidRPr="00C41AB0">
      <w:rPr>
        <w:rFonts w:ascii="Times New Roman" w:hAnsi="Times New Roman"/>
        <w:sz w:val="24"/>
        <w:szCs w:val="24"/>
      </w:rPr>
      <w:fldChar w:fldCharType="begin"/>
    </w:r>
    <w:r w:rsidRPr="00C41AB0">
      <w:rPr>
        <w:rFonts w:ascii="Times New Roman" w:hAnsi="Times New Roman"/>
        <w:sz w:val="24"/>
        <w:szCs w:val="24"/>
      </w:rPr>
      <w:instrText>PAGE   \* MERGEFORMAT</w:instrText>
    </w:r>
    <w:r w:rsidRPr="00C41AB0">
      <w:rPr>
        <w:rFonts w:ascii="Times New Roman" w:hAnsi="Times New Roman"/>
        <w:sz w:val="24"/>
        <w:szCs w:val="24"/>
      </w:rPr>
      <w:fldChar w:fldCharType="separate"/>
    </w:r>
    <w:r w:rsidR="003E3531">
      <w:rPr>
        <w:rFonts w:ascii="Times New Roman" w:hAnsi="Times New Roman"/>
        <w:noProof/>
        <w:sz w:val="24"/>
        <w:szCs w:val="24"/>
      </w:rPr>
      <w:t>5</w:t>
    </w:r>
    <w:r w:rsidRPr="00C41AB0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C9"/>
    <w:rsid w:val="00006C2B"/>
    <w:rsid w:val="00016300"/>
    <w:rsid w:val="00023F9F"/>
    <w:rsid w:val="00054D45"/>
    <w:rsid w:val="000A7FC8"/>
    <w:rsid w:val="000D648E"/>
    <w:rsid w:val="000D6617"/>
    <w:rsid w:val="000E6F78"/>
    <w:rsid w:val="00120B2D"/>
    <w:rsid w:val="00166B59"/>
    <w:rsid w:val="001A1311"/>
    <w:rsid w:val="001B048F"/>
    <w:rsid w:val="001F59ED"/>
    <w:rsid w:val="00213F68"/>
    <w:rsid w:val="00262597"/>
    <w:rsid w:val="00277CBA"/>
    <w:rsid w:val="002E0B01"/>
    <w:rsid w:val="002E3706"/>
    <w:rsid w:val="0032510C"/>
    <w:rsid w:val="0035004E"/>
    <w:rsid w:val="00362F81"/>
    <w:rsid w:val="0037431A"/>
    <w:rsid w:val="00375B77"/>
    <w:rsid w:val="003A0B13"/>
    <w:rsid w:val="003E3531"/>
    <w:rsid w:val="00426A19"/>
    <w:rsid w:val="004C357A"/>
    <w:rsid w:val="004D45B1"/>
    <w:rsid w:val="004F5F77"/>
    <w:rsid w:val="005310E4"/>
    <w:rsid w:val="00563DC9"/>
    <w:rsid w:val="00593DF5"/>
    <w:rsid w:val="005C25F6"/>
    <w:rsid w:val="005F0DB3"/>
    <w:rsid w:val="006737B4"/>
    <w:rsid w:val="00755F48"/>
    <w:rsid w:val="00765286"/>
    <w:rsid w:val="0079027D"/>
    <w:rsid w:val="00850B85"/>
    <w:rsid w:val="008A1BAE"/>
    <w:rsid w:val="009313BB"/>
    <w:rsid w:val="009F67CA"/>
    <w:rsid w:val="00A252B3"/>
    <w:rsid w:val="00A301C6"/>
    <w:rsid w:val="00AB3785"/>
    <w:rsid w:val="00AB720A"/>
    <w:rsid w:val="00B41507"/>
    <w:rsid w:val="00B62897"/>
    <w:rsid w:val="00B776B2"/>
    <w:rsid w:val="00B85A5F"/>
    <w:rsid w:val="00BA2652"/>
    <w:rsid w:val="00C07D7C"/>
    <w:rsid w:val="00C2135E"/>
    <w:rsid w:val="00C25910"/>
    <w:rsid w:val="00C41AB0"/>
    <w:rsid w:val="00C73870"/>
    <w:rsid w:val="00D45659"/>
    <w:rsid w:val="00DB52BC"/>
    <w:rsid w:val="00DD0A3F"/>
    <w:rsid w:val="00DF32A5"/>
    <w:rsid w:val="00E06901"/>
    <w:rsid w:val="00E33013"/>
    <w:rsid w:val="00EA6F3C"/>
    <w:rsid w:val="00EC4ECB"/>
    <w:rsid w:val="00F2486D"/>
    <w:rsid w:val="00F846C7"/>
    <w:rsid w:val="00FA6C4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9B0BA"/>
  <w15:chartTrackingRefBased/>
  <w15:docId w15:val="{39F50707-1316-439B-A77B-996B3789C3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C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C41AB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41AB0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C41AB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289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628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535816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130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30</cp:revision>
  <cp:lastPrinted>2022-03-16T13:50:00Z</cp:lastPrinted>
  <dcterms:created xsi:type="dcterms:W3CDTF">2021-10-20T06:48:00Z</dcterms:created>
  <dcterms:modified xsi:type="dcterms:W3CDTF">2022-03-16T13:52:00Z</dcterms:modified>
</cp:coreProperties>
</file>