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«Россети Кубань»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23:43:0000000:16208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автомобильная дорога «г. Темрюк-г. Краснодар-г. Кропоткин- граница Ставропольского края;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23:0000000:19767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23:0000000:39743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23:0000000:41352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Народная, от ул. Пригородной до ул. Окраинной;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5.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23:0000000:43189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6.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23:0107001:14305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Евдокии Сокол, уч. 1;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7.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23:0117042:467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Прикубанский внутригородской округ, ул. Народная/ул. Семеновская;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8.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23:0117043:11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Средняя, уч. 47/2;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9.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23:0118001:18432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Пригородная;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10.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23:0118001:18442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Пригородная;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23:0118001:2478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Прикубанский внутригородской округ, ул. Пригородная;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23:0118001:29105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Западный обход;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23:0118001:4566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23:0118001:7085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15.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23:0118001:8772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Прикубанский внутригородской округ;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16.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23:0119002:6531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Александра Покрышкина;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17.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23:0119002:6532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Александра Покрышкина;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18.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23:0119002:6558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Александра Покрышкина;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. В границах кадастрового квартала: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23:43:0117043, расположенного по адресу: Краснодарский край, г. Краснодар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. В границах кадастрового квартала: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23:43:0119002,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4606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49 (сорок девять)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31" w:color="000000"/>
                <w:right w:val="single" w:sz="4" w:space="4" w:color="000000"/>
              </w:pBdr>
              <w:tabs>
                <w:tab w:val="clear" w:pos="708"/>
                <w:tab w:val="left" w:pos="993" w:leader="none"/>
              </w:tabs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Строительство КРУН 10 кВ, строительство 2КЛ-10 кВ от ПС 110/10 кВ «Военгородок», строительство РП-10 кВ, с установкой прибора учёта электроэнергии, Краснодарский край, г. Краснодар, согласно договору технологического присоединения: от 26.09.2024 № 21106-24-00907046-1, Заявитель- ООО Синара- ГТР Краснодар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24.07.2025 по 08.08.2025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Приказ №361 от 04.04.2018; договор №21106-24-00907046-1 от 26.09.2024 об осуществлении технологического присоединения к электрическим сетям.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LibreOffice/7.6.7.2$Linux_X86_64 LibreOffice_project/60$Build-2</Application>
  <AppVersion>15.0000</AppVersion>
  <Pages>4</Pages>
  <Words>649</Words>
  <Characters>4713</Characters>
  <CharactersWithSpaces>5322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2025-07-18T14:22:47Z</cp:lastPrinted>
  <dcterms:modified xsi:type="dcterms:W3CDTF">2025-07-18T14:24:21Z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