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АКТ № </w:t>
      </w:r>
      <w:r w:rsidR="00BE6AE0">
        <w:rPr>
          <w:sz w:val="28"/>
          <w:szCs w:val="28"/>
        </w:rPr>
        <w:t>2</w:t>
      </w:r>
      <w:r w:rsidR="005756C6">
        <w:rPr>
          <w:sz w:val="28"/>
          <w:szCs w:val="28"/>
        </w:rPr>
        <w:t>5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2A1F8A">
        <w:rPr>
          <w:sz w:val="28"/>
          <w:szCs w:val="28"/>
        </w:rPr>
        <w:t xml:space="preserve">дошкольным </w:t>
      </w:r>
      <w:r>
        <w:rPr>
          <w:sz w:val="28"/>
          <w:szCs w:val="28"/>
        </w:rPr>
        <w:t xml:space="preserve">образовательным учреждением 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  <w:r w:rsidR="002A1F8A">
        <w:rPr>
          <w:sz w:val="28"/>
          <w:szCs w:val="28"/>
        </w:rPr>
        <w:t xml:space="preserve"> </w:t>
      </w:r>
    </w:p>
    <w:p w:rsidR="00A351D0" w:rsidRDefault="002A1F8A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общеразвивающе</w:t>
      </w:r>
      <w:r w:rsidR="005756C6">
        <w:rPr>
          <w:sz w:val="28"/>
          <w:szCs w:val="28"/>
        </w:rPr>
        <w:t>го вида № 188</w:t>
      </w:r>
      <w:r>
        <w:rPr>
          <w:sz w:val="28"/>
          <w:szCs w:val="28"/>
        </w:rPr>
        <w:t>»</w:t>
      </w:r>
      <w:r w:rsidR="0094575D">
        <w:rPr>
          <w:sz w:val="28"/>
          <w:szCs w:val="28"/>
        </w:rPr>
        <w:t xml:space="preserve"> </w:t>
      </w:r>
    </w:p>
    <w:p w:rsidR="0094575D" w:rsidRDefault="0094575D" w:rsidP="0094575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2A1F8A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841E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751688" w:rsidP="00BB63F5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94575D">
        <w:rPr>
          <w:sz w:val="28"/>
          <w:szCs w:val="28"/>
        </w:rPr>
        <w:t xml:space="preserve">и иных нормативных правовых актов </w:t>
      </w:r>
      <w:r w:rsidR="00AF032B">
        <w:rPr>
          <w:sz w:val="28"/>
          <w:szCs w:val="28"/>
        </w:rPr>
        <w:t>о контрактной с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>стеме в сфере закупок товаров, работ, услуг для государственных и муниц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 xml:space="preserve">пальных нужд </w:t>
      </w:r>
      <w:r w:rsidR="00321E7E" w:rsidRPr="00D66277">
        <w:rPr>
          <w:sz w:val="28"/>
          <w:szCs w:val="28"/>
        </w:rPr>
        <w:t>муниципальным</w:t>
      </w:r>
      <w:r w:rsidR="00321E7E">
        <w:rPr>
          <w:sz w:val="28"/>
          <w:szCs w:val="28"/>
        </w:rPr>
        <w:t xml:space="preserve"> бюджетным </w:t>
      </w:r>
      <w:r w:rsidR="00DF49B0">
        <w:rPr>
          <w:sz w:val="28"/>
          <w:szCs w:val="28"/>
        </w:rPr>
        <w:t xml:space="preserve">дошкольным </w:t>
      </w:r>
      <w:r w:rsidR="00321E7E">
        <w:rPr>
          <w:sz w:val="28"/>
          <w:szCs w:val="28"/>
        </w:rPr>
        <w:t>образовательным учреждением муниципального образования город Краснодар</w:t>
      </w:r>
      <w:r w:rsidR="002A1F8A">
        <w:rPr>
          <w:sz w:val="28"/>
          <w:szCs w:val="28"/>
        </w:rPr>
        <w:t xml:space="preserve"> «Детский сад о</w:t>
      </w:r>
      <w:r w:rsidR="002A1F8A">
        <w:rPr>
          <w:sz w:val="28"/>
          <w:szCs w:val="28"/>
        </w:rPr>
        <w:t>б</w:t>
      </w:r>
      <w:r w:rsidR="002A1F8A">
        <w:rPr>
          <w:sz w:val="28"/>
          <w:szCs w:val="28"/>
        </w:rPr>
        <w:t xml:space="preserve">щеразвивающего вида № </w:t>
      </w:r>
      <w:r w:rsidR="005756C6">
        <w:rPr>
          <w:sz w:val="28"/>
          <w:szCs w:val="28"/>
        </w:rPr>
        <w:t>188</w:t>
      </w:r>
      <w:r w:rsidR="002A1F8A">
        <w:rPr>
          <w:sz w:val="28"/>
          <w:szCs w:val="28"/>
        </w:rPr>
        <w:t>»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</w:t>
      </w:r>
      <w:r w:rsidR="00454DEE">
        <w:rPr>
          <w:sz w:val="28"/>
          <w:szCs w:val="28"/>
        </w:rPr>
        <w:t>е</w:t>
      </w:r>
      <w:r w:rsidR="00454DEE">
        <w:rPr>
          <w:sz w:val="28"/>
          <w:szCs w:val="28"/>
        </w:rPr>
        <w:t>щении на официальном сайте Российской Федерации в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</w:t>
      </w:r>
      <w:r w:rsidR="00EB567F">
        <w:rPr>
          <w:sz w:val="28"/>
          <w:szCs w:val="28"/>
        </w:rPr>
        <w:t>о</w:t>
      </w:r>
      <w:r w:rsidR="00EB567F">
        <w:rPr>
          <w:sz w:val="28"/>
          <w:szCs w:val="28"/>
        </w:rPr>
        <w:t>на и особенностей, установленных федеральным органом исполнительной вл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сти, осуществляющим нормативное правовое регулирование в сфере размещ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ния заказов и федеральным органом исполнительной власти, осуществляющим правоприменительные функции по кассовому обслуживанию исполнения бю</w:t>
      </w:r>
      <w:r w:rsidR="00EB567F">
        <w:rPr>
          <w:sz w:val="28"/>
          <w:szCs w:val="28"/>
        </w:rPr>
        <w:t>д</w:t>
      </w:r>
      <w:r w:rsidR="00EB567F">
        <w:rPr>
          <w:sz w:val="28"/>
          <w:szCs w:val="28"/>
        </w:rPr>
        <w:lastRenderedPageBreak/>
        <w:t>жетов бюджетной системы Российской Федерации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9457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>, путем истребования плана-графика размещения заказов на поставку товаров, выполнение работ, оказание услуг для обеспечения нужд Учреждения на 2014 год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2A1F8A">
        <w:rPr>
          <w:sz w:val="28"/>
          <w:szCs w:val="28"/>
        </w:rPr>
        <w:t>18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5A283C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17" w:rsidRDefault="00924C17">
      <w:r>
        <w:separator/>
      </w:r>
    </w:p>
  </w:endnote>
  <w:endnote w:type="continuationSeparator" w:id="0">
    <w:p w:rsidR="00924C17" w:rsidRDefault="0092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17" w:rsidRDefault="00924C17">
      <w:r>
        <w:separator/>
      </w:r>
    </w:p>
  </w:footnote>
  <w:footnote w:type="continuationSeparator" w:id="0">
    <w:p w:rsidR="00924C17" w:rsidRDefault="0092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283C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52F8-6A49-4C5D-A054-BEA1DC5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3</cp:revision>
  <cp:lastPrinted>2015-03-31T14:17:00Z</cp:lastPrinted>
  <dcterms:created xsi:type="dcterms:W3CDTF">2015-03-31T13:09:00Z</dcterms:created>
  <dcterms:modified xsi:type="dcterms:W3CDTF">2015-03-31T14:41:00Z</dcterms:modified>
</cp:coreProperties>
</file>