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25.12.2015 N 938/пр</w:t>
              <w:br/>
              <w:t xml:space="preserve">(ред. от 06.02.2024)</w:t>
              <w:br/>
              <w:t xml:space="preserve">"Об утверждении Порядка и сроков внесения изменений в реестр лицензий субъекта Российской Федерации"</w:t>
              <w:br/>
              <w:t xml:space="preserve">(Зарегистрировано в Минюсте России 08.04.2016 N 41716)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0"/>
        <w:outlineLvl w:val="0"/>
      </w:pPr>
      <w:r>
        <w:rPr>
          <w:sz w:val="24"/>
        </w:rPr>
        <w:t xml:space="preserve">Зарегистрировано в Минюсте России 8 апреля 2016 г. N 41716</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СТРОИТЕЛЬСТВА И ЖИЛИЩНО-КОММУНАЛЬНОГО</w:t>
      </w:r>
    </w:p>
    <w:p>
      <w:pPr>
        <w:pStyle w:val="2"/>
        <w:jc w:val="center"/>
      </w:pPr>
      <w:r>
        <w:rPr>
          <w:sz w:val="24"/>
        </w:rPr>
        <w:t xml:space="preserve">ХОЗЯЙСТВА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декабря 2015 г. N 938/пр</w:t>
      </w:r>
    </w:p>
    <w:p>
      <w:pPr>
        <w:pStyle w:val="2"/>
        <w:jc w:val="center"/>
      </w:pPr>
      <w:r>
        <w:rPr>
          <w:sz w:val="24"/>
        </w:rPr>
      </w:r>
    </w:p>
    <w:p>
      <w:pPr>
        <w:pStyle w:val="2"/>
        <w:jc w:val="center"/>
      </w:pPr>
      <w:r>
        <w:rPr>
          <w:sz w:val="24"/>
        </w:rPr>
        <w:t xml:space="preserve">ОБ УТВЕРЖДЕНИИ ПОРЯДКА И СРОКОВ</w:t>
      </w:r>
    </w:p>
    <w:p>
      <w:pPr>
        <w:pStyle w:val="2"/>
        <w:jc w:val="center"/>
      </w:pPr>
      <w:r>
        <w:rPr>
          <w:sz w:val="24"/>
        </w:rPr>
        <w:t xml:space="preserve">ВНЕСЕНИЯ ИЗМЕНЕНИЙ В РЕЕСТР ЛИЦЕНЗИЙ СУБЪЕКТА</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Минстроя России от 02.03.2018 </w:t>
            </w:r>
            <w:r>
              <w:rPr>
                <w:sz w:val="24"/>
                <w:color w:val="392c69"/>
              </w:rPr>
              <w:t xml:space="preserve">N 134/пр</w:t>
            </w:r>
            <w:r>
              <w:rPr>
                <w:sz w:val="24"/>
                <w:color w:val="392c69"/>
              </w:rPr>
              <w:t xml:space="preserve">,</w:t>
            </w:r>
          </w:p>
          <w:p>
            <w:pPr>
              <w:pStyle w:val="0"/>
              <w:jc w:val="center"/>
            </w:pPr>
            <w:r>
              <w:rPr>
                <w:sz w:val="24"/>
                <w:color w:val="392c69"/>
              </w:rPr>
              <w:t xml:space="preserve">от 30.10.2020 </w:t>
            </w:r>
            <w:r>
              <w:rPr>
                <w:sz w:val="24"/>
                <w:color w:val="392c69"/>
              </w:rPr>
              <w:t xml:space="preserve">N 658/пр</w:t>
            </w:r>
            <w:r>
              <w:rPr>
                <w:sz w:val="24"/>
                <w:color w:val="392c69"/>
              </w:rPr>
              <w:t xml:space="preserve">, от 06.02.2024 </w:t>
            </w:r>
            <w:r>
              <w:rPr>
                <w:sz w:val="24"/>
                <w:color w:val="392c69"/>
              </w:rPr>
              <w:t xml:space="preserve">N 76/пр</w:t>
            </w:r>
            <w:r>
              <w:rPr>
                <w:sz w:val="24"/>
                <w:color w:val="392c69"/>
              </w:rPr>
              <w:t xml:space="preserve">,</w:t>
            </w:r>
          </w:p>
          <w:p>
            <w:pPr>
              <w:pStyle w:val="0"/>
              <w:jc w:val="center"/>
            </w:pPr>
            <w:r>
              <w:rPr>
                <w:sz w:val="24"/>
                <w:color w:val="392c69"/>
              </w:rPr>
              <w:t xml:space="preserve">с изм., внесенными Решениями Верховного Суда РФ</w:t>
            </w:r>
          </w:p>
          <w:p>
            <w:pPr>
              <w:pStyle w:val="0"/>
              <w:jc w:val="center"/>
            </w:pPr>
            <w:r>
              <w:rPr>
                <w:sz w:val="24"/>
                <w:color w:val="392c69"/>
              </w:rPr>
              <w:t xml:space="preserve">от 29.09.2017 </w:t>
            </w:r>
            <w:r>
              <w:rPr>
                <w:sz w:val="24"/>
                <w:color w:val="392c69"/>
              </w:rPr>
              <w:t xml:space="preserve">N АКПИ17-704</w:t>
            </w:r>
            <w:r>
              <w:rPr>
                <w:sz w:val="24"/>
                <w:color w:val="392c69"/>
              </w:rPr>
              <w:t xml:space="preserve">, от 13.08.2019 </w:t>
            </w:r>
            <w:r>
              <w:rPr>
                <w:sz w:val="24"/>
                <w:color w:val="392c69"/>
              </w:rPr>
              <w:t xml:space="preserve">N АКПИ19-474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частью 3 статьи 198</w:t>
      </w:r>
      <w:r>
        <w:rPr>
          <w:sz w:val="24"/>
        </w:rPr>
        <w:t xml:space="preserve"> Жилищного кодекса Российской Федерации (Собрание законодательства Российской Федерации, 2005, N 1, ст. 14; 2015, N 27, ст. 3967, N 48, ст. 6724) приказываю:</w:t>
      </w:r>
    </w:p>
    <w:p>
      <w:pPr>
        <w:pStyle w:val="0"/>
        <w:spacing w:before="240" w:line-rule="auto"/>
        <w:ind w:firstLine="540"/>
        <w:jc w:val="both"/>
      </w:pPr>
      <w:r>
        <w:rPr>
          <w:sz w:val="24"/>
        </w:rPr>
        <w:t xml:space="preserve">1. Утвердить прилагаемый </w:t>
      </w:r>
      <w:hyperlink w:history="0" w:anchor="P36" w:tooltip="ПОРЯДОК И СРОКИ">
        <w:r>
          <w:rPr>
            <w:sz w:val="24"/>
            <w:color w:val="0000ff"/>
          </w:rPr>
          <w:t xml:space="preserve">Порядок</w:t>
        </w:r>
      </w:hyperlink>
      <w:r>
        <w:rPr>
          <w:sz w:val="24"/>
        </w:rPr>
        <w:t xml:space="preserve"> и сроки внесения изменений в реестр лицензий субъекта Российской Федерации.</w:t>
      </w:r>
    </w:p>
    <w:p>
      <w:pPr>
        <w:pStyle w:val="0"/>
        <w:spacing w:before="240" w:line-rule="auto"/>
        <w:ind w:firstLine="540"/>
        <w:jc w:val="both"/>
      </w:pPr>
      <w:r>
        <w:rPr>
          <w:sz w:val="24"/>
        </w:rPr>
        <w:t xml:space="preserve">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М.А.МЕНЬ</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строительства</w:t>
      </w:r>
    </w:p>
    <w:p>
      <w:pPr>
        <w:pStyle w:val="0"/>
        <w:jc w:val="right"/>
      </w:pPr>
      <w:r>
        <w:rPr>
          <w:sz w:val="24"/>
        </w:rPr>
        <w:t xml:space="preserve">и жилищно-коммунального хозяйства</w:t>
      </w:r>
    </w:p>
    <w:p>
      <w:pPr>
        <w:pStyle w:val="0"/>
        <w:jc w:val="right"/>
      </w:pPr>
      <w:r>
        <w:rPr>
          <w:sz w:val="24"/>
        </w:rPr>
        <w:t xml:space="preserve">Российской Федерации</w:t>
      </w:r>
    </w:p>
    <w:p>
      <w:pPr>
        <w:pStyle w:val="0"/>
        <w:jc w:val="right"/>
      </w:pPr>
      <w:r>
        <w:rPr>
          <w:sz w:val="24"/>
        </w:rPr>
        <w:t xml:space="preserve">от 25.12.2015 N 938/пр</w:t>
      </w:r>
    </w:p>
    <w:p>
      <w:pPr>
        <w:pStyle w:val="0"/>
        <w:jc w:val="center"/>
      </w:pPr>
      <w:r>
        <w:rPr>
          <w:sz w:val="24"/>
        </w:rPr>
      </w:r>
    </w:p>
    <w:bookmarkStart w:id="36" w:name="P36"/>
    <w:bookmarkEnd w:id="36"/>
    <w:p>
      <w:pPr>
        <w:pStyle w:val="2"/>
        <w:jc w:val="center"/>
      </w:pPr>
      <w:r>
        <w:rPr>
          <w:sz w:val="24"/>
        </w:rPr>
        <w:t xml:space="preserve">ПОРЯДОК И СРОКИ</w:t>
      </w:r>
    </w:p>
    <w:p>
      <w:pPr>
        <w:pStyle w:val="2"/>
        <w:jc w:val="center"/>
      </w:pPr>
      <w:r>
        <w:rPr>
          <w:sz w:val="24"/>
        </w:rPr>
        <w:t xml:space="preserve">ВНЕСЕНИЯ ИЗМЕНЕНИЙ В РЕЕСТР ЛИЦЕНЗИЙ СУБЪЕКТА</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Минстроя России от 02.03.2018 </w:t>
            </w:r>
            <w:r>
              <w:rPr>
                <w:sz w:val="24"/>
                <w:color w:val="392c69"/>
              </w:rPr>
              <w:t xml:space="preserve">N 134/пр</w:t>
            </w:r>
            <w:r>
              <w:rPr>
                <w:sz w:val="24"/>
                <w:color w:val="392c69"/>
              </w:rPr>
              <w:t xml:space="preserve">,</w:t>
            </w:r>
          </w:p>
          <w:p>
            <w:pPr>
              <w:pStyle w:val="0"/>
              <w:jc w:val="center"/>
            </w:pPr>
            <w:r>
              <w:rPr>
                <w:sz w:val="24"/>
                <w:color w:val="392c69"/>
              </w:rPr>
              <w:t xml:space="preserve">от 30.10.2020 </w:t>
            </w:r>
            <w:r>
              <w:rPr>
                <w:sz w:val="24"/>
                <w:color w:val="392c69"/>
              </w:rPr>
              <w:t xml:space="preserve">N 658/пр</w:t>
            </w:r>
            <w:r>
              <w:rPr>
                <w:sz w:val="24"/>
                <w:color w:val="392c69"/>
              </w:rPr>
              <w:t xml:space="preserve">, от 06.02.2024 </w:t>
            </w:r>
            <w:r>
              <w:rPr>
                <w:sz w:val="24"/>
                <w:color w:val="392c69"/>
              </w:rPr>
              <w:t xml:space="preserve">N 76/пр</w:t>
            </w:r>
            <w:r>
              <w:rPr>
                <w:sz w:val="24"/>
                <w:color w:val="392c69"/>
              </w:rPr>
              <w:t xml:space="preserve">,</w:t>
            </w:r>
          </w:p>
          <w:p>
            <w:pPr>
              <w:pStyle w:val="0"/>
              <w:jc w:val="center"/>
            </w:pPr>
            <w:r>
              <w:rPr>
                <w:sz w:val="24"/>
                <w:color w:val="392c69"/>
              </w:rPr>
              <w:t xml:space="preserve">с изм., внесенными Решениями Верховного Суда РФ</w:t>
            </w:r>
          </w:p>
          <w:p>
            <w:pPr>
              <w:pStyle w:val="0"/>
              <w:jc w:val="center"/>
            </w:pPr>
            <w:r>
              <w:rPr>
                <w:sz w:val="24"/>
                <w:color w:val="392c69"/>
              </w:rPr>
              <w:t xml:space="preserve">от 29.09.2017 </w:t>
            </w:r>
            <w:r>
              <w:rPr>
                <w:sz w:val="24"/>
                <w:color w:val="392c69"/>
              </w:rPr>
              <w:t xml:space="preserve">N АКПИ17-704</w:t>
            </w:r>
            <w:r>
              <w:rPr>
                <w:sz w:val="24"/>
                <w:color w:val="392c69"/>
              </w:rPr>
              <w:t xml:space="preserve">, от 13.08.2019 </w:t>
            </w:r>
            <w:r>
              <w:rPr>
                <w:sz w:val="24"/>
                <w:color w:val="392c69"/>
              </w:rPr>
              <w:t xml:space="preserve">N АКПИ19-474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Настоящий Порядок определяет условия, последовательность и сроки внесения изменений в реестр лицензий субъекта Российской Федерации (далее - реестр).</w:t>
      </w:r>
    </w:p>
    <w:bookmarkStart w:id="46" w:name="P46"/>
    <w:bookmarkEnd w:id="46"/>
    <w:p>
      <w:pPr>
        <w:pStyle w:val="0"/>
        <w:spacing w:before="240" w:line-rule="auto"/>
        <w:ind w:firstLine="540"/>
        <w:jc w:val="both"/>
      </w:pPr>
      <w:r>
        <w:rPr>
          <w:sz w:val="24"/>
        </w:rPr>
        <w:t xml:space="preserve">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государственного жилищного надзора, принятого в соответствии с </w:t>
      </w:r>
      <w:r>
        <w:rPr>
          <w:sz w:val="24"/>
        </w:rPr>
        <w:t xml:space="preserve">частью 17 статьи 161</w:t>
      </w:r>
      <w:r>
        <w:rPr>
          <w:sz w:val="24"/>
        </w:rPr>
        <w:t xml:space="preserve">, </w:t>
      </w:r>
      <w:r>
        <w:rPr>
          <w:sz w:val="24"/>
        </w:rPr>
        <w:t xml:space="preserve">частями 3</w:t>
      </w:r>
      <w:r>
        <w:rPr>
          <w:sz w:val="24"/>
        </w:rPr>
        <w:t xml:space="preserve">, </w:t>
      </w:r>
      <w:r>
        <w:rPr>
          <w:sz w:val="24"/>
        </w:rPr>
        <w:t xml:space="preserve">3.1</w:t>
      </w:r>
      <w:r>
        <w:rPr>
          <w:sz w:val="24"/>
        </w:rPr>
        <w:t xml:space="preserve">, </w:t>
      </w:r>
      <w:r>
        <w:rPr>
          <w:sz w:val="24"/>
        </w:rPr>
        <w:t xml:space="preserve">5</w:t>
      </w:r>
      <w:r>
        <w:rPr>
          <w:sz w:val="24"/>
        </w:rPr>
        <w:t xml:space="preserve"> - </w:t>
      </w:r>
      <w:r>
        <w:rPr>
          <w:sz w:val="24"/>
        </w:rPr>
        <w:t xml:space="preserve">5.4 статьи 198</w:t>
      </w:r>
      <w:r>
        <w:rPr>
          <w:sz w:val="24"/>
        </w:rPr>
        <w:t xml:space="preserve"> Жилищного кодекса Российской Федерации (Собрание законодательства Российской Федерации, 2005, N 1, ст. 14; 2020, N 31, ст. 5046) или при непоступлении в установленный срок заявления о продлении срока действия лицензии на осуществление предпринимательской деятельности по управлению многоквартирными домами, истечении срока ее действия, если такой срок не продлен в соответствии с </w:t>
      </w:r>
      <w:r>
        <w:rPr>
          <w:sz w:val="24"/>
        </w:rPr>
        <w:t xml:space="preserve">частью 4 статьи 192</w:t>
      </w:r>
      <w:r>
        <w:rPr>
          <w:sz w:val="24"/>
        </w:rPr>
        <w:t xml:space="preserve"> Жилищного кодекса Российской Федерации, либо на основании представленного лицом, осуществляющим деятельность по управлению многоквартирным домом (далее - заявитель), заявления о внесении изменений в реестр, а в случаях, предусмотренных </w:t>
      </w:r>
      <w:r>
        <w:rPr>
          <w:sz w:val="24"/>
        </w:rPr>
        <w:t xml:space="preserve">частями 6</w:t>
      </w:r>
      <w:r>
        <w:rPr>
          <w:sz w:val="24"/>
        </w:rPr>
        <w:t xml:space="preserve"> и </w:t>
      </w:r>
      <w:r>
        <w:rPr>
          <w:sz w:val="24"/>
        </w:rPr>
        <w:t xml:space="preserve">7 статьи 110</w:t>
      </w:r>
      <w:r>
        <w:rPr>
          <w:sz w:val="24"/>
        </w:rPr>
        <w:t xml:space="preserve">, </w:t>
      </w:r>
      <w:r>
        <w:rPr>
          <w:sz w:val="24"/>
        </w:rPr>
        <w:t xml:space="preserve">частями 7</w:t>
      </w:r>
      <w:r>
        <w:rPr>
          <w:sz w:val="24"/>
        </w:rPr>
        <w:t xml:space="preserve"> и </w:t>
      </w:r>
      <w:r>
        <w:rPr>
          <w:sz w:val="24"/>
        </w:rPr>
        <w:t xml:space="preserve">8 статьи 135</w:t>
      </w:r>
      <w:r>
        <w:rPr>
          <w:sz w:val="24"/>
        </w:rPr>
        <w:t xml:space="preserve"> Жилищного кодекса Российской Федерации, - уведомления о начале осуществления деятельности по управлению многоквартирным домом или сведений о прекращении управления многоквартирным домом. Указанные заявление, уведомление или сведения, должны содержать следующую информацию:</w:t>
      </w:r>
    </w:p>
    <w:p>
      <w:pPr>
        <w:pStyle w:val="0"/>
        <w:jc w:val="both"/>
      </w:pPr>
      <w:r>
        <w:rPr>
          <w:sz w:val="24"/>
        </w:rPr>
        <w:t xml:space="preserve">(в ред. Приказов Минстроя России от 30.10.2020 </w:t>
      </w:r>
      <w:r>
        <w:rPr>
          <w:sz w:val="24"/>
        </w:rPr>
        <w:t xml:space="preserve">N 658/пр</w:t>
      </w:r>
      <w:r>
        <w:rPr>
          <w:sz w:val="24"/>
        </w:rPr>
        <w:t xml:space="preserve">, от 06.02.2024 </w:t>
      </w:r>
      <w:r>
        <w:rPr>
          <w:sz w:val="24"/>
        </w:rPr>
        <w:t xml:space="preserve">N 76/пр</w:t>
      </w:r>
      <w:r>
        <w:rPr>
          <w:sz w:val="24"/>
        </w:rPr>
        <w:t xml:space="preserve">)</w:t>
      </w:r>
    </w:p>
    <w:p>
      <w:pPr>
        <w:pStyle w:val="0"/>
        <w:spacing w:before="240" w:line-rule="auto"/>
        <w:ind w:firstLine="540"/>
        <w:jc w:val="both"/>
      </w:pPr>
      <w:r>
        <w:rPr>
          <w:sz w:val="24"/>
        </w:rPr>
        <w:t xml:space="preserve">а) адрес многоквартирного дома;</w:t>
      </w:r>
    </w:p>
    <w:p>
      <w:pPr>
        <w:pStyle w:val="0"/>
        <w:spacing w:before="240" w:line-rule="auto"/>
        <w:ind w:firstLine="540"/>
        <w:jc w:val="both"/>
      </w:pPr>
      <w:r>
        <w:rPr>
          <w:sz w:val="24"/>
        </w:rPr>
        <w:t xml:space="preserve">б) основания заключения, прекращения или расторжения договора управления многоквартирным домом или изменения способа управления многоквартирным домом;</w:t>
      </w:r>
    </w:p>
    <w:p>
      <w:pPr>
        <w:pStyle w:val="0"/>
        <w:jc w:val="both"/>
      </w:pPr>
      <w:r>
        <w:rPr>
          <w:sz w:val="24"/>
        </w:rPr>
        <w:t xml:space="preserve">(в ред. Приказов Минстроя России от 02.03.2018 </w:t>
      </w:r>
      <w:r>
        <w:rPr>
          <w:sz w:val="24"/>
        </w:rPr>
        <w:t xml:space="preserve">N 134/пр</w:t>
      </w:r>
      <w:r>
        <w:rPr>
          <w:sz w:val="24"/>
        </w:rPr>
        <w:t xml:space="preserve">, от 30.10.2020 </w:t>
      </w:r>
      <w:r>
        <w:rPr>
          <w:sz w:val="24"/>
        </w:rPr>
        <w:t xml:space="preserve">N 658/пр</w:t>
      </w:r>
      <w:r>
        <w:rPr>
          <w:sz w:val="24"/>
        </w:rPr>
        <w:t xml:space="preserve">)</w:t>
      </w:r>
    </w:p>
    <w:p>
      <w:pPr>
        <w:pStyle w:val="0"/>
        <w:spacing w:before="240" w:line-rule="auto"/>
        <w:ind w:firstLine="540"/>
        <w:jc w:val="both"/>
      </w:pPr>
      <w:r>
        <w:rPr>
          <w:sz w:val="24"/>
        </w:rPr>
        <w:t xml:space="preserve">в) реквизиты договора управления многоквартирным домом в случае управления многоквартирным домом управляющей организацией, в том числе определенной победителем открытого конкурса по отбору управляющей организации, или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или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а также сведения о размещении в государственной информационной системе жилищно-коммунального хозяйства (далее - система) электронного образа договора управления многоквартирным домом либо договора управления многоквартирным домом, заключенного в электронной форме, в том числе с использованием системы; сведения о размещении в системе электронного образа решения (протокола) общего собрания собственников помещений в многоквартирном доме, которым собственники помещений в многоквартирном доме утвердили условия договора управления многоквартирным домом, в случае заключения договора управления многоквартирным домом с каждым собственником помещения в таком доме;</w:t>
      </w:r>
    </w:p>
    <w:p>
      <w:pPr>
        <w:pStyle w:val="0"/>
        <w:jc w:val="both"/>
      </w:pPr>
      <w:r>
        <w:rPr>
          <w:sz w:val="24"/>
        </w:rPr>
        <w:t xml:space="preserve">(в ред. Приказов Минстроя России от 02.03.2018 </w:t>
      </w:r>
      <w:r>
        <w:rPr>
          <w:sz w:val="24"/>
        </w:rPr>
        <w:t xml:space="preserve">N 134/пр</w:t>
      </w:r>
      <w:r>
        <w:rPr>
          <w:sz w:val="24"/>
        </w:rPr>
        <w:t xml:space="preserve">, от 30.10.2020 </w:t>
      </w:r>
      <w:r>
        <w:rPr>
          <w:sz w:val="24"/>
        </w:rPr>
        <w:t xml:space="preserve">N 658/пр</w:t>
      </w:r>
      <w:r>
        <w:rPr>
          <w:sz w:val="24"/>
        </w:rPr>
        <w:t xml:space="preserve">)</w:t>
      </w:r>
    </w:p>
    <w:p>
      <w:pPr>
        <w:pStyle w:val="0"/>
        <w:spacing w:before="240" w:line-rule="auto"/>
        <w:ind w:firstLine="540"/>
        <w:jc w:val="both"/>
      </w:pPr>
      <w:r>
        <w:rPr>
          <w:sz w:val="24"/>
        </w:rPr>
        <w:t xml:space="preserve">г) реквизиты распорядительного документа органов местного самоуправления, органов исполнительной власти городов федерального значения - Москвы, Санкт-Петербурга, Севастополя, в случае заключения договора управления многоквартирным домом, в соответствии с </w:t>
      </w:r>
      <w:r>
        <w:rPr>
          <w:sz w:val="24"/>
        </w:rPr>
        <w:t xml:space="preserve">частью 17 статьи 161</w:t>
      </w:r>
      <w:r>
        <w:rPr>
          <w:sz w:val="24"/>
        </w:rPr>
        <w:t xml:space="preserve"> Жилищного кодекса Российской Федерации;</w:t>
      </w:r>
    </w:p>
    <w:p>
      <w:pPr>
        <w:pStyle w:val="0"/>
        <w:jc w:val="both"/>
      </w:pPr>
      <w:r>
        <w:rPr>
          <w:sz w:val="24"/>
        </w:rPr>
        <w:t xml:space="preserve">(пп. "г" 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д) данные о заявителе (наименование, идентификационный номер налогоплательщика, а в случае осуществления предпринимательской деятельности по управлению многоквартирными домами на основании лицензии - номер лицензии на право осуществления предпринимательской деятельности по управлению многоквартирными домами (далее - лицензия);</w:t>
      </w:r>
    </w:p>
    <w:p>
      <w:pPr>
        <w:pStyle w:val="0"/>
        <w:jc w:val="both"/>
      </w:pPr>
      <w:r>
        <w:rPr>
          <w:sz w:val="24"/>
        </w:rPr>
        <w:t xml:space="preserve">(пп. "д" в ред. </w:t>
      </w:r>
      <w:r>
        <w:rPr>
          <w:sz w:val="24"/>
        </w:rPr>
        <w:t xml:space="preserve">Приказа</w:t>
      </w:r>
      <w:r>
        <w:rPr>
          <w:sz w:val="24"/>
        </w:rPr>
        <w:t xml:space="preserve"> Минстроя России от 30.10.2020 N 658/пр)</w:t>
      </w:r>
    </w:p>
    <w:p>
      <w:pPr>
        <w:pStyle w:val="0"/>
        <w:spacing w:before="240" w:line-rule="auto"/>
        <w:ind w:firstLine="540"/>
        <w:jc w:val="both"/>
      </w:pPr>
      <w:r>
        <w:rPr>
          <w:sz w:val="24"/>
        </w:rPr>
        <w:t xml:space="preserve">е) данные о реорганизации лицензиата в случаях:</w:t>
      </w:r>
    </w:p>
    <w:p>
      <w:pPr>
        <w:pStyle w:val="0"/>
        <w:spacing w:before="240" w:line-rule="auto"/>
        <w:ind w:firstLine="540"/>
        <w:jc w:val="both"/>
      </w:pPr>
      <w:r>
        <w:rPr>
          <w:sz w:val="24"/>
        </w:rPr>
        <w:t xml:space="preserve">- реорганизации лицензиата в форме присоединения к нему другого юридического лица (лиц), управляющих многоквартирным домом (домами);</w:t>
      </w:r>
    </w:p>
    <w:p>
      <w:pPr>
        <w:pStyle w:val="0"/>
        <w:spacing w:before="240" w:line-rule="auto"/>
        <w:ind w:firstLine="540"/>
        <w:jc w:val="both"/>
      </w:pPr>
      <w:r>
        <w:rPr>
          <w:sz w:val="24"/>
        </w:rPr>
        <w:t xml:space="preserve">- реорганизации лицензиата в форме преобразования;</w:t>
      </w:r>
    </w:p>
    <w:p>
      <w:pPr>
        <w:pStyle w:val="0"/>
        <w:spacing w:before="240" w:line-rule="auto"/>
        <w:ind w:firstLine="540"/>
        <w:jc w:val="both"/>
      </w:pPr>
      <w:r>
        <w:rPr>
          <w:sz w:val="24"/>
        </w:rPr>
        <w:t xml:space="preserve">-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pPr>
        <w:pStyle w:val="0"/>
        <w:jc w:val="both"/>
      </w:pPr>
      <w:r>
        <w:rPr>
          <w:sz w:val="24"/>
        </w:rPr>
        <w:t xml:space="preserve">(пп. "е" введен </w:t>
      </w:r>
      <w:r>
        <w:rPr>
          <w:sz w:val="24"/>
        </w:rPr>
        <w:t xml:space="preserve">Приказом</w:t>
      </w:r>
      <w:r>
        <w:rPr>
          <w:sz w:val="24"/>
        </w:rPr>
        <w:t xml:space="preserve"> Минстроя России от 02.03.2018 N 134/пр)</w:t>
      </w:r>
    </w:p>
    <w:p>
      <w:pPr>
        <w:pStyle w:val="0"/>
        <w:spacing w:before="240" w:line-rule="auto"/>
        <w:ind w:firstLine="540"/>
        <w:jc w:val="both"/>
      </w:pPr>
      <w:r>
        <w:rPr>
          <w:sz w:val="24"/>
        </w:rPr>
        <w:t xml:space="preserve">ж) сведения о дате и способе передачи подлинников решений и протокола(ов) общего собрания собственников помещений в многоквартирном доме по вопросу выбора, изменения способа управления многоквартирным домом, принятия решения о заключении и (или) расторжении договора управления многоквартирным домом, в орган государственного жилищного надзора;</w:t>
      </w:r>
    </w:p>
    <w:p>
      <w:pPr>
        <w:pStyle w:val="0"/>
        <w:jc w:val="both"/>
      </w:pPr>
      <w:r>
        <w:rPr>
          <w:sz w:val="24"/>
        </w:rPr>
        <w:t xml:space="preserve">(пп. "ж" введен </w:t>
      </w:r>
      <w:r>
        <w:rPr>
          <w:sz w:val="24"/>
        </w:rPr>
        <w:t xml:space="preserve">Приказом</w:t>
      </w:r>
      <w:r>
        <w:rPr>
          <w:sz w:val="24"/>
        </w:rPr>
        <w:t xml:space="preserve"> Минстроя России от 30.10.2020 N 658/пр)</w:t>
      </w:r>
    </w:p>
    <w:p>
      <w:pPr>
        <w:pStyle w:val="0"/>
        <w:spacing w:before="240" w:line-rule="auto"/>
        <w:ind w:firstLine="540"/>
        <w:jc w:val="both"/>
      </w:pPr>
      <w:r>
        <w:rPr>
          <w:sz w:val="24"/>
        </w:rPr>
        <w:t xml:space="preserve">з) 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 в соответствии с которым управляющая организация определена победителем конкурса, либо копия протокола, в соответствии с которым управляющая организация определена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в случае внесения изменений в реестр лицензий субъекта Российской Федерации в связи с заключением договора управления управляющей организацией договора управления многоквартирным домом в результате проведения открытого конкурса по отбору управляющей организации в соответствии с </w:t>
      </w:r>
      <w:r>
        <w:rPr>
          <w:sz w:val="24"/>
        </w:rPr>
        <w:t xml:space="preserve">частями 4</w:t>
      </w:r>
      <w:r>
        <w:rPr>
          <w:sz w:val="24"/>
        </w:rPr>
        <w:t xml:space="preserve"> и </w:t>
      </w:r>
      <w:r>
        <w:rPr>
          <w:sz w:val="24"/>
        </w:rPr>
        <w:t xml:space="preserve">13 статьи 161</w:t>
      </w:r>
      <w:r>
        <w:rPr>
          <w:sz w:val="24"/>
        </w:rPr>
        <w:t xml:space="preserve"> Жилищного кодекса Российской Федерации;</w:t>
      </w:r>
    </w:p>
    <w:p>
      <w:pPr>
        <w:pStyle w:val="0"/>
        <w:jc w:val="both"/>
      </w:pPr>
      <w:r>
        <w:rPr>
          <w:sz w:val="24"/>
        </w:rPr>
        <w:t xml:space="preserve">(пп. "з" введен </w:t>
      </w:r>
      <w:r>
        <w:rPr>
          <w:sz w:val="24"/>
        </w:rPr>
        <w:t xml:space="preserve">Приказом</w:t>
      </w:r>
      <w:r>
        <w:rPr>
          <w:sz w:val="24"/>
        </w:rPr>
        <w:t xml:space="preserve"> Минстроя России от 30.10.2020 N 658/пр)</w:t>
      </w:r>
    </w:p>
    <w:p>
      <w:pPr>
        <w:pStyle w:val="0"/>
        <w:spacing w:before="240" w:line-rule="auto"/>
        <w:ind w:firstLine="540"/>
        <w:jc w:val="both"/>
      </w:pPr>
      <w:r>
        <w:rPr>
          <w:sz w:val="24"/>
        </w:rPr>
        <w:t xml:space="preserve">и) опись приложенных к заявлению документов с указанием наименования и реквизитов каждого документа и количества листов.</w:t>
      </w:r>
    </w:p>
    <w:p>
      <w:pPr>
        <w:pStyle w:val="0"/>
        <w:jc w:val="both"/>
      </w:pPr>
      <w:r>
        <w:rPr>
          <w:sz w:val="24"/>
        </w:rPr>
        <w:t xml:space="preserve">(пп. "и" введен </w:t>
      </w:r>
      <w:r>
        <w:rPr>
          <w:sz w:val="24"/>
        </w:rPr>
        <w:t xml:space="preserve">Приказом</w:t>
      </w:r>
      <w:r>
        <w:rPr>
          <w:sz w:val="24"/>
        </w:rPr>
        <w:t xml:space="preserve"> Минстроя России от 30.10.2020 N 658/пр)</w:t>
      </w:r>
    </w:p>
    <w:bookmarkStart w:id="68" w:name="P68"/>
    <w:bookmarkEnd w:id="68"/>
    <w:p>
      <w:pPr>
        <w:pStyle w:val="0"/>
        <w:spacing w:before="240" w:line-rule="auto"/>
        <w:ind w:firstLine="540"/>
        <w:jc w:val="both"/>
      </w:pPr>
      <w:r>
        <w:rPr>
          <w:sz w:val="24"/>
        </w:rPr>
        <w:t xml:space="preserve">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w:t>
      </w:r>
    </w:p>
    <w:p>
      <w:pPr>
        <w:pStyle w:val="0"/>
        <w:spacing w:before="240" w:line-rule="auto"/>
        <w:ind w:firstLine="540"/>
        <w:jc w:val="both"/>
      </w:pPr>
      <w:r>
        <w:rPr>
          <w:sz w:val="24"/>
        </w:rPr>
        <w:t xml:space="preserve">а) в случае внесения изменений в реестр в связи с заключением управляющей организацией договора управления многоквартирным домом в соответствии с </w:t>
      </w:r>
      <w:r>
        <w:rPr>
          <w:sz w:val="24"/>
        </w:rPr>
        <w:t xml:space="preserve">частью 14 статьи 161</w:t>
      </w:r>
      <w:r>
        <w:rPr>
          <w:sz w:val="24"/>
        </w:rPr>
        <w:t xml:space="preserve"> Жилищного кодекса Российской Федерации:</w:t>
      </w:r>
    </w:p>
    <w:p>
      <w:pPr>
        <w:pStyle w:val="0"/>
        <w:spacing w:before="240" w:line-rule="auto"/>
        <w:ind w:firstLine="540"/>
        <w:jc w:val="both"/>
      </w:pPr>
      <w:r>
        <w:rPr>
          <w:sz w:val="24"/>
        </w:rPr>
        <w:t xml:space="preserve">- копия разрешения на ввод объекта в эксплуатацию.</w:t>
      </w:r>
    </w:p>
    <w:p>
      <w:pPr>
        <w:pStyle w:val="0"/>
        <w:spacing w:before="240" w:line-rule="auto"/>
        <w:ind w:firstLine="540"/>
        <w:jc w:val="both"/>
      </w:pPr>
      <w:r>
        <w:rPr>
          <w:sz w:val="24"/>
        </w:rPr>
        <w:t xml:space="preserve">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r>
        <w:rPr>
          <w:sz w:val="24"/>
        </w:rPr>
        <w:t xml:space="preserve">частью 17 статьи 161</w:t>
      </w:r>
      <w:r>
        <w:rPr>
          <w:sz w:val="24"/>
        </w:rPr>
        <w:t xml:space="preserve"> Жилищного кодекса Российской Федерации:</w:t>
      </w:r>
    </w:p>
    <w:p>
      <w:pPr>
        <w:pStyle w:val="0"/>
        <w:spacing w:before="240" w:line-rule="auto"/>
        <w:ind w:firstLine="540"/>
        <w:jc w:val="both"/>
      </w:pPr>
      <w:r>
        <w:rPr>
          <w:sz w:val="24"/>
        </w:rPr>
        <w:t xml:space="preserve">- копия решения органа местного самоуправления, органа государственной власти субъектов Российской Федерации - г. Москвы, г. Санкт-Петербурга и г. Севастополя, если законом соответствующего субъекта Российской Федерации не предусмотрено иное, об определении управляющей организации для управления многоквартирным домом;</w:t>
      </w:r>
    </w:p>
    <w:p>
      <w:pPr>
        <w:pStyle w:val="0"/>
        <w:spacing w:before="240" w:line-rule="auto"/>
        <w:ind w:firstLine="540"/>
        <w:jc w:val="both"/>
      </w:pPr>
      <w:r>
        <w:rPr>
          <w:sz w:val="24"/>
        </w:rPr>
        <w:t xml:space="preserve">в) в случае внесения изменений в реестр лицензий субъекта Российской Федерации 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r>
        <w:rPr>
          <w:sz w:val="24"/>
        </w:rPr>
        <w:t xml:space="preserve">частью 3.1 статьи 198</w:t>
      </w:r>
      <w:r>
        <w:rPr>
          <w:sz w:val="24"/>
        </w:rPr>
        <w:t xml:space="preserve"> Жилищного кодекса Российской Федерации:</w:t>
      </w:r>
    </w:p>
    <w:p>
      <w:pPr>
        <w:pStyle w:val="0"/>
        <w:spacing w:before="240" w:line-rule="auto"/>
        <w:ind w:firstLine="540"/>
        <w:jc w:val="both"/>
      </w:pPr>
      <w:r>
        <w:rPr>
          <w:sz w:val="24"/>
        </w:rPr>
        <w:t xml:space="preserve">- копия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p>
    <w:p>
      <w:pPr>
        <w:pStyle w:val="0"/>
        <w:spacing w:before="240" w:line-rule="auto"/>
        <w:ind w:firstLine="540"/>
        <w:jc w:val="both"/>
      </w:pPr>
      <w:r>
        <w:rPr>
          <w:sz w:val="24"/>
        </w:rPr>
        <w:t xml:space="preserve">г) в случае внесения изменений в реестр лицензий субъекта Российской Федерации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pPr>
        <w:pStyle w:val="0"/>
        <w:spacing w:before="240" w:line-rule="auto"/>
        <w:ind w:firstLine="540"/>
        <w:jc w:val="both"/>
      </w:pPr>
      <w:r>
        <w:rPr>
          <w:sz w:val="24"/>
        </w:rPr>
        <w:t xml:space="preserve">-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pPr>
        <w:pStyle w:val="0"/>
        <w:spacing w:before="240" w:line-rule="auto"/>
        <w:ind w:firstLine="540"/>
        <w:jc w:val="both"/>
      </w:pPr>
      <w:r>
        <w:rPr>
          <w:sz w:val="24"/>
        </w:rPr>
        <w:t xml:space="preserve">- копия устава товарищества собственников жилья либо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 собственников помещений в многоквартирном доме по указанному вопросу в орган государственного жилищного надзора;</w:t>
      </w:r>
    </w:p>
    <w:p>
      <w:pPr>
        <w:pStyle w:val="0"/>
        <w:spacing w:before="240" w:line-rule="auto"/>
        <w:ind w:firstLine="540"/>
        <w:jc w:val="both"/>
      </w:pPr>
      <w:r>
        <w:rPr>
          <w:sz w:val="24"/>
        </w:rPr>
        <w:t xml:space="preserve">д) в случае внесения изменений в реестр лицензий субъекта Российской Федерации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pPr>
        <w:pStyle w:val="0"/>
        <w:spacing w:before="240" w:line-rule="auto"/>
        <w:ind w:firstLine="540"/>
        <w:jc w:val="both"/>
      </w:pPr>
      <w:r>
        <w:rPr>
          <w:sz w:val="24"/>
        </w:rPr>
        <w:t xml:space="preserve">- 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в системе;</w:t>
      </w:r>
    </w:p>
    <w:p>
      <w:pPr>
        <w:pStyle w:val="0"/>
        <w:spacing w:before="240" w:line-rule="auto"/>
        <w:ind w:firstLine="540"/>
        <w:jc w:val="both"/>
      </w:pPr>
      <w:r>
        <w:rPr>
          <w:sz w:val="24"/>
        </w:rPr>
        <w:t xml:space="preserve">- копия устава товарищества собственников жилья либо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е) в случае внесения изменений в реестр лицензий субъекта Российской Федерации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pPr>
        <w:pStyle w:val="0"/>
        <w:spacing w:before="240" w:line-rule="auto"/>
        <w:ind w:firstLine="540"/>
        <w:jc w:val="both"/>
      </w:pPr>
      <w:r>
        <w:rPr>
          <w:sz w:val="24"/>
        </w:rPr>
        <w:t xml:space="preserve">-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p>
    <w:p>
      <w:pPr>
        <w:pStyle w:val="0"/>
        <w:spacing w:before="240" w:line-rule="auto"/>
        <w:ind w:firstLine="540"/>
        <w:jc w:val="both"/>
      </w:pPr>
      <w:r>
        <w:rPr>
          <w:sz w:val="24"/>
        </w:rPr>
        <w:t xml:space="preserve">- 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p>
    <w:p>
      <w:pPr>
        <w:pStyle w:val="0"/>
        <w:spacing w:before="240" w:line-rule="auto"/>
        <w:ind w:firstLine="540"/>
        <w:jc w:val="both"/>
      </w:pPr>
      <w:r>
        <w:rPr>
          <w:sz w:val="24"/>
        </w:rPr>
        <w:t xml:space="preserve">ж) в случае внесения изменений в реестр лицензий субъекта Российской Федерации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pPr>
        <w:pStyle w:val="0"/>
        <w:spacing w:before="240" w:line-rule="auto"/>
        <w:ind w:firstLine="540"/>
        <w:jc w:val="both"/>
      </w:pPr>
      <w:r>
        <w:rPr>
          <w:sz w:val="24"/>
        </w:rPr>
        <w:t xml:space="preserve">-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
    <w:p>
      <w:pPr>
        <w:pStyle w:val="0"/>
        <w:spacing w:before="240" w:line-rule="auto"/>
        <w:ind w:firstLine="540"/>
        <w:jc w:val="both"/>
      </w:pPr>
      <w:r>
        <w:rPr>
          <w:sz w:val="24"/>
        </w:rPr>
        <w:t xml:space="preserve">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pPr>
        <w:pStyle w:val="0"/>
        <w:spacing w:before="240" w:line-rule="auto"/>
        <w:ind w:firstLine="540"/>
        <w:jc w:val="both"/>
      </w:pPr>
      <w:r>
        <w:rPr>
          <w:sz w:val="24"/>
        </w:rPr>
        <w:t xml:space="preserve">- копия листа записи Единого государственного реестра юридических лиц о реорганизации в форме присоединения к лицензиату присоединяемых лиц;</w:t>
      </w:r>
    </w:p>
    <w:p>
      <w:pPr>
        <w:pStyle w:val="0"/>
        <w:spacing w:before="240" w:line-rule="auto"/>
        <w:ind w:firstLine="540"/>
        <w:jc w:val="both"/>
      </w:pPr>
      <w:r>
        <w:rPr>
          <w:sz w:val="24"/>
        </w:rPr>
        <w:t xml:space="preserve">- 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pPr>
        <w:pStyle w:val="0"/>
        <w:spacing w:before="240" w:line-rule="auto"/>
        <w:ind w:firstLine="540"/>
        <w:jc w:val="both"/>
      </w:pPr>
      <w:r>
        <w:rPr>
          <w:sz w:val="24"/>
        </w:rPr>
        <w:t xml:space="preserve">- копия передаточного акта между присоединяемыми лицами и управляющей организацией;</w:t>
      </w:r>
    </w:p>
    <w:p>
      <w:pPr>
        <w:pStyle w:val="0"/>
        <w:spacing w:before="240" w:line-rule="auto"/>
        <w:ind w:firstLine="540"/>
        <w:jc w:val="both"/>
      </w:pPr>
      <w:r>
        <w:rPr>
          <w:sz w:val="24"/>
        </w:rPr>
        <w:t xml:space="preserve">и) в случае реорганизации в форме преобразования управляющей организации:</w:t>
      </w:r>
    </w:p>
    <w:p>
      <w:pPr>
        <w:pStyle w:val="0"/>
        <w:spacing w:before="240" w:line-rule="auto"/>
        <w:ind w:firstLine="540"/>
        <w:jc w:val="both"/>
      </w:pPr>
      <w:r>
        <w:rPr>
          <w:sz w:val="24"/>
        </w:rPr>
        <w:t xml:space="preserve">- копия листа записи Единого государственного реестра юридических лиц о реорганизации в форме преобразования;</w:t>
      </w:r>
    </w:p>
    <w:p>
      <w:pPr>
        <w:pStyle w:val="0"/>
        <w:spacing w:before="240" w:line-rule="auto"/>
        <w:ind w:firstLine="540"/>
        <w:jc w:val="both"/>
      </w:pPr>
      <w:r>
        <w:rPr>
          <w:sz w:val="24"/>
        </w:rPr>
        <w:t xml:space="preserve">-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pPr>
        <w:pStyle w:val="0"/>
        <w:spacing w:before="240" w:line-rule="auto"/>
        <w:ind w:firstLine="540"/>
        <w:jc w:val="both"/>
      </w:pPr>
      <w:r>
        <w:rPr>
          <w:sz w:val="24"/>
        </w:rPr>
        <w:t xml:space="preserve">к) в случае реорганизации в форме слияния управляющих организаций (далее - реорганизованные юридические лица):</w:t>
      </w:r>
    </w:p>
    <w:p>
      <w:pPr>
        <w:pStyle w:val="0"/>
        <w:spacing w:before="240" w:line-rule="auto"/>
        <w:ind w:firstLine="540"/>
        <w:jc w:val="both"/>
      </w:pPr>
      <w:r>
        <w:rPr>
          <w:sz w:val="24"/>
        </w:rPr>
        <w:t xml:space="preserve">- копия листа записи Единого государственного реестра юридических лиц о создании юридического лица путем реорганизации в форме слияния;</w:t>
      </w:r>
    </w:p>
    <w:p>
      <w:pPr>
        <w:pStyle w:val="0"/>
        <w:spacing w:before="240" w:line-rule="auto"/>
        <w:ind w:firstLine="540"/>
        <w:jc w:val="both"/>
      </w:pPr>
      <w:r>
        <w:rPr>
          <w:sz w:val="24"/>
        </w:rPr>
        <w:t xml:space="preserve">-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pPr>
        <w:pStyle w:val="0"/>
        <w:spacing w:before="240" w:line-rule="auto"/>
        <w:ind w:firstLine="540"/>
        <w:jc w:val="both"/>
      </w:pPr>
      <w:r>
        <w:rPr>
          <w:sz w:val="24"/>
        </w:rPr>
        <w:t xml:space="preserve">- копия передаточного акта между реорганизованными юридическими лицами и юридическим лицом, создаваемым в результате слияния;</w:t>
      </w:r>
    </w:p>
    <w:p>
      <w:pPr>
        <w:pStyle w:val="0"/>
        <w:spacing w:before="240" w:line-rule="auto"/>
        <w:ind w:firstLine="540"/>
        <w:jc w:val="both"/>
      </w:pPr>
      <w:r>
        <w:rPr>
          <w:sz w:val="24"/>
        </w:rPr>
        <w:t xml:space="preserve">-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pPr>
        <w:pStyle w:val="0"/>
        <w:spacing w:before="240" w:line-rule="auto"/>
        <w:ind w:firstLine="540"/>
        <w:jc w:val="both"/>
      </w:pPr>
      <w:r>
        <w:rPr>
          <w:sz w:val="24"/>
        </w:rPr>
        <w:t xml:space="preserve">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pPr>
        <w:pStyle w:val="0"/>
        <w:jc w:val="both"/>
      </w:pPr>
      <w:r>
        <w:rPr>
          <w:sz w:val="24"/>
        </w:rPr>
        <w:t xml:space="preserve">(п. 3 в ред. </w:t>
      </w:r>
      <w:r>
        <w:rPr>
          <w:sz w:val="24"/>
        </w:rPr>
        <w:t xml:space="preserve">Приказа</w:t>
      </w:r>
      <w:r>
        <w:rPr>
          <w:sz w:val="24"/>
        </w:rPr>
        <w:t xml:space="preserve"> Минстроя России от 30.10.2020 N 658/пр)</w:t>
      </w:r>
    </w:p>
    <w:bookmarkStart w:id="102" w:name="P102"/>
    <w:bookmarkEnd w:id="102"/>
    <w:p>
      <w:pPr>
        <w:pStyle w:val="0"/>
        <w:spacing w:before="240" w:line-rule="auto"/>
        <w:ind w:firstLine="540"/>
        <w:jc w:val="both"/>
      </w:pPr>
      <w:r>
        <w:rPr>
          <w:sz w:val="24"/>
        </w:rPr>
        <w:t xml:space="preserve">4. Рассмотрение заявления и документов, указанных в </w:t>
      </w:r>
      <w:hyperlink w:history="0" w:anchor="P68" w:tooltip="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
        <w:r>
          <w:rPr>
            <w:sz w:val="24"/>
            <w:color w:val="0000ff"/>
          </w:rPr>
          <w:t xml:space="preserve">пункте 3</w:t>
        </w:r>
      </w:hyperlink>
      <w:r>
        <w:rPr>
          <w:sz w:val="24"/>
        </w:rPr>
        <w:t xml:space="preserve"> настоящего Порядка, и принятие одного из решений, указанных в </w:t>
      </w:r>
      <w:hyperlink w:history="0" w:anchor="P119" w:tooltip="7. По результатам рассмотрения заявления и документов орган государственного жилищного надзора принимает одно из следующих решений:">
        <w:r>
          <w:rPr>
            <w:sz w:val="24"/>
            <w:color w:val="0000ff"/>
          </w:rPr>
          <w:t xml:space="preserve">пункте 7</w:t>
        </w:r>
      </w:hyperlink>
      <w:r>
        <w:rPr>
          <w:sz w:val="24"/>
        </w:rPr>
        <w:t xml:space="preserve">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w:t>
      </w:r>
    </w:p>
    <w:p>
      <w:pPr>
        <w:pStyle w:val="0"/>
        <w:jc w:val="both"/>
      </w:pPr>
      <w:r>
        <w:rPr>
          <w:sz w:val="24"/>
        </w:rPr>
        <w:t xml:space="preserve">(п. 4 в ред. </w:t>
      </w:r>
      <w:r>
        <w:rPr>
          <w:sz w:val="24"/>
        </w:rPr>
        <w:t xml:space="preserve">Приказа</w:t>
      </w:r>
      <w:r>
        <w:rPr>
          <w:sz w:val="24"/>
        </w:rPr>
        <w:t xml:space="preserve"> Минстроя России от 02.03.2018 N 134/пр)</w:t>
      </w:r>
    </w:p>
    <w:bookmarkStart w:id="104" w:name="P104"/>
    <w:bookmarkEnd w:id="104"/>
    <w:p>
      <w:pPr>
        <w:pStyle w:val="0"/>
        <w:spacing w:before="240" w:line-rule="auto"/>
        <w:ind w:firstLine="540"/>
        <w:jc w:val="both"/>
      </w:pPr>
      <w:r>
        <w:rPr>
          <w:sz w:val="24"/>
        </w:rPr>
        <w:t xml:space="preserve">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w:t>
      </w:r>
    </w:p>
    <w:bookmarkStart w:id="105" w:name="P105"/>
    <w:bookmarkEnd w:id="105"/>
    <w:p>
      <w:pPr>
        <w:pStyle w:val="0"/>
        <w:spacing w:before="240" w:line-rule="auto"/>
        <w:ind w:firstLine="540"/>
        <w:jc w:val="both"/>
      </w:pPr>
      <w:r>
        <w:rPr>
          <w:sz w:val="24"/>
        </w:rPr>
        <w:t xml:space="preserve">а) соответствия заявления и документов положениям </w:t>
      </w:r>
      <w:hyperlink w:history="0" w:anchor="P46" w:tooltip="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государственного жилищного надзора, принятого в соответствии с частью 17 статьи 161, частями 3, 3.1, 5 - 5.4 статьи 198 Жилищного кодекса Российской Федерации (Собрание законодательства Российской Федерации, 2005, N 1, ст. 14; 2020, N 31, ст. 5046) или при непоступлении в установленный срок заявления о продлении срока действ...">
        <w:r>
          <w:rPr>
            <w:sz w:val="24"/>
            <w:color w:val="0000ff"/>
          </w:rPr>
          <w:t xml:space="preserve">пунктов 2</w:t>
        </w:r>
      </w:hyperlink>
      <w:r>
        <w:rPr>
          <w:sz w:val="24"/>
        </w:rPr>
        <w:t xml:space="preserve"> и </w:t>
      </w:r>
      <w:hyperlink w:history="0" w:anchor="P68" w:tooltip="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
        <w:r>
          <w:rPr>
            <w:sz w:val="24"/>
            <w:color w:val="0000ff"/>
          </w:rPr>
          <w:t xml:space="preserve">3</w:t>
        </w:r>
      </w:hyperlink>
      <w:r>
        <w:rPr>
          <w:sz w:val="24"/>
        </w:rPr>
        <w:t xml:space="preserve"> настоящего Порядка;</w:t>
      </w:r>
    </w:p>
    <w:bookmarkStart w:id="106" w:name="P106"/>
    <w:bookmarkEnd w:id="106"/>
    <w:p>
      <w:pPr>
        <w:pStyle w:val="0"/>
        <w:spacing w:before="240" w:line-rule="auto"/>
        <w:ind w:firstLine="540"/>
        <w:jc w:val="both"/>
      </w:pPr>
      <w:r>
        <w:rPr>
          <w:sz w:val="24"/>
        </w:rPr>
        <w:t xml:space="preserve">б) достоверности сведений, содержащихся в заявлении и документах, указанных в </w:t>
      </w:r>
      <w:hyperlink w:history="0" w:anchor="P68" w:tooltip="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
        <w:r>
          <w:rPr>
            <w:sz w:val="24"/>
            <w:color w:val="0000ff"/>
          </w:rPr>
          <w:t xml:space="preserve">пункте 3</w:t>
        </w:r>
      </w:hyperlink>
      <w:r>
        <w:rPr>
          <w:sz w:val="24"/>
        </w:rPr>
        <w:t xml:space="preserve"> настоящего Порядка;</w:t>
      </w:r>
    </w:p>
    <w:p>
      <w:pPr>
        <w:pStyle w:val="0"/>
        <w:jc w:val="both"/>
      </w:pPr>
      <w:r>
        <w:rPr>
          <w:sz w:val="24"/>
        </w:rPr>
        <w:t xml:space="preserve">(в ред. </w:t>
      </w:r>
      <w:r>
        <w:rPr>
          <w:sz w:val="24"/>
        </w:rPr>
        <w:t xml:space="preserve">Приказа</w:t>
      </w:r>
      <w:r>
        <w:rPr>
          <w:sz w:val="24"/>
        </w:rPr>
        <w:t xml:space="preserve"> Минстроя России от 02.03.2018 N 134/пр)</w:t>
      </w:r>
    </w:p>
    <w:bookmarkStart w:id="108" w:name="P108"/>
    <w:bookmarkEnd w:id="108"/>
    <w:p>
      <w:pPr>
        <w:pStyle w:val="0"/>
        <w:spacing w:before="240" w:line-rule="auto"/>
        <w:ind w:firstLine="540"/>
        <w:jc w:val="both"/>
      </w:pPr>
      <w:r>
        <w:rPr>
          <w:sz w:val="24"/>
        </w:rPr>
        <w:t xml:space="preserve">в) отсутствия противоречий сведений, представленных заявителем, содержащимся в реестре на момент рассмотрения заявления сведениям;</w:t>
      </w:r>
    </w:p>
    <w:p>
      <w:pPr>
        <w:pStyle w:val="0"/>
        <w:jc w:val="both"/>
      </w:pPr>
      <w:r>
        <w:rPr>
          <w:sz w:val="24"/>
        </w:rPr>
        <w:t xml:space="preserve">(пп. "в" 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г) утратил силу. - </w:t>
      </w:r>
      <w:r>
        <w:rPr>
          <w:sz w:val="24"/>
        </w:rPr>
        <w:t xml:space="preserve">Приказ</w:t>
      </w:r>
      <w:r>
        <w:rPr>
          <w:sz w:val="24"/>
        </w:rPr>
        <w:t xml:space="preserve"> Минстроя России от 02.03.2018 N 134/пр;</w:t>
      </w:r>
    </w:p>
    <w:bookmarkStart w:id="111" w:name="P111"/>
    <w:bookmarkEnd w:id="111"/>
    <w:p>
      <w:pPr>
        <w:pStyle w:val="0"/>
        <w:spacing w:before="240" w:line-rule="auto"/>
        <w:ind w:firstLine="540"/>
        <w:jc w:val="both"/>
      </w:pPr>
      <w:r>
        <w:rPr>
          <w:sz w:val="24"/>
        </w:rPr>
        <w:t xml:space="preserve">г) выполнения заявителем требования, установленного </w:t>
      </w:r>
      <w:r>
        <w:rPr>
          <w:sz w:val="24"/>
        </w:rPr>
        <w:t xml:space="preserve">частью 2 статьи 198</w:t>
      </w:r>
      <w:r>
        <w:rPr>
          <w:sz w:val="24"/>
        </w:rPr>
        <w:t xml:space="preserve"> Жилищного кодекса Российской Федерации, о размещении указанной в заявлении информации в системе, в случае наличия данной обязанности у заявителя;</w:t>
      </w:r>
    </w:p>
    <w:p>
      <w:pPr>
        <w:pStyle w:val="0"/>
        <w:jc w:val="both"/>
      </w:pPr>
      <w:r>
        <w:rPr>
          <w:sz w:val="24"/>
        </w:rPr>
        <w:t xml:space="preserve">(подпункт 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д) отсутствия вступившего в законную силу решения суда о признании заявителя банкротом в соответствии с Федеральным </w:t>
      </w:r>
      <w:r>
        <w:rPr>
          <w:sz w:val="24"/>
        </w:rPr>
        <w:t xml:space="preserve">законом</w:t>
      </w:r>
      <w:r>
        <w:rPr>
          <w:sz w:val="24"/>
        </w:rPr>
        <w:t xml:space="preserve"> от 26 октября 2002 г. N 127-ФЗ "О несостоятельности (банкротстве) (Собрание законодательства Российской Федерации 2002, N 43, ст. 4190, 2004, N 35, ст. 3607, 2005, N 1, ст. 18, ст. 46, N 44, ст. 4471, 2006, N 30, ст. 3292, N 52, ст. 5497, 2007, N 7, ст. 834, N 18, ст. 2117, N 30, ст. 3753, ст. 3754, N 41, ст. 4845, N 48, ст. 5814, N 49, ст. 6078, ст. 6079, 2008, N 30, ст. 3616, N 49, ст. 5748, 2009, N 1, ст. 4, ст. 14, N 18, ст. 2153, N 29, ст. 3582, ст. 3632, N 51, ст. 6160, N 52, ст. 6450, 2010, N 17, ст. 1988, N 31, ст. 4188, ст. 4196, 2011, N 1, ст. 41, N 7, ст. 905, N 19, ст. 2708, N 27, ст. 3880, N 29, ст. 4301, N 30, ст. 4576, N 48, ст. 6728, 3 49, ст. 7015, ст. 7024, ст. 7040, ст. 7061, ст. 7068, N 50, ст. 7351, ст. 7357, 2012, N 31, ст. 4333, N 43, ст. 5787, N 53, ст. 7607, ст. 7619, 2013, N 23, ст. 2871, N 26, ст. 3207, N 27, ст. 3477, ст. 3481, N 30, ст. 4084, N 51, ст. 6699, N 52, ст. 6975, ст. 6979, ст. 6984, 2014, N 11, ст. 1095, ст. 1098, N 30, ст. 4217, N 49, ст. 6914, N 52, ст. 7543, 2015, N 1, ст. 10, ст. 11, ст. 35, N 27, ст. 3945, ст. 3958, ст. 3967, ст. 3977, N 29, ст. 4341, ст. 4350, ст. 4355, ст. 4362, 2016, N 1, ст. 11, ст. 27, ст. 29, N 23, ст. 3296, N 26, ст. 3891, N 27, ст. 4225, ст. 4237, ст. 4293, ст. 4305, 2017, N 1, ст. 29, N 18, ст. 2661, N 25, ст. 3596, N 31, ст. 4767, ст. 4815, ст. 4830, N 48, ст. 7052, 2018, N 1, ст. 54);</w:t>
      </w:r>
    </w:p>
    <w:p>
      <w:pPr>
        <w:pStyle w:val="0"/>
        <w:jc w:val="both"/>
      </w:pPr>
      <w:r>
        <w:rPr>
          <w:sz w:val="24"/>
        </w:rPr>
        <w:t xml:space="preserve">(пп. "д" введен </w:t>
      </w:r>
      <w:r>
        <w:rPr>
          <w:sz w:val="24"/>
        </w:rPr>
        <w:t xml:space="preserve">Приказом</w:t>
      </w:r>
      <w:r>
        <w:rPr>
          <w:sz w:val="24"/>
        </w:rPr>
        <w:t xml:space="preserve"> Минстроя России от 02.03.2018 N 134/пр)</w:t>
      </w:r>
    </w:p>
    <w:bookmarkStart w:id="115" w:name="P115"/>
    <w:bookmarkEnd w:id="115"/>
    <w:p>
      <w:pPr>
        <w:pStyle w:val="0"/>
        <w:spacing w:before="240" w:line-rule="auto"/>
        <w:ind w:firstLine="540"/>
        <w:jc w:val="both"/>
      </w:pPr>
      <w:r>
        <w:rPr>
          <w:sz w:val="24"/>
        </w:rPr>
        <w:t xml:space="preserve">е)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r>
        <w:rPr>
          <w:sz w:val="24"/>
        </w:rPr>
        <w:t xml:space="preserve">пункта 1 части 2 статьи 161</w:t>
      </w:r>
      <w:r>
        <w:rPr>
          <w:sz w:val="24"/>
        </w:rPr>
        <w:t xml:space="preserve"> Жилищного кодекса Российской Федерации.</w:t>
      </w:r>
    </w:p>
    <w:p>
      <w:pPr>
        <w:pStyle w:val="0"/>
        <w:jc w:val="both"/>
      </w:pPr>
      <w:r>
        <w:rPr>
          <w:sz w:val="24"/>
        </w:rPr>
        <w:t xml:space="preserve">(пп. "е" введен </w:t>
      </w:r>
      <w:r>
        <w:rPr>
          <w:sz w:val="24"/>
        </w:rPr>
        <w:t xml:space="preserve">Приказом</w:t>
      </w:r>
      <w:r>
        <w:rPr>
          <w:sz w:val="24"/>
        </w:rPr>
        <w:t xml:space="preserve"> Минстроя России от 02.03.2018 N 134/пр)</w:t>
      </w:r>
    </w:p>
    <w:p>
      <w:pPr>
        <w:pStyle w:val="0"/>
        <w:spacing w:before="240" w:line-rule="auto"/>
        <w:ind w:firstLine="540"/>
        <w:jc w:val="both"/>
      </w:pPr>
      <w:r>
        <w:rPr>
          <w:sz w:val="24"/>
        </w:rPr>
        <w:t xml:space="preserve">6. По итогам проверки заявления и документов, представленных заявителем, оформляется заключение, в котором указываются результаты проверки по каждому из условий, указанных в </w:t>
      </w:r>
      <w:hyperlink w:history="0" w:anchor="P104" w:tooltip="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
        <w:r>
          <w:rPr>
            <w:sz w:val="24"/>
            <w:color w:val="0000ff"/>
          </w:rPr>
          <w:t xml:space="preserve">пункте 5</w:t>
        </w:r>
      </w:hyperlink>
      <w:r>
        <w:rPr>
          <w:sz w:val="24"/>
        </w:rPr>
        <w:t xml:space="preserve"> настоящего Порядка, и предложения для принятия органом государственного жилищного надзора соответствующего решения в соответствии с </w:t>
      </w:r>
      <w:hyperlink w:history="0" w:anchor="P119" w:tooltip="7. По результатам рассмотрения заявления и документов орган государственного жилищного надзора принимает одно из следующих решений:">
        <w:r>
          <w:rPr>
            <w:sz w:val="24"/>
            <w:color w:val="0000ff"/>
          </w:rPr>
          <w:t xml:space="preserve">пунктом 7</w:t>
        </w:r>
      </w:hyperlink>
      <w:r>
        <w:rPr>
          <w:sz w:val="24"/>
        </w:rPr>
        <w:t xml:space="preserve"> настоящего Порядка.</w:t>
      </w:r>
    </w:p>
    <w:p>
      <w:pPr>
        <w:pStyle w:val="0"/>
        <w:jc w:val="both"/>
      </w:pPr>
      <w:r>
        <w:rPr>
          <w:sz w:val="24"/>
        </w:rPr>
        <w:t xml:space="preserve">(в ред. </w:t>
      </w:r>
      <w:r>
        <w:rPr>
          <w:sz w:val="24"/>
        </w:rPr>
        <w:t xml:space="preserve">Приказа</w:t>
      </w:r>
      <w:r>
        <w:rPr>
          <w:sz w:val="24"/>
        </w:rPr>
        <w:t xml:space="preserve"> Минстроя России от 02.03.2018 N 134/пр)</w:t>
      </w:r>
    </w:p>
    <w:bookmarkStart w:id="119" w:name="P119"/>
    <w:bookmarkEnd w:id="119"/>
    <w:p>
      <w:pPr>
        <w:pStyle w:val="0"/>
        <w:spacing w:before="240" w:line-rule="auto"/>
        <w:ind w:firstLine="540"/>
        <w:jc w:val="both"/>
      </w:pPr>
      <w:r>
        <w:rPr>
          <w:sz w:val="24"/>
        </w:rPr>
        <w:t xml:space="preserve">7. По результатам рассмотрения заявления и документов орган государственного жилищного надзора принимает одно из следующих решений:</w:t>
      </w:r>
    </w:p>
    <w:bookmarkStart w:id="120" w:name="P120"/>
    <w:bookmarkEnd w:id="120"/>
    <w:p>
      <w:pPr>
        <w:pStyle w:val="0"/>
        <w:spacing w:before="240" w:line-rule="auto"/>
        <w:ind w:firstLine="540"/>
        <w:jc w:val="both"/>
      </w:pPr>
      <w:r>
        <w:rPr>
          <w:sz w:val="24"/>
        </w:rPr>
        <w:t xml:space="preserve">а) о внесении изменений в реестр;</w:t>
      </w:r>
    </w:p>
    <w:bookmarkStart w:id="121" w:name="P121"/>
    <w:bookmarkEnd w:id="121"/>
    <w:p>
      <w:pPr>
        <w:pStyle w:val="0"/>
        <w:spacing w:before="240" w:line-rule="auto"/>
        <w:ind w:firstLine="540"/>
        <w:jc w:val="both"/>
      </w:pPr>
      <w:r>
        <w:rPr>
          <w:sz w:val="24"/>
        </w:rPr>
        <w:t xml:space="preserve">б) об отказе во внесении изменений в реестр и возврате заявления и документов;</w:t>
      </w:r>
    </w:p>
    <w:p>
      <w:pPr>
        <w:pStyle w:val="0"/>
        <w:jc w:val="both"/>
      </w:pPr>
      <w:r>
        <w:rPr>
          <w:sz w:val="24"/>
        </w:rPr>
        <w:t xml:space="preserve">(в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в) о приостановлении рассмотрения заявления.</w:t>
      </w:r>
    </w:p>
    <w:p>
      <w:pPr>
        <w:pStyle w:val="0"/>
        <w:spacing w:before="240" w:line-rule="auto"/>
        <w:ind w:firstLine="540"/>
        <w:jc w:val="both"/>
      </w:pPr>
      <w:r>
        <w:rPr>
          <w:sz w:val="24"/>
        </w:rPr>
        <w:t xml:space="preserve">8. Решение о внесении изменений в реестр принимается органом государственного жилищного надзора в случае соответствия заявления и документов условиям, указанным в </w:t>
      </w:r>
      <w:hyperlink w:history="0" w:anchor="P104" w:tooltip="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9. Основаниями для отказа во внесении изменений в реестр и возврате заявления и документов являются:</w:t>
      </w:r>
    </w:p>
    <w:p>
      <w:pPr>
        <w:pStyle w:val="0"/>
        <w:spacing w:before="240" w:line-rule="auto"/>
        <w:ind w:firstLine="540"/>
        <w:jc w:val="both"/>
      </w:pPr>
      <w:r>
        <w:rPr>
          <w:sz w:val="24"/>
        </w:rPr>
        <w:t xml:space="preserve">а) несоответствие заявления и документов требованиям, установленным </w:t>
      </w:r>
      <w:hyperlink w:history="0" w:anchor="P105" w:tooltip="а) соответствия заявления и документов положениям пунктов 2 и 3 настоящего Порядка;">
        <w:r>
          <w:rPr>
            <w:sz w:val="24"/>
            <w:color w:val="0000ff"/>
          </w:rPr>
          <w:t xml:space="preserve">подпунктами "а"</w:t>
        </w:r>
      </w:hyperlink>
      <w:r>
        <w:rPr>
          <w:sz w:val="24"/>
        </w:rPr>
        <w:t xml:space="preserve">, </w:t>
      </w:r>
      <w:hyperlink w:history="0" w:anchor="P111" w:tooltip="г) выполнения заявителем требования, установленного частью 2 статьи 198 Жилищного кодекса Российской Федерации, о размещении указанной в заявлении информации в системе, в случае наличия данной обязанности у заявителя;">
        <w:r>
          <w:rPr>
            <w:sz w:val="24"/>
            <w:color w:val="0000ff"/>
          </w:rPr>
          <w:t xml:space="preserve">"г"</w:t>
        </w:r>
      </w:hyperlink>
      <w:r>
        <w:rPr>
          <w:sz w:val="24"/>
        </w:rPr>
        <w:t xml:space="preserve"> - </w:t>
      </w:r>
      <w:hyperlink w:history="0" w:anchor="P115" w:tooltip="е)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пункта 1 части 2 статьи 161 Жилищного кодекса Российской Федерации.">
        <w:r>
          <w:rPr>
            <w:sz w:val="24"/>
            <w:color w:val="0000ff"/>
          </w:rPr>
          <w:t xml:space="preserve">"е" пункта 5</w:t>
        </w:r>
      </w:hyperlink>
      <w:r>
        <w:rPr>
          <w:sz w:val="24"/>
        </w:rPr>
        <w:t xml:space="preserve"> настоящего Порядка;</w:t>
      </w:r>
    </w:p>
    <w:p>
      <w:pPr>
        <w:pStyle w:val="0"/>
        <w:spacing w:before="240" w:line-rule="auto"/>
        <w:ind w:firstLine="540"/>
        <w:jc w:val="both"/>
      </w:pPr>
      <w:r>
        <w:rPr>
          <w:sz w:val="24"/>
        </w:rPr>
        <w:t xml:space="preserve">б) несоответствие заявления и документов требованиям, установленным </w:t>
      </w:r>
      <w:hyperlink w:history="0" w:anchor="P106" w:tooltip="б) достоверности сведений, содержащихся в заявлении и документах, указанных в пункте 3 настоящего Порядка;">
        <w:r>
          <w:rPr>
            <w:sz w:val="24"/>
            <w:color w:val="0000ff"/>
          </w:rPr>
          <w:t xml:space="preserve">подпунктами "б"</w:t>
        </w:r>
      </w:hyperlink>
      <w:r>
        <w:rPr>
          <w:sz w:val="24"/>
        </w:rPr>
        <w:t xml:space="preserve"> и </w:t>
      </w:r>
      <w:hyperlink w:history="0" w:anchor="P108" w:tooltip="в) отсутствия противоречий сведений, представленных заявителем, содержащимся в реестре на момент рассмотрения заявления сведениям;">
        <w:r>
          <w:rPr>
            <w:sz w:val="24"/>
            <w:color w:val="0000ff"/>
          </w:rPr>
          <w:t xml:space="preserve">"в" пункта 5</w:t>
        </w:r>
      </w:hyperlink>
      <w:r>
        <w:rPr>
          <w:sz w:val="24"/>
        </w:rPr>
        <w:t xml:space="preserve"> настоящего Порядка, выявленное органом государственного жилищного надзора по результатам проверки, проведенной в соответствии с </w:t>
      </w:r>
      <w:hyperlink w:history="0" w:anchor="P145" w:tooltip="15. При приостановлении рассмотрения заявления по основаниям, указанным в пункте 10 настоящего Порядка, орган государственного жилищного надзора:">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Решение об отказе во внесении изменений в реестр должно содержать мотивированное обоснование принятия такого решения.</w:t>
      </w:r>
    </w:p>
    <w:p>
      <w:pPr>
        <w:pStyle w:val="0"/>
        <w:jc w:val="both"/>
      </w:pPr>
      <w:r>
        <w:rPr>
          <w:sz w:val="24"/>
        </w:rPr>
        <w:t xml:space="preserve">(п. 9 в ред. </w:t>
      </w:r>
      <w:r>
        <w:rPr>
          <w:sz w:val="24"/>
        </w:rPr>
        <w:t xml:space="preserve">Приказа</w:t>
      </w:r>
      <w:r>
        <w:rPr>
          <w:sz w:val="24"/>
        </w:rPr>
        <w:t xml:space="preserve"> Минстроя России от 02.03.2018 N 134/пр)</w:t>
      </w:r>
    </w:p>
    <w:bookmarkStart w:id="130" w:name="P130"/>
    <w:bookmarkEnd w:id="130"/>
    <w:p>
      <w:pPr>
        <w:pStyle w:val="0"/>
        <w:spacing w:before="240" w:line-rule="auto"/>
        <w:ind w:firstLine="540"/>
        <w:jc w:val="both"/>
      </w:pPr>
      <w:r>
        <w:rPr>
          <w:sz w:val="24"/>
        </w:rPr>
        <w:t xml:space="preserve">10. Основанием для принятия решения о приостановлении рассмотрения заявления являются:</w:t>
      </w:r>
    </w:p>
    <w:p>
      <w:pPr>
        <w:pStyle w:val="0"/>
        <w:spacing w:before="240" w:line-rule="auto"/>
        <w:ind w:firstLine="540"/>
        <w:jc w:val="both"/>
      </w:pPr>
      <w:r>
        <w:rPr>
          <w:sz w:val="24"/>
        </w:rPr>
        <w:t xml:space="preserve">а) несоответствие заявления и документов условиям, установленным </w:t>
      </w:r>
      <w:hyperlink w:history="0" w:anchor="P106" w:tooltip="б) достоверности сведений, содержащихся в заявлении и документах, указанных в пункте 3 настоящего Порядка;">
        <w:r>
          <w:rPr>
            <w:sz w:val="24"/>
            <w:color w:val="0000ff"/>
          </w:rPr>
          <w:t xml:space="preserve">подпунктами "б"</w:t>
        </w:r>
      </w:hyperlink>
      <w:r>
        <w:rPr>
          <w:sz w:val="24"/>
        </w:rPr>
        <w:t xml:space="preserve">, </w:t>
      </w:r>
      <w:hyperlink w:history="0" w:anchor="P108" w:tooltip="в) отсутствия противоречий сведений, представленных заявителем, содержащимся в реестре на момент рассмотрения заявления сведениям;">
        <w:r>
          <w:rPr>
            <w:sz w:val="24"/>
            <w:color w:val="0000ff"/>
          </w:rPr>
          <w:t xml:space="preserve">"в" пункта 5</w:t>
        </w:r>
      </w:hyperlink>
      <w:r>
        <w:rPr>
          <w:sz w:val="24"/>
        </w:rPr>
        <w:t xml:space="preserve"> настоящего Порядка;</w:t>
      </w:r>
    </w:p>
    <w:p>
      <w:pPr>
        <w:pStyle w:val="0"/>
        <w:jc w:val="both"/>
      </w:pPr>
      <w:r>
        <w:rPr>
          <w:sz w:val="24"/>
        </w:rPr>
        <w:t xml:space="preserve">(пп. "а" 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б) поступление в орган государственного жилищного надзора в течение срока, указанного в </w:t>
      </w:r>
      <w:hyperlink w:history="0" w:anchor="P102" w:tooltip="4. Рассмотрение заявления и документов, указанных в пункте 3 настоящего Порядка, и принятие одного из решений, указанных в пункте 7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
        <w:r>
          <w:rPr>
            <w:sz w:val="24"/>
            <w:color w:val="0000ff"/>
          </w:rPr>
          <w:t xml:space="preserve">пункте 4</w:t>
        </w:r>
      </w:hyperlink>
      <w:r>
        <w:rPr>
          <w:sz w:val="24"/>
        </w:rPr>
        <w:t xml:space="preserve"> настоящего Порядка, заявления от другого лицензиата, содержащего сведения в отношении того же многоквартирного дома;</w:t>
      </w:r>
    </w:p>
    <w:p>
      <w:pPr>
        <w:pStyle w:val="0"/>
        <w:spacing w:before="240" w:line-rule="auto"/>
        <w:ind w:firstLine="540"/>
        <w:jc w:val="both"/>
      </w:pPr>
      <w:r>
        <w:rPr>
          <w:sz w:val="24"/>
        </w:rPr>
        <w:t xml:space="preserve">в) поступление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pPr>
        <w:pStyle w:val="0"/>
        <w:jc w:val="both"/>
      </w:pPr>
      <w:r>
        <w:rPr>
          <w:sz w:val="24"/>
        </w:rPr>
        <w:t xml:space="preserve">(пп. "в" введен </w:t>
      </w:r>
      <w:r>
        <w:rPr>
          <w:sz w:val="24"/>
        </w:rPr>
        <w:t xml:space="preserve">Приказом</w:t>
      </w:r>
      <w:r>
        <w:rPr>
          <w:sz w:val="24"/>
        </w:rPr>
        <w:t xml:space="preserve"> Минстроя России от 02.03.2018 N 134/пр; в ред. </w:t>
      </w:r>
      <w:r>
        <w:rPr>
          <w:sz w:val="24"/>
        </w:rPr>
        <w:t xml:space="preserve">Приказа</w:t>
      </w:r>
      <w:r>
        <w:rPr>
          <w:sz w:val="24"/>
        </w:rPr>
        <w:t xml:space="preserve"> Минстроя России от 30.10.2020 N 658/пр)</w:t>
      </w:r>
    </w:p>
    <w:p>
      <w:pPr>
        <w:pStyle w:val="0"/>
        <w:spacing w:before="240" w:line-rule="auto"/>
        <w:ind w:firstLine="540"/>
        <w:jc w:val="both"/>
      </w:pPr>
      <w:r>
        <w:rPr>
          <w:sz w:val="24"/>
        </w:rPr>
        <w:t xml:space="preserve">11. Решение органа государственного жилищного надзора направляется заявителю посредством системы в день принятия соответствующего решения органа государственного жилищного надзора.</w:t>
      </w:r>
    </w:p>
    <w:p>
      <w:pPr>
        <w:pStyle w:val="0"/>
        <w:jc w:val="both"/>
      </w:pPr>
      <w:r>
        <w:rPr>
          <w:sz w:val="24"/>
        </w:rPr>
        <w:t xml:space="preserve">(п. 11 в ред. </w:t>
      </w:r>
      <w:r>
        <w:rPr>
          <w:sz w:val="24"/>
        </w:rPr>
        <w:t xml:space="preserve">Приказа</w:t>
      </w:r>
      <w:r>
        <w:rPr>
          <w:sz w:val="24"/>
        </w:rPr>
        <w:t xml:space="preserve"> Минстроя России от 30.10.2020 N 658/пр)</w:t>
      </w:r>
    </w:p>
    <w:p>
      <w:pPr>
        <w:pStyle w:val="0"/>
        <w:spacing w:before="240" w:line-rule="auto"/>
        <w:ind w:firstLine="540"/>
        <w:jc w:val="both"/>
      </w:pPr>
      <w:r>
        <w:rPr>
          <w:sz w:val="24"/>
        </w:rPr>
        <w:t xml:space="preserve">12. После устранения лицензиатом нарушений условий, установленных </w:t>
      </w:r>
      <w:hyperlink w:history="0" w:anchor="P105" w:tooltip="а) соответствия заявления и документов положениям пунктов 2 и 3 настоящего Порядка;">
        <w:r>
          <w:rPr>
            <w:sz w:val="24"/>
            <w:color w:val="0000ff"/>
          </w:rPr>
          <w:t xml:space="preserve">подпунктами "а"</w:t>
        </w:r>
      </w:hyperlink>
      <w:r>
        <w:rPr>
          <w:sz w:val="24"/>
        </w:rPr>
        <w:t xml:space="preserve">, </w:t>
      </w:r>
      <w:hyperlink w:history="0" w:anchor="P111" w:tooltip="г) выполнения заявителем требования, установленного частью 2 статьи 198 Жилищного кодекса Российской Федерации, о размещении указанной в заявлении информации в системе, в случае наличия данной обязанности у заявителя;">
        <w:r>
          <w:rPr>
            <w:sz w:val="24"/>
            <w:color w:val="0000ff"/>
          </w:rPr>
          <w:t xml:space="preserve">"г" пункта 5</w:t>
        </w:r>
      </w:hyperlink>
      <w:r>
        <w:rPr>
          <w:sz w:val="24"/>
        </w:rPr>
        <w:t xml:space="preserve"> настоящего Порядка, послуживших основаниями отказа во внесении изменений, повторное обращение лицензиата с заявлением о внесении изменений в реестр осуществляется в общем порядке.</w:t>
      </w:r>
    </w:p>
    <w:p>
      <w:pPr>
        <w:pStyle w:val="0"/>
        <w:jc w:val="both"/>
      </w:pPr>
      <w:r>
        <w:rPr>
          <w:sz w:val="24"/>
        </w:rPr>
        <w:t xml:space="preserve">(п. 12 в ред. </w:t>
      </w:r>
      <w:r>
        <w:rPr>
          <w:sz w:val="24"/>
        </w:rPr>
        <w:t xml:space="preserve">Приказа</w:t>
      </w:r>
      <w:r>
        <w:rPr>
          <w:sz w:val="24"/>
        </w:rPr>
        <w:t xml:space="preserve"> Минстроя России от 30.10.2020 N 658/пр)</w:t>
      </w:r>
    </w:p>
    <w:p>
      <w:pPr>
        <w:pStyle w:val="0"/>
        <w:spacing w:before="240" w:line-rule="auto"/>
        <w:ind w:firstLine="540"/>
        <w:jc w:val="both"/>
      </w:pPr>
      <w:r>
        <w:rPr>
          <w:sz w:val="24"/>
        </w:rPr>
        <w:t xml:space="preserve">13. Утратил силу. - </w:t>
      </w:r>
      <w:r>
        <w:rPr>
          <w:sz w:val="24"/>
        </w:rPr>
        <w:t xml:space="preserve">Приказ</w:t>
      </w:r>
      <w:r>
        <w:rPr>
          <w:sz w:val="24"/>
        </w:rPr>
        <w:t xml:space="preserve"> Минстроя России от 02.03.2018 N 134/пр.</w:t>
      </w:r>
    </w:p>
    <w:p>
      <w:pPr>
        <w:pStyle w:val="0"/>
        <w:spacing w:before="240" w:line-rule="auto"/>
        <w:ind w:firstLine="540"/>
        <w:jc w:val="both"/>
      </w:pPr>
      <w:r>
        <w:rPr>
          <w:sz w:val="24"/>
        </w:rPr>
        <w:t xml:space="preserve">14. 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w:t>
      </w:r>
    </w:p>
    <w:bookmarkStart w:id="142" w:name="P142"/>
    <w:bookmarkEnd w:id="142"/>
    <w:p>
      <w:pPr>
        <w:pStyle w:val="0"/>
        <w:spacing w:before="240" w:line-rule="auto"/>
        <w:ind w:firstLine="540"/>
        <w:jc w:val="both"/>
      </w:pPr>
      <w:r>
        <w:rPr>
          <w:sz w:val="24"/>
        </w:rPr>
        <w:t xml:space="preserve">а) в случаях, определенных </w:t>
      </w:r>
      <w:r>
        <w:rPr>
          <w:sz w:val="24"/>
        </w:rPr>
        <w:t xml:space="preserve">частями 4</w:t>
      </w:r>
      <w:r>
        <w:rPr>
          <w:sz w:val="24"/>
        </w:rPr>
        <w:t xml:space="preserve">, </w:t>
      </w:r>
      <w:r>
        <w:rPr>
          <w:sz w:val="24"/>
        </w:rPr>
        <w:t xml:space="preserve">13</w:t>
      </w:r>
      <w:r>
        <w:rPr>
          <w:sz w:val="24"/>
        </w:rPr>
        <w:t xml:space="preserve">, </w:t>
      </w:r>
      <w:r>
        <w:rPr>
          <w:sz w:val="24"/>
        </w:rPr>
        <w:t xml:space="preserve">14</w:t>
      </w:r>
      <w:r>
        <w:rPr>
          <w:sz w:val="24"/>
        </w:rPr>
        <w:t xml:space="preserve">, </w:t>
      </w:r>
      <w:r>
        <w:rPr>
          <w:sz w:val="24"/>
        </w:rPr>
        <w:t xml:space="preserve">17 статьи 161</w:t>
      </w:r>
      <w:r>
        <w:rPr>
          <w:sz w:val="24"/>
        </w:rPr>
        <w:t xml:space="preserve">, </w:t>
      </w:r>
      <w:r>
        <w:rPr>
          <w:sz w:val="24"/>
        </w:rPr>
        <w:t xml:space="preserve">частями 3.1</w:t>
      </w:r>
      <w:r>
        <w:rPr>
          <w:sz w:val="24"/>
        </w:rPr>
        <w:t xml:space="preserve">, </w:t>
      </w:r>
      <w:r>
        <w:rPr>
          <w:sz w:val="24"/>
        </w:rPr>
        <w:t xml:space="preserve">5</w:t>
      </w:r>
      <w:r>
        <w:rPr>
          <w:sz w:val="24"/>
        </w:rPr>
        <w:t xml:space="preserve"> - </w:t>
      </w:r>
      <w:r>
        <w:rPr>
          <w:sz w:val="24"/>
        </w:rPr>
        <w:t xml:space="preserve">5.4 статьи 198</w:t>
      </w:r>
      <w:r>
        <w:rPr>
          <w:sz w:val="24"/>
        </w:rPr>
        <w:t xml:space="preserve"> Жилищного кодекса Российской Федерации, - со следующего дня после дня принятия соответствующего решения органа государственного жилищного надзора, но не ранее срока определенного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 органа государственной власти субъектов Российской Федерации - г. Москвы, г. Санкт-Петербурга и г. Севастополя;</w:t>
      </w:r>
    </w:p>
    <w:p>
      <w:pPr>
        <w:pStyle w:val="0"/>
        <w:spacing w:before="240" w:line-rule="auto"/>
        <w:ind w:firstLine="540"/>
        <w:jc w:val="both"/>
      </w:pPr>
      <w:r>
        <w:rPr>
          <w:sz w:val="24"/>
        </w:rPr>
        <w:t xml:space="preserve">б) в случае принятия решения общего собрания собственников об изменении способа управления многоквартирным домом и иных случаях, не предусмотренных в </w:t>
      </w:r>
      <w:hyperlink w:history="0" w:anchor="P142" w:tooltip="а) в случаях, определенных частями 4, 13, 14, 17 статьи 161, частями 3.1, 5 - 5.4 статьи 198 Жилищного кодекса Российской Федерации, - со следующего дня после дня принятия соответствующего решения органа государственного жилищного надзора, но не ранее срока определе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 органа государственной власти субъектов Российской Федерации - г. Москвы, г. Санкт-...">
        <w:r>
          <w:rPr>
            <w:sz w:val="24"/>
            <w:color w:val="0000ff"/>
          </w:rPr>
          <w:t xml:space="preserve">подпункте "а" пункта 14</w:t>
        </w:r>
      </w:hyperlink>
      <w:r>
        <w:rPr>
          <w:sz w:val="24"/>
        </w:rPr>
        <w:t xml:space="preserve"> настоящего Порядка,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определенного договором управления многоквартирным домом, решением общего собрания собственников помещений в многоквартирном доме,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специализированного потребительского кооператива.</w:t>
      </w:r>
    </w:p>
    <w:p>
      <w:pPr>
        <w:pStyle w:val="0"/>
        <w:jc w:val="both"/>
      </w:pPr>
      <w:r>
        <w:rPr>
          <w:sz w:val="24"/>
        </w:rPr>
        <w:t xml:space="preserve">(п. 14 в ред. </w:t>
      </w:r>
      <w:r>
        <w:rPr>
          <w:sz w:val="24"/>
        </w:rPr>
        <w:t xml:space="preserve">Приказа</w:t>
      </w:r>
      <w:r>
        <w:rPr>
          <w:sz w:val="24"/>
        </w:rPr>
        <w:t xml:space="preserve"> Минстроя России от 30.10.2020 N 658/пр)</w:t>
      </w:r>
    </w:p>
    <w:bookmarkStart w:id="145" w:name="P145"/>
    <w:bookmarkEnd w:id="145"/>
    <w:p>
      <w:pPr>
        <w:pStyle w:val="0"/>
        <w:spacing w:before="240" w:line-rule="auto"/>
        <w:ind w:firstLine="540"/>
        <w:jc w:val="both"/>
      </w:pPr>
      <w:r>
        <w:rPr>
          <w:sz w:val="24"/>
        </w:rPr>
        <w:t xml:space="preserve">15. При приостановлении рассмотрения заявления по основаниям, указанным в </w:t>
      </w:r>
      <w:hyperlink w:history="0" w:anchor="P130" w:tooltip="10. Основанием для принятия решения о приостановлении рассмотрения заявления являются:">
        <w:r>
          <w:rPr>
            <w:sz w:val="24"/>
            <w:color w:val="0000ff"/>
          </w:rPr>
          <w:t xml:space="preserve">пункте 10</w:t>
        </w:r>
      </w:hyperlink>
      <w:r>
        <w:rPr>
          <w:sz w:val="24"/>
        </w:rPr>
        <w:t xml:space="preserve"> настоящего Порядка, орган государственного жилищного надзора:</w:t>
      </w:r>
    </w:p>
    <w:p>
      <w:pPr>
        <w:pStyle w:val="0"/>
        <w:spacing w:before="240" w:line-rule="auto"/>
        <w:ind w:firstLine="540"/>
        <w:jc w:val="both"/>
      </w:pPr>
      <w:r>
        <w:rPr>
          <w:sz w:val="24"/>
        </w:rPr>
        <w:t xml:space="preserve">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p>
    <w:p>
      <w:pPr>
        <w:pStyle w:val="0"/>
        <w:spacing w:before="240" w:line-rule="auto"/>
        <w:ind w:firstLine="540"/>
        <w:jc w:val="both"/>
      </w:pPr>
      <w:r>
        <w:rPr>
          <w:sz w:val="24"/>
        </w:rPr>
        <w:t xml:space="preserve">б) в случае поступления в орган государственного жилищного надзора в течение срока, указанного в </w:t>
      </w:r>
      <w:hyperlink w:history="0" w:anchor="P102" w:tooltip="4. Рассмотрение заявления и документов, указанных в пункте 3 настоящего Порядка, и принятие одного из решений, указанных в пункте 7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
        <w:r>
          <w:rPr>
            <w:sz w:val="24"/>
            <w:color w:val="0000ff"/>
          </w:rPr>
          <w:t xml:space="preserve">пункте 4</w:t>
        </w:r>
      </w:hyperlink>
      <w:r>
        <w:rPr>
          <w:sz w:val="24"/>
        </w:rPr>
        <w:t xml:space="preserve"> настоящего Порядка, заявления от другого заявителя, содержащего сведения в отношении того же многоквартирного дома, запрашивает необходимые материалы и информацию у обоих заявителей;</w:t>
      </w:r>
    </w:p>
    <w:p>
      <w:pPr>
        <w:pStyle w:val="0"/>
        <w:jc w:val="both"/>
      </w:pPr>
      <w:r>
        <w:rPr>
          <w:sz w:val="24"/>
        </w:rPr>
        <w:t xml:space="preserve">(пп. "б" в ред. </w:t>
      </w:r>
      <w:r>
        <w:rPr>
          <w:sz w:val="24"/>
        </w:rPr>
        <w:t xml:space="preserve">Приказа</w:t>
      </w:r>
      <w:r>
        <w:rPr>
          <w:sz w:val="24"/>
        </w:rPr>
        <w:t xml:space="preserve"> Минстроя России от 02.03.2018 N 134/пр)</w:t>
      </w:r>
    </w:p>
    <w:p>
      <w:pPr>
        <w:pStyle w:val="0"/>
        <w:spacing w:before="240" w:line-rule="auto"/>
        <w:ind w:firstLine="540"/>
        <w:jc w:val="both"/>
      </w:pPr>
      <w:r>
        <w:rPr>
          <w:sz w:val="24"/>
        </w:rPr>
        <w:t xml:space="preserve">в) в случае поступления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проводит проверку полученного заявления и документов, указанных в </w:t>
      </w:r>
      <w:hyperlink w:history="0" w:anchor="P68" w:tooltip="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
        <w:r>
          <w:rPr>
            <w:sz w:val="24"/>
            <w:color w:val="0000ff"/>
          </w:rPr>
          <w:t xml:space="preserve">пункте 3</w:t>
        </w:r>
      </w:hyperlink>
      <w:r>
        <w:rPr>
          <w:sz w:val="24"/>
        </w:rPr>
        <w:t xml:space="preserve"> настоящего Порядка.</w:t>
      </w:r>
    </w:p>
    <w:p>
      <w:pPr>
        <w:pStyle w:val="0"/>
        <w:jc w:val="both"/>
      </w:pPr>
      <w:r>
        <w:rPr>
          <w:sz w:val="24"/>
        </w:rPr>
        <w:t xml:space="preserve">(пп. "в" введен </w:t>
      </w:r>
      <w:r>
        <w:rPr>
          <w:sz w:val="24"/>
        </w:rPr>
        <w:t xml:space="preserve">Приказом</w:t>
      </w:r>
      <w:r>
        <w:rPr>
          <w:sz w:val="24"/>
        </w:rPr>
        <w:t xml:space="preserve"> Минстроя России от 02.03.2018 N 134/пр)</w:t>
      </w:r>
    </w:p>
    <w:p>
      <w:pPr>
        <w:pStyle w:val="0"/>
        <w:spacing w:before="240" w:line-rule="auto"/>
        <w:ind w:firstLine="540"/>
        <w:jc w:val="both"/>
      </w:pPr>
      <w:r>
        <w:rPr>
          <w:sz w:val="24"/>
        </w:rPr>
        <w:t xml:space="preserve">16. В случае принятия решения о приостановлении рассмотрения заявления, срок, указанный в </w:t>
      </w:r>
      <w:hyperlink w:history="0" w:anchor="P102" w:tooltip="4. Рассмотрение заявления и документов, указанных в пункте 3 настоящего Порядка, и принятие одного из решений, указанных в пункте 7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
        <w:r>
          <w:rPr>
            <w:sz w:val="24"/>
            <w:color w:val="0000ff"/>
          </w:rPr>
          <w:t xml:space="preserve">пункте 4</w:t>
        </w:r>
      </w:hyperlink>
      <w:r>
        <w:rPr>
          <w:sz w:val="24"/>
        </w:rPr>
        <w:t xml:space="preserve"> настоящего Порядка, продлевается на срок проведения мероприятий, указанных в </w:t>
      </w:r>
      <w:hyperlink w:history="0" w:anchor="P145" w:tooltip="15. При приостановлении рассмотрения заявления по основаниям, указанным в пункте 10 настоящего Порядка, орган государственного жилищного надзора:">
        <w:r>
          <w:rPr>
            <w:sz w:val="24"/>
            <w:color w:val="0000ff"/>
          </w:rPr>
          <w:t xml:space="preserve">пункте 15</w:t>
        </w:r>
      </w:hyperlink>
      <w:r>
        <w:rPr>
          <w:sz w:val="24"/>
        </w:rPr>
        <w:t xml:space="preserve"> настоящего Порядка, но не более чем на 30 рабочих дней.</w:t>
      </w:r>
    </w:p>
    <w:p>
      <w:pPr>
        <w:pStyle w:val="0"/>
        <w:spacing w:before="240" w:line-rule="auto"/>
        <w:ind w:firstLine="540"/>
        <w:jc w:val="both"/>
      </w:pPr>
      <w:r>
        <w:rPr>
          <w:sz w:val="24"/>
        </w:rPr>
        <w:t xml:space="preserve">17. По результатам рассмотрения материалов, указанных в </w:t>
      </w:r>
      <w:hyperlink w:history="0" w:anchor="P145" w:tooltip="15. При приостановлении рассмотрения заявления по основаниям, указанным в пункте 10 настоящего Порядка, орган государственного жилищного надзора:">
        <w:r>
          <w:rPr>
            <w:sz w:val="24"/>
            <w:color w:val="0000ff"/>
          </w:rPr>
          <w:t xml:space="preserve">пункте 15</w:t>
        </w:r>
      </w:hyperlink>
      <w:r>
        <w:rPr>
          <w:sz w:val="24"/>
        </w:rPr>
        <w:t xml:space="preserve"> настоящего Порядка, орган государственного жилищного надзора принимает в отношении каждого заявителя соответствующее решение из предусмотренных </w:t>
      </w:r>
      <w:hyperlink w:history="0" w:anchor="P120" w:tooltip="а) о внесении изменений в реестр;">
        <w:r>
          <w:rPr>
            <w:sz w:val="24"/>
            <w:color w:val="0000ff"/>
          </w:rPr>
          <w:t xml:space="preserve">подпунктами "а"</w:t>
        </w:r>
      </w:hyperlink>
      <w:r>
        <w:rPr>
          <w:sz w:val="24"/>
        </w:rPr>
        <w:t xml:space="preserve"> и </w:t>
      </w:r>
      <w:hyperlink w:history="0" w:anchor="P121" w:tooltip="б) об отказе во внесении изменений в реестр и возврате заявления и документов;">
        <w:r>
          <w:rPr>
            <w:sz w:val="24"/>
            <w:color w:val="0000ff"/>
          </w:rPr>
          <w:t xml:space="preserve">"б" пункта 7</w:t>
        </w:r>
      </w:hyperlink>
      <w:r>
        <w:rPr>
          <w:sz w:val="24"/>
        </w:rPr>
        <w:t xml:space="preserve"> настоящего Порядка.</w:t>
      </w:r>
    </w:p>
    <w:p>
      <w:pPr>
        <w:pStyle w:val="0"/>
        <w:jc w:val="both"/>
      </w:pPr>
      <w:r>
        <w:rPr>
          <w:sz w:val="24"/>
        </w:rPr>
        <w:t xml:space="preserve">(в ред. </w:t>
      </w:r>
      <w:r>
        <w:rPr>
          <w:sz w:val="24"/>
        </w:rPr>
        <w:t xml:space="preserve">Приказа</w:t>
      </w:r>
      <w:r>
        <w:rPr>
          <w:sz w:val="24"/>
        </w:rPr>
        <w:t xml:space="preserve"> Минстроя России от 02.03.2018 N 134/пр)</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25.12.2015 N 938/пр</w:t>
            <w:br/>
            <w:t>(ред. от 06.02.2024)</w:t>
            <w:br/>
            <w:t>"Об утверждении Порядка и сроков внесения изменений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25.12.2015 N 938/пр
(ред. от 06.02.2024)
"Об утверждении Порядка и сроков внесения изменений в реестр лицензий субъекта Российской Федерации"
(Зарегистрировано в Минюсте России 08.04.2016 N 41716)</dc:title>
  <dcterms:created xsi:type="dcterms:W3CDTF">2025-06-24T13:10:45Z</dcterms:created>
</cp:coreProperties>
</file>