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9360"/>
      </w:tblGrid>
      <w:tr w:rsidR="009B32DE" w:rsidRPr="009B32DE" w14:paraId="5A3C4A84" w14:textId="77777777" w:rsidTr="00EB6B9C">
        <w:trPr>
          <w:trHeight w:val="1134"/>
        </w:trPr>
        <w:tc>
          <w:tcPr>
            <w:tcW w:w="9360" w:type="dxa"/>
            <w:tcBorders>
              <w:bottom w:val="thinThickLargeGap" w:sz="24" w:space="0" w:color="000000"/>
            </w:tcBorders>
            <w:shd w:val="clear" w:color="auto" w:fill="auto"/>
          </w:tcPr>
          <w:p w14:paraId="63B3E32A" w14:textId="4BAF106F" w:rsidR="009B32DE" w:rsidRPr="009B32DE" w:rsidRDefault="009B32DE" w:rsidP="009B32DE">
            <w:pPr>
              <w:suppressAutoHyphens w:val="0"/>
              <w:spacing w:after="0" w:line="240" w:lineRule="auto"/>
              <w:jc w:val="center"/>
              <w:rPr>
                <w:rFonts w:ascii="Times New Roman" w:eastAsia="Times New Roman" w:hAnsi="Times New Roman" w:cs="Times New Roman"/>
                <w:sz w:val="28"/>
                <w:szCs w:val="24"/>
                <w:lang w:eastAsia="zh-CN"/>
              </w:rPr>
            </w:pPr>
            <w:r>
              <w:rPr>
                <w:rFonts w:ascii="Times New Roman" w:eastAsia="Times New Roman" w:hAnsi="Times New Roman" w:cs="Times New Roman"/>
                <w:color w:val="000000"/>
                <w:sz w:val="28"/>
                <w:szCs w:val="20"/>
                <w:lang w:eastAsia="ru-RU"/>
              </w:rPr>
              <w:br w:type="page"/>
            </w:r>
            <w:r w:rsidRPr="009B32DE">
              <w:rPr>
                <w:rFonts w:ascii="Times New Roman" w:eastAsia="Times New Roman" w:hAnsi="Times New Roman" w:cs="Times New Roman"/>
                <w:b/>
                <w:sz w:val="28"/>
                <w:szCs w:val="28"/>
                <w:lang w:eastAsia="zh-CN"/>
              </w:rPr>
              <w:t xml:space="preserve">Территориальная избирательная комиссия </w:t>
            </w:r>
          </w:p>
          <w:p w14:paraId="071E9CC6" w14:textId="77777777" w:rsidR="009B32DE" w:rsidRPr="009B32DE" w:rsidRDefault="009B32DE" w:rsidP="009B32DE">
            <w:pPr>
              <w:suppressAutoHyphens w:val="0"/>
              <w:spacing w:after="0" w:line="240" w:lineRule="auto"/>
              <w:jc w:val="center"/>
              <w:rPr>
                <w:rFonts w:ascii="Times New Roman" w:eastAsia="Times New Roman" w:hAnsi="Times New Roman" w:cs="Times New Roman"/>
                <w:sz w:val="28"/>
                <w:szCs w:val="24"/>
                <w:lang w:eastAsia="zh-CN"/>
              </w:rPr>
            </w:pPr>
            <w:r w:rsidRPr="009B32DE">
              <w:rPr>
                <w:rFonts w:ascii="Times New Roman" w:eastAsia="Times New Roman" w:hAnsi="Times New Roman" w:cs="Times New Roman"/>
                <w:b/>
                <w:sz w:val="28"/>
                <w:szCs w:val="28"/>
                <w:lang w:eastAsia="zh-CN"/>
              </w:rPr>
              <w:t>Пригородная г. Краснодара</w:t>
            </w:r>
          </w:p>
          <w:p w14:paraId="3C711B97" w14:textId="77777777" w:rsidR="009B32DE" w:rsidRPr="009B32DE" w:rsidRDefault="009B32DE" w:rsidP="009B32DE">
            <w:pPr>
              <w:suppressAutoHyphens w:val="0"/>
              <w:spacing w:after="0" w:line="240" w:lineRule="auto"/>
              <w:jc w:val="center"/>
              <w:rPr>
                <w:rFonts w:ascii="Times New Roman" w:eastAsia="Times New Roman" w:hAnsi="Times New Roman" w:cs="Times New Roman"/>
                <w:color w:val="FF0000"/>
                <w:sz w:val="28"/>
                <w:szCs w:val="28"/>
                <w:lang w:eastAsia="zh-CN"/>
              </w:rPr>
            </w:pPr>
          </w:p>
        </w:tc>
      </w:tr>
    </w:tbl>
    <w:p w14:paraId="5603A1EA" w14:textId="77777777" w:rsidR="009B32DE" w:rsidRPr="009B32DE" w:rsidRDefault="009B32DE" w:rsidP="009B32DE">
      <w:pPr>
        <w:suppressAutoHyphens w:val="0"/>
        <w:spacing w:after="0" w:line="240" w:lineRule="auto"/>
        <w:jc w:val="center"/>
        <w:rPr>
          <w:rFonts w:ascii="Times New Roman" w:eastAsia="Times New Roman" w:hAnsi="Times New Roman" w:cs="Times New Roman"/>
          <w:b/>
          <w:sz w:val="28"/>
          <w:szCs w:val="28"/>
          <w:lang w:eastAsia="zh-CN"/>
        </w:rPr>
      </w:pPr>
    </w:p>
    <w:p w14:paraId="6467606D" w14:textId="77777777" w:rsidR="009B32DE" w:rsidRPr="009B32DE" w:rsidRDefault="009B32DE" w:rsidP="009B32DE">
      <w:pPr>
        <w:suppressAutoHyphens w:val="0"/>
        <w:spacing w:after="0" w:line="360" w:lineRule="auto"/>
        <w:jc w:val="center"/>
        <w:rPr>
          <w:rFonts w:ascii="Times New Roman" w:eastAsia="Times New Roman" w:hAnsi="Times New Roman" w:cs="Times New Roman"/>
          <w:b/>
          <w:sz w:val="24"/>
          <w:szCs w:val="20"/>
          <w:lang w:eastAsia="zh-CN"/>
        </w:rPr>
      </w:pPr>
      <w:r w:rsidRPr="009B32DE">
        <w:rPr>
          <w:rFonts w:ascii="Times New Roman" w:eastAsia="Times New Roman" w:hAnsi="Times New Roman" w:cs="Times New Roman"/>
          <w:b/>
          <w:sz w:val="28"/>
          <w:szCs w:val="28"/>
          <w:lang w:eastAsia="zh-CN"/>
        </w:rPr>
        <w:t>РЕШЕНИЕ</w:t>
      </w:r>
    </w:p>
    <w:p w14:paraId="6CEB2E4E" w14:textId="77777777" w:rsidR="009B32DE" w:rsidRPr="009B32DE" w:rsidRDefault="009B32DE" w:rsidP="009B32DE">
      <w:pPr>
        <w:suppressAutoHyphens w:val="0"/>
        <w:spacing w:after="0" w:line="360" w:lineRule="auto"/>
        <w:jc w:val="center"/>
        <w:rPr>
          <w:rFonts w:ascii="Times New Roman" w:eastAsia="Times New Roman" w:hAnsi="Times New Roman" w:cs="Times New Roman"/>
          <w:sz w:val="28"/>
          <w:szCs w:val="28"/>
          <w:lang w:eastAsia="zh-CN"/>
        </w:rPr>
      </w:pPr>
    </w:p>
    <w:p w14:paraId="155C5814" w14:textId="77777777" w:rsidR="009B32DE" w:rsidRPr="009B32DE" w:rsidRDefault="009B32DE" w:rsidP="009B32DE">
      <w:pPr>
        <w:suppressAutoHyphens w:val="0"/>
        <w:spacing w:after="0" w:line="360" w:lineRule="auto"/>
        <w:jc w:val="center"/>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11 января 2023 г.</w:t>
      </w:r>
      <w:r w:rsidRPr="009B32DE">
        <w:rPr>
          <w:rFonts w:ascii="Times New Roman" w:eastAsia="Times New Roman" w:hAnsi="Times New Roman" w:cs="Times New Roman"/>
          <w:b/>
          <w:sz w:val="28"/>
          <w:szCs w:val="28"/>
          <w:lang w:eastAsia="zh-CN"/>
        </w:rPr>
        <w:tab/>
      </w:r>
      <w:r w:rsidRPr="009B32DE">
        <w:rPr>
          <w:rFonts w:ascii="Times New Roman" w:eastAsia="Times New Roman" w:hAnsi="Times New Roman" w:cs="Times New Roman"/>
          <w:b/>
          <w:sz w:val="28"/>
          <w:szCs w:val="28"/>
          <w:lang w:eastAsia="zh-CN"/>
        </w:rPr>
        <w:tab/>
      </w:r>
      <w:r w:rsidRPr="009B32DE">
        <w:rPr>
          <w:rFonts w:ascii="Times New Roman" w:eastAsia="Times New Roman" w:hAnsi="Times New Roman" w:cs="Times New Roman"/>
          <w:b/>
          <w:sz w:val="28"/>
          <w:szCs w:val="28"/>
          <w:lang w:eastAsia="zh-CN"/>
        </w:rPr>
        <w:tab/>
      </w:r>
      <w:r w:rsidRPr="009B32DE">
        <w:rPr>
          <w:rFonts w:ascii="Times New Roman" w:eastAsia="Times New Roman" w:hAnsi="Times New Roman" w:cs="Times New Roman"/>
          <w:sz w:val="28"/>
          <w:szCs w:val="28"/>
          <w:lang w:eastAsia="zh-CN"/>
        </w:rPr>
        <w:t>г. Краснодар</w:t>
      </w:r>
      <w:r w:rsidRPr="009B32DE">
        <w:rPr>
          <w:rFonts w:ascii="Times New Roman" w:eastAsia="Times New Roman" w:hAnsi="Times New Roman" w:cs="Times New Roman"/>
          <w:b/>
          <w:sz w:val="28"/>
          <w:szCs w:val="28"/>
          <w:lang w:eastAsia="zh-CN"/>
        </w:rPr>
        <w:tab/>
      </w:r>
      <w:r w:rsidRPr="009B32DE">
        <w:rPr>
          <w:rFonts w:ascii="Times New Roman" w:eastAsia="Times New Roman" w:hAnsi="Times New Roman" w:cs="Times New Roman"/>
          <w:b/>
          <w:sz w:val="28"/>
          <w:szCs w:val="28"/>
          <w:lang w:eastAsia="zh-CN"/>
        </w:rPr>
        <w:tab/>
        <w:t xml:space="preserve">         </w:t>
      </w:r>
      <w:r w:rsidRPr="009B32DE">
        <w:rPr>
          <w:rFonts w:ascii="Times New Roman" w:eastAsia="Times New Roman" w:hAnsi="Times New Roman" w:cs="Times New Roman"/>
          <w:b/>
          <w:sz w:val="28"/>
          <w:szCs w:val="28"/>
          <w:lang w:eastAsia="zh-CN"/>
        </w:rPr>
        <w:tab/>
        <w:t xml:space="preserve">            </w:t>
      </w:r>
      <w:r w:rsidRPr="009B32DE">
        <w:rPr>
          <w:rFonts w:ascii="Times New Roman" w:eastAsia="Times New Roman" w:hAnsi="Times New Roman" w:cs="Times New Roman"/>
          <w:sz w:val="28"/>
          <w:szCs w:val="28"/>
          <w:lang w:eastAsia="zh-CN"/>
        </w:rPr>
        <w:t>№ 2/5</w:t>
      </w:r>
    </w:p>
    <w:p w14:paraId="12ABC6EB" w14:textId="77777777" w:rsidR="009B32DE" w:rsidRPr="009B32DE" w:rsidRDefault="009B32DE" w:rsidP="009B32DE">
      <w:pPr>
        <w:suppressAutoHyphens w:val="0"/>
        <w:spacing w:after="0" w:line="360" w:lineRule="auto"/>
        <w:jc w:val="center"/>
        <w:rPr>
          <w:rFonts w:ascii="Times New Roman" w:eastAsia="Times New Roman" w:hAnsi="Times New Roman" w:cs="Times New Roman"/>
          <w:sz w:val="28"/>
          <w:szCs w:val="28"/>
          <w:lang w:eastAsia="zh-CN"/>
        </w:rPr>
      </w:pPr>
    </w:p>
    <w:p w14:paraId="62FADC11" w14:textId="77777777" w:rsidR="009B32DE" w:rsidRPr="009B32DE" w:rsidRDefault="009B32DE" w:rsidP="009B32DE">
      <w:pPr>
        <w:suppressAutoHyphens w:val="0"/>
        <w:spacing w:after="0" w:line="360" w:lineRule="auto"/>
        <w:jc w:val="center"/>
        <w:rPr>
          <w:rFonts w:ascii="Times New Roman" w:eastAsia="Times New Roman" w:hAnsi="Times New Roman" w:cs="Times New Roman"/>
          <w:sz w:val="28"/>
          <w:szCs w:val="24"/>
          <w:lang w:val="x-none" w:eastAsia="zh-CN"/>
        </w:rPr>
      </w:pPr>
      <w:r w:rsidRPr="009B32DE">
        <w:rPr>
          <w:rFonts w:ascii="Times New Roman" w:eastAsia="Times New Roman" w:hAnsi="Times New Roman" w:cs="Times New Roman"/>
          <w:b/>
          <w:sz w:val="28"/>
          <w:szCs w:val="24"/>
          <w:lang w:val="x-none" w:eastAsia="zh-CN"/>
        </w:rPr>
        <w:t xml:space="preserve">О Регламенте </w:t>
      </w:r>
    </w:p>
    <w:p w14:paraId="4CD968F1" w14:textId="77777777" w:rsidR="009B32DE" w:rsidRPr="009B32DE" w:rsidRDefault="009B32DE" w:rsidP="009B32DE">
      <w:pPr>
        <w:suppressAutoHyphens w:val="0"/>
        <w:spacing w:after="0" w:line="360" w:lineRule="auto"/>
        <w:jc w:val="center"/>
        <w:rPr>
          <w:rFonts w:ascii="Times New Roman" w:eastAsia="Times New Roman" w:hAnsi="Times New Roman" w:cs="Times New Roman"/>
          <w:sz w:val="28"/>
          <w:szCs w:val="24"/>
          <w:lang w:val="x-none" w:eastAsia="zh-CN"/>
        </w:rPr>
      </w:pPr>
      <w:r w:rsidRPr="009B32DE">
        <w:rPr>
          <w:rFonts w:ascii="Times New Roman" w:eastAsia="Times New Roman" w:hAnsi="Times New Roman" w:cs="Times New Roman"/>
          <w:b/>
          <w:sz w:val="28"/>
          <w:szCs w:val="24"/>
          <w:lang w:val="x-none" w:eastAsia="zh-CN"/>
        </w:rPr>
        <w:t xml:space="preserve">территориальной избирательной комиссии </w:t>
      </w:r>
      <w:r w:rsidRPr="009B32DE">
        <w:rPr>
          <w:rFonts w:ascii="Times New Roman" w:eastAsia="Times New Roman" w:hAnsi="Times New Roman" w:cs="Times New Roman"/>
          <w:b/>
          <w:sz w:val="28"/>
          <w:szCs w:val="24"/>
          <w:lang w:eastAsia="zh-CN"/>
        </w:rPr>
        <w:t>Пригородная</w:t>
      </w:r>
      <w:r w:rsidRPr="009B32DE">
        <w:rPr>
          <w:rFonts w:ascii="Times New Roman" w:eastAsia="Times New Roman" w:hAnsi="Times New Roman" w:cs="Times New Roman"/>
          <w:b/>
          <w:sz w:val="28"/>
          <w:szCs w:val="24"/>
          <w:lang w:val="x-none" w:eastAsia="zh-CN"/>
        </w:rPr>
        <w:t xml:space="preserve"> г. Краснодара</w:t>
      </w:r>
    </w:p>
    <w:p w14:paraId="4B9BCD8D" w14:textId="77777777" w:rsidR="009B32DE" w:rsidRPr="009B32DE" w:rsidRDefault="009B32DE" w:rsidP="009B32DE">
      <w:pPr>
        <w:suppressAutoHyphens w:val="0"/>
        <w:spacing w:after="0" w:line="360" w:lineRule="auto"/>
        <w:jc w:val="center"/>
        <w:rPr>
          <w:rFonts w:ascii="Times New Roman" w:eastAsia="Times New Roman" w:hAnsi="Times New Roman" w:cs="Times New Roman"/>
          <w:b/>
          <w:sz w:val="28"/>
          <w:szCs w:val="24"/>
          <w:lang w:eastAsia="zh-CN"/>
        </w:rPr>
      </w:pPr>
    </w:p>
    <w:p w14:paraId="3329788F" w14:textId="77777777" w:rsidR="009B32DE" w:rsidRPr="009B32DE" w:rsidRDefault="009B32DE" w:rsidP="009B32DE">
      <w:pPr>
        <w:suppressAutoHyphens w:val="0"/>
        <w:spacing w:after="0" w:line="240" w:lineRule="auto"/>
        <w:ind w:firstLine="851"/>
        <w:jc w:val="both"/>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4"/>
          <w:lang w:eastAsia="zh-CN"/>
        </w:rPr>
        <w:t xml:space="preserve">В соответствии с требованиями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Pr="009B32DE">
        <w:rPr>
          <w:rFonts w:ascii="Times New Roman" w:eastAsia="Times New Roman" w:hAnsi="Times New Roman" w:cs="Times New Roman"/>
          <w:sz w:val="28"/>
          <w:szCs w:val="28"/>
          <w:lang w:eastAsia="zh-CN"/>
        </w:rPr>
        <w:t>территориальная избирательная комиссия Пригородная г. Краснодара РЕШИЛА:</w:t>
      </w:r>
      <w:r w:rsidRPr="009B32DE">
        <w:rPr>
          <w:rFonts w:ascii="Times New Roman" w:eastAsia="Times New Roman" w:hAnsi="Times New Roman" w:cs="Times New Roman"/>
          <w:spacing w:val="60"/>
          <w:sz w:val="28"/>
          <w:szCs w:val="28"/>
          <w:lang w:eastAsia="zh-CN"/>
        </w:rPr>
        <w:t xml:space="preserve"> </w:t>
      </w:r>
    </w:p>
    <w:p w14:paraId="5902D3B9" w14:textId="77777777" w:rsidR="009B32DE" w:rsidRPr="009B32DE" w:rsidRDefault="009B32DE" w:rsidP="009B32DE">
      <w:pPr>
        <w:suppressAutoHyphens w:val="0"/>
        <w:spacing w:after="0" w:line="240" w:lineRule="auto"/>
        <w:ind w:firstLine="709"/>
        <w:jc w:val="both"/>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4"/>
          <w:lang w:eastAsia="zh-CN"/>
        </w:rPr>
        <w:t xml:space="preserve">1. Утвердить Регламент территориальной избирательной комиссии </w:t>
      </w:r>
      <w:r w:rsidRPr="009B32DE">
        <w:rPr>
          <w:rFonts w:ascii="Times New Roman" w:eastAsia="Times New Roman" w:hAnsi="Times New Roman" w:cs="Times New Roman"/>
          <w:sz w:val="28"/>
          <w:szCs w:val="28"/>
          <w:lang w:eastAsia="zh-CN"/>
        </w:rPr>
        <w:t>Пригородная</w:t>
      </w:r>
      <w:r w:rsidRPr="009B32DE">
        <w:rPr>
          <w:rFonts w:ascii="Times New Roman" w:eastAsia="Times New Roman" w:hAnsi="Times New Roman" w:cs="Times New Roman"/>
          <w:sz w:val="28"/>
          <w:szCs w:val="24"/>
          <w:lang w:eastAsia="zh-CN"/>
        </w:rPr>
        <w:t xml:space="preserve"> г. Краснодара (прилагается).</w:t>
      </w:r>
    </w:p>
    <w:p w14:paraId="5C814EE0" w14:textId="77777777" w:rsidR="009B32DE" w:rsidRPr="009B32DE" w:rsidRDefault="009B32DE" w:rsidP="009B32DE">
      <w:pPr>
        <w:tabs>
          <w:tab w:val="left" w:pos="4314"/>
        </w:tabs>
        <w:suppressAutoHyphens w:val="0"/>
        <w:spacing w:after="0" w:line="240" w:lineRule="auto"/>
        <w:ind w:firstLine="709"/>
        <w:jc w:val="both"/>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4"/>
          <w:lang w:eastAsia="zh-CN"/>
        </w:rPr>
        <w:t xml:space="preserve">2. </w:t>
      </w:r>
      <w:r w:rsidRPr="009B32DE">
        <w:rPr>
          <w:rFonts w:ascii="Times New Roman" w:eastAsia="Times New Roman" w:hAnsi="Times New Roman" w:cs="Times New Roman"/>
          <w:color w:val="000000"/>
          <w:sz w:val="28"/>
          <w:szCs w:val="28"/>
          <w:lang w:eastAsia="zh-CN"/>
        </w:rPr>
        <w:t>Разместить настоящее решение в информационно-телекоммуникационной сети «Интернет».</w:t>
      </w:r>
      <w:r w:rsidRPr="009B32DE">
        <w:rPr>
          <w:rFonts w:ascii="Times New Roman" w:eastAsia="Times New Roman" w:hAnsi="Times New Roman" w:cs="Times New Roman"/>
          <w:color w:val="000000"/>
          <w:sz w:val="28"/>
          <w:szCs w:val="28"/>
          <w:shd w:val="clear" w:color="auto" w:fill="FFFF00"/>
          <w:lang w:eastAsia="zh-CN"/>
        </w:rPr>
        <w:t xml:space="preserve"> </w:t>
      </w:r>
    </w:p>
    <w:p w14:paraId="67BBCC14" w14:textId="77777777" w:rsidR="009B32DE" w:rsidRPr="009B32DE" w:rsidRDefault="009B32DE" w:rsidP="009B32DE">
      <w:pPr>
        <w:suppressAutoHyphens w:val="0"/>
        <w:spacing w:after="0" w:line="240" w:lineRule="auto"/>
        <w:ind w:firstLine="709"/>
        <w:jc w:val="both"/>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 xml:space="preserve">3. Контроль за выполнением пункта 2 данного решения возложить на секретаря территориальной избирательной комиссии </w:t>
      </w:r>
      <w:proofErr w:type="spellStart"/>
      <w:r w:rsidRPr="009B32DE">
        <w:rPr>
          <w:rFonts w:ascii="Times New Roman" w:eastAsia="Times New Roman" w:hAnsi="Times New Roman" w:cs="Times New Roman"/>
          <w:sz w:val="28"/>
          <w:szCs w:val="28"/>
          <w:lang w:eastAsia="zh-CN"/>
        </w:rPr>
        <w:t>Почтер</w:t>
      </w:r>
      <w:proofErr w:type="spellEnd"/>
      <w:r w:rsidRPr="009B32DE">
        <w:rPr>
          <w:rFonts w:ascii="Times New Roman" w:eastAsia="Times New Roman" w:hAnsi="Times New Roman" w:cs="Times New Roman"/>
          <w:sz w:val="28"/>
          <w:szCs w:val="28"/>
          <w:lang w:eastAsia="zh-CN"/>
        </w:rPr>
        <w:t xml:space="preserve"> И.В.</w:t>
      </w:r>
    </w:p>
    <w:p w14:paraId="2A90F9E7" w14:textId="77777777" w:rsidR="009B32DE" w:rsidRPr="009B32DE" w:rsidRDefault="009B32DE" w:rsidP="009B32DE">
      <w:pPr>
        <w:suppressAutoHyphens w:val="0"/>
        <w:spacing w:after="0" w:line="240" w:lineRule="auto"/>
        <w:ind w:firstLine="709"/>
        <w:jc w:val="both"/>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4. Настоящее решение вступает в силу со дня его принятия.</w:t>
      </w:r>
    </w:p>
    <w:p w14:paraId="16CFD635" w14:textId="77777777" w:rsidR="009B32DE" w:rsidRPr="009B32DE" w:rsidRDefault="009B32DE" w:rsidP="009B32DE">
      <w:pPr>
        <w:suppressAutoHyphens w:val="0"/>
        <w:spacing w:after="0" w:line="240" w:lineRule="auto"/>
        <w:jc w:val="center"/>
        <w:rPr>
          <w:rFonts w:ascii="Times New Roman" w:eastAsia="Times New Roman" w:hAnsi="Times New Roman" w:cs="Times New Roman"/>
          <w:sz w:val="28"/>
          <w:szCs w:val="28"/>
          <w:lang w:eastAsia="zh-CN"/>
        </w:rPr>
      </w:pPr>
    </w:p>
    <w:p w14:paraId="3E596713" w14:textId="77777777" w:rsidR="009B32DE" w:rsidRPr="009B32DE" w:rsidRDefault="009B32DE" w:rsidP="009B32DE">
      <w:pPr>
        <w:suppressAutoHyphens w:val="0"/>
        <w:spacing w:after="0" w:line="240" w:lineRule="auto"/>
        <w:jc w:val="center"/>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4060"/>
        <w:gridCol w:w="3168"/>
        <w:gridCol w:w="2255"/>
      </w:tblGrid>
      <w:tr w:rsidR="009B32DE" w:rsidRPr="009B32DE" w14:paraId="5ECA2949" w14:textId="77777777" w:rsidTr="00EB6B9C">
        <w:trPr>
          <w:trHeight w:val="1018"/>
        </w:trPr>
        <w:tc>
          <w:tcPr>
            <w:tcW w:w="4060" w:type="dxa"/>
            <w:shd w:val="clear" w:color="auto" w:fill="auto"/>
          </w:tcPr>
          <w:p w14:paraId="06D42A1C" w14:textId="77777777" w:rsidR="009B32DE" w:rsidRPr="009B32DE" w:rsidRDefault="009B32DE" w:rsidP="009B32DE">
            <w:pPr>
              <w:suppressAutoHyphens w:val="0"/>
              <w:spacing w:after="0" w:line="240" w:lineRule="auto"/>
              <w:jc w:val="both"/>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Председатель территориальной</w:t>
            </w:r>
          </w:p>
          <w:p w14:paraId="14601E5C" w14:textId="77777777" w:rsidR="009B32DE" w:rsidRPr="009B32DE" w:rsidRDefault="009B32DE" w:rsidP="009B32DE">
            <w:pPr>
              <w:suppressAutoHyphens w:val="0"/>
              <w:spacing w:after="0" w:line="240" w:lineRule="auto"/>
              <w:jc w:val="both"/>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 xml:space="preserve">избирательной комиссии                                                                                          </w:t>
            </w:r>
          </w:p>
          <w:p w14:paraId="46796D03" w14:textId="77777777" w:rsidR="009B32DE" w:rsidRPr="009B32DE" w:rsidRDefault="009B32DE" w:rsidP="009B32DE">
            <w:pPr>
              <w:suppressAutoHyphens w:val="0"/>
              <w:spacing w:after="0" w:line="240" w:lineRule="auto"/>
              <w:jc w:val="both"/>
              <w:rPr>
                <w:rFonts w:ascii="Times New Roman" w:eastAsia="Times New Roman" w:hAnsi="Times New Roman" w:cs="Times New Roman"/>
                <w:sz w:val="28"/>
                <w:szCs w:val="28"/>
                <w:lang w:eastAsia="zh-CN"/>
              </w:rPr>
            </w:pPr>
          </w:p>
        </w:tc>
        <w:tc>
          <w:tcPr>
            <w:tcW w:w="3168" w:type="dxa"/>
            <w:shd w:val="clear" w:color="auto" w:fill="auto"/>
          </w:tcPr>
          <w:p w14:paraId="3B57F1C5" w14:textId="77777777" w:rsidR="009B32DE" w:rsidRPr="009B32DE" w:rsidRDefault="009B32DE" w:rsidP="009B32DE">
            <w:pPr>
              <w:suppressAutoHyphens w:val="0"/>
              <w:spacing w:after="0" w:line="240" w:lineRule="auto"/>
              <w:jc w:val="center"/>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 xml:space="preserve"> </w:t>
            </w:r>
          </w:p>
          <w:p w14:paraId="37E2D8B3" w14:textId="77777777" w:rsidR="009B32DE" w:rsidRPr="009B32DE" w:rsidRDefault="009B32DE" w:rsidP="009B32DE">
            <w:pPr>
              <w:suppressAutoHyphens w:val="0"/>
              <w:spacing w:after="0" w:line="240" w:lineRule="auto"/>
              <w:jc w:val="center"/>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 xml:space="preserve">                              </w:t>
            </w:r>
          </w:p>
        </w:tc>
        <w:tc>
          <w:tcPr>
            <w:tcW w:w="2255" w:type="dxa"/>
            <w:shd w:val="clear" w:color="auto" w:fill="auto"/>
          </w:tcPr>
          <w:p w14:paraId="14A02578" w14:textId="77777777" w:rsidR="009B32DE" w:rsidRPr="009B32DE" w:rsidRDefault="009B32DE" w:rsidP="009B32DE">
            <w:pPr>
              <w:suppressAutoHyphens w:val="0"/>
              <w:snapToGrid w:val="0"/>
              <w:spacing w:after="0" w:line="240" w:lineRule="auto"/>
              <w:jc w:val="both"/>
              <w:rPr>
                <w:rFonts w:ascii="Times New Roman" w:eastAsia="Times New Roman" w:hAnsi="Times New Roman" w:cs="Times New Roman"/>
                <w:sz w:val="28"/>
                <w:szCs w:val="28"/>
                <w:lang w:eastAsia="zh-CN"/>
              </w:rPr>
            </w:pPr>
            <w:r w:rsidRPr="009B32DE">
              <w:rPr>
                <w:rFonts w:ascii="Times New Roman" w:eastAsia="Times New Roman" w:hAnsi="Times New Roman" w:cs="Times New Roman"/>
                <w:sz w:val="28"/>
                <w:szCs w:val="28"/>
                <w:lang w:eastAsia="zh-CN"/>
              </w:rPr>
              <w:t xml:space="preserve">П.П. </w:t>
            </w:r>
            <w:proofErr w:type="spellStart"/>
            <w:r w:rsidRPr="009B32DE">
              <w:rPr>
                <w:rFonts w:ascii="Times New Roman" w:eastAsia="Times New Roman" w:hAnsi="Times New Roman" w:cs="Times New Roman"/>
                <w:sz w:val="28"/>
                <w:szCs w:val="28"/>
                <w:lang w:eastAsia="zh-CN"/>
              </w:rPr>
              <w:t>Самоненко</w:t>
            </w:r>
            <w:proofErr w:type="spellEnd"/>
          </w:p>
        </w:tc>
      </w:tr>
      <w:tr w:rsidR="009B32DE" w:rsidRPr="009B32DE" w14:paraId="35670350" w14:textId="77777777" w:rsidTr="00EB6B9C">
        <w:trPr>
          <w:trHeight w:val="922"/>
        </w:trPr>
        <w:tc>
          <w:tcPr>
            <w:tcW w:w="4060" w:type="dxa"/>
            <w:shd w:val="clear" w:color="auto" w:fill="auto"/>
          </w:tcPr>
          <w:p w14:paraId="0C9EB44F" w14:textId="77777777" w:rsidR="009B32DE" w:rsidRPr="009B32DE" w:rsidRDefault="009B32DE" w:rsidP="009B32DE">
            <w:pPr>
              <w:suppressAutoHyphens w:val="0"/>
              <w:spacing w:after="0" w:line="240" w:lineRule="auto"/>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Секретарь территориальной</w:t>
            </w:r>
          </w:p>
          <w:p w14:paraId="3F77E58F" w14:textId="77777777" w:rsidR="009B32DE" w:rsidRPr="009B32DE" w:rsidRDefault="009B32DE" w:rsidP="009B32DE">
            <w:pPr>
              <w:suppressAutoHyphens w:val="0"/>
              <w:spacing w:after="0" w:line="240" w:lineRule="auto"/>
              <w:rPr>
                <w:rFonts w:ascii="Times New Roman" w:eastAsia="Times New Roman" w:hAnsi="Times New Roman" w:cs="Times New Roman"/>
                <w:sz w:val="28"/>
                <w:szCs w:val="24"/>
                <w:lang w:eastAsia="zh-CN"/>
              </w:rPr>
            </w:pPr>
            <w:r w:rsidRPr="009B32DE">
              <w:rPr>
                <w:rFonts w:ascii="Times New Roman" w:eastAsia="Times New Roman" w:hAnsi="Times New Roman" w:cs="Times New Roman"/>
                <w:sz w:val="28"/>
                <w:szCs w:val="28"/>
                <w:lang w:eastAsia="zh-CN"/>
              </w:rPr>
              <w:t>избирательной комиссии</w:t>
            </w:r>
          </w:p>
        </w:tc>
        <w:tc>
          <w:tcPr>
            <w:tcW w:w="3168" w:type="dxa"/>
            <w:shd w:val="clear" w:color="auto" w:fill="auto"/>
          </w:tcPr>
          <w:p w14:paraId="75AE74E4" w14:textId="77777777" w:rsidR="009B32DE" w:rsidRPr="009B32DE" w:rsidRDefault="009B32DE" w:rsidP="009B32DE">
            <w:pPr>
              <w:suppressAutoHyphens w:val="0"/>
              <w:snapToGrid w:val="0"/>
              <w:spacing w:after="0" w:line="240" w:lineRule="auto"/>
              <w:jc w:val="center"/>
              <w:rPr>
                <w:rFonts w:ascii="Times New Roman" w:eastAsia="Times New Roman" w:hAnsi="Times New Roman" w:cs="Times New Roman"/>
                <w:sz w:val="28"/>
                <w:szCs w:val="28"/>
                <w:lang w:eastAsia="zh-CN"/>
              </w:rPr>
            </w:pPr>
          </w:p>
        </w:tc>
        <w:tc>
          <w:tcPr>
            <w:tcW w:w="2255" w:type="dxa"/>
            <w:shd w:val="clear" w:color="auto" w:fill="auto"/>
          </w:tcPr>
          <w:p w14:paraId="40C735C8" w14:textId="77777777" w:rsidR="009B32DE" w:rsidRPr="009B32DE" w:rsidRDefault="009B32DE" w:rsidP="009B32DE">
            <w:pPr>
              <w:suppressAutoHyphens w:val="0"/>
              <w:snapToGrid w:val="0"/>
              <w:spacing w:after="0" w:line="240" w:lineRule="auto"/>
              <w:rPr>
                <w:rFonts w:ascii="Times New Roman" w:eastAsia="Times New Roman" w:hAnsi="Times New Roman" w:cs="Times New Roman"/>
                <w:sz w:val="28"/>
                <w:szCs w:val="28"/>
                <w:lang w:eastAsia="zh-CN"/>
              </w:rPr>
            </w:pPr>
            <w:r w:rsidRPr="009B32DE">
              <w:rPr>
                <w:rFonts w:ascii="Times New Roman" w:eastAsia="Times New Roman" w:hAnsi="Times New Roman" w:cs="Times New Roman"/>
                <w:sz w:val="28"/>
                <w:szCs w:val="28"/>
                <w:lang w:eastAsia="zh-CN"/>
              </w:rPr>
              <w:t xml:space="preserve">И.В. </w:t>
            </w:r>
            <w:proofErr w:type="spellStart"/>
            <w:r w:rsidRPr="009B32DE">
              <w:rPr>
                <w:rFonts w:ascii="Times New Roman" w:eastAsia="Times New Roman" w:hAnsi="Times New Roman" w:cs="Times New Roman"/>
                <w:sz w:val="28"/>
                <w:szCs w:val="28"/>
                <w:lang w:eastAsia="zh-CN"/>
              </w:rPr>
              <w:t>Почтер</w:t>
            </w:r>
            <w:proofErr w:type="spellEnd"/>
          </w:p>
        </w:tc>
      </w:tr>
    </w:tbl>
    <w:p w14:paraId="4BF6DCBE" w14:textId="77777777" w:rsidR="009B32DE" w:rsidRPr="009B32DE" w:rsidRDefault="009B32DE" w:rsidP="009B32DE">
      <w:pPr>
        <w:autoSpaceDE w:val="0"/>
        <w:spacing w:after="0" w:line="240" w:lineRule="auto"/>
        <w:ind w:left="3164" w:firstLine="709"/>
        <w:jc w:val="center"/>
        <w:rPr>
          <w:rFonts w:ascii="Times New Roman" w:eastAsia="Times New Roman" w:hAnsi="Times New Roman" w:cs="Times New Roman"/>
          <w:color w:val="000000"/>
          <w:sz w:val="28"/>
          <w:szCs w:val="20"/>
          <w:lang w:eastAsia="zh-CN"/>
        </w:rPr>
      </w:pPr>
    </w:p>
    <w:p w14:paraId="587F4634" w14:textId="77777777" w:rsidR="009B32DE" w:rsidRPr="009B32DE" w:rsidRDefault="009B32DE" w:rsidP="009B32DE">
      <w:pPr>
        <w:autoSpaceDE w:val="0"/>
        <w:spacing w:after="0" w:line="240" w:lineRule="auto"/>
        <w:ind w:left="3164" w:firstLine="709"/>
        <w:jc w:val="center"/>
        <w:rPr>
          <w:rFonts w:ascii="Times New Roman" w:eastAsia="Times New Roman" w:hAnsi="Times New Roman" w:cs="Times New Roman"/>
          <w:color w:val="000000"/>
          <w:sz w:val="28"/>
          <w:szCs w:val="20"/>
          <w:lang w:eastAsia="zh-CN"/>
        </w:rPr>
      </w:pPr>
    </w:p>
    <w:p w14:paraId="25B52949" w14:textId="77777777" w:rsidR="009B32DE" w:rsidRPr="009B32DE" w:rsidRDefault="009B32DE" w:rsidP="009B32DE">
      <w:pPr>
        <w:autoSpaceDE w:val="0"/>
        <w:spacing w:after="0" w:line="240" w:lineRule="auto"/>
        <w:ind w:left="3164" w:firstLine="709"/>
        <w:jc w:val="center"/>
        <w:rPr>
          <w:rFonts w:ascii="Times New Roman" w:eastAsia="Times New Roman" w:hAnsi="Times New Roman" w:cs="Times New Roman"/>
          <w:color w:val="000000"/>
          <w:sz w:val="28"/>
          <w:szCs w:val="20"/>
          <w:lang w:eastAsia="zh-CN"/>
        </w:rPr>
      </w:pPr>
    </w:p>
    <w:p w14:paraId="31FD9AAE" w14:textId="77777777" w:rsidR="009B32DE" w:rsidRPr="009B32DE" w:rsidRDefault="009B32DE" w:rsidP="009B32DE">
      <w:pPr>
        <w:autoSpaceDE w:val="0"/>
        <w:spacing w:after="0" w:line="240" w:lineRule="auto"/>
        <w:ind w:left="3164" w:firstLine="709"/>
        <w:jc w:val="center"/>
        <w:rPr>
          <w:rFonts w:ascii="Times New Roman" w:eastAsia="Times New Roman" w:hAnsi="Times New Roman" w:cs="Times New Roman"/>
          <w:color w:val="000000"/>
          <w:sz w:val="28"/>
          <w:szCs w:val="20"/>
          <w:lang w:eastAsia="zh-CN"/>
        </w:rPr>
      </w:pPr>
    </w:p>
    <w:p w14:paraId="62CA8E18" w14:textId="5B66A0B8" w:rsidR="009B32DE" w:rsidRDefault="009B32DE">
      <w:pPr>
        <w:spacing w:after="0" w:line="240" w:lineRule="auto"/>
        <w:rPr>
          <w:rFonts w:ascii="Times New Roman" w:eastAsia="Times New Roman" w:hAnsi="Times New Roman" w:cs="Times New Roman"/>
          <w:color w:val="000000"/>
          <w:sz w:val="28"/>
          <w:szCs w:val="20"/>
          <w:lang w:eastAsia="ru-RU"/>
        </w:rPr>
      </w:pPr>
    </w:p>
    <w:p w14:paraId="7046BAFF" w14:textId="77777777" w:rsidR="009B32DE" w:rsidRDefault="009B32DE">
      <w:pPr>
        <w:spacing w:after="0" w:line="240" w:lineRule="auto"/>
        <w:ind w:left="3164" w:firstLine="709"/>
        <w:jc w:val="center"/>
        <w:rPr>
          <w:rFonts w:ascii="Times New Roman" w:eastAsia="Times New Roman" w:hAnsi="Times New Roman" w:cs="Times New Roman"/>
          <w:color w:val="000000"/>
          <w:sz w:val="28"/>
          <w:szCs w:val="20"/>
          <w:lang w:eastAsia="ru-RU"/>
        </w:rPr>
      </w:pPr>
    </w:p>
    <w:p w14:paraId="39F68540" w14:textId="77777777" w:rsidR="009B32DE" w:rsidRDefault="009B32DE">
      <w:pPr>
        <w:spacing w:after="0" w:line="240" w:lineRule="auto"/>
        <w:ind w:left="3164" w:firstLine="709"/>
        <w:jc w:val="center"/>
        <w:rPr>
          <w:rFonts w:ascii="Times New Roman" w:eastAsia="Times New Roman" w:hAnsi="Times New Roman" w:cs="Times New Roman"/>
          <w:color w:val="000000"/>
          <w:sz w:val="28"/>
          <w:szCs w:val="20"/>
          <w:lang w:eastAsia="ru-RU"/>
        </w:rPr>
      </w:pPr>
    </w:p>
    <w:p w14:paraId="065D8B47" w14:textId="77777777" w:rsidR="009B32DE" w:rsidRDefault="009B32DE">
      <w:pPr>
        <w:spacing w:after="0" w:line="240" w:lineRule="auto"/>
        <w:ind w:left="3164" w:firstLine="709"/>
        <w:jc w:val="center"/>
        <w:rPr>
          <w:rFonts w:ascii="Times New Roman" w:eastAsia="Times New Roman" w:hAnsi="Times New Roman" w:cs="Times New Roman"/>
          <w:color w:val="000000"/>
          <w:sz w:val="28"/>
          <w:szCs w:val="20"/>
          <w:lang w:eastAsia="ru-RU"/>
        </w:rPr>
      </w:pPr>
    </w:p>
    <w:p w14:paraId="2FEB6B74" w14:textId="77777777" w:rsidR="009B32DE" w:rsidRDefault="009B32DE">
      <w:pPr>
        <w:spacing w:after="0" w:line="240" w:lineRule="auto"/>
        <w:ind w:left="3164" w:firstLine="709"/>
        <w:jc w:val="center"/>
        <w:rPr>
          <w:rFonts w:ascii="Times New Roman" w:eastAsia="Times New Roman" w:hAnsi="Times New Roman" w:cs="Times New Roman"/>
          <w:color w:val="000000"/>
          <w:sz w:val="28"/>
          <w:szCs w:val="20"/>
          <w:lang w:eastAsia="ru-RU"/>
        </w:rPr>
      </w:pPr>
    </w:p>
    <w:p w14:paraId="30E06DBC" w14:textId="77777777" w:rsidR="009B32DE" w:rsidRDefault="009B32DE">
      <w:pPr>
        <w:spacing w:after="0" w:line="240" w:lineRule="auto"/>
        <w:ind w:left="3164" w:firstLine="709"/>
        <w:jc w:val="center"/>
        <w:rPr>
          <w:rFonts w:ascii="Times New Roman" w:eastAsia="Times New Roman" w:hAnsi="Times New Roman" w:cs="Times New Roman"/>
          <w:color w:val="000000"/>
          <w:sz w:val="28"/>
          <w:szCs w:val="20"/>
          <w:lang w:eastAsia="ru-RU"/>
        </w:rPr>
      </w:pPr>
    </w:p>
    <w:p w14:paraId="254A3ED0" w14:textId="758600FA" w:rsidR="002A4367" w:rsidRDefault="00DC5F01">
      <w:pPr>
        <w:spacing w:after="0" w:line="240" w:lineRule="auto"/>
        <w:ind w:left="3164" w:firstLine="709"/>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УТВЕРЖДЕН</w:t>
      </w:r>
    </w:p>
    <w:p w14:paraId="2C586843" w14:textId="77777777" w:rsidR="002A4367" w:rsidRDefault="00DC5F01">
      <w:pPr>
        <w:spacing w:after="0" w:line="240" w:lineRule="auto"/>
        <w:ind w:left="3164" w:firstLine="709"/>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Решением территориальной</w:t>
      </w:r>
    </w:p>
    <w:p w14:paraId="56A49CBE" w14:textId="77777777" w:rsidR="002A4367" w:rsidRDefault="00DC5F01">
      <w:pPr>
        <w:spacing w:after="0" w:line="240" w:lineRule="auto"/>
        <w:ind w:left="3164" w:firstLine="709"/>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избирательной комис</w:t>
      </w:r>
      <w:r>
        <w:rPr>
          <w:rFonts w:ascii="Times New Roman" w:eastAsia="Times New Roman" w:hAnsi="Times New Roman" w:cs="Times New Roman"/>
          <w:color w:val="000000"/>
          <w:sz w:val="28"/>
          <w:szCs w:val="28"/>
          <w:lang w:eastAsia="ru-RU"/>
        </w:rPr>
        <w:t>сии П</w:t>
      </w:r>
      <w:r>
        <w:rPr>
          <w:rFonts w:ascii="Times New Roman" w:hAnsi="Times New Roman"/>
          <w:sz w:val="28"/>
          <w:szCs w:val="28"/>
        </w:rPr>
        <w:t>ригородная</w:t>
      </w:r>
      <w:r>
        <w:rPr>
          <w:rFonts w:ascii="Times New Roman" w:eastAsia="Times New Roman" w:hAnsi="Times New Roman" w:cs="Times New Roman"/>
          <w:color w:val="000000"/>
          <w:sz w:val="28"/>
          <w:szCs w:val="28"/>
          <w:lang w:eastAsia="ru-RU"/>
        </w:rPr>
        <w:t xml:space="preserve"> </w:t>
      </w:r>
    </w:p>
    <w:p w14:paraId="041E0D07" w14:textId="77777777" w:rsidR="002A4367" w:rsidRDefault="00DC5F01">
      <w:pPr>
        <w:spacing w:after="0" w:line="240" w:lineRule="auto"/>
        <w:ind w:left="3164" w:firstLine="709"/>
        <w:jc w:val="center"/>
        <w:rPr>
          <w:rFonts w:ascii="Courier New" w:eastAsia="Times New Roman" w:hAnsi="Courier New" w:cs="Courier New"/>
          <w:sz w:val="20"/>
          <w:szCs w:val="20"/>
          <w:lang w:eastAsia="ru-RU"/>
        </w:rPr>
      </w:pPr>
      <w:r>
        <w:rPr>
          <w:rFonts w:ascii="Times New Roman" w:eastAsia="Times New Roman" w:hAnsi="Times New Roman" w:cs="Times New Roman"/>
          <w:color w:val="000000"/>
          <w:sz w:val="28"/>
          <w:szCs w:val="20"/>
          <w:lang w:eastAsia="ru-RU"/>
        </w:rPr>
        <w:t>г. Краснодара</w:t>
      </w:r>
      <w:r>
        <w:rPr>
          <w:rFonts w:ascii="Courier New" w:eastAsia="Times New Roman" w:hAnsi="Courier New" w:cs="Courier New"/>
          <w:sz w:val="20"/>
          <w:szCs w:val="20"/>
          <w:lang w:eastAsia="ru-RU"/>
        </w:rPr>
        <w:t xml:space="preserve"> </w:t>
      </w:r>
    </w:p>
    <w:p w14:paraId="0FE67D85" w14:textId="77777777" w:rsidR="002A4367" w:rsidRDefault="002A4367">
      <w:pPr>
        <w:spacing w:after="0" w:line="240" w:lineRule="auto"/>
        <w:ind w:left="3164" w:firstLine="709"/>
        <w:jc w:val="center"/>
        <w:rPr>
          <w:rFonts w:ascii="Courier New" w:eastAsia="Times New Roman" w:hAnsi="Courier New" w:cs="Courier New"/>
          <w:sz w:val="20"/>
          <w:szCs w:val="20"/>
          <w:lang w:eastAsia="ru-RU"/>
        </w:rPr>
      </w:pPr>
    </w:p>
    <w:p w14:paraId="1869FEBB" w14:textId="77777777" w:rsidR="002A4367" w:rsidRDefault="00DC5F01">
      <w:pPr>
        <w:spacing w:after="0" w:line="240" w:lineRule="auto"/>
        <w:ind w:left="3164" w:firstLine="709"/>
        <w:jc w:val="center"/>
        <w:rPr>
          <w:rFonts w:ascii="Times New Roman" w:eastAsia="Times New Roman" w:hAnsi="Times New Roman" w:cs="Times New Roman"/>
          <w:color w:val="000000"/>
          <w:sz w:val="28"/>
          <w:szCs w:val="28"/>
          <w:lang w:eastAsia="ru-RU"/>
        </w:rPr>
      </w:pPr>
      <w:r w:rsidRPr="00DE1D95">
        <w:rPr>
          <w:rFonts w:ascii="Times New Roman" w:eastAsia="Times New Roman" w:hAnsi="Times New Roman" w:cs="Times New Roman"/>
          <w:sz w:val="28"/>
          <w:szCs w:val="28"/>
          <w:lang w:eastAsia="ru-RU"/>
        </w:rPr>
        <w:t xml:space="preserve">от </w:t>
      </w:r>
      <w:r w:rsidR="00DE1D95" w:rsidRPr="00DE1D95">
        <w:rPr>
          <w:rFonts w:ascii="Times New Roman" w:eastAsia="Times New Roman" w:hAnsi="Times New Roman" w:cs="Times New Roman"/>
          <w:sz w:val="28"/>
          <w:szCs w:val="28"/>
          <w:lang w:eastAsia="ru-RU"/>
        </w:rPr>
        <w:t>11 января</w:t>
      </w:r>
      <w:r w:rsidRPr="00DE1D95">
        <w:rPr>
          <w:rFonts w:ascii="Times New Roman" w:eastAsia="Times New Roman" w:hAnsi="Times New Roman" w:cs="Times New Roman"/>
          <w:sz w:val="28"/>
          <w:szCs w:val="28"/>
          <w:lang w:eastAsia="ru-RU"/>
        </w:rPr>
        <w:t xml:space="preserve"> 202</w:t>
      </w:r>
      <w:r w:rsidR="00DE1D95" w:rsidRPr="00DE1D95">
        <w:rPr>
          <w:rFonts w:ascii="Times New Roman" w:eastAsia="Times New Roman" w:hAnsi="Times New Roman" w:cs="Times New Roman"/>
          <w:sz w:val="28"/>
          <w:szCs w:val="28"/>
          <w:lang w:eastAsia="ru-RU"/>
        </w:rPr>
        <w:t>3</w:t>
      </w:r>
      <w:r w:rsidRPr="00DE1D95">
        <w:rPr>
          <w:rFonts w:ascii="Times New Roman" w:eastAsia="Times New Roman" w:hAnsi="Times New Roman" w:cs="Times New Roman"/>
          <w:sz w:val="28"/>
          <w:szCs w:val="28"/>
          <w:lang w:eastAsia="ru-RU"/>
        </w:rPr>
        <w:t xml:space="preserve"> г. № 2/5</w:t>
      </w:r>
    </w:p>
    <w:p w14:paraId="355E143E" w14:textId="77777777" w:rsidR="002A4367" w:rsidRDefault="002A4367">
      <w:pPr>
        <w:spacing w:after="0" w:line="240" w:lineRule="auto"/>
        <w:ind w:left="3164" w:firstLine="709"/>
        <w:jc w:val="center"/>
        <w:rPr>
          <w:rFonts w:ascii="Times New Roman" w:eastAsia="Times New Roman" w:hAnsi="Times New Roman" w:cs="Times New Roman"/>
          <w:color w:val="000000"/>
          <w:sz w:val="12"/>
          <w:szCs w:val="12"/>
          <w:lang w:eastAsia="ru-RU"/>
        </w:rPr>
      </w:pPr>
    </w:p>
    <w:p w14:paraId="753B4CDC" w14:textId="77777777" w:rsidR="002A4367" w:rsidRDefault="00DC5F0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7F0098EB" w14:textId="77777777" w:rsidR="002A4367" w:rsidRDefault="00DC5F01">
      <w:pPr>
        <w:spacing w:after="120" w:line="240" w:lineRule="auto"/>
        <w:ind w:left="283"/>
        <w:jc w:val="center"/>
        <w:rPr>
          <w:rFonts w:ascii="Times New Roman" w:eastAsia="Times New Roman" w:hAnsi="Times New Roman" w:cs="Times New Roman"/>
          <w:b/>
          <w:sz w:val="28"/>
          <w:szCs w:val="28"/>
          <w:lang w:val="x-none" w:eastAsia="x-none"/>
        </w:rPr>
      </w:pPr>
      <w:r>
        <w:rPr>
          <w:rFonts w:ascii="Times New Roman" w:eastAsia="Times New Roman" w:hAnsi="Times New Roman" w:cs="Times New Roman"/>
          <w:b/>
          <w:sz w:val="28"/>
          <w:szCs w:val="28"/>
          <w:lang w:val="x-none" w:eastAsia="x-none"/>
        </w:rPr>
        <w:t xml:space="preserve">РЕГЛАМЕНТ </w:t>
      </w:r>
    </w:p>
    <w:p w14:paraId="54F75918" w14:textId="77777777" w:rsidR="002A4367" w:rsidRDefault="00DC5F01">
      <w:pPr>
        <w:spacing w:after="120" w:line="240" w:lineRule="auto"/>
        <w:ind w:left="283"/>
        <w:jc w:val="center"/>
      </w:pPr>
      <w:r>
        <w:rPr>
          <w:rFonts w:ascii="Times New Roman" w:eastAsia="Times New Roman" w:hAnsi="Times New Roman" w:cs="Times New Roman"/>
          <w:b/>
          <w:sz w:val="28"/>
          <w:szCs w:val="28"/>
          <w:lang w:val="x-none" w:eastAsia="x-none"/>
        </w:rPr>
        <w:t xml:space="preserve">ТЕРРИТОРИАЛЬНОЙ ИЗБИРАТЕЛЬНОЙ КОМИССИИ </w:t>
      </w:r>
    </w:p>
    <w:p w14:paraId="3021D2F3" w14:textId="77777777" w:rsidR="002A4367" w:rsidRDefault="00DC5F01">
      <w:pPr>
        <w:spacing w:after="120" w:line="240" w:lineRule="auto"/>
        <w:ind w:left="283"/>
        <w:jc w:val="center"/>
        <w:rPr>
          <w:rFonts w:ascii="Times New Roman" w:eastAsia="Times New Roman" w:hAnsi="Times New Roman" w:cs="Times New Roman"/>
          <w:b/>
          <w:sz w:val="28"/>
          <w:szCs w:val="28"/>
          <w:lang w:val="x-none" w:eastAsia="x-none"/>
        </w:rPr>
      </w:pPr>
      <w:r>
        <w:rPr>
          <w:rFonts w:ascii="Times New Roman" w:eastAsia="Times New Roman" w:hAnsi="Times New Roman" w:cs="Times New Roman"/>
          <w:b/>
          <w:sz w:val="28"/>
          <w:szCs w:val="28"/>
          <w:lang w:val="x-none" w:eastAsia="x-none"/>
        </w:rPr>
        <w:t>ПРИ</w:t>
      </w:r>
      <w:r>
        <w:rPr>
          <w:rFonts w:ascii="Times New Roman" w:eastAsia="Times New Roman" w:hAnsi="Times New Roman" w:cs="Times New Roman"/>
          <w:b/>
          <w:sz w:val="28"/>
          <w:szCs w:val="28"/>
          <w:lang w:eastAsia="x-none"/>
        </w:rPr>
        <w:t>ГОРОДН</w:t>
      </w:r>
      <w:r>
        <w:rPr>
          <w:rFonts w:ascii="Times New Roman" w:eastAsia="Times New Roman" w:hAnsi="Times New Roman" w:cs="Times New Roman"/>
          <w:b/>
          <w:sz w:val="28"/>
          <w:szCs w:val="28"/>
          <w:lang w:val="x-none" w:eastAsia="x-none"/>
        </w:rPr>
        <w:t>АЯ г. КРАСНОДАРА</w:t>
      </w:r>
    </w:p>
    <w:p w14:paraId="1CA676F7" w14:textId="77777777" w:rsidR="002A4367" w:rsidRDefault="002A4367">
      <w:pPr>
        <w:spacing w:after="120" w:line="240" w:lineRule="auto"/>
        <w:ind w:left="283"/>
        <w:jc w:val="center"/>
        <w:rPr>
          <w:rFonts w:ascii="Times New Roman" w:eastAsia="Times New Roman" w:hAnsi="Times New Roman" w:cs="Times New Roman"/>
          <w:b/>
          <w:sz w:val="28"/>
          <w:szCs w:val="28"/>
          <w:lang w:val="x-none" w:eastAsia="x-none"/>
        </w:rPr>
      </w:pPr>
    </w:p>
    <w:p w14:paraId="392EAE88" w14:textId="77777777" w:rsidR="002A4367" w:rsidRDefault="00DC5F01">
      <w:pPr>
        <w:spacing w:after="0" w:line="24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1. ОБЩИЕ ПОЛОЖЕНИЯ</w:t>
      </w:r>
    </w:p>
    <w:p w14:paraId="4EEA7837" w14:textId="77777777" w:rsidR="002A4367" w:rsidRDefault="002A4367">
      <w:pPr>
        <w:spacing w:after="0" w:line="240" w:lineRule="auto"/>
        <w:jc w:val="both"/>
        <w:rPr>
          <w:rFonts w:ascii="Times New Roman" w:eastAsia="Times New Roman" w:hAnsi="Times New Roman" w:cs="Times New Roman"/>
          <w:sz w:val="28"/>
          <w:szCs w:val="28"/>
          <w:lang w:eastAsia="ru-RU"/>
        </w:rPr>
      </w:pPr>
    </w:p>
    <w:p w14:paraId="1412A389" w14:textId="77777777" w:rsidR="002A4367" w:rsidRDefault="00DC5F01">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1.</w:t>
      </w:r>
    </w:p>
    <w:p w14:paraId="2A18722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Настоящий Регламент определяет порядок и правила работы территориальной избирательной комиссии </w:t>
      </w:r>
      <w:r>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sz w:val="28"/>
          <w:szCs w:val="28"/>
          <w:lang w:eastAsia="ru-RU"/>
        </w:rPr>
        <w:t>ригородная</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4"/>
          <w:lang w:eastAsia="ru-RU"/>
        </w:rPr>
        <w:t xml:space="preserve">г. Краснодара (далее - Комиссия), осуществляющей свои полномочия на части территории Прикубанского внутригородского округа города Краснодара в соответствии со своей компетенцией, установленной действующим законодательством о выборах и референдумах:   </w:t>
      </w:r>
    </w:p>
    <w:p w14:paraId="06E0CCB1" w14:textId="77777777" w:rsidR="002A4367" w:rsidRDefault="00DC5F01">
      <w:pPr>
        <w:tabs>
          <w:tab w:val="left" w:pos="284"/>
        </w:tabs>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подготовку и проведение выборов Президента Российской Федерации, депутатов Государственной Думы Федерального Собрания Российской Федерации, референдума Российской Федерации;</w:t>
      </w:r>
    </w:p>
    <w:p w14:paraId="79195972" w14:textId="77777777" w:rsidR="002A4367" w:rsidRDefault="00DC5F01">
      <w:pPr>
        <w:tabs>
          <w:tab w:val="left" w:pos="284"/>
        </w:tabs>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подготовку и проведение выборов депутатов Законодательного Собрания Краснодарского края, главы администрации (губернатора) Краснодарского края, референдума Краснодарского края;</w:t>
      </w:r>
    </w:p>
    <w:p w14:paraId="5C895EA0" w14:textId="77777777" w:rsidR="002A4367" w:rsidRDefault="00DC5F01">
      <w:pPr>
        <w:tabs>
          <w:tab w:val="left" w:pos="284"/>
        </w:tabs>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подготовку и проведение муниципальных выборов, референдума муниципального образования город Краснодар;</w:t>
      </w:r>
    </w:p>
    <w:p w14:paraId="1D0015D7" w14:textId="77777777" w:rsidR="002A4367" w:rsidRDefault="00DC5F01">
      <w:pPr>
        <w:tabs>
          <w:tab w:val="left" w:pos="284"/>
        </w:tabs>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координацию деятельности нижестоящих (участковых) избирательных комиссий;</w:t>
      </w:r>
    </w:p>
    <w:p w14:paraId="27529A4B" w14:textId="77777777" w:rsidR="002A4367" w:rsidRDefault="00DC5F01">
      <w:pPr>
        <w:tabs>
          <w:tab w:val="left" w:pos="284"/>
          <w:tab w:val="left" w:pos="851"/>
        </w:tabs>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меры по оказанию правовой, методической, организационно-технической помощи нижестоящим (участковым) избирательным комиссиям.</w:t>
      </w:r>
    </w:p>
    <w:p w14:paraId="26F60A23" w14:textId="77777777" w:rsidR="002A4367" w:rsidRDefault="002A4367">
      <w:pPr>
        <w:tabs>
          <w:tab w:val="left" w:pos="851"/>
        </w:tabs>
        <w:spacing w:after="0" w:line="360" w:lineRule="auto"/>
        <w:ind w:firstLine="709"/>
        <w:jc w:val="both"/>
        <w:rPr>
          <w:rFonts w:ascii="Times New Roman" w:eastAsia="Times New Roman" w:hAnsi="Times New Roman" w:cs="Times New Roman"/>
          <w:b/>
          <w:sz w:val="28"/>
          <w:szCs w:val="24"/>
          <w:lang w:eastAsia="ru-RU"/>
        </w:rPr>
      </w:pPr>
    </w:p>
    <w:p w14:paraId="47EFA0DA" w14:textId="77777777" w:rsidR="002A4367" w:rsidRDefault="00DC5F01">
      <w:pPr>
        <w:tabs>
          <w:tab w:val="left" w:pos="851"/>
        </w:tabs>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w:t>
      </w:r>
    </w:p>
    <w:p w14:paraId="4EFAB79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В Регламенте Комиссии используются следующие термины:</w:t>
      </w:r>
    </w:p>
    <w:p w14:paraId="0362FBD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нижестоящие избирательные комиссии (комиссии референдума) - участковые избирательные комиссии (комиссии референдума); </w:t>
      </w:r>
    </w:p>
    <w:p w14:paraId="07655AD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член Комиссии с правом решающего голоса - лицо, назначенное избирательной комиссией Краснодарского края;</w:t>
      </w:r>
    </w:p>
    <w:p w14:paraId="565A2F1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установленное число членов Комиссии </w:t>
      </w:r>
      <w:r w:rsidRPr="00EC65D2">
        <w:rPr>
          <w:rFonts w:ascii="Times New Roman" w:eastAsia="Times New Roman" w:hAnsi="Times New Roman" w:cs="Times New Roman"/>
          <w:sz w:val="28"/>
          <w:szCs w:val="24"/>
          <w:lang w:eastAsia="ru-RU"/>
        </w:rPr>
        <w:t>- 12</w:t>
      </w:r>
      <w:r>
        <w:rPr>
          <w:rFonts w:ascii="Times New Roman" w:eastAsia="Times New Roman" w:hAnsi="Times New Roman" w:cs="Times New Roman"/>
          <w:sz w:val="28"/>
          <w:szCs w:val="24"/>
          <w:lang w:eastAsia="ru-RU"/>
        </w:rPr>
        <w:t xml:space="preserve"> членов с правом решающего голоса;</w:t>
      </w:r>
    </w:p>
    <w:p w14:paraId="5CCC4D8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число присутствующих членов Комиссии - число её членов с правом решающего голоса, участвующих в заседании Комиссии.</w:t>
      </w:r>
    </w:p>
    <w:p w14:paraId="24C82B23"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2E2B9C6E"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w:t>
      </w:r>
    </w:p>
    <w:p w14:paraId="5A1D031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Краснодарского края и иными нормативными правовыми актами органов государственной власти Российской Федерации и Краснодарского края, нормативными актами Центральной избирательной комиссии Российской Федерации, избирательной комиссии Краснодарского края, Уставом муниципального образования город Краснодар. Комиссия самостоятельно решает вопросы, относящиеся к её ведению, и не связана решениями политических партий и иных общественных объединений. </w:t>
      </w:r>
    </w:p>
    <w:p w14:paraId="260BC4F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Срок полномочий действующего состава Комиссии устанавливается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w:t>
      </w:r>
    </w:p>
    <w:p w14:paraId="2C8F57F9"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122EC00E" w14:textId="77777777" w:rsidR="006D0189" w:rsidRDefault="006D0189">
      <w:pPr>
        <w:spacing w:after="0" w:line="360" w:lineRule="auto"/>
        <w:ind w:firstLine="709"/>
        <w:jc w:val="both"/>
        <w:rPr>
          <w:rFonts w:ascii="Times New Roman" w:eastAsia="Times New Roman" w:hAnsi="Times New Roman" w:cs="Times New Roman"/>
          <w:b/>
          <w:sz w:val="28"/>
          <w:szCs w:val="24"/>
          <w:lang w:eastAsia="ru-RU"/>
        </w:rPr>
      </w:pPr>
    </w:p>
    <w:p w14:paraId="268A8F56" w14:textId="77777777" w:rsidR="006D0189" w:rsidRDefault="006D0189">
      <w:pPr>
        <w:spacing w:after="0" w:line="360" w:lineRule="auto"/>
        <w:ind w:firstLine="709"/>
        <w:jc w:val="both"/>
        <w:rPr>
          <w:rFonts w:ascii="Times New Roman" w:eastAsia="Times New Roman" w:hAnsi="Times New Roman" w:cs="Times New Roman"/>
          <w:b/>
          <w:sz w:val="28"/>
          <w:szCs w:val="24"/>
          <w:lang w:eastAsia="ru-RU"/>
        </w:rPr>
      </w:pPr>
    </w:p>
    <w:p w14:paraId="2CA99D33" w14:textId="77777777" w:rsidR="006D0189" w:rsidRDefault="006D0189">
      <w:pPr>
        <w:spacing w:after="0" w:line="360" w:lineRule="auto"/>
        <w:ind w:firstLine="709"/>
        <w:jc w:val="both"/>
        <w:rPr>
          <w:rFonts w:ascii="Times New Roman" w:eastAsia="Times New Roman" w:hAnsi="Times New Roman" w:cs="Times New Roman"/>
          <w:b/>
          <w:sz w:val="28"/>
          <w:szCs w:val="24"/>
          <w:lang w:eastAsia="ru-RU"/>
        </w:rPr>
      </w:pPr>
    </w:p>
    <w:p w14:paraId="020087E5"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w:t>
      </w:r>
    </w:p>
    <w:p w14:paraId="696A11EA"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Комиссия состоит из </w:t>
      </w:r>
      <w:r w:rsidRPr="00853E59">
        <w:rPr>
          <w:rFonts w:ascii="Times New Roman" w:eastAsia="Times New Roman" w:hAnsi="Times New Roman" w:cs="Times New Roman"/>
          <w:sz w:val="28"/>
          <w:szCs w:val="24"/>
          <w:lang w:eastAsia="ru-RU"/>
        </w:rPr>
        <w:t>12 членов</w:t>
      </w:r>
      <w:r>
        <w:rPr>
          <w:rFonts w:ascii="Times New Roman" w:eastAsia="Times New Roman" w:hAnsi="Times New Roman" w:cs="Times New Roman"/>
          <w:sz w:val="28"/>
          <w:szCs w:val="24"/>
          <w:lang w:eastAsia="ru-RU"/>
        </w:rPr>
        <w:t xml:space="preserve"> с правом решающего голоса, которые назначаются избирательной комиссией Краснодарского края в соответствии с Федеральным законом.</w:t>
      </w:r>
    </w:p>
    <w:p w14:paraId="253E20EB"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5B8198DB" w14:textId="77777777" w:rsidR="002A4367" w:rsidRDefault="00DC5F01">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Статья 5. </w:t>
      </w:r>
    </w:p>
    <w:p w14:paraId="15D20053"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 Комиссии с правом решающего голоса может быть освобожден от обязанностей члена Комиссии до истечения срока его полномочий в порядке и по основаниям, установленным Федеральным законом.</w:t>
      </w:r>
    </w:p>
    <w:p w14:paraId="34631FCF"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по выборам Президента Российской Федерации, депутатов Государственной Думы Федерального Собрания Российской Федерации, депутатов Законодательного Собрания Краснодарского края, главы администрации (губернатора) Краснодарского края, муниципальных выборов, в период со дня назначения референдума Российской Федерации, референдума Краснодарского края, местного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течение трёх дней со дня истечения указанного срока. </w:t>
      </w:r>
    </w:p>
    <w:p w14:paraId="59C80FC1"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 в течение недели со дня принятия решения о досрочном прекращении члена Комиссии с правом решающего голоса обращается в избирательную комиссию Краснодарского края с предложением о назначении нового члена Комиссии и направляет в их адрес указанное решение.</w:t>
      </w:r>
    </w:p>
    <w:p w14:paraId="6B114ADC"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до истечения срока полномочий Комиссии остаётся три месяца, назначение нового члена Комиссии вместо выбывшего, не производится при </w:t>
      </w:r>
      <w:r>
        <w:rPr>
          <w:rFonts w:ascii="Times New Roman" w:eastAsia="Times New Roman" w:hAnsi="Times New Roman" w:cs="Times New Roman"/>
          <w:sz w:val="28"/>
          <w:szCs w:val="28"/>
          <w:lang w:eastAsia="ru-RU"/>
        </w:rPr>
        <w:lastRenderedPageBreak/>
        <w:t xml:space="preserve">условии, что в её составе остаётся большинство членов Комиссии с правом решающего голоса от установленного числа членов. </w:t>
      </w:r>
    </w:p>
    <w:p w14:paraId="1171BB68" w14:textId="77777777" w:rsidR="002A4367" w:rsidRDefault="00DC5F01">
      <w:pPr>
        <w:spacing w:after="0" w:line="360" w:lineRule="auto"/>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Сведения об изменениях в составе Комиссии подлежат опубликованию в средствах массовой информации или доводятся до всеобщего ознакомления  иным способом.</w:t>
      </w:r>
    </w:p>
    <w:p w14:paraId="532F4465"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575FB8B2"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6.</w:t>
      </w:r>
    </w:p>
    <w:p w14:paraId="0E3D74F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Члены Комиссии, исполняющие обязанности председателя и секретаря Комиссии </w:t>
      </w:r>
      <w:r w:rsidRPr="00D2006E">
        <w:rPr>
          <w:rFonts w:ascii="Times New Roman" w:eastAsia="Times New Roman" w:hAnsi="Times New Roman" w:cs="Times New Roman"/>
          <w:sz w:val="28"/>
          <w:szCs w:val="24"/>
          <w:lang w:eastAsia="ru-RU"/>
        </w:rPr>
        <w:t>являются штатными сотрудниками избирательной комиссии Краснодарского края.</w:t>
      </w:r>
      <w:r>
        <w:rPr>
          <w:rFonts w:ascii="Times New Roman" w:eastAsia="Times New Roman" w:hAnsi="Times New Roman" w:cs="Times New Roman"/>
          <w:sz w:val="28"/>
          <w:szCs w:val="24"/>
          <w:lang w:eastAsia="ru-RU"/>
        </w:rPr>
        <w:t xml:space="preserve"> Основанием для работы на постоянной (штатной) основе членов Комиссии является распоряжение председателя</w:t>
      </w:r>
      <w:r>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sz w:val="28"/>
          <w:szCs w:val="24"/>
          <w:lang w:eastAsia="ru-RU"/>
        </w:rPr>
        <w:t>избирательной комиссии Краснодарского края.</w:t>
      </w:r>
      <w:r>
        <w:rPr>
          <w:rFonts w:ascii="Times New Roman" w:eastAsia="Times New Roman" w:hAnsi="Times New Roman" w:cs="Times New Roman"/>
          <w:b/>
          <w:color w:val="000000"/>
          <w:sz w:val="27"/>
          <w:szCs w:val="27"/>
          <w:shd w:val="clear" w:color="auto" w:fill="FFFFFF"/>
          <w:lang w:val="x-none" w:eastAsia="x-none"/>
        </w:rPr>
        <w:t xml:space="preserve"> </w:t>
      </w:r>
      <w:r>
        <w:rPr>
          <w:rFonts w:ascii="Times New Roman" w:eastAsia="Times New Roman" w:hAnsi="Times New Roman" w:cs="Times New Roman"/>
          <w:color w:val="000000"/>
          <w:sz w:val="27"/>
          <w:szCs w:val="27"/>
          <w:shd w:val="clear" w:color="auto" w:fill="FFFFFF"/>
          <w:lang w:eastAsia="ru-RU"/>
        </w:rPr>
        <w:t xml:space="preserve">  </w:t>
      </w:r>
    </w:p>
    <w:p w14:paraId="66BDA5B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Виды деятельности, несовместимой с работой на постоянной (штатной) основе в Комиссии для членов Комиссии с правом решающего голоса, работающих в ней на постоянной (штатной) основе, устанавливаются действующим законодательством.</w:t>
      </w:r>
    </w:p>
    <w:p w14:paraId="148C145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Остальные члены Комиссии с правом решающего голоса работают в Комиссии не на постоянной (штатной) основе.</w:t>
      </w:r>
    </w:p>
    <w:p w14:paraId="5CF5D8F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5E90BFB6"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7.</w:t>
      </w:r>
    </w:p>
    <w:p w14:paraId="7217965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Деятельность Комиссии осуществляется на основе коллегиальности, свободного, открытого и гласного обсуждения и решения вопросов, входящих в её компетенцию.</w:t>
      </w:r>
    </w:p>
    <w:p w14:paraId="0DF0412F" w14:textId="77777777" w:rsidR="006F04B0" w:rsidRDefault="006F04B0">
      <w:pPr>
        <w:spacing w:after="0" w:line="360" w:lineRule="auto"/>
        <w:ind w:firstLine="709"/>
        <w:jc w:val="both"/>
        <w:rPr>
          <w:rFonts w:ascii="Times New Roman" w:eastAsia="Times New Roman" w:hAnsi="Times New Roman" w:cs="Times New Roman"/>
          <w:b/>
          <w:sz w:val="28"/>
          <w:szCs w:val="24"/>
          <w:shd w:val="clear" w:color="auto" w:fill="FFFF00"/>
          <w:lang w:eastAsia="ru-RU"/>
        </w:rPr>
      </w:pPr>
    </w:p>
    <w:p w14:paraId="550161FE" w14:textId="77777777" w:rsidR="002A4367" w:rsidRDefault="00DC5F01">
      <w:pPr>
        <w:spacing w:after="0" w:line="360" w:lineRule="auto"/>
        <w:ind w:firstLine="709"/>
        <w:jc w:val="both"/>
      </w:pPr>
      <w:r w:rsidRPr="006F04B0">
        <w:rPr>
          <w:rFonts w:ascii="Times New Roman" w:eastAsia="Times New Roman" w:hAnsi="Times New Roman" w:cs="Times New Roman"/>
          <w:b/>
          <w:sz w:val="28"/>
          <w:szCs w:val="24"/>
          <w:lang w:eastAsia="ru-RU"/>
        </w:rPr>
        <w:t>Статья 8.</w:t>
      </w:r>
    </w:p>
    <w:p w14:paraId="311936C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не является юридическим лицом, имеет печать со своим наименованием, другие печати и штампы, необходимые для обеспечения деятельности Комиссии. Комиссия имеет в оперативном управлении обособленное имущество, несёт обязанности быть истцом и ответчиком в судах.</w:t>
      </w:r>
    </w:p>
    <w:p w14:paraId="2F571A2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lastRenderedPageBreak/>
        <w:t xml:space="preserve">Статья </w:t>
      </w:r>
      <w:r w:rsidR="006D0189">
        <w:rPr>
          <w:rFonts w:ascii="Times New Roman" w:eastAsia="Times New Roman" w:hAnsi="Times New Roman" w:cs="Times New Roman"/>
          <w:b/>
          <w:sz w:val="28"/>
          <w:szCs w:val="24"/>
          <w:lang w:eastAsia="ru-RU"/>
        </w:rPr>
        <w:t>9</w:t>
      </w:r>
      <w:r>
        <w:rPr>
          <w:rFonts w:ascii="Times New Roman" w:eastAsia="Times New Roman" w:hAnsi="Times New Roman" w:cs="Times New Roman"/>
          <w:b/>
          <w:sz w:val="28"/>
          <w:szCs w:val="24"/>
          <w:lang w:eastAsia="ru-RU"/>
        </w:rPr>
        <w:t>.</w:t>
      </w:r>
      <w:r>
        <w:rPr>
          <w:rFonts w:ascii="Times New Roman" w:eastAsia="Times New Roman" w:hAnsi="Times New Roman" w:cs="Times New Roman"/>
          <w:sz w:val="28"/>
          <w:szCs w:val="24"/>
          <w:lang w:eastAsia="ru-RU"/>
        </w:rPr>
        <w:t xml:space="preserve"> </w:t>
      </w:r>
    </w:p>
    <w:p w14:paraId="3B941EC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Комиссия в своей работе использует </w:t>
      </w:r>
      <w:r>
        <w:rPr>
          <w:rFonts w:ascii="Times New Roman" w:eastAsia="Times New Roman" w:hAnsi="Times New Roman" w:cs="Times New Roman"/>
          <w:sz w:val="28"/>
          <w:szCs w:val="28"/>
          <w:lang w:eastAsia="ru-RU"/>
        </w:rPr>
        <w:t>сайт сетевого издания «Вестник избирательной комиссии Краснодарского края» (ikkk.ru), сайт «Информационно-обучающий портал избирательных комиссий Краснодарского края» (portal-izbirkom-kk.ru) (по согласованию с избирательной комиссией Краснодарского края), а также может иметь страницу в социальных сетях.</w:t>
      </w:r>
      <w:r>
        <w:rPr>
          <w:rFonts w:ascii="Times New Roman" w:eastAsia="Times New Roman" w:hAnsi="Times New Roman" w:cs="Times New Roman"/>
          <w:sz w:val="28"/>
          <w:szCs w:val="24"/>
          <w:lang w:eastAsia="ru-RU"/>
        </w:rPr>
        <w:t xml:space="preserve"> </w:t>
      </w:r>
    </w:p>
    <w:p w14:paraId="3C6E218C" w14:textId="77777777" w:rsidR="002A4367" w:rsidRDefault="002A4367">
      <w:pPr>
        <w:spacing w:after="0" w:line="360" w:lineRule="auto"/>
        <w:ind w:firstLine="709"/>
        <w:jc w:val="both"/>
        <w:rPr>
          <w:rFonts w:ascii="Times New Roman" w:eastAsia="Times New Roman" w:hAnsi="Times New Roman" w:cs="Times New Roman"/>
          <w:b/>
          <w:bCs/>
          <w:sz w:val="28"/>
          <w:szCs w:val="24"/>
          <w:lang w:eastAsia="ru-RU"/>
        </w:rPr>
      </w:pPr>
    </w:p>
    <w:p w14:paraId="6809BC7E" w14:textId="77777777" w:rsidR="002A4367" w:rsidRDefault="00DC5F01">
      <w:pPr>
        <w:spacing w:after="0" w:line="360" w:lineRule="auto"/>
        <w:ind w:firstLine="709"/>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Статья 1</w:t>
      </w:r>
      <w:r w:rsidR="006D0189">
        <w:rPr>
          <w:rFonts w:ascii="Times New Roman" w:eastAsia="Times New Roman" w:hAnsi="Times New Roman" w:cs="Times New Roman"/>
          <w:b/>
          <w:bCs/>
          <w:sz w:val="28"/>
          <w:szCs w:val="24"/>
          <w:lang w:eastAsia="ru-RU"/>
        </w:rPr>
        <w:t>0</w:t>
      </w:r>
      <w:r>
        <w:rPr>
          <w:rFonts w:ascii="Times New Roman" w:eastAsia="Times New Roman" w:hAnsi="Times New Roman" w:cs="Times New Roman"/>
          <w:b/>
          <w:bCs/>
          <w:sz w:val="28"/>
          <w:szCs w:val="24"/>
          <w:lang w:eastAsia="ru-RU"/>
        </w:rPr>
        <w:t>.</w:t>
      </w:r>
    </w:p>
    <w:p w14:paraId="5891164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Место постоянного нахождения Комиссии - город Краснодар, Прикубанский внутригородской округ</w:t>
      </w:r>
      <w:r w:rsidR="005C187B">
        <w:rPr>
          <w:rFonts w:ascii="Times New Roman" w:eastAsia="Times New Roman" w:hAnsi="Times New Roman" w:cs="Times New Roman"/>
          <w:sz w:val="28"/>
          <w:szCs w:val="24"/>
          <w:lang w:eastAsia="ru-RU"/>
        </w:rPr>
        <w:t>, ул. Тургенева, 149а</w:t>
      </w:r>
      <w:r>
        <w:rPr>
          <w:rFonts w:ascii="Times New Roman" w:eastAsia="Times New Roman" w:hAnsi="Times New Roman" w:cs="Times New Roman"/>
          <w:sz w:val="28"/>
          <w:szCs w:val="24"/>
          <w:lang w:eastAsia="ru-RU"/>
        </w:rPr>
        <w:t>.</w:t>
      </w:r>
    </w:p>
    <w:p w14:paraId="51114A5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Заседания Комиссии проводятся, как правило, по месту её постоянного нахождения. Комиссия вправе принять решение о проведении выездного заседания.</w:t>
      </w:r>
    </w:p>
    <w:p w14:paraId="1F5E82B7" w14:textId="77777777" w:rsidR="002A4367" w:rsidRDefault="002A4367">
      <w:pPr>
        <w:spacing w:after="0" w:line="240" w:lineRule="auto"/>
        <w:ind w:firstLine="709"/>
        <w:jc w:val="both"/>
        <w:rPr>
          <w:rFonts w:ascii="Times New Roman" w:eastAsia="Times New Roman" w:hAnsi="Times New Roman" w:cs="Times New Roman"/>
          <w:sz w:val="28"/>
          <w:szCs w:val="24"/>
          <w:lang w:eastAsia="ru-RU"/>
        </w:rPr>
      </w:pPr>
    </w:p>
    <w:p w14:paraId="07C9716A" w14:textId="77777777" w:rsidR="002A4367" w:rsidRDefault="00DC5F01">
      <w:pPr>
        <w:spacing w:after="0" w:line="36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II. ПРЕДСЕДАТЕЛЬ, ЗАМЕСТИТЕЛЬ ПРЕДСЕДАТЕЛЯ И СЕКРЕТАРЬ ТЕРРИТОРИАЛЬНОЙ ИЗБИРАТЕЛЬНОЙ КОМИССИИ ПРИГОРОДНАЯ г. КРАСНОДАРА</w:t>
      </w:r>
    </w:p>
    <w:p w14:paraId="56109532" w14:textId="77777777" w:rsidR="002A4367" w:rsidRDefault="00DC5F01">
      <w:pPr>
        <w:spacing w:after="0" w:line="360" w:lineRule="auto"/>
        <w:ind w:firstLine="709"/>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Статья 1</w:t>
      </w:r>
      <w:r w:rsidR="006D0189">
        <w:rPr>
          <w:rFonts w:ascii="Times New Roman" w:eastAsia="Times New Roman" w:hAnsi="Times New Roman" w:cs="Times New Roman"/>
          <w:b/>
          <w:bCs/>
          <w:sz w:val="28"/>
          <w:szCs w:val="24"/>
          <w:lang w:eastAsia="ru-RU"/>
        </w:rPr>
        <w:t>1</w:t>
      </w:r>
      <w:r>
        <w:rPr>
          <w:rFonts w:ascii="Times New Roman" w:eastAsia="Times New Roman" w:hAnsi="Times New Roman" w:cs="Times New Roman"/>
          <w:b/>
          <w:bCs/>
          <w:sz w:val="28"/>
          <w:szCs w:val="24"/>
          <w:lang w:eastAsia="ru-RU"/>
        </w:rPr>
        <w:t>.</w:t>
      </w:r>
    </w:p>
    <w:p w14:paraId="5538870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Председатель Комиссии назначается постановлением избирательной комиссии Краснодарского края из числа членов Комиссии с правом решающего голоса. </w:t>
      </w:r>
    </w:p>
    <w:p w14:paraId="74A074D9"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Заместитель председателя и секретарь Комиссии избираются на её первом заседании из числа членов Комиссии с правом решающего голоса тайным голосованием в порядке, установленном Федеральным законом.</w:t>
      </w:r>
    </w:p>
    <w:p w14:paraId="4AAFA536"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4F61F689" w14:textId="77777777" w:rsidR="002A4367" w:rsidRDefault="00DC5F01">
      <w:pPr>
        <w:spacing w:after="0" w:line="360" w:lineRule="auto"/>
        <w:ind w:firstLine="709"/>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Статья 1</w:t>
      </w:r>
      <w:r w:rsidR="006D0189">
        <w:rPr>
          <w:rFonts w:ascii="Times New Roman" w:eastAsia="Times New Roman" w:hAnsi="Times New Roman" w:cs="Times New Roman"/>
          <w:b/>
          <w:bCs/>
          <w:sz w:val="28"/>
          <w:szCs w:val="24"/>
          <w:lang w:eastAsia="ru-RU"/>
        </w:rPr>
        <w:t>2</w:t>
      </w:r>
      <w:r>
        <w:rPr>
          <w:rFonts w:ascii="Times New Roman" w:eastAsia="Times New Roman" w:hAnsi="Times New Roman" w:cs="Times New Roman"/>
          <w:b/>
          <w:bCs/>
          <w:sz w:val="28"/>
          <w:szCs w:val="24"/>
          <w:lang w:eastAsia="ru-RU"/>
        </w:rPr>
        <w:t>.</w:t>
      </w:r>
    </w:p>
    <w:p w14:paraId="7C3BD18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Основанием для исполнения обязанностей председателя Комиссии является постановление избирательной комиссии Краснодарского края о его назначении.</w:t>
      </w:r>
    </w:p>
    <w:p w14:paraId="1DE1967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Председателю Комиссии избирательной комиссией Краснодарского края выдается удостоверение установленного образца.</w:t>
      </w:r>
    </w:p>
    <w:p w14:paraId="7255064D" w14:textId="77777777" w:rsidR="002A4367" w:rsidRDefault="002A4367">
      <w:pPr>
        <w:spacing w:after="0" w:line="360" w:lineRule="auto"/>
        <w:ind w:firstLine="709"/>
        <w:jc w:val="center"/>
        <w:rPr>
          <w:rFonts w:ascii="Times New Roman" w:eastAsia="Times New Roman" w:hAnsi="Times New Roman" w:cs="Times New Roman"/>
          <w:b/>
          <w:sz w:val="28"/>
          <w:szCs w:val="24"/>
          <w:lang w:eastAsia="ru-RU"/>
        </w:rPr>
      </w:pPr>
    </w:p>
    <w:p w14:paraId="42DF99FB"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1</w:t>
      </w:r>
      <w:r w:rsidR="006D0189">
        <w:rPr>
          <w:rFonts w:ascii="Times New Roman" w:eastAsia="Times New Roman" w:hAnsi="Times New Roman" w:cs="Times New Roman"/>
          <w:b/>
          <w:sz w:val="28"/>
          <w:szCs w:val="24"/>
          <w:lang w:eastAsia="ru-RU"/>
        </w:rPr>
        <w:t>3</w:t>
      </w:r>
      <w:r>
        <w:rPr>
          <w:rFonts w:ascii="Times New Roman" w:eastAsia="Times New Roman" w:hAnsi="Times New Roman" w:cs="Times New Roman"/>
          <w:b/>
          <w:sz w:val="28"/>
          <w:szCs w:val="24"/>
          <w:lang w:eastAsia="ru-RU"/>
        </w:rPr>
        <w:t>.</w:t>
      </w:r>
    </w:p>
    <w:p w14:paraId="1722FC2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После формирования Комиссии на первом её заседании тайным голосованием членов Комиссии с правом решающего голоса избираются заместитель председателя и секретарь Комиссии. Их избрание может проводиться как на альтернативной основе, так и по одной кандидатуре на каждую должность. </w:t>
      </w:r>
    </w:p>
    <w:p w14:paraId="342FAF45" w14:textId="77777777" w:rsidR="002A4367" w:rsidRDefault="00DC5F01">
      <w:pPr>
        <w:spacing w:after="0" w:line="360" w:lineRule="auto"/>
        <w:ind w:firstLine="709"/>
        <w:jc w:val="both"/>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По выдвинутым кандидатурам на должность заместителя председателя и секретаря Комиссии проводится обсуждение.</w:t>
      </w:r>
    </w:p>
    <w:p w14:paraId="2463BAC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Основанием для исполнения заместителем председателя и секретарем Комиссии их обязанностей являются решение Комиссии об их избрании. Удостоверения установленного образца, заместителю председателя и секретарю Комиссии выдаются председателем Комиссии.</w:t>
      </w:r>
    </w:p>
    <w:p w14:paraId="2100BCBC"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34552F5F"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1</w:t>
      </w:r>
      <w:r w:rsidR="006D0189">
        <w:rPr>
          <w:rFonts w:ascii="Times New Roman" w:eastAsia="Times New Roman" w:hAnsi="Times New Roman" w:cs="Times New Roman"/>
          <w:b/>
          <w:sz w:val="28"/>
          <w:szCs w:val="24"/>
          <w:lang w:eastAsia="ru-RU"/>
        </w:rPr>
        <w:t>4</w:t>
      </w:r>
      <w:r>
        <w:rPr>
          <w:rFonts w:ascii="Times New Roman" w:eastAsia="Times New Roman" w:hAnsi="Times New Roman" w:cs="Times New Roman"/>
          <w:b/>
          <w:sz w:val="28"/>
          <w:szCs w:val="24"/>
          <w:lang w:eastAsia="ru-RU"/>
        </w:rPr>
        <w:t>.</w:t>
      </w:r>
    </w:p>
    <w:p w14:paraId="4307166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Председатель Комиссии является должностным лицом комиссии и в соответствии с действующим законодательством, настоящим Регламентом Комиссии осуществляет следующие полномочия:</w:t>
      </w:r>
    </w:p>
    <w:p w14:paraId="01F2F417"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 организует работу Комиссии;</w:t>
      </w:r>
    </w:p>
    <w:p w14:paraId="608AD03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б) представляет Комиссию во взаимоотношениях с органами государственной власти, государственными органами, органами местного самоуправления, иными избирательными комиссиями, комиссиями референдума, политическими партиями и их структурными подразделениями, иными общественными объединениями, их должностными лицами, а также с иными лицами, предприятиями, учреждениями и организациями, средствами массовой информации; </w:t>
      </w:r>
    </w:p>
    <w:p w14:paraId="4862170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созывает заседания Комиссии и председательствует на них;</w:t>
      </w:r>
    </w:p>
    <w:p w14:paraId="761B85D2"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г) подписывает решения Комиссии, протоколы заседания Комиссии, а также иные документы, предусмотренные Регламентом Комиссии;</w:t>
      </w:r>
    </w:p>
    <w:p w14:paraId="18E9AE4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 подписывает договоры, соглашения и иные документы Комиссии;</w:t>
      </w:r>
    </w:p>
    <w:p w14:paraId="57D0476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е) даёт поручения по вопросам, отнесенным к его компетенции;</w:t>
      </w:r>
    </w:p>
    <w:p w14:paraId="6C4FA07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ж) реализует полномочия, переданные ему решением Комиссии;</w:t>
      </w:r>
    </w:p>
    <w:p w14:paraId="45CCE17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з) даёт поручения заместителю председателя, секретарю и членам Комиссии, выдает доверенность по представлению Комиссии в судах общей юрисдикции при рассмотрении избирательных споров, одной </w:t>
      </w:r>
      <w:proofErr w:type="gramStart"/>
      <w:r>
        <w:rPr>
          <w:rFonts w:ascii="Times New Roman" w:eastAsia="Times New Roman" w:hAnsi="Times New Roman" w:cs="Times New Roman"/>
          <w:sz w:val="28"/>
          <w:szCs w:val="24"/>
          <w:lang w:eastAsia="ru-RU"/>
        </w:rPr>
        <w:t>из сторон</w:t>
      </w:r>
      <w:proofErr w:type="gramEnd"/>
      <w:r>
        <w:rPr>
          <w:rFonts w:ascii="Times New Roman" w:eastAsia="Times New Roman" w:hAnsi="Times New Roman" w:cs="Times New Roman"/>
          <w:sz w:val="28"/>
          <w:szCs w:val="24"/>
          <w:lang w:eastAsia="ru-RU"/>
        </w:rPr>
        <w:t xml:space="preserve"> в которых является Комиссия;</w:t>
      </w:r>
    </w:p>
    <w:p w14:paraId="5FF21DB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 решает вопросы о командировании членов Комиссии в служебные командировки;</w:t>
      </w:r>
    </w:p>
    <w:p w14:paraId="666A077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в пределах полномочий Комиссии осуществляет (по части территории Прикубанского внутригородского округа города Краснодара) контроль за реализацией, связанных с подготовкой и проведением соответствующих выборов и референдумов, решений федеральных органов государственной власти и федеральных государственных органов, органов государственной власти Краснодарского края и государственных органов Краснодарского края, судебных решений, а также федеральных и краевых целевых программ;</w:t>
      </w:r>
    </w:p>
    <w:p w14:paraId="0CAE076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л) осуществляет контроль за исполнением (по части территории Прикубанского внутригородского округа города Краснодара) постановлений Центральной избирательной комиссии Российской Федерации, избирательной комиссии Краснодарского края, самой Комиссии;</w:t>
      </w:r>
    </w:p>
    <w:p w14:paraId="0B5DB3D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 является распорядителем финансовых средств, получаемых Комиссией из федерального бюджета, краевого бюджета, местного бюджета или иных источников, предусмотренных федеральными конституционными законами, федеральными законами, законами Краснодарского края;</w:t>
      </w:r>
    </w:p>
    <w:p w14:paraId="24C9CB6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 ведёт личный прием граждан;</w:t>
      </w:r>
    </w:p>
    <w:p w14:paraId="6C8DD987" w14:textId="77777777" w:rsidR="005549FD" w:rsidRDefault="005549FD" w:rsidP="005549F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курирует работу системных администраторов Комиссии;</w:t>
      </w:r>
    </w:p>
    <w:p w14:paraId="18DF1472" w14:textId="77777777" w:rsidR="002A4367" w:rsidRDefault="005549F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w:t>
      </w:r>
      <w:r w:rsidR="00DC5F01">
        <w:rPr>
          <w:rFonts w:ascii="Times New Roman" w:eastAsia="Times New Roman" w:hAnsi="Times New Roman" w:cs="Times New Roman"/>
          <w:sz w:val="28"/>
          <w:szCs w:val="24"/>
          <w:lang w:eastAsia="ru-RU"/>
        </w:rPr>
        <w:t>) осуществляет иные полномочия, предусмотренные действующим законодательством, настоящим Регламентом.</w:t>
      </w:r>
    </w:p>
    <w:p w14:paraId="41200B64"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0561DB17"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1</w:t>
      </w:r>
      <w:r w:rsidR="006D0189">
        <w:rPr>
          <w:rFonts w:ascii="Times New Roman" w:eastAsia="Times New Roman" w:hAnsi="Times New Roman" w:cs="Times New Roman"/>
          <w:b/>
          <w:sz w:val="28"/>
          <w:szCs w:val="24"/>
          <w:lang w:eastAsia="ru-RU"/>
        </w:rPr>
        <w:t>5</w:t>
      </w:r>
      <w:r>
        <w:rPr>
          <w:rFonts w:ascii="Times New Roman" w:eastAsia="Times New Roman" w:hAnsi="Times New Roman" w:cs="Times New Roman"/>
          <w:b/>
          <w:sz w:val="28"/>
          <w:szCs w:val="24"/>
          <w:lang w:eastAsia="ru-RU"/>
        </w:rPr>
        <w:t>.</w:t>
      </w:r>
    </w:p>
    <w:p w14:paraId="161EBA1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Заместитель председателя Комиссии является должностным лицом Комиссии и в соответствии с действующим законодательством, настоящим Регламентом Комиссии осуществляет следующие полномочия:</w:t>
      </w:r>
    </w:p>
    <w:p w14:paraId="33D5580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а) замещает председателя Комиссии в его отсутствии; </w:t>
      </w:r>
    </w:p>
    <w:p w14:paraId="1A9DBD7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 по поручению председателя Комиссии созывает и ведёт заседания Комиссии;</w:t>
      </w:r>
    </w:p>
    <w:p w14:paraId="307A19F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курирует работу по повышению правовой культуры избирателей (участников референдума) и организаторов выборов (референдумов);</w:t>
      </w:r>
    </w:p>
    <w:p w14:paraId="5742876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 организует исполнение порученных ему решением Комиссии заданий, выполняет поручения председателя Комиссии;</w:t>
      </w:r>
    </w:p>
    <w:p w14:paraId="2E5215A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 даёт поручения работникам, привлекаемым к работе в Комиссии в пределах своей компетенции;</w:t>
      </w:r>
    </w:p>
    <w:p w14:paraId="1E154BD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е) организует работу по конкретным направлениям деятельности Комиссии в соответствии с распределением обязанностей между членами Комиссии;</w:t>
      </w:r>
    </w:p>
    <w:p w14:paraId="320C067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ж) ведёт личный прием граждан;</w:t>
      </w:r>
    </w:p>
    <w:p w14:paraId="12620C3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 осуществляет иные полномочия, предусмотренные решениями Комиссии, настоящим Регламентом.</w:t>
      </w:r>
    </w:p>
    <w:p w14:paraId="567C01F5"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6E63FBA1"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1</w:t>
      </w:r>
      <w:r w:rsidR="006D0189">
        <w:rPr>
          <w:rFonts w:ascii="Times New Roman" w:eastAsia="Times New Roman" w:hAnsi="Times New Roman" w:cs="Times New Roman"/>
          <w:b/>
          <w:sz w:val="28"/>
          <w:szCs w:val="24"/>
          <w:lang w:eastAsia="ru-RU"/>
        </w:rPr>
        <w:t>6</w:t>
      </w:r>
      <w:r>
        <w:rPr>
          <w:rFonts w:ascii="Times New Roman" w:eastAsia="Times New Roman" w:hAnsi="Times New Roman" w:cs="Times New Roman"/>
          <w:b/>
          <w:sz w:val="28"/>
          <w:szCs w:val="24"/>
          <w:lang w:eastAsia="ru-RU"/>
        </w:rPr>
        <w:t>.</w:t>
      </w:r>
    </w:p>
    <w:p w14:paraId="0CB93159"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Секретарь Комиссии является должностным лицом Комиссии и в соответствии с действующим законодательством, настоящим Регламентом Комиссии осуществляет следующие полномочия:</w:t>
      </w:r>
    </w:p>
    <w:p w14:paraId="37A6DF8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 обеспечивает подготовку заседаний Комиссии, вносимых на её рассмотрение материалов;</w:t>
      </w:r>
    </w:p>
    <w:p w14:paraId="17D905D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б) организует перспективное и текущее планирование деятельности Комиссии, контролирует выполнение планов её работы;</w:t>
      </w:r>
    </w:p>
    <w:p w14:paraId="7BC303B7"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организует извещение членов Комиссии с правом решающего голоса, назначенных представителей региональных (местных) отделений политических партий, а также иных лиц, заинтересованных в рассмотрении вопросов на заседании Комиссии, о дне, времени и месте заседания Комиссии;</w:t>
      </w:r>
    </w:p>
    <w:p w14:paraId="03727D2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г) обеспечивает доведение решений и иных материалов Комиссии до сведения членов Комиссии, участковых избирательных комиссий, комиссий референдума, органов государственной власти, органов местного самоуправления, предприятий, учреждений и организаций, общественных объединений, их должностных лиц. Направляет информацию (решения Комиссии) для размещения её (их) на </w:t>
      </w:r>
      <w:r>
        <w:rPr>
          <w:rFonts w:ascii="Times New Roman" w:eastAsia="Times New Roman" w:hAnsi="Times New Roman" w:cs="Times New Roman"/>
          <w:sz w:val="28"/>
          <w:szCs w:val="28"/>
          <w:lang w:eastAsia="ru-RU"/>
        </w:rPr>
        <w:t>сайте сетевого издания «Вестник избирательной комиссии Краснодарского края» (ikkk.ru), сайте «Информационно-обучающий портал избирательных комиссий Краснодарского края» (portal-izbirkom-kk.ru)</w:t>
      </w:r>
      <w:r>
        <w:rPr>
          <w:rFonts w:ascii="Times New Roman" w:eastAsia="Times New Roman" w:hAnsi="Times New Roman" w:cs="Times New Roman"/>
          <w:sz w:val="28"/>
          <w:szCs w:val="24"/>
          <w:lang w:eastAsia="ru-RU"/>
        </w:rPr>
        <w:t xml:space="preserve">; </w:t>
      </w:r>
    </w:p>
    <w:p w14:paraId="5A388D7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 подписывает решения Комиссии, протоколы заседания Комиссии;</w:t>
      </w:r>
    </w:p>
    <w:p w14:paraId="469927CA"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е) организует исполнение порученных ему решением Комиссии заданий, выполняет поручения председателя Комиссии;</w:t>
      </w:r>
    </w:p>
    <w:p w14:paraId="7C98446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ж) осуществляет контроль за выполнением членами Комиссии, Рабочими группами при Комиссии поручений председателя Комиссии;</w:t>
      </w:r>
    </w:p>
    <w:p w14:paraId="78840877" w14:textId="77777777" w:rsidR="002A4367" w:rsidRDefault="009F786A">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w:t>
      </w:r>
      <w:r w:rsidR="00DC5F01">
        <w:rPr>
          <w:rFonts w:ascii="Times New Roman" w:eastAsia="Times New Roman" w:hAnsi="Times New Roman" w:cs="Times New Roman"/>
          <w:sz w:val="28"/>
          <w:szCs w:val="24"/>
          <w:lang w:eastAsia="ru-RU"/>
        </w:rPr>
        <w:t>) ведёт личный прием граждан;</w:t>
      </w:r>
    </w:p>
    <w:p w14:paraId="7C45A527" w14:textId="77777777" w:rsidR="009F786A" w:rsidRDefault="009F786A">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 размещает информацию в социальных сетях на странице территориально</w:t>
      </w:r>
      <w:r>
        <w:rPr>
          <w:rFonts w:ascii="Times New Roman" w:eastAsia="Times New Roman" w:hAnsi="Times New Roman" w:cs="Times New Roman"/>
          <w:sz w:val="28"/>
          <w:szCs w:val="24"/>
          <w:lang w:eastAsia="ru-RU"/>
        </w:rPr>
        <w:tab/>
        <w:t xml:space="preserve"> избирательной комиссии;</w:t>
      </w:r>
    </w:p>
    <w:p w14:paraId="16DDC6FA" w14:textId="77777777" w:rsidR="00E91046" w:rsidRDefault="00E9104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в случае отсутствия председателя, заместителя председателя Комиссии подписывает письма, направляемые в избирательную комиссию Краснодарского края, территориальные избирательные комиссии города Краснодара (за исключением </w:t>
      </w:r>
      <w:r w:rsidR="0072403C">
        <w:rPr>
          <w:rFonts w:ascii="Times New Roman" w:eastAsia="Times New Roman" w:hAnsi="Times New Roman" w:cs="Times New Roman"/>
          <w:sz w:val="28"/>
          <w:szCs w:val="24"/>
          <w:lang w:eastAsia="ru-RU"/>
        </w:rPr>
        <w:t>финансовой документации</w:t>
      </w:r>
      <w:r>
        <w:rPr>
          <w:rFonts w:ascii="Times New Roman" w:eastAsia="Times New Roman" w:hAnsi="Times New Roman" w:cs="Times New Roman"/>
          <w:sz w:val="28"/>
          <w:szCs w:val="24"/>
          <w:lang w:eastAsia="ru-RU"/>
        </w:rPr>
        <w:t>);</w:t>
      </w:r>
    </w:p>
    <w:p w14:paraId="55271765" w14:textId="77777777" w:rsidR="002A4367" w:rsidRDefault="00E9104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л</w:t>
      </w:r>
      <w:r w:rsidR="00DC5F01">
        <w:rPr>
          <w:rFonts w:ascii="Times New Roman" w:eastAsia="Times New Roman" w:hAnsi="Times New Roman" w:cs="Times New Roman"/>
          <w:sz w:val="28"/>
          <w:szCs w:val="24"/>
          <w:lang w:eastAsia="ru-RU"/>
        </w:rPr>
        <w:t>) осуществляет иные полномочия, предусмотренные решениями Комиссии, настоящим Регламентом.</w:t>
      </w:r>
    </w:p>
    <w:p w14:paraId="57B96ED5"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Статья 1</w:t>
      </w:r>
      <w:r w:rsidR="006D0189">
        <w:rPr>
          <w:rFonts w:ascii="Times New Roman" w:eastAsia="Times New Roman" w:hAnsi="Times New Roman" w:cs="Times New Roman"/>
          <w:b/>
          <w:sz w:val="28"/>
          <w:szCs w:val="24"/>
          <w:lang w:eastAsia="ru-RU"/>
        </w:rPr>
        <w:t>7</w:t>
      </w:r>
      <w:r>
        <w:rPr>
          <w:rFonts w:ascii="Times New Roman" w:eastAsia="Times New Roman" w:hAnsi="Times New Roman" w:cs="Times New Roman"/>
          <w:b/>
          <w:sz w:val="28"/>
          <w:szCs w:val="24"/>
          <w:lang w:eastAsia="ru-RU"/>
        </w:rPr>
        <w:t>.</w:t>
      </w:r>
    </w:p>
    <w:p w14:paraId="7FDDC5D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случае временного отсутствия заместителя председателя, секретаря Комиссии их обязанности могут быть возложены решением Комиссии на других членов Комиссии с правом решающего голоса на срок не более 3 месяцев, о чём незамедлительно извещается избирательная комиссия Краснодарского края.</w:t>
      </w:r>
    </w:p>
    <w:p w14:paraId="79FC52A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случае досрочного освобождения от должности заместителя председателя, секретаря Комиссии их обязанности до проведения новых выборов могут быть возложены по решению Комиссии на других членов Комиссии с правом решающего голоса на срок не более 1 месяца.</w:t>
      </w:r>
    </w:p>
    <w:p w14:paraId="5FFBA051"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53422090"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1</w:t>
      </w:r>
      <w:r w:rsidR="006D0189">
        <w:rPr>
          <w:rFonts w:ascii="Times New Roman" w:eastAsia="Times New Roman" w:hAnsi="Times New Roman" w:cs="Times New Roman"/>
          <w:b/>
          <w:sz w:val="28"/>
          <w:szCs w:val="24"/>
          <w:lang w:eastAsia="ru-RU"/>
        </w:rPr>
        <w:t>8</w:t>
      </w:r>
      <w:r>
        <w:rPr>
          <w:rFonts w:ascii="Times New Roman" w:eastAsia="Times New Roman" w:hAnsi="Times New Roman" w:cs="Times New Roman"/>
          <w:b/>
          <w:sz w:val="28"/>
          <w:szCs w:val="24"/>
          <w:lang w:eastAsia="ru-RU"/>
        </w:rPr>
        <w:t>.</w:t>
      </w:r>
    </w:p>
    <w:p w14:paraId="2AE805B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При возникновении установленных Федеральным законом обстоятельств, влекущих освобождение лица, замещающего должность председателя, заместителя председателя, секретаря Комиссии, от обязанностей члена Комиссии с правом решающего голоса до истечения срока полномочий, данное лицо досрочно освобождается от занимаемой должности. </w:t>
      </w:r>
    </w:p>
    <w:p w14:paraId="222EEE7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Заместитель председателя и секретарь Комиссии вправе подать в Комиссию личное заявление об освобождении от занимаемой должности. Председатель Комиссии вправе подать личное заявление об освобождении от занимаемой должности в избирательную комиссию Краснодарского края. </w:t>
      </w:r>
    </w:p>
    <w:p w14:paraId="7D7EB6D9"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Иные основания для рассмотрения на Комиссии вопроса об освобождении от занимаемой должности заместителя председателя, секретаря Комиссии устанавливаются федеральным законом. </w:t>
      </w:r>
    </w:p>
    <w:p w14:paraId="0139937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Решение о досрочном освобождении от должности заместителя председателя, секретаря Комиссии принимается на заседании Комиссии тайным голосованием (за исключением случая освобождения от должности по личному заявлению) большинством голосов от установленного числа членов Комиссии с правом решающего голоса и оформляется решением </w:t>
      </w:r>
      <w:r>
        <w:rPr>
          <w:rFonts w:ascii="Times New Roman" w:eastAsia="Times New Roman" w:hAnsi="Times New Roman" w:cs="Times New Roman"/>
          <w:sz w:val="28"/>
          <w:szCs w:val="24"/>
          <w:lang w:eastAsia="ru-RU"/>
        </w:rPr>
        <w:lastRenderedPageBreak/>
        <w:t>Комиссии, копия которого незамедлительно направляется в избирательную комиссию Краснодарского края.</w:t>
      </w:r>
    </w:p>
    <w:p w14:paraId="18DA7CE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Назначение нового председателя Комиссии осуществляется в порядке, установленном Федеральным законом.</w:t>
      </w:r>
    </w:p>
    <w:p w14:paraId="10F70A8F" w14:textId="77777777" w:rsidR="002A4367" w:rsidRDefault="002A4367">
      <w:pPr>
        <w:spacing w:after="0" w:line="360" w:lineRule="auto"/>
        <w:jc w:val="both"/>
        <w:rPr>
          <w:rFonts w:ascii="Times New Roman" w:eastAsia="Times New Roman" w:hAnsi="Times New Roman" w:cs="Times New Roman"/>
          <w:sz w:val="28"/>
          <w:szCs w:val="24"/>
          <w:lang w:eastAsia="ru-RU"/>
        </w:rPr>
      </w:pPr>
    </w:p>
    <w:p w14:paraId="705CBDFD"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III. ЧЛЕНЫ ИЗБИРАТЕЛЬНОЙ КОМИССИИ</w:t>
      </w:r>
    </w:p>
    <w:p w14:paraId="30F197A6" w14:textId="77777777" w:rsidR="002A4367" w:rsidRDefault="002A4367">
      <w:pPr>
        <w:spacing w:after="0" w:line="360" w:lineRule="auto"/>
        <w:jc w:val="both"/>
        <w:rPr>
          <w:rFonts w:ascii="Times New Roman" w:eastAsia="Times New Roman" w:hAnsi="Times New Roman" w:cs="Times New Roman"/>
          <w:sz w:val="28"/>
          <w:szCs w:val="24"/>
          <w:lang w:eastAsia="ru-RU"/>
        </w:rPr>
      </w:pPr>
    </w:p>
    <w:p w14:paraId="3F53796C"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Статья </w:t>
      </w:r>
      <w:r w:rsidR="006D0189">
        <w:rPr>
          <w:rFonts w:ascii="Times New Roman" w:eastAsia="Times New Roman" w:hAnsi="Times New Roman" w:cs="Times New Roman"/>
          <w:b/>
          <w:sz w:val="28"/>
          <w:szCs w:val="24"/>
          <w:lang w:eastAsia="ru-RU"/>
        </w:rPr>
        <w:t>19</w:t>
      </w:r>
      <w:r>
        <w:rPr>
          <w:rFonts w:ascii="Times New Roman" w:eastAsia="Times New Roman" w:hAnsi="Times New Roman" w:cs="Times New Roman"/>
          <w:b/>
          <w:sz w:val="28"/>
          <w:szCs w:val="24"/>
          <w:lang w:eastAsia="ru-RU"/>
        </w:rPr>
        <w:t>.</w:t>
      </w:r>
    </w:p>
    <w:p w14:paraId="0065EDF8"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Член Комиссии с правом решающего голоса обязан присутствовать на всех заседаниях Комиссии. В случае, если член Комиссии по уважительной причине не может прибыть на заседание Комиссии, он обязан своевременно известить об этом председателя или секретаря Комиссии.</w:t>
      </w:r>
    </w:p>
    <w:p w14:paraId="6166EC6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Члены Комиссии с правом решающего голоса на основании планов Комиссии организуют работу по конкретным направлениям деятельности Комиссии и ответственны перед Комиссией за результаты работы по этим направлениям.</w:t>
      </w:r>
    </w:p>
    <w:p w14:paraId="4487224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Распределение обязанностей членов Комиссии с правом решающего голоса по направлениям деятельности Комиссии определяется решением Комиссии.</w:t>
      </w:r>
    </w:p>
    <w:p w14:paraId="0F3BBCC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Член Комиссии как с правом решающего имеют права, установленные Федеральным законом.</w:t>
      </w:r>
    </w:p>
    <w:p w14:paraId="01C5680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Членам Комиссии с правом решающего председателем Комиссии выдаются удостоверения установленного образца.</w:t>
      </w:r>
    </w:p>
    <w:p w14:paraId="0D355AB8"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Срок полномочий членов Комиссии с правом решающего голоса истекает в день первого заседания Комиссии нового состава, а также в случае расформирования Комиссии.</w:t>
      </w:r>
    </w:p>
    <w:p w14:paraId="52E60DD3"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5EAD4556"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w:t>
      </w:r>
      <w:r w:rsidR="006D0189">
        <w:rPr>
          <w:rFonts w:ascii="Times New Roman" w:eastAsia="Times New Roman" w:hAnsi="Times New Roman" w:cs="Times New Roman"/>
          <w:b/>
          <w:sz w:val="28"/>
          <w:szCs w:val="24"/>
          <w:lang w:eastAsia="ru-RU"/>
        </w:rPr>
        <w:t>0</w:t>
      </w:r>
      <w:r>
        <w:rPr>
          <w:rFonts w:ascii="Times New Roman" w:eastAsia="Times New Roman" w:hAnsi="Times New Roman" w:cs="Times New Roman"/>
          <w:b/>
          <w:sz w:val="28"/>
          <w:szCs w:val="24"/>
          <w:lang w:eastAsia="ru-RU"/>
        </w:rPr>
        <w:t>.</w:t>
      </w:r>
    </w:p>
    <w:p w14:paraId="3849E22A"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Членам Комиссии с правом решающего голоса, не работающим в ней на постоянной (штатной) основе, за участие в её заседаниях и в иных </w:t>
      </w:r>
      <w:r>
        <w:rPr>
          <w:rFonts w:ascii="Times New Roman" w:eastAsia="Times New Roman" w:hAnsi="Times New Roman" w:cs="Times New Roman"/>
          <w:sz w:val="28"/>
          <w:szCs w:val="24"/>
          <w:lang w:eastAsia="ru-RU"/>
        </w:rPr>
        <w:lastRenderedPageBreak/>
        <w:t>мероприятиях, проводимых Комиссией, в период избирательных кампаний по выборам депутатов представительных органов, а также в период подготовки и проведения местных референдумов, выплачивается из средств местного бюджета, выделенных на проведение избирательной кампании, местных референдумов,  дополнительная оплата труда (вознаграждение)  за фактически отработанное ими в Комиссии время по исполнению своих обязанностей члена Комиссии. Размер дополнительной оплаты труда (вознаграждения) определяется решением Комиссии и выплачивается на основании табеля учёта рабочего времени в Комиссии, который ведёт секретарь Комиссии.</w:t>
      </w:r>
    </w:p>
    <w:p w14:paraId="05762AA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счёт и в пределах средств федерального бюджета, краевого бюджета, выделенных Комиссии на проведение выборов Президента Российской Федерации, депутатов Государственной Думы Федерального Собрания Российской Федерации, референдума Российской Федерации, депутатов Законодательного Собрания Краснодарского края и референдума Краснодарского края, главы администрации (губернатора) Краснодарского края,  членам Комиссии с правом решающего голоса, не работающим в ней на постоянной (штатной) основе, производится выплата  дополнительной оплаты труда   (вознаграждение), размер и порядок выплаты,  которых устанавливается организующей выборы (референдум) комиссией. Комиссия принимает по этим вопросам соответствующие решения.</w:t>
      </w:r>
    </w:p>
    <w:p w14:paraId="214EB710" w14:textId="77777777" w:rsidR="002A4367" w:rsidRDefault="00DC5F01">
      <w:pPr>
        <w:spacing w:after="0" w:line="360" w:lineRule="auto"/>
        <w:ind w:firstLine="709"/>
        <w:jc w:val="both"/>
        <w:rPr>
          <w:rFonts w:ascii="Times New Roman" w:eastAsia="Arial" w:hAnsi="Times New Roman" w:cs="Times New Roman"/>
          <w:sz w:val="28"/>
          <w:szCs w:val="20"/>
          <w:lang w:eastAsia="ar-SA"/>
        </w:rPr>
      </w:pPr>
      <w:r>
        <w:rPr>
          <w:rFonts w:ascii="Times New Roman" w:eastAsia="Arial" w:hAnsi="Times New Roman" w:cs="Times New Roman"/>
          <w:sz w:val="28"/>
          <w:szCs w:val="20"/>
          <w:lang w:eastAsia="ar-SA"/>
        </w:rPr>
        <w:t xml:space="preserve">В случае необходимости выполнения своих обязанностей в период избирательных кампаний  по выборам Президента Российской Федерации, депутатов Государственной Думы Федерального Собрания Российской Федерации, депутатов Законодательного Собрания Краснодарского края, главы администрации (губернатора) Краснодарского края, кампании референдума Российской Федерации, референдума Краснодарского края, выборам в органы местного самоуправления, кампании местного референдума в праздничные и выходные дни,  члену Комиссии с правом решающего голоса, работающему в комиссии  на освобожденной (штатной </w:t>
      </w:r>
      <w:r>
        <w:rPr>
          <w:rFonts w:ascii="Times New Roman" w:eastAsia="Arial" w:hAnsi="Times New Roman" w:cs="Times New Roman"/>
          <w:sz w:val="28"/>
          <w:szCs w:val="20"/>
          <w:lang w:eastAsia="ar-SA"/>
        </w:rPr>
        <w:lastRenderedPageBreak/>
        <w:t>основе), в соответствии с трудовым законодательством оплата труда производится по решению избирательн</w:t>
      </w:r>
      <w:r w:rsidR="00CC0D5F">
        <w:rPr>
          <w:rFonts w:ascii="Times New Roman" w:eastAsia="Arial" w:hAnsi="Times New Roman" w:cs="Times New Roman"/>
          <w:sz w:val="28"/>
          <w:szCs w:val="20"/>
          <w:lang w:eastAsia="ar-SA"/>
        </w:rPr>
        <w:t>ой комиссии Краснодарского края</w:t>
      </w:r>
      <w:r>
        <w:rPr>
          <w:rFonts w:ascii="Times New Roman" w:eastAsia="Arial" w:hAnsi="Times New Roman" w:cs="Times New Roman"/>
          <w:sz w:val="28"/>
          <w:szCs w:val="20"/>
          <w:lang w:eastAsia="ar-SA"/>
        </w:rPr>
        <w:t>.   В иной период за работу в праздничный, выходной день (суббота, воскресенье) члену Комиссии с правом решающего голоса на освобожденной (штатной основе) предоставляется день отдыха по согласованию с председателем Комиссии.</w:t>
      </w:r>
    </w:p>
    <w:p w14:paraId="63D1A05A" w14:textId="77777777" w:rsidR="006D0189" w:rsidRDefault="006D0189">
      <w:pPr>
        <w:spacing w:after="0" w:line="360" w:lineRule="auto"/>
        <w:jc w:val="center"/>
        <w:rPr>
          <w:rFonts w:ascii="Times New Roman" w:eastAsia="Arial" w:hAnsi="Times New Roman" w:cs="Times New Roman"/>
          <w:b/>
          <w:sz w:val="28"/>
          <w:szCs w:val="20"/>
          <w:lang w:eastAsia="ar-SA"/>
        </w:rPr>
      </w:pPr>
    </w:p>
    <w:p w14:paraId="7C0177BB"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IV. ПОРЯДОК ПРОВЕДЕНИЯ ЗАСЕДАНИЙ</w:t>
      </w:r>
    </w:p>
    <w:p w14:paraId="5F5B355F"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ТЕРРИТОРИАЛЬНОЙ ИЗБИРАТЕЛЬНОЙ КОМИССИИ ПРИГОРОДНАЯ г. КРАСНОДАРА</w:t>
      </w:r>
    </w:p>
    <w:p w14:paraId="491B61D7"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w:t>
      </w:r>
      <w:r w:rsidR="006D0189">
        <w:rPr>
          <w:rFonts w:ascii="Times New Roman" w:eastAsia="Times New Roman" w:hAnsi="Times New Roman" w:cs="Times New Roman"/>
          <w:b/>
          <w:sz w:val="28"/>
          <w:szCs w:val="24"/>
          <w:lang w:eastAsia="ru-RU"/>
        </w:rPr>
        <w:t>1</w:t>
      </w:r>
      <w:r>
        <w:rPr>
          <w:rFonts w:ascii="Times New Roman" w:eastAsia="Times New Roman" w:hAnsi="Times New Roman" w:cs="Times New Roman"/>
          <w:b/>
          <w:sz w:val="28"/>
          <w:szCs w:val="24"/>
          <w:lang w:eastAsia="ru-RU"/>
        </w:rPr>
        <w:t>.</w:t>
      </w:r>
    </w:p>
    <w:p w14:paraId="3A85574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нового состава собирается на своё первое заседание не позднее, чем на пятнадцатый день после принятия постановления о назначении её членов, но не ранее истечения срока полномочий Комиссии прежнего состава. Со дня первого заседания Комиссии нового состава, полномочия Комиссии прежнего состава прекращаются.</w:t>
      </w:r>
    </w:p>
    <w:p w14:paraId="28717D3C" w14:textId="77777777" w:rsidR="005E4359" w:rsidRDefault="005E4359">
      <w:pPr>
        <w:spacing w:after="0" w:line="360" w:lineRule="auto"/>
        <w:ind w:firstLine="709"/>
        <w:jc w:val="both"/>
        <w:rPr>
          <w:rFonts w:ascii="Times New Roman" w:eastAsia="Times New Roman" w:hAnsi="Times New Roman" w:cs="Times New Roman"/>
          <w:b/>
          <w:bCs/>
          <w:sz w:val="28"/>
          <w:szCs w:val="24"/>
          <w:lang w:eastAsia="ru-RU"/>
        </w:rPr>
      </w:pPr>
    </w:p>
    <w:p w14:paraId="24DE1CBF" w14:textId="77777777" w:rsidR="002A4367" w:rsidRDefault="00DC5F01">
      <w:pPr>
        <w:spacing w:after="0" w:line="360" w:lineRule="auto"/>
        <w:ind w:firstLine="709"/>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Статья 2</w:t>
      </w:r>
      <w:r w:rsidR="006D0189">
        <w:rPr>
          <w:rFonts w:ascii="Times New Roman" w:eastAsia="Times New Roman" w:hAnsi="Times New Roman" w:cs="Times New Roman"/>
          <w:b/>
          <w:bCs/>
          <w:sz w:val="28"/>
          <w:szCs w:val="24"/>
          <w:lang w:eastAsia="ru-RU"/>
        </w:rPr>
        <w:t>2</w:t>
      </w:r>
      <w:r>
        <w:rPr>
          <w:rFonts w:ascii="Times New Roman" w:eastAsia="Times New Roman" w:hAnsi="Times New Roman" w:cs="Times New Roman"/>
          <w:b/>
          <w:bCs/>
          <w:sz w:val="28"/>
          <w:szCs w:val="24"/>
          <w:lang w:eastAsia="ru-RU"/>
        </w:rPr>
        <w:t>.</w:t>
      </w:r>
    </w:p>
    <w:p w14:paraId="78019CD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Заседание Комиссии является правомочным, если на нём присутствуют большинство от установленного числа членов Комиссии с правом решающего голоса. </w:t>
      </w:r>
    </w:p>
    <w:p w14:paraId="70EA8239"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6F92C5CE"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w:t>
      </w:r>
      <w:r w:rsidR="006D0189">
        <w:rPr>
          <w:rFonts w:ascii="Times New Roman" w:eastAsia="Times New Roman" w:hAnsi="Times New Roman" w:cs="Times New Roman"/>
          <w:b/>
          <w:sz w:val="28"/>
          <w:szCs w:val="24"/>
          <w:lang w:eastAsia="ru-RU"/>
        </w:rPr>
        <w:t>3</w:t>
      </w:r>
      <w:r>
        <w:rPr>
          <w:rFonts w:ascii="Times New Roman" w:eastAsia="Times New Roman" w:hAnsi="Times New Roman" w:cs="Times New Roman"/>
          <w:b/>
          <w:sz w:val="28"/>
          <w:szCs w:val="24"/>
          <w:lang w:eastAsia="ru-RU"/>
        </w:rPr>
        <w:t>.</w:t>
      </w:r>
    </w:p>
    <w:p w14:paraId="6CBB6ED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Первое заседание Комиссии открывает и ведёт председатель Комиссии. </w:t>
      </w:r>
    </w:p>
    <w:p w14:paraId="6D980372"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первом заседании Комиссии:</w:t>
      </w:r>
    </w:p>
    <w:p w14:paraId="7BC9286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председатель представляет членов Комиссии с правом решающего голоса, назначенных в соответствии с Федеральным законом;</w:t>
      </w:r>
    </w:p>
    <w:p w14:paraId="6F20826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открытым голосованием избирается счётная комиссия в составе не менее трёх членов Комиссии с правом решающего голоса большинством голосов от числа присутствующих членов Комиссии;</w:t>
      </w:r>
    </w:p>
    <w:p w14:paraId="4D36F0F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проводятся выборы заместителя председателя и секретаря Комиссии в порядке, установленном Федеральным законом.</w:t>
      </w:r>
    </w:p>
    <w:p w14:paraId="4FC8492B"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51ABCAFD"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24</w:t>
      </w:r>
      <w:r w:rsidR="00DC5F01">
        <w:rPr>
          <w:rFonts w:ascii="Times New Roman" w:eastAsia="Times New Roman" w:hAnsi="Times New Roman" w:cs="Times New Roman"/>
          <w:b/>
          <w:sz w:val="28"/>
          <w:szCs w:val="24"/>
          <w:lang w:eastAsia="ru-RU"/>
        </w:rPr>
        <w:t>.</w:t>
      </w:r>
    </w:p>
    <w:p w14:paraId="469739F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вправе рассмотреть любой вопрос, входящий в её компетенцию.</w:t>
      </w:r>
    </w:p>
    <w:p w14:paraId="3298258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Перечень вопросов, подлежащих рассмотрению Комиссии в обязательном порядке:</w:t>
      </w:r>
    </w:p>
    <w:p w14:paraId="11E39F1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избрании на должность и освобождении от должностей заместителя председателя и секретаря Комиссии;</w:t>
      </w:r>
    </w:p>
    <w:p w14:paraId="645B8F18"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внесении предложений по кандидатурам в состав участковых избирательных комиссий, а также о внесении предложений по председателям участковых избирательных комиссий;</w:t>
      </w:r>
    </w:p>
    <w:p w14:paraId="278D861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назначении членов участковых избирательных комиссий с правом решающего голоса:</w:t>
      </w:r>
    </w:p>
    <w:p w14:paraId="7B5D787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назначении председателей участковых избирательных комиссий;</w:t>
      </w:r>
    </w:p>
    <w:p w14:paraId="4BE461B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 включении в резерв составов участковых избирательных комиссий и исключения из резерва состава участковых избирательных комиссий; </w:t>
      </w:r>
    </w:p>
    <w:p w14:paraId="1384E779"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финансовом обеспечении подготовки и проведения выборов и референдумов;</w:t>
      </w:r>
    </w:p>
    <w:p w14:paraId="6CB0BF7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отмене решений участковых избирательных комиссий, комиссий референдума;</w:t>
      </w:r>
    </w:p>
    <w:p w14:paraId="53ADD5A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установлении итогов голосования (по части территории Прикубанского внутригородского округа города Краснодара) на выборах Президента Российской Федерации, депутатов Государственной Думы Федерального Собрания Российской Федерации, референдума Российской Федерации, депутатов Законодательного Собрания Краснодарского края, главы администрации (губернатора) Краснодарского края;</w:t>
      </w:r>
    </w:p>
    <w:p w14:paraId="4EEB368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установлении итогов местного референдума;</w:t>
      </w:r>
    </w:p>
    <w:p w14:paraId="3097830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об установлении итогов голосования (по части территории Прикубанского внутригородского округа города Краснодара) по муниципальному избирательному округу, одномандатным округам на выборах депутатов городской Думы Краснодара;</w:t>
      </w:r>
    </w:p>
    <w:p w14:paraId="3F898C6A"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об установлении итогов голосования на дополнительных выборах депутата городской Думы Краснодара по одномандатному избирательному округу; </w:t>
      </w:r>
    </w:p>
    <w:p w14:paraId="1ADC8A3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утверждении планов работы Комиссии;</w:t>
      </w:r>
    </w:p>
    <w:p w14:paraId="19AE187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распределении обязанностей между членами Комиссии;</w:t>
      </w:r>
    </w:p>
    <w:p w14:paraId="46ECB26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утверждении   Инструкции по делопроизводству Комиссии;</w:t>
      </w:r>
    </w:p>
    <w:p w14:paraId="0185870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принятии Регламента Комиссии, внесении в него изменений и дополнений;</w:t>
      </w:r>
    </w:p>
    <w:p w14:paraId="7A997D9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Номенклатуре дел Комиссии;</w:t>
      </w:r>
    </w:p>
    <w:p w14:paraId="6D74F61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иные вопросы, отнесенные к компетенции Комиссии действующим законодательством о выборах и референдумах.</w:t>
      </w:r>
    </w:p>
    <w:p w14:paraId="3B11675C"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25B70545"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25</w:t>
      </w:r>
      <w:r w:rsidR="00DC5F01">
        <w:rPr>
          <w:rFonts w:ascii="Times New Roman" w:eastAsia="Times New Roman" w:hAnsi="Times New Roman" w:cs="Times New Roman"/>
          <w:b/>
          <w:sz w:val="28"/>
          <w:szCs w:val="24"/>
          <w:lang w:eastAsia="ru-RU"/>
        </w:rPr>
        <w:t>.</w:t>
      </w:r>
    </w:p>
    <w:p w14:paraId="79520187"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Заседания Комиссии проводятся открыто и гласно. На заседаниях вправе присутствовать члены вышестоящих комиссий и работники их аппаратов, кандидаты и их доверенные лица, представители политических партий, иностранные (международные) наблюдатели, член или уполномоченный представитель инициативной группы по проведению референдума, а также представители средств массовой информации.</w:t>
      </w:r>
    </w:p>
    <w:p w14:paraId="5A119399"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заседания Комиссии могут быть приглашены члены нижестоящих (участковых) избирательных комиссий, представители органов государственной власти, государственных органов, органов местного самоуправления, общественных объединений, учёные, эксперты, специалисты для предоставления сведений, необходимых по рассматриваемым Комиссией вопросам.</w:t>
      </w:r>
    </w:p>
    <w:p w14:paraId="6F5842A6"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 xml:space="preserve"> </w:t>
      </w:r>
    </w:p>
    <w:p w14:paraId="2801D3FD"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Статья 26</w:t>
      </w:r>
      <w:r w:rsidR="00DC5F01">
        <w:rPr>
          <w:rFonts w:ascii="Times New Roman" w:eastAsia="Times New Roman" w:hAnsi="Times New Roman" w:cs="Times New Roman"/>
          <w:b/>
          <w:sz w:val="28"/>
          <w:szCs w:val="24"/>
          <w:lang w:eastAsia="ru-RU"/>
        </w:rPr>
        <w:t>.</w:t>
      </w:r>
    </w:p>
    <w:p w14:paraId="692E6A2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Заседания Комиссии проводятся в соответствии с планом её работы или по мере необходимости, как правило, не реже одного раза в месяц.</w:t>
      </w:r>
    </w:p>
    <w:p w14:paraId="34AB1A7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Заседания Комиссии созываются председателем Комиссии или по его поручению секретарем Комиссии, а также по требованию не менее одной трети от установленного числа членов Комиссии с правом решающего голоса. Указанное требование в письменной форме с необходимым количеством подписей членов Комиссии должно быть представлено председателю Комиссии. В этом случае заседание Комиссии проводится в срок, указанный в требовании, или не позднее чем в недельный срок со дня поступления письменного требования, а в день выборов - незамедлительно.</w:t>
      </w:r>
    </w:p>
    <w:p w14:paraId="2322CE80" w14:textId="77777777" w:rsidR="00B21EEF" w:rsidRPr="00420DBB" w:rsidRDefault="00B21EEF" w:rsidP="00B21EEF">
      <w:pPr>
        <w:pStyle w:val="af6"/>
        <w:spacing w:after="0" w:line="360" w:lineRule="auto"/>
        <w:ind w:firstLine="709"/>
        <w:jc w:val="both"/>
        <w:rPr>
          <w:bCs/>
          <w:szCs w:val="28"/>
        </w:rPr>
      </w:pPr>
      <w:r>
        <w:rPr>
          <w:bCs/>
          <w:szCs w:val="28"/>
        </w:rPr>
        <w:t xml:space="preserve">По решению председателя Комиссии </w:t>
      </w:r>
      <w:r w:rsidRPr="00420DBB">
        <w:rPr>
          <w:bCs/>
          <w:szCs w:val="28"/>
        </w:rPr>
        <w:t xml:space="preserve">заседания Комиссии могут проводиться с использованием </w:t>
      </w:r>
      <w:r w:rsidR="00C206AC">
        <w:t>дистанционных технологий (телефонная связь, сеть «Интернет»</w:t>
      </w:r>
      <w:r w:rsidR="00C206AC">
        <w:rPr>
          <w:lang w:val="ru-RU"/>
        </w:rPr>
        <w:t>)</w:t>
      </w:r>
      <w:r>
        <w:rPr>
          <w:szCs w:val="28"/>
        </w:rPr>
        <w:t>, обеспечивающих дву</w:t>
      </w:r>
      <w:r w:rsidRPr="00420DBB">
        <w:rPr>
          <w:szCs w:val="28"/>
        </w:rPr>
        <w:t>стороннюю связь</w:t>
      </w:r>
      <w:r w:rsidRPr="00420DBB">
        <w:rPr>
          <w:bCs/>
          <w:szCs w:val="28"/>
        </w:rPr>
        <w:t>.</w:t>
      </w:r>
    </w:p>
    <w:p w14:paraId="0958CFBB" w14:textId="77777777" w:rsidR="00B21EEF" w:rsidRPr="00085FBA" w:rsidRDefault="00B21EEF" w:rsidP="00B21EEF">
      <w:pPr>
        <w:pStyle w:val="af6"/>
        <w:spacing w:after="0" w:line="360" w:lineRule="auto"/>
        <w:ind w:firstLine="709"/>
        <w:jc w:val="both"/>
        <w:rPr>
          <w:bCs/>
          <w:szCs w:val="28"/>
        </w:rPr>
      </w:pPr>
      <w:r w:rsidRPr="00420DBB">
        <w:rPr>
          <w:bCs/>
          <w:szCs w:val="28"/>
        </w:rPr>
        <w:t xml:space="preserve">Член Комиссии с правом решающего голоса в случае его участия в заседании Комиссии с использованием </w:t>
      </w:r>
      <w:r w:rsidR="00C26CA8">
        <w:t xml:space="preserve">дистанционных технологий </w:t>
      </w:r>
      <w:r w:rsidRPr="00420DBB">
        <w:rPr>
          <w:bCs/>
          <w:szCs w:val="28"/>
        </w:rPr>
        <w:t xml:space="preserve">считается </w:t>
      </w:r>
      <w:r w:rsidRPr="00085FBA">
        <w:rPr>
          <w:bCs/>
          <w:szCs w:val="28"/>
        </w:rPr>
        <w:t>присутствующим на заседании Комиссии.</w:t>
      </w:r>
    </w:p>
    <w:p w14:paraId="2F25FA7F" w14:textId="77777777" w:rsidR="002A4367" w:rsidRPr="00085FBA" w:rsidRDefault="00B21EEF" w:rsidP="00B21EEF">
      <w:pPr>
        <w:spacing w:after="0" w:line="360" w:lineRule="auto"/>
        <w:ind w:firstLine="709"/>
        <w:jc w:val="both"/>
        <w:rPr>
          <w:rFonts w:ascii="Times New Roman" w:hAnsi="Times New Roman" w:cs="Times New Roman"/>
          <w:bCs/>
          <w:sz w:val="28"/>
          <w:szCs w:val="28"/>
        </w:rPr>
      </w:pPr>
      <w:r w:rsidRPr="00C26CA8">
        <w:rPr>
          <w:rFonts w:ascii="Times New Roman" w:hAnsi="Times New Roman" w:cs="Times New Roman"/>
          <w:bCs/>
          <w:sz w:val="28"/>
          <w:szCs w:val="28"/>
        </w:rPr>
        <w:t xml:space="preserve">Заседание Комиссии не может быть проведено с использованием </w:t>
      </w:r>
      <w:r w:rsidR="00C26CA8" w:rsidRPr="00C26CA8">
        <w:rPr>
          <w:rFonts w:ascii="Times New Roman" w:hAnsi="Times New Roman" w:cs="Times New Roman"/>
          <w:sz w:val="28"/>
        </w:rPr>
        <w:t xml:space="preserve">дистанционных технологий </w:t>
      </w:r>
      <w:r w:rsidRPr="00C26CA8">
        <w:rPr>
          <w:rFonts w:ascii="Times New Roman" w:hAnsi="Times New Roman" w:cs="Times New Roman"/>
          <w:bCs/>
          <w:sz w:val="28"/>
          <w:szCs w:val="28"/>
        </w:rPr>
        <w:t>в случае, если в повестку заседания Комиссии</w:t>
      </w:r>
      <w:r w:rsidRPr="00085FBA">
        <w:rPr>
          <w:rFonts w:ascii="Times New Roman" w:hAnsi="Times New Roman" w:cs="Times New Roman"/>
          <w:bCs/>
          <w:sz w:val="28"/>
          <w:szCs w:val="28"/>
        </w:rPr>
        <w:t xml:space="preserve">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иного голосования и сводных таблиц.</w:t>
      </w:r>
    </w:p>
    <w:p w14:paraId="5F07B180" w14:textId="77777777" w:rsidR="00B21EEF" w:rsidRDefault="00B21EEF" w:rsidP="00B21EEF">
      <w:pPr>
        <w:spacing w:after="0" w:line="360" w:lineRule="auto"/>
        <w:ind w:firstLine="709"/>
        <w:jc w:val="both"/>
        <w:rPr>
          <w:rFonts w:ascii="Times New Roman" w:eastAsia="Times New Roman" w:hAnsi="Times New Roman" w:cs="Times New Roman"/>
          <w:b/>
          <w:sz w:val="28"/>
          <w:szCs w:val="24"/>
          <w:lang w:eastAsia="ru-RU"/>
        </w:rPr>
      </w:pPr>
    </w:p>
    <w:p w14:paraId="453173C3"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27</w:t>
      </w:r>
      <w:r w:rsidR="00DC5F01">
        <w:rPr>
          <w:rFonts w:ascii="Times New Roman" w:eastAsia="Times New Roman" w:hAnsi="Times New Roman" w:cs="Times New Roman"/>
          <w:b/>
          <w:sz w:val="28"/>
          <w:szCs w:val="24"/>
          <w:lang w:eastAsia="ru-RU"/>
        </w:rPr>
        <w:t>.</w:t>
      </w:r>
    </w:p>
    <w:p w14:paraId="1532C7C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Члены Комиссии извещаются секретарём Комиссии о заседании Комиссии, как правило, не позднее, чем за три дня до дня заседания. В исключительных случаях, когда согласно действующему законодательству или в связи с иными объективными обстоятельствами требуется незамедлительное рассмотрение вопросов на заседании Комиссии – в день, предшествующий дню заседания Комиссии.</w:t>
      </w:r>
    </w:p>
    <w:p w14:paraId="5826B8CA"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Повестка дня заседания Комиссии и другие необходимые материалы предоставляются членам Комиссии заблаговременно.</w:t>
      </w:r>
    </w:p>
    <w:p w14:paraId="608C109F" w14:textId="77777777" w:rsidR="002A4367" w:rsidRDefault="002A4367">
      <w:pPr>
        <w:spacing w:after="0" w:line="360" w:lineRule="auto"/>
        <w:jc w:val="both"/>
        <w:rPr>
          <w:rFonts w:ascii="Times New Roman" w:eastAsia="Times New Roman" w:hAnsi="Times New Roman" w:cs="Times New Roman"/>
          <w:b/>
          <w:sz w:val="28"/>
          <w:szCs w:val="24"/>
          <w:lang w:eastAsia="ru-RU"/>
        </w:rPr>
      </w:pPr>
    </w:p>
    <w:p w14:paraId="78668B89"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28</w:t>
      </w:r>
      <w:r w:rsidR="00DC5F01">
        <w:rPr>
          <w:rFonts w:ascii="Times New Roman" w:eastAsia="Times New Roman" w:hAnsi="Times New Roman" w:cs="Times New Roman"/>
          <w:b/>
          <w:sz w:val="28"/>
          <w:szCs w:val="24"/>
          <w:lang w:eastAsia="ru-RU"/>
        </w:rPr>
        <w:t>.</w:t>
      </w:r>
    </w:p>
    <w:p w14:paraId="1103F69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Председательствующий на заседании Комиссии (председатель, заместитель председателя, при их отсутствии - секретарь комиссии):</w:t>
      </w:r>
    </w:p>
    <w:p w14:paraId="6016CC7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ведёт заседание Комиссии;</w:t>
      </w:r>
    </w:p>
    <w:p w14:paraId="65AE4552"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организует обсуждение вопросов повестки дня заседания Комиссии, ставит их на голосование;</w:t>
      </w:r>
    </w:p>
    <w:p w14:paraId="69A64A0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предоставляет слово для выступления членам Комиссии в порядке очерёдности поступивших заявок, а также приглашенным лицам;</w:t>
      </w:r>
    </w:p>
    <w:p w14:paraId="2B73F12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ставит на голосование в порядке поступления все предложения членов Комиссии;</w:t>
      </w:r>
    </w:p>
    <w:p w14:paraId="19F8090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организует голосование и подсчёт голосов, оглашает результаты голосования;</w:t>
      </w:r>
    </w:p>
    <w:p w14:paraId="5B7EA4B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обеспечивает соблюдение положений настоящего Регламента членами Комиссии и приглашенными лицами.</w:t>
      </w:r>
    </w:p>
    <w:p w14:paraId="2482A8A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Председательствующий во время выступлений членов Комиссии и приглашённых лиц не вправе комментировать их высказывания, за исключением случаев отклонения темы выступлений от утверждённой повестки дня. </w:t>
      </w:r>
    </w:p>
    <w:p w14:paraId="438DA94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Соблюдение порядка на заседаниях Комиссии относится к компетенции председательствующего на заседании. Для принятия мер по поддержанию порядка в необходимых случаях могут быть привлечены сотрудники правоохранительных органов.</w:t>
      </w:r>
    </w:p>
    <w:p w14:paraId="2CA4A825"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43D35D9F"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29</w:t>
      </w:r>
      <w:r w:rsidR="00DC5F01">
        <w:rPr>
          <w:rFonts w:ascii="Times New Roman" w:eastAsia="Times New Roman" w:hAnsi="Times New Roman" w:cs="Times New Roman"/>
          <w:b/>
          <w:sz w:val="28"/>
          <w:szCs w:val="24"/>
          <w:lang w:eastAsia="ru-RU"/>
        </w:rPr>
        <w:t>.</w:t>
      </w:r>
    </w:p>
    <w:p w14:paraId="1EBB6FDC"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Заседание Комиссии проводится на русском языке. На заседании ведётся протокол. При необходимости на заседании Комиссии может осуществляться стенографирование, видео- и (или) звукозапись.</w:t>
      </w:r>
    </w:p>
    <w:p w14:paraId="17BF0F42"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Протокол заседания Комиссии оформляется в соответствии с Инструкцией по делопроизводству в территориальной избирательной комиссии Пригородная г. Краснодара.</w:t>
      </w:r>
    </w:p>
    <w:p w14:paraId="17B923A2"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не позднее чем через две недели после дня заседания Комиссии подписывается председательствующим на заседании и секретарем Комиссии.</w:t>
      </w:r>
    </w:p>
    <w:p w14:paraId="3498AA5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Решения и выписки из протокола Комиссии подписываются не позднее чем через 5 дней после дня заседания Комиссии. В случае, если проект решения (выписка из протокола) принят (а) на заседании Комиссии с поправками, то он (она) подлежит подписанию после оформления документа с учётом принятых поправок, но не позднее чем через пять дней после дня заседания Комиссии.</w:t>
      </w:r>
    </w:p>
    <w:p w14:paraId="5FCC6137"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3EBA53FF"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w:t>
      </w:r>
      <w:r w:rsidR="006D0189">
        <w:rPr>
          <w:rFonts w:ascii="Times New Roman" w:eastAsia="Times New Roman" w:hAnsi="Times New Roman" w:cs="Times New Roman"/>
          <w:b/>
          <w:sz w:val="28"/>
          <w:szCs w:val="24"/>
          <w:lang w:eastAsia="ru-RU"/>
        </w:rPr>
        <w:t>0</w:t>
      </w:r>
      <w:r>
        <w:rPr>
          <w:rFonts w:ascii="Times New Roman" w:eastAsia="Times New Roman" w:hAnsi="Times New Roman" w:cs="Times New Roman"/>
          <w:b/>
          <w:sz w:val="28"/>
          <w:szCs w:val="24"/>
          <w:lang w:eastAsia="ru-RU"/>
        </w:rPr>
        <w:t>.</w:t>
      </w:r>
    </w:p>
    <w:p w14:paraId="0D352F6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Протоколы Комиссии:</w:t>
      </w:r>
    </w:p>
    <w:p w14:paraId="4C67A2F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итогах голосования (по части территории Прикубанского внутригородского округа города Краснодара) на выборах Президента Российской Федерации, депутатов Государственной Думы Федерального Собрания Российской Федерации, депутатов Законодательного Собрания Краснодарского края и главы администрации (губернатора) Краснодарского края;</w:t>
      </w:r>
    </w:p>
    <w:p w14:paraId="3EE38179"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итогах голосования (по части территории Прикубанского внутригородского округа города Краснодара) на референдуме Российской Федерации;</w:t>
      </w:r>
    </w:p>
    <w:p w14:paraId="38EACB1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об итогах голосования (по части территории Прикубанского внутригородского округа города Краснодара) на выборах депутатов городской Думы Краснодара по муниципальному избирательному округу и одномандатным избирательным округа;  </w:t>
      </w:r>
    </w:p>
    <w:p w14:paraId="227DD37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 итогах голосования (по части территории Прикубанского внутригородского округа города Краснодара) на местном референдуме.</w:t>
      </w:r>
    </w:p>
    <w:p w14:paraId="5025AF0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Протоколы Комиссии подписываются всеми членами Комиссии с правом решающего голоса, присутствовавшими на соответствующих заседаниях Комиссии.</w:t>
      </w:r>
    </w:p>
    <w:p w14:paraId="50B9827A"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77CF6CB7"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31</w:t>
      </w:r>
      <w:r w:rsidR="00DC5F01">
        <w:rPr>
          <w:rFonts w:ascii="Times New Roman" w:eastAsia="Times New Roman" w:hAnsi="Times New Roman" w:cs="Times New Roman"/>
          <w:b/>
          <w:sz w:val="28"/>
          <w:szCs w:val="24"/>
          <w:lang w:eastAsia="ru-RU"/>
        </w:rPr>
        <w:t>.</w:t>
      </w:r>
    </w:p>
    <w:p w14:paraId="6B8AA5F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Продолжительность докладов, содокладов, заключительного слова, иных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до 15 минут, содоклада – до 10 минут, заключительного слова - 3 минуты, выступлений в прениях - до 5 минут, дачи справок, оглашения информации, заявлений и обращений - 3 минуты, если иное не установлено решениями Комиссии на данном заседании.</w:t>
      </w:r>
    </w:p>
    <w:p w14:paraId="410E97FA"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67E92D28" w14:textId="77777777" w:rsidR="002A4367" w:rsidRDefault="006D0189">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32</w:t>
      </w:r>
      <w:r w:rsidR="00DC5F01">
        <w:rPr>
          <w:rFonts w:ascii="Times New Roman" w:eastAsia="Times New Roman" w:hAnsi="Times New Roman" w:cs="Times New Roman"/>
          <w:b/>
          <w:sz w:val="28"/>
          <w:szCs w:val="24"/>
          <w:lang w:eastAsia="ru-RU"/>
        </w:rPr>
        <w:t>.</w:t>
      </w:r>
    </w:p>
    <w:p w14:paraId="7776417A"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Для подготовки вопросов, вносимых на рассмотрение Комиссии, могут создаваться рабочие группы из числа членов Комиссии с правом решающего голоса, членов нижестоящих избирательных комиссий (участковых), а также экспертов, ученых и специалистов.</w:t>
      </w:r>
    </w:p>
    <w:p w14:paraId="0EBADF62"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32186208" w14:textId="77777777" w:rsidR="002A4367" w:rsidRDefault="006D0189">
      <w:pPr>
        <w:spacing w:after="0" w:line="360" w:lineRule="auto"/>
        <w:ind w:firstLine="709"/>
        <w:jc w:val="both"/>
        <w:rPr>
          <w:b/>
          <w:bCs/>
        </w:rPr>
      </w:pPr>
      <w:r>
        <w:rPr>
          <w:rFonts w:ascii="Times New Roman" w:eastAsia="Times New Roman" w:hAnsi="Times New Roman" w:cs="Times New Roman"/>
          <w:b/>
          <w:bCs/>
          <w:sz w:val="28"/>
          <w:szCs w:val="24"/>
          <w:lang w:eastAsia="ru-RU"/>
        </w:rPr>
        <w:t>Статья 33</w:t>
      </w:r>
      <w:r w:rsidR="00DC5F01">
        <w:rPr>
          <w:rFonts w:ascii="Times New Roman" w:eastAsia="Times New Roman" w:hAnsi="Times New Roman" w:cs="Times New Roman"/>
          <w:b/>
          <w:bCs/>
          <w:sz w:val="28"/>
          <w:szCs w:val="24"/>
          <w:lang w:eastAsia="ru-RU"/>
        </w:rPr>
        <w:t>.</w:t>
      </w:r>
    </w:p>
    <w:p w14:paraId="6C75A5EB" w14:textId="77777777" w:rsidR="002A4367" w:rsidRDefault="00DC5F01">
      <w:pPr>
        <w:pStyle w:val="Iauiue"/>
        <w:rPr>
          <w:rFonts w:eastAsia="Times New Roman"/>
          <w:szCs w:val="24"/>
        </w:rPr>
      </w:pPr>
      <w:r>
        <w:rPr>
          <w:rFonts w:eastAsia="Times New Roman"/>
          <w:szCs w:val="28"/>
        </w:rPr>
        <w:t xml:space="preserve">В случае желания лица, присутствующего на заседании Комиссии, осуществлять фотографирование, видео- и (или) звукозапись заседания собственными техническими средствами данное лицо обязано обратиться к председательствующему на заседании Комиссии за получением согласия Комиссии на указанные действия, который с учетом мнения присутствующих </w:t>
      </w:r>
      <w:proofErr w:type="gramStart"/>
      <w:r>
        <w:rPr>
          <w:rFonts w:eastAsia="Times New Roman"/>
          <w:szCs w:val="28"/>
        </w:rPr>
        <w:t>за заседании</w:t>
      </w:r>
      <w:proofErr w:type="gramEnd"/>
      <w:r>
        <w:rPr>
          <w:rFonts w:eastAsia="Times New Roman"/>
          <w:szCs w:val="28"/>
        </w:rPr>
        <w:t xml:space="preserve"> членов Комиссии и иных лиц дает соответствующий устный ответ заявителю.</w:t>
      </w:r>
    </w:p>
    <w:p w14:paraId="786B207A" w14:textId="77777777" w:rsidR="002A4367" w:rsidRDefault="002A4367">
      <w:pPr>
        <w:spacing w:after="0" w:line="360" w:lineRule="auto"/>
        <w:ind w:firstLine="709"/>
        <w:jc w:val="both"/>
        <w:rPr>
          <w:rFonts w:ascii="Times New Roman" w:eastAsia="Times New Roman" w:hAnsi="Times New Roman" w:cs="Times New Roman"/>
          <w:sz w:val="28"/>
          <w:szCs w:val="24"/>
          <w:lang w:eastAsia="ru-RU"/>
        </w:rPr>
      </w:pPr>
    </w:p>
    <w:p w14:paraId="40C9EF1E"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V. ПОРЯДОК ГОЛОСОВАНИЯ НА ЗАСЕДАНИЯХ</w:t>
      </w:r>
    </w:p>
    <w:p w14:paraId="1DE7230C"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 xml:space="preserve">ТЕРРИТОРИАЛЬНОЙ ИЗБИРАТЕЛЬНОЙ КОМИССИИ </w:t>
      </w:r>
    </w:p>
    <w:p w14:paraId="47385255"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lastRenderedPageBreak/>
        <w:t>ПРИГОРОДНАЯ г. КРАСНОДАРА</w:t>
      </w:r>
    </w:p>
    <w:p w14:paraId="56BB71F3" w14:textId="77777777" w:rsidR="002A4367" w:rsidRDefault="002A4367">
      <w:pPr>
        <w:spacing w:after="0" w:line="360" w:lineRule="auto"/>
        <w:jc w:val="center"/>
        <w:rPr>
          <w:rFonts w:ascii="Times New Roman" w:eastAsia="Arial" w:hAnsi="Times New Roman" w:cs="Times New Roman"/>
          <w:b/>
          <w:sz w:val="28"/>
          <w:szCs w:val="20"/>
          <w:lang w:eastAsia="ar-SA"/>
        </w:rPr>
      </w:pPr>
    </w:p>
    <w:p w14:paraId="700F66C5" w14:textId="77777777" w:rsidR="002A4367" w:rsidRDefault="00DC5F01">
      <w:pPr>
        <w:spacing w:after="0" w:line="360" w:lineRule="auto"/>
        <w:ind w:firstLine="705"/>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34.</w:t>
      </w:r>
    </w:p>
    <w:p w14:paraId="19E67833" w14:textId="77777777" w:rsidR="002A4367" w:rsidRDefault="00DC5F01">
      <w:pPr>
        <w:spacing w:after="0" w:line="360" w:lineRule="auto"/>
        <w:ind w:firstLine="70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Все решения Комиссии принимаются на её заседаниях открытым или тайным голосованием.</w:t>
      </w:r>
    </w:p>
    <w:p w14:paraId="399DEDE8" w14:textId="77777777" w:rsidR="002A4367" w:rsidRDefault="00DC5F01">
      <w:pPr>
        <w:spacing w:after="0" w:line="360" w:lineRule="auto"/>
        <w:ind w:firstLine="70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Открытое голосование осуществляется путём поднятия руки члена Комиссии с правом решающего голоса, тайное голосование - путём использования бюллетеней и ящика для голосования.</w:t>
      </w:r>
    </w:p>
    <w:p w14:paraId="7ABCABA7" w14:textId="77777777" w:rsidR="002A4367" w:rsidRDefault="00DC5F01">
      <w:pPr>
        <w:spacing w:after="0" w:line="360" w:lineRule="auto"/>
        <w:ind w:firstLine="70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Результаты голосования по всем вопросам, оглашённые председательствующим, вносятся в протокол заседания Комиссии. </w:t>
      </w:r>
    </w:p>
    <w:p w14:paraId="331225B9"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 голосовании член Комиссии с правом решающего голоса имеет один голос и голосует лично. Член Комиссии с правом решающего голоса, не согласный с принятым Комиссией решением, вправе на заседании Комиссии, на котором было принято указанное решение, после голосования в письменной форме высказать особое мнение, наличие которого должно быть отражено в протоколе Комиссии и приложено к нему.</w:t>
      </w:r>
    </w:p>
    <w:p w14:paraId="5A3DEE04"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14E0F80E" w14:textId="77777777" w:rsidR="002A4367" w:rsidRDefault="00DC5F01">
      <w:pPr>
        <w:spacing w:after="0" w:line="360" w:lineRule="auto"/>
        <w:ind w:firstLine="703"/>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35.</w:t>
      </w:r>
    </w:p>
    <w:p w14:paraId="1598FA72"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Решения Комиссии, за исключением решения об избрания или </w:t>
      </w:r>
      <w:proofErr w:type="spellStart"/>
      <w:r>
        <w:rPr>
          <w:rFonts w:ascii="Times New Roman" w:eastAsia="Times New Roman" w:hAnsi="Times New Roman" w:cs="Times New Roman"/>
          <w:sz w:val="28"/>
          <w:szCs w:val="24"/>
          <w:lang w:eastAsia="ru-RU"/>
        </w:rPr>
        <w:t>досроч</w:t>
      </w:r>
      <w:proofErr w:type="spellEnd"/>
      <w:r>
        <w:rPr>
          <w:rFonts w:ascii="Times New Roman" w:eastAsia="Times New Roman" w:hAnsi="Times New Roman" w:cs="Times New Roman"/>
          <w:sz w:val="28"/>
          <w:szCs w:val="24"/>
          <w:lang w:eastAsia="ru-RU"/>
        </w:rPr>
        <w:t>-</w:t>
      </w:r>
    </w:p>
    <w:p w14:paraId="28CC9439" w14:textId="77777777" w:rsidR="002A4367" w:rsidRDefault="00DC5F01">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ном освобождении от должности заместителя председателя, секретаря Комиссии (кроме случая освобождения от должности по личному заявлению), принимаются открытым голосованием.</w:t>
      </w:r>
    </w:p>
    <w:p w14:paraId="4B5F1A02"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может принять решение о проведении тайного голосования по любому вопросу, входящему в её компетенцию.</w:t>
      </w:r>
    </w:p>
    <w:p w14:paraId="1A75ADA0"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Тайное голосование проводится в случаях, предусмотренных федеральными конституционными законами, федеральными законами, законами Краснодарского края либо по решению Комиссии, принимаемому большинством голосов от числа присутствующих членов Комиссии.</w:t>
      </w:r>
    </w:p>
    <w:p w14:paraId="2F928002"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Для проведения тайного голосования и определения его результатов избирается счётная комиссия в количестве и составе, определяемых </w:t>
      </w:r>
      <w:r>
        <w:rPr>
          <w:rFonts w:ascii="Times New Roman" w:eastAsia="Times New Roman" w:hAnsi="Times New Roman" w:cs="Times New Roman"/>
          <w:sz w:val="28"/>
          <w:szCs w:val="24"/>
          <w:lang w:eastAsia="ru-RU"/>
        </w:rPr>
        <w:lastRenderedPageBreak/>
        <w:t xml:space="preserve">Комиссией, которая избирает из своего состава председателя счётной комиссии и организует проведение тайного голосования. Форма и текст бюллетеня для голосования утверждаются Комиссией. </w:t>
      </w:r>
    </w:p>
    <w:p w14:paraId="22459F00"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Каждому члену Комиссии с правом решающего голоса выдаётся один бюллетень для тайного голосования по соответствующему вопросу.</w:t>
      </w:r>
    </w:p>
    <w:p w14:paraId="63F18768"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кабине для тайного голосования или в помещении, отведённом для этих целей, голосующий заполняет бюллетень, после чего опускает его в ящик для голосования, опечатанный счётной комиссией.</w:t>
      </w:r>
    </w:p>
    <w:p w14:paraId="43E49AC4"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результатах тайного голосования счётная комиссия составляет протокол, который подписывается всеми её членами. По докладу счётной комиссии члены Комиссии с правом решающего голоса принимают открытым голосованием решение об утверждении результатов тайного голосования.</w:t>
      </w:r>
    </w:p>
    <w:p w14:paraId="34121FF4" w14:textId="77777777" w:rsidR="002A4367" w:rsidRDefault="00DC5F01">
      <w:pPr>
        <w:spacing w:after="0" w:line="360" w:lineRule="auto"/>
        <w:ind w:firstLine="70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Недействительными считаются бюллетени, по которым невозможно определить волеизъявление членов Комиссии с правом решающего голоса. Дополнения, внесенные в бюллетень, при подсчёте голосов не учитываются.</w:t>
      </w:r>
    </w:p>
    <w:p w14:paraId="3660A9CF" w14:textId="77777777" w:rsidR="002A4367" w:rsidRDefault="002A4367">
      <w:pPr>
        <w:spacing w:after="0" w:line="360" w:lineRule="auto"/>
        <w:jc w:val="center"/>
        <w:rPr>
          <w:rFonts w:ascii="Times New Roman" w:eastAsia="Arial" w:hAnsi="Times New Roman" w:cs="Times New Roman"/>
          <w:b/>
          <w:sz w:val="28"/>
          <w:szCs w:val="20"/>
          <w:lang w:eastAsia="ar-SA"/>
        </w:rPr>
      </w:pPr>
    </w:p>
    <w:p w14:paraId="355F3FB2"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VI. ПОРЯДОК ПРИНЯТИЯ РЕШЕНИЙ</w:t>
      </w:r>
    </w:p>
    <w:p w14:paraId="221B4CCF"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 xml:space="preserve">ТЕРРИТОРИАЛЬНОЙ ИЗБИРАТЕЛЬНОЙ КОМИССИЕЙ </w:t>
      </w:r>
    </w:p>
    <w:p w14:paraId="0C5E5D12"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ПРИГОРОДНАЯ г. КРАСНОДАРА</w:t>
      </w:r>
    </w:p>
    <w:p w14:paraId="1B25340A" w14:textId="77777777" w:rsidR="002A4367" w:rsidRDefault="002A4367">
      <w:pPr>
        <w:spacing w:after="0" w:line="360" w:lineRule="auto"/>
        <w:jc w:val="both"/>
        <w:rPr>
          <w:rFonts w:ascii="Times New Roman" w:eastAsia="Times New Roman" w:hAnsi="Times New Roman" w:cs="Times New Roman"/>
          <w:b/>
          <w:sz w:val="28"/>
          <w:szCs w:val="24"/>
          <w:lang w:eastAsia="ru-RU"/>
        </w:rPr>
      </w:pPr>
    </w:p>
    <w:p w14:paraId="7D4A157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Статья 36.</w:t>
      </w:r>
      <w:r>
        <w:rPr>
          <w:rFonts w:ascii="Times New Roman" w:eastAsia="Times New Roman" w:hAnsi="Times New Roman" w:cs="Times New Roman"/>
          <w:sz w:val="28"/>
          <w:szCs w:val="24"/>
          <w:lang w:eastAsia="ru-RU"/>
        </w:rPr>
        <w:t xml:space="preserve"> </w:t>
      </w:r>
    </w:p>
    <w:p w14:paraId="1E2621B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принимает решения по вопросам, отнесённым к её компетенции действующим законодательством, а также установленным настоящим Регламентом.</w:t>
      </w:r>
    </w:p>
    <w:p w14:paraId="37E74444"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Решения Комиссии принимаются членами Комиссии с правом решающего голоса в порядке и сроки, предусмотренные федеральными конституционными законами, федеральными законами, законами Краснодарского края, настоящим Регламентом Комиссии, и оформляются решениями или выписками из протокола Комиссии.</w:t>
      </w:r>
    </w:p>
    <w:p w14:paraId="3E32AAB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Решения Комиссии об избрании   либо об освобождении от должности заместителя председателя, секретаря Комиссии, о внесении предложений по кандидатурам на должность председателя  участковой  избирательной  комиссии, о финансовом обеспечении подготовки и проведения выборов, референдума, об итогах голосования на  выборах, референдума, об отмене решения нижестоящей избирательной комиссии (в случаях предусмотренных Федеральным законом), противоречащего закону,  либо принятого с превышением установленной компетенции (при этом Комиссия вправе принять решение по существу вопроса или направить соответствующие материалы на повторное рассмотрение комиссии, решение которой было отменено), принимаются на заседании Комиссии большинством голосов от установленного числа членов Комиссии с правом решающего голоса. </w:t>
      </w:r>
    </w:p>
    <w:p w14:paraId="38CAEE7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Решения Комиссии по иным вопросам принимаются большинством голосов от числа присутствующих членов Комиссии с правом решающего голоса.</w:t>
      </w:r>
    </w:p>
    <w:p w14:paraId="5C2A29F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по требованию любого члена Комиссии, а также вышестоящей избирательной комиссии, обязана проводить голосование по любым вопросам, входящим в её компетенцию и рассматриваемым Комиссией на заседании в соответствии с утверждённой повесткой дня.</w:t>
      </w:r>
    </w:p>
    <w:p w14:paraId="58998695"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 принятии решений Комиссией в случае равного числа голосов «за» и «против» голос председателя (председательствующего на заседании) Комиссии является решающим.</w:t>
      </w:r>
    </w:p>
    <w:p w14:paraId="14CCDA66" w14:textId="77777777" w:rsidR="002A4367" w:rsidRDefault="002A4367">
      <w:pPr>
        <w:spacing w:after="0" w:line="360" w:lineRule="auto"/>
        <w:ind w:firstLine="709"/>
        <w:jc w:val="both"/>
        <w:rPr>
          <w:rFonts w:ascii="Times New Roman" w:eastAsia="Arial" w:hAnsi="Times New Roman" w:cs="Times New Roman"/>
          <w:b/>
          <w:sz w:val="28"/>
          <w:szCs w:val="20"/>
          <w:lang w:eastAsia="ar-SA"/>
        </w:rPr>
      </w:pPr>
    </w:p>
    <w:p w14:paraId="11E32D7C" w14:textId="77777777" w:rsidR="002A4367" w:rsidRDefault="00DC5F01">
      <w:pPr>
        <w:spacing w:after="0" w:line="360" w:lineRule="auto"/>
        <w:ind w:firstLine="709"/>
        <w:jc w:val="both"/>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Статья 37.</w:t>
      </w:r>
    </w:p>
    <w:p w14:paraId="5354AAE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 поручению председателя Комиссии проект решения Комиссии может докладывать на её заседании один из членов Комиссии с правом решающего голоса.</w:t>
      </w:r>
    </w:p>
    <w:p w14:paraId="722CB32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 рассмотрении на заседании проекта решения Комиссия заслушивает доклад (содоклады) и проводит обсуждение проекта.</w:t>
      </w:r>
    </w:p>
    <w:p w14:paraId="37E3016B"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Проект решения, принятый Комиссией за основу, обсуждается и голосуется в дальнейшем в целом либо по пунктам или частям.</w:t>
      </w:r>
    </w:p>
    <w:p w14:paraId="1ABA3CB7"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голосование ставятся поправки, внесенные только членами Комиссии с правом решающего голоса.  После обсуждения поправок и голосования проект решения принимается в целом. При отсутствии замечаний и поправок к рассматриваемому проекту он может быть сразу принят в целом.</w:t>
      </w:r>
    </w:p>
    <w:p w14:paraId="75B7FFF6"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2EE36526" w14:textId="77777777" w:rsidR="00C63F55" w:rsidRDefault="00C63F55">
      <w:pPr>
        <w:spacing w:after="0" w:line="360" w:lineRule="auto"/>
        <w:ind w:firstLine="709"/>
        <w:jc w:val="both"/>
        <w:rPr>
          <w:rFonts w:ascii="Times New Roman" w:eastAsia="Times New Roman" w:hAnsi="Times New Roman" w:cs="Times New Roman"/>
          <w:b/>
          <w:sz w:val="28"/>
          <w:szCs w:val="24"/>
          <w:lang w:eastAsia="ru-RU"/>
        </w:rPr>
      </w:pPr>
    </w:p>
    <w:p w14:paraId="64AC221E" w14:textId="77777777" w:rsidR="00C63F55" w:rsidRDefault="00C63F55">
      <w:pPr>
        <w:spacing w:after="0" w:line="360" w:lineRule="auto"/>
        <w:ind w:firstLine="709"/>
        <w:jc w:val="both"/>
        <w:rPr>
          <w:rFonts w:ascii="Times New Roman" w:eastAsia="Times New Roman" w:hAnsi="Times New Roman" w:cs="Times New Roman"/>
          <w:b/>
          <w:sz w:val="28"/>
          <w:szCs w:val="24"/>
          <w:lang w:eastAsia="ru-RU"/>
        </w:rPr>
      </w:pPr>
    </w:p>
    <w:p w14:paraId="3AA5C565" w14:textId="77777777" w:rsidR="00C63F55" w:rsidRDefault="00C63F55">
      <w:pPr>
        <w:spacing w:after="0" w:line="360" w:lineRule="auto"/>
        <w:ind w:firstLine="709"/>
        <w:jc w:val="both"/>
        <w:rPr>
          <w:rFonts w:ascii="Times New Roman" w:eastAsia="Times New Roman" w:hAnsi="Times New Roman" w:cs="Times New Roman"/>
          <w:b/>
          <w:sz w:val="28"/>
          <w:szCs w:val="24"/>
          <w:lang w:eastAsia="ru-RU"/>
        </w:rPr>
      </w:pPr>
    </w:p>
    <w:p w14:paraId="04928E22"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38.</w:t>
      </w:r>
    </w:p>
    <w:p w14:paraId="05636B0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 рассмотрении проекта решения Комиссия вправе:</w:t>
      </w:r>
    </w:p>
    <w:p w14:paraId="520E63C8"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принять его (в том числе с поправками), либо отложить его обсуждение, или отклонить и направить на доработку</w:t>
      </w:r>
      <w:r>
        <w:rPr>
          <w:rFonts w:ascii="Times New Roman" w:eastAsia="Times New Roman" w:hAnsi="Times New Roman" w:cs="Times New Roman"/>
          <w:b/>
          <w:sz w:val="28"/>
          <w:szCs w:val="24"/>
          <w:lang w:eastAsia="ru-RU"/>
        </w:rPr>
        <w:t>;</w:t>
      </w:r>
    </w:p>
    <w:p w14:paraId="0D16C0E2"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принять его за основу, направить на доработку и повторное рассмотрение.</w:t>
      </w:r>
    </w:p>
    <w:p w14:paraId="3CF24DA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 повторном рассмотрении в проект решения вносятся поправки, поступившие после его первоначального рассмотрения.</w:t>
      </w:r>
    </w:p>
    <w:p w14:paraId="369AF32A"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Внесение принятых поправок в решение осуществляется в течение трёх дней после дня заседания Комиссии тем лицом, которое готовило его проект для рассмотрения на заседании Комиссии, после чего оно оформляется секретарем Комиссии для подписания в сроки, установленные статьей 30 настоящего Регламента.</w:t>
      </w:r>
    </w:p>
    <w:p w14:paraId="716F5BC3"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582028F2"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39.</w:t>
      </w:r>
    </w:p>
    <w:p w14:paraId="64CFB55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Решения Комиссии, непосредственно связанные с подготовкой и проведением выборов, референдумов   размещаются на сайте избирательной комиссии муниципального образования город Краснодар в информационно-телекоммуникационной сети «Интернет».  </w:t>
      </w:r>
    </w:p>
    <w:p w14:paraId="0F6C93E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Рассылка принятых Комиссией решений указанным в них лицам осуществляется непосредственно после их подписания, если в них не установлены специальные сроки для рассылки. Рассылка может осуществляться почтовым отправлением или через электронную почту.  Рассылку принятых Комиссией решений осуществляет секретарь Комиссии.</w:t>
      </w:r>
    </w:p>
    <w:p w14:paraId="537237AB"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Решения Комиссии не подлежат государственной регистрации</w:t>
      </w:r>
      <w:r>
        <w:rPr>
          <w:rFonts w:ascii="Times New Roman" w:eastAsia="Times New Roman" w:hAnsi="Times New Roman" w:cs="Times New Roman"/>
          <w:b/>
          <w:sz w:val="28"/>
          <w:szCs w:val="24"/>
          <w:lang w:eastAsia="ru-RU"/>
        </w:rPr>
        <w:t xml:space="preserve">. </w:t>
      </w:r>
    </w:p>
    <w:p w14:paraId="5FCE6A8B" w14:textId="77777777" w:rsidR="002A4367" w:rsidRDefault="002A4367">
      <w:pPr>
        <w:spacing w:after="0" w:line="360" w:lineRule="auto"/>
        <w:jc w:val="both"/>
        <w:rPr>
          <w:rFonts w:ascii="Times New Roman" w:eastAsia="Arial" w:hAnsi="Times New Roman" w:cs="Times New Roman"/>
          <w:b/>
          <w:sz w:val="28"/>
          <w:szCs w:val="20"/>
          <w:lang w:eastAsia="ar-SA"/>
        </w:rPr>
      </w:pPr>
    </w:p>
    <w:p w14:paraId="0CDA4505" w14:textId="77777777" w:rsidR="00C63F55" w:rsidRDefault="00C63F55">
      <w:pPr>
        <w:spacing w:after="0" w:line="360" w:lineRule="auto"/>
        <w:jc w:val="both"/>
        <w:rPr>
          <w:rFonts w:ascii="Times New Roman" w:eastAsia="Arial" w:hAnsi="Times New Roman" w:cs="Times New Roman"/>
          <w:b/>
          <w:sz w:val="28"/>
          <w:szCs w:val="20"/>
          <w:lang w:eastAsia="ar-SA"/>
        </w:rPr>
      </w:pPr>
    </w:p>
    <w:p w14:paraId="2C968139" w14:textId="77777777" w:rsidR="00C63F55" w:rsidRDefault="00C63F55">
      <w:pPr>
        <w:spacing w:after="0" w:line="360" w:lineRule="auto"/>
        <w:jc w:val="both"/>
        <w:rPr>
          <w:rFonts w:ascii="Times New Roman" w:eastAsia="Arial" w:hAnsi="Times New Roman" w:cs="Times New Roman"/>
          <w:b/>
          <w:sz w:val="28"/>
          <w:szCs w:val="20"/>
          <w:lang w:eastAsia="ar-SA"/>
        </w:rPr>
      </w:pPr>
    </w:p>
    <w:p w14:paraId="24E82839" w14:textId="77777777" w:rsidR="00C63F55" w:rsidRDefault="00C63F55">
      <w:pPr>
        <w:spacing w:after="0" w:line="360" w:lineRule="auto"/>
        <w:jc w:val="both"/>
        <w:rPr>
          <w:rFonts w:ascii="Times New Roman" w:eastAsia="Arial" w:hAnsi="Times New Roman" w:cs="Times New Roman"/>
          <w:b/>
          <w:sz w:val="28"/>
          <w:szCs w:val="20"/>
          <w:lang w:eastAsia="ar-SA"/>
        </w:rPr>
      </w:pPr>
    </w:p>
    <w:p w14:paraId="795BD53D" w14:textId="77777777" w:rsidR="00C63F55" w:rsidRDefault="00C63F55">
      <w:pPr>
        <w:spacing w:after="0" w:line="360" w:lineRule="auto"/>
        <w:jc w:val="both"/>
        <w:rPr>
          <w:rFonts w:ascii="Times New Roman" w:eastAsia="Arial" w:hAnsi="Times New Roman" w:cs="Times New Roman"/>
          <w:b/>
          <w:sz w:val="28"/>
          <w:szCs w:val="20"/>
          <w:lang w:eastAsia="ar-SA"/>
        </w:rPr>
      </w:pPr>
    </w:p>
    <w:p w14:paraId="531090C0"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VII. ОБЕСПЕЧЕНИЕ ДЕЯТЕЛЬНОСТИ</w:t>
      </w:r>
    </w:p>
    <w:p w14:paraId="3D8DFEE0"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 xml:space="preserve">ТЕРРИТОРИАЛЬНОЙ ИЗБИРАТЕЛЬНОЙ КОМИССИИ </w:t>
      </w:r>
    </w:p>
    <w:p w14:paraId="0B77AB26"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ПРИГОРОДНАЯ г. КРАСНОДАРА</w:t>
      </w:r>
    </w:p>
    <w:p w14:paraId="08ED8722" w14:textId="77777777" w:rsidR="002A4367" w:rsidRDefault="00DC5F01">
      <w:pPr>
        <w:spacing w:after="0" w:line="360" w:lineRule="auto"/>
        <w:ind w:firstLine="692"/>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40.</w:t>
      </w:r>
    </w:p>
    <w:p w14:paraId="1B65CAEB" w14:textId="77777777" w:rsidR="002A4367" w:rsidRDefault="00DC5F01">
      <w:pPr>
        <w:spacing w:after="0" w:line="360" w:lineRule="auto"/>
        <w:ind w:firstLine="69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Комиссия в пределах выделенных бюджетных </w:t>
      </w:r>
      <w:proofErr w:type="gramStart"/>
      <w:r>
        <w:rPr>
          <w:rFonts w:ascii="Times New Roman" w:eastAsia="Times New Roman" w:hAnsi="Times New Roman" w:cs="Times New Roman"/>
          <w:sz w:val="28"/>
          <w:szCs w:val="24"/>
          <w:lang w:eastAsia="ru-RU"/>
        </w:rPr>
        <w:t>средств  может</w:t>
      </w:r>
      <w:proofErr w:type="gramEnd"/>
      <w:r>
        <w:rPr>
          <w:rFonts w:ascii="Times New Roman" w:eastAsia="Times New Roman" w:hAnsi="Times New Roman" w:cs="Times New Roman"/>
          <w:sz w:val="28"/>
          <w:szCs w:val="24"/>
          <w:lang w:eastAsia="ru-RU"/>
        </w:rPr>
        <w:t xml:space="preserve"> привлекать на основании гражданско-правовых договоров граждан к выполнению работ, оказанию услуг, связанных с подготовкой и проведением выборов, референдума.</w:t>
      </w:r>
    </w:p>
    <w:p w14:paraId="2B264940" w14:textId="77777777" w:rsidR="00C63F55" w:rsidRDefault="00C63F55">
      <w:pPr>
        <w:spacing w:after="0" w:line="360" w:lineRule="auto"/>
        <w:ind w:firstLine="692"/>
        <w:jc w:val="both"/>
        <w:rPr>
          <w:rFonts w:ascii="Times New Roman" w:eastAsia="Times New Roman" w:hAnsi="Times New Roman" w:cs="Times New Roman"/>
          <w:b/>
          <w:sz w:val="28"/>
          <w:szCs w:val="24"/>
          <w:lang w:eastAsia="ru-RU"/>
        </w:rPr>
      </w:pPr>
    </w:p>
    <w:p w14:paraId="76D4F8B5" w14:textId="77777777" w:rsidR="002A4367" w:rsidRDefault="00DC5F01">
      <w:pPr>
        <w:spacing w:after="0" w:line="360" w:lineRule="auto"/>
        <w:ind w:firstLine="692"/>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41.</w:t>
      </w:r>
    </w:p>
    <w:p w14:paraId="63563D80" w14:textId="77777777" w:rsidR="002A4367" w:rsidRDefault="00DC5F01">
      <w:pPr>
        <w:spacing w:after="0" w:line="360" w:lineRule="auto"/>
        <w:ind w:firstLine="69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Финансирование деятельности Комиссии осуществляется за счёт средств федерального, краевого и местного бюджетов согласно действующему законодательству.</w:t>
      </w:r>
    </w:p>
    <w:p w14:paraId="7E823A2D" w14:textId="77777777" w:rsidR="002A4367" w:rsidRDefault="002A4367">
      <w:pPr>
        <w:spacing w:after="0" w:line="360" w:lineRule="auto"/>
        <w:ind w:firstLine="692"/>
        <w:jc w:val="both"/>
        <w:rPr>
          <w:rFonts w:ascii="Times New Roman" w:eastAsia="Times New Roman" w:hAnsi="Times New Roman" w:cs="Times New Roman"/>
          <w:b/>
          <w:sz w:val="28"/>
          <w:szCs w:val="24"/>
          <w:lang w:eastAsia="ru-RU"/>
        </w:rPr>
      </w:pPr>
    </w:p>
    <w:p w14:paraId="64FED904" w14:textId="77777777" w:rsidR="002A4367" w:rsidRDefault="00DC5F01">
      <w:pPr>
        <w:spacing w:after="0" w:line="360" w:lineRule="auto"/>
        <w:ind w:firstLine="692"/>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42.</w:t>
      </w:r>
    </w:p>
    <w:p w14:paraId="1FD85448" w14:textId="77777777" w:rsidR="002A4367" w:rsidRDefault="00DC5F01">
      <w:pPr>
        <w:spacing w:after="0" w:line="360" w:lineRule="auto"/>
        <w:ind w:firstLine="69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период подготовки и проведения выборов, референдума членам Комиссии с правом решающего голоса гарантируется оплата труда (вознаграждение) за работу в Комиссии, связанную с осуществлением своих полномочий за счёт средств, выделенных Комиссии.</w:t>
      </w:r>
    </w:p>
    <w:p w14:paraId="4926223A" w14:textId="77777777" w:rsidR="002A4367" w:rsidRDefault="002A4367">
      <w:pPr>
        <w:spacing w:after="0" w:line="360" w:lineRule="auto"/>
        <w:jc w:val="center"/>
        <w:rPr>
          <w:rFonts w:ascii="Times New Roman" w:eastAsia="Arial" w:hAnsi="Times New Roman" w:cs="Times New Roman"/>
          <w:b/>
          <w:sz w:val="28"/>
          <w:szCs w:val="20"/>
          <w:lang w:eastAsia="ar-SA"/>
        </w:rPr>
      </w:pPr>
    </w:p>
    <w:p w14:paraId="56FBDD44"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 xml:space="preserve">VIII. ОСУЩЕСТВЛЕНИЕ КОНТРОЛЯ ЗА СОБЛЮДЕНИЕМ ИЗБИРАТЕЛЬНЫХ ПРАВ ГРАЖДАН РОССИЙСКОЙ ФЕДЕРАЦИИ ТЕРРИТОРИАЛЬНОЙ ИЗБИРАТЕЛЬНОЙ КОМИССИЕЙ ПРИГОРОДНАЯ г. КРАСНОДАРА  </w:t>
      </w:r>
    </w:p>
    <w:p w14:paraId="17645D83"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00641BF9"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43.</w:t>
      </w:r>
    </w:p>
    <w:p w14:paraId="1B91C779"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Порядок рассмотрения Комиссией заявлений (жалоб), с которыми в Комиссию могут обратиться избиратели, кандидаты, зарегистрированные кандидаты, их доверенные лица, политические партии, избирательные объединения, их доверенные лица и уполномоченные представители, иные общественные объединения, инициативные группы по проведению референдума, иные группы участников референдума, наблюдатели, избирательные комиссии, комиссии референдума, определяется действующим законодательством о выборах и референдумах, настоящим Регламентом, </w:t>
      </w:r>
    </w:p>
    <w:p w14:paraId="429E2049" w14:textId="77777777" w:rsidR="002A4367" w:rsidRDefault="00DC5F01">
      <w:pPr>
        <w:spacing w:after="0" w:line="360" w:lineRule="auto"/>
        <w:ind w:firstLine="709"/>
        <w:jc w:val="both"/>
        <w:rPr>
          <w:rFonts w:ascii="Times New Roman" w:eastAsia="Arial" w:hAnsi="Times New Roman" w:cs="Times New Roman"/>
          <w:sz w:val="28"/>
          <w:szCs w:val="20"/>
          <w:lang w:eastAsia="ar-SA"/>
        </w:rPr>
      </w:pPr>
      <w:r>
        <w:rPr>
          <w:rFonts w:ascii="Times New Roman" w:eastAsia="Arial" w:hAnsi="Times New Roman" w:cs="Times New Roman"/>
          <w:sz w:val="28"/>
          <w:szCs w:val="20"/>
          <w:lang w:eastAsia="ar-SA"/>
        </w:rPr>
        <w:t xml:space="preserve">В соответствии с федеральными конституционными законами, Федеральными законами, законами Краснодарского края Комиссия рассматривает жалобы (обращения) на решения и действия (бездействие) участковых избирательных комиссий и их должностных лиц, нарушающие избирательные права граждан и право граждан на участие в референдуме при проведении выборов Президента Российской Федерации и депутатов Государственной Думы Федерального Собрания Российской Федерации, депутатов Законодательного Собрания Краснодарского края, главы администрации (губернатора) Краснодарского края, депутатов городской Думы Краснодара,   референдумов Российской Федерации, Краснодарского края или местного референдума.  </w:t>
      </w:r>
    </w:p>
    <w:p w14:paraId="474962A4" w14:textId="77777777" w:rsidR="002A4367" w:rsidRDefault="00DC5F01">
      <w:pPr>
        <w:spacing w:after="0" w:line="360" w:lineRule="auto"/>
        <w:ind w:firstLine="709"/>
        <w:jc w:val="both"/>
        <w:rPr>
          <w:rFonts w:ascii="Times New Roman" w:eastAsia="Arial" w:hAnsi="Times New Roman" w:cs="Times New Roman"/>
          <w:sz w:val="28"/>
          <w:szCs w:val="20"/>
          <w:lang w:eastAsia="ar-SA"/>
        </w:rPr>
      </w:pPr>
      <w:r>
        <w:rPr>
          <w:rFonts w:ascii="Times New Roman" w:eastAsia="Arial" w:hAnsi="Times New Roman" w:cs="Times New Roman"/>
          <w:sz w:val="28"/>
          <w:szCs w:val="20"/>
          <w:lang w:eastAsia="ar-SA"/>
        </w:rPr>
        <w:t xml:space="preserve">При этом Комиссия обязана, не направляя жалобу (обращение) в участковую избирательную комиссию, за исключением случая, когда обстоятельства, изложенные в жалобе, не были предметом рассмотрения </w:t>
      </w:r>
      <w:r>
        <w:rPr>
          <w:rFonts w:ascii="Times New Roman" w:eastAsia="Arial" w:hAnsi="Times New Roman" w:cs="Times New Roman"/>
          <w:sz w:val="28"/>
          <w:szCs w:val="20"/>
          <w:lang w:eastAsia="ar-SA"/>
        </w:rPr>
        <w:lastRenderedPageBreak/>
        <w:t>соответствующей избирательной комиссии, рассмотреть жалобу и вынести одно из решений, предусмотренных Федеральным законом.</w:t>
      </w:r>
    </w:p>
    <w:p w14:paraId="655A0A6A" w14:textId="77777777" w:rsidR="002A4367" w:rsidRDefault="00DC5F01">
      <w:pPr>
        <w:spacing w:after="0" w:line="360" w:lineRule="auto"/>
        <w:ind w:firstLine="709"/>
        <w:jc w:val="both"/>
        <w:rPr>
          <w:rFonts w:ascii="Times New Roman" w:eastAsia="Arial" w:hAnsi="Times New Roman" w:cs="Times New Roman"/>
          <w:sz w:val="28"/>
          <w:szCs w:val="20"/>
          <w:lang w:eastAsia="ar-SA"/>
        </w:rPr>
      </w:pPr>
      <w:r>
        <w:rPr>
          <w:rFonts w:ascii="Times New Roman" w:eastAsia="Arial" w:hAnsi="Times New Roman" w:cs="Times New Roman"/>
          <w:sz w:val="28"/>
          <w:szCs w:val="20"/>
          <w:lang w:eastAsia="ar-SA"/>
        </w:rPr>
        <w:t>Для предварительного рассмотрения заявлений (жалоб) и подготовки предложений для рассмотрения на заседании Комиссии может быть образована рабочая группа с включением в её состав членов Комиссии с правом решающего голоса, специалистов, экспертов. Рабочей группе может быть придан статус постоянно действующей на период полномочий действующего состава Комиссии.</w:t>
      </w:r>
    </w:p>
    <w:p w14:paraId="4A4E605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обязана в пределах своей компетенции рассматривать поступившие заявления в порядке и сроки, установленные Федеральным законом.</w:t>
      </w:r>
    </w:p>
    <w:p w14:paraId="3BD3EA83"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вправе обращаться с представлением о проведении соответствующей проверки и необходимости пресечения нарушений федеральных конституционных законов, федеральных законов, законов Краснодарского края, устава муниципального образования город Краснодар в части, регулирующей подготовку и проведение выборов, референдума, в правоохранительные органы, которые обязаны принять установленные законом меры по пресечению этих нарушений.</w:t>
      </w:r>
    </w:p>
    <w:p w14:paraId="4BD880CD"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 принятом решении на заседании Комиссии информируется заявитель или представитель заинтересованной стороны, им выдаётся заверенная копия решения Комиссии.</w:t>
      </w:r>
    </w:p>
    <w:p w14:paraId="4BD210D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Обращения, заявления, жалобы, рассмотрение которых в соответствии с действующим законодательством о выборах не требует принятия решения на заседаниях Комиссии (ответы на обращения, поступившие в </w:t>
      </w:r>
      <w:proofErr w:type="spellStart"/>
      <w:r>
        <w:rPr>
          <w:rFonts w:ascii="Times New Roman" w:eastAsia="Times New Roman" w:hAnsi="Times New Roman" w:cs="Times New Roman"/>
          <w:sz w:val="28"/>
          <w:szCs w:val="24"/>
          <w:lang w:eastAsia="ru-RU"/>
        </w:rPr>
        <w:t>межвыборный</w:t>
      </w:r>
      <w:proofErr w:type="spellEnd"/>
      <w:r>
        <w:rPr>
          <w:rFonts w:ascii="Times New Roman" w:eastAsia="Times New Roman" w:hAnsi="Times New Roman" w:cs="Times New Roman"/>
          <w:sz w:val="28"/>
          <w:szCs w:val="24"/>
          <w:lang w:eastAsia="ru-RU"/>
        </w:rPr>
        <w:t xml:space="preserve"> период, ответы на обращения о разъяснении тех или иных положений действующего законодательства, ответы на заявления, жалобы в части применения и истолкования норм материального или процессуального права, либо по вопросам, находящимся вне полномочий Комиссии), могут не выноситься на заседания Комиссии. Такие обращения, заявления, жалобы рассматриваются по поручению председателя Комиссии членами Комиссии с </w:t>
      </w:r>
      <w:r>
        <w:rPr>
          <w:rFonts w:ascii="Times New Roman" w:eastAsia="Times New Roman" w:hAnsi="Times New Roman" w:cs="Times New Roman"/>
          <w:sz w:val="28"/>
          <w:szCs w:val="24"/>
          <w:lang w:eastAsia="ru-RU"/>
        </w:rPr>
        <w:lastRenderedPageBreak/>
        <w:t xml:space="preserve">правом решающего голоса в порядке и сроки, определенные соответствующими законами о выборах и референдумах, Федеральным законом от 02 мая 2006 года № 59-ФЗ «О порядке рассмотрения обращений граждан Российской Федерации», Законом Краснодарского края от 28 июня 2007 года № 1270-КЗ «О дополнительных гарантиях реализации права граждан на обращение в Краснодарском крае». </w:t>
      </w:r>
    </w:p>
    <w:p w14:paraId="54DBDB52"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1179B7E0"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44.</w:t>
      </w:r>
    </w:p>
    <w:p w14:paraId="058FD31C"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обеспечивая единообразное применение федерального и краевого законодательства о выборах и референдуме, осуществляет проверку деятельности нижестоящих (участковых) избирательных комиссий по вопросам, входящим в компетенцию Комиссии.</w:t>
      </w:r>
    </w:p>
    <w:p w14:paraId="79A29EA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 решению Комиссии к изучению данных вопросов могут привлекаться члены Комиссии с правом решающего голоса, представители участковых избирательных комиссий, ученые и специалисты научных учреждений.</w:t>
      </w:r>
    </w:p>
    <w:p w14:paraId="6EAC6EF0"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 результатам проверки Комиссия может передавать вопросы на повторное рассмотрение избирательных комиссий, отменять их решения, принятые с нарушением соответствующих федеральных и краевых нормативных актов, а также направлять материалы проверки в соответствующие правоохранительные органы и обращаться в суд.</w:t>
      </w:r>
    </w:p>
    <w:p w14:paraId="6828CF1E"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009E9B54"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45.</w:t>
      </w:r>
    </w:p>
    <w:p w14:paraId="5FB9886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вправе потребовать от нижестоящих (участковых) избирательных комиссий, избирательных объединений, государственных органов и органов местного самоуправления представления необходимых сведений и материалов по всем вопросам, связанным с реализацией федерального и краевого законодательства о выборах и референдуме.</w:t>
      </w:r>
    </w:p>
    <w:p w14:paraId="6BB3D686"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целях осуществления эффективного контроля за соблюдением избирательных прав граждан Российской Федерации, а также для обобщения </w:t>
      </w:r>
      <w:r>
        <w:rPr>
          <w:rFonts w:ascii="Times New Roman" w:eastAsia="Times New Roman" w:hAnsi="Times New Roman" w:cs="Times New Roman"/>
          <w:sz w:val="28"/>
          <w:szCs w:val="24"/>
          <w:lang w:eastAsia="ru-RU"/>
        </w:rPr>
        <w:lastRenderedPageBreak/>
        <w:t>практики проведения муниципальных выборов и местного референдума, Комиссия может запрашивать необходимую информацию от органов местного самоуправления в ходе подготовки и проведения выборов и референдума, проводимых на территории муниципального образования город Краснодар.</w:t>
      </w:r>
    </w:p>
    <w:p w14:paraId="6D39D3EE" w14:textId="77777777" w:rsidR="002A4367" w:rsidRDefault="002A4367">
      <w:pPr>
        <w:spacing w:after="0" w:line="360" w:lineRule="auto"/>
        <w:jc w:val="both"/>
        <w:rPr>
          <w:rFonts w:ascii="Times New Roman" w:eastAsia="Arial" w:hAnsi="Times New Roman" w:cs="Times New Roman"/>
          <w:b/>
          <w:sz w:val="28"/>
          <w:szCs w:val="20"/>
          <w:lang w:eastAsia="ar-SA"/>
        </w:rPr>
      </w:pPr>
    </w:p>
    <w:p w14:paraId="5E843809" w14:textId="77777777" w:rsidR="00C63F55" w:rsidRDefault="00C63F55">
      <w:pPr>
        <w:spacing w:after="0" w:line="360" w:lineRule="auto"/>
        <w:jc w:val="both"/>
        <w:rPr>
          <w:rFonts w:ascii="Times New Roman" w:eastAsia="Arial" w:hAnsi="Times New Roman" w:cs="Times New Roman"/>
          <w:b/>
          <w:sz w:val="28"/>
          <w:szCs w:val="20"/>
          <w:lang w:eastAsia="ar-SA"/>
        </w:rPr>
      </w:pPr>
    </w:p>
    <w:p w14:paraId="1166A4BD" w14:textId="77777777" w:rsidR="00C63F55" w:rsidRDefault="00C63F55">
      <w:pPr>
        <w:spacing w:after="0" w:line="360" w:lineRule="auto"/>
        <w:jc w:val="both"/>
        <w:rPr>
          <w:rFonts w:ascii="Times New Roman" w:eastAsia="Arial" w:hAnsi="Times New Roman" w:cs="Times New Roman"/>
          <w:b/>
          <w:sz w:val="28"/>
          <w:szCs w:val="20"/>
          <w:lang w:eastAsia="ar-SA"/>
        </w:rPr>
      </w:pPr>
    </w:p>
    <w:p w14:paraId="29CA969E" w14:textId="77777777" w:rsidR="00C63F55" w:rsidRDefault="00C63F55">
      <w:pPr>
        <w:spacing w:after="0" w:line="360" w:lineRule="auto"/>
        <w:jc w:val="both"/>
        <w:rPr>
          <w:rFonts w:ascii="Times New Roman" w:eastAsia="Arial" w:hAnsi="Times New Roman" w:cs="Times New Roman"/>
          <w:b/>
          <w:sz w:val="28"/>
          <w:szCs w:val="20"/>
          <w:lang w:eastAsia="ar-SA"/>
        </w:rPr>
      </w:pPr>
    </w:p>
    <w:p w14:paraId="5C00E877"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IX. ПОРЯДОК РАБОТЫ ТЕРРИТОРИАЛЬНОЙ ИЗБИРАТЕЛЬНОЙ КОМИССИИ ПРИГОРОДНАЯ г. КРАСНОДАРА ПО РЕАЛИЗАЦИИ ОТДЕЛЬНЫХ ПОЛОЖЕНИЙ ФЕДЕРАЛЬНЫХ ЗАКОНОВ,</w:t>
      </w:r>
    </w:p>
    <w:p w14:paraId="29E2F87F"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 xml:space="preserve">ЗАКОНОВ КРАСНОДАРСКОГО КРАЯ </w:t>
      </w:r>
    </w:p>
    <w:p w14:paraId="0363DCC2"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О ВЫБОРАХ И РЕФЕРЕНДУМЕ</w:t>
      </w:r>
    </w:p>
    <w:p w14:paraId="2918AFEE" w14:textId="77777777" w:rsidR="002A4367" w:rsidRDefault="002A4367">
      <w:pPr>
        <w:spacing w:after="0" w:line="360" w:lineRule="auto"/>
        <w:jc w:val="both"/>
        <w:rPr>
          <w:rFonts w:ascii="Times New Roman" w:eastAsia="Times New Roman" w:hAnsi="Times New Roman" w:cs="Times New Roman"/>
          <w:b/>
          <w:sz w:val="28"/>
          <w:szCs w:val="24"/>
          <w:lang w:eastAsia="ru-RU"/>
        </w:rPr>
      </w:pPr>
    </w:p>
    <w:p w14:paraId="332212CE"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46.</w:t>
      </w:r>
    </w:p>
    <w:p w14:paraId="3D383E68"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сбора и внесения предложений по кандидатурам в состав участковых избирательных комиссий определен Федеральным законом, Законом Краснодарского края от 08</w:t>
      </w:r>
      <w:r w:rsidR="001E6EC9">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2003</w:t>
      </w:r>
      <w:r w:rsidR="001E6E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571-КЗ «О системе избирательных комиссий, комиссий референдума в Краснодарском крае» (далее – Закон Краснодарского края).</w:t>
      </w:r>
    </w:p>
    <w:p w14:paraId="31BEDFE4" w14:textId="77777777" w:rsidR="002A4367" w:rsidRDefault="00DC5F0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документов, представляемых субъектами права внесения предложений по кандидатурам в состав участковых избирательных комиссий, установлен Методическими рекомендациями Центральной избирательной комиссии Российской Федерации.</w:t>
      </w:r>
    </w:p>
    <w:p w14:paraId="02A00BF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Для подготовки Комиссией предложения по кандидатурам на должность председателя участковой избирательной комиссии допускается представление рекомендательных писем от органов местного самоуправления, политических партий, иных общественных объединений.</w:t>
      </w:r>
    </w:p>
    <w:p w14:paraId="50F6D56C"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286664E8"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Статья 47.</w:t>
      </w:r>
    </w:p>
    <w:p w14:paraId="7B39EC7F"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в порядке, предусмотренном действующим федеральным законодательством, Законом Краснодарского края, Методическими рекомендациями Центральной избирательной комиссии Российской Федерации, формирует участковые избирательные комиссии, назначает их председателей.</w:t>
      </w:r>
    </w:p>
    <w:p w14:paraId="7832CAA1"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Предварительную проверку поступивших в Комиссию документов по кандидатурам в состав соответствующих участковых избирательных комиссий осуществляет Комиссия. С учётом выявленных в указанных документах нарушений, недостатков, выработанных предложений готовится проект решения по составу участковой избирательной комиссии для рассмотрения его на заседании Комиссии.</w:t>
      </w:r>
    </w:p>
    <w:p w14:paraId="4F94847D" w14:textId="77777777" w:rsidR="002A4367" w:rsidRDefault="002A4367">
      <w:pPr>
        <w:spacing w:after="0" w:line="360" w:lineRule="auto"/>
        <w:ind w:firstLine="709"/>
        <w:jc w:val="both"/>
        <w:rPr>
          <w:rFonts w:ascii="Times New Roman" w:eastAsia="Times New Roman" w:hAnsi="Times New Roman" w:cs="Times New Roman"/>
          <w:b/>
          <w:sz w:val="28"/>
          <w:szCs w:val="24"/>
          <w:lang w:eastAsia="ru-RU"/>
        </w:rPr>
      </w:pPr>
    </w:p>
    <w:p w14:paraId="0FAB8EF2"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48.</w:t>
      </w:r>
    </w:p>
    <w:p w14:paraId="4397A418"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обеспечивает в соответствии с единым порядком учёта избирателей, участников референдума ведение территориального фрагмента Регистра избирателей, участников референдума с использованием Государственной автоматизированной системы Российской Федерации «Выборы» (далее – ГАС «Выборы»). Данное направление деятельности Комиссии организуют системные администраторы Комиссии.</w:t>
      </w:r>
    </w:p>
    <w:p w14:paraId="2B7EFFD1" w14:textId="77777777" w:rsidR="002A4367" w:rsidRDefault="002A4367">
      <w:pPr>
        <w:spacing w:after="0" w:line="360" w:lineRule="auto"/>
        <w:jc w:val="both"/>
        <w:rPr>
          <w:rFonts w:ascii="Times New Roman" w:eastAsia="Times New Roman" w:hAnsi="Times New Roman" w:cs="Times New Roman"/>
          <w:b/>
          <w:sz w:val="28"/>
          <w:szCs w:val="24"/>
          <w:lang w:eastAsia="ru-RU"/>
        </w:rPr>
      </w:pPr>
    </w:p>
    <w:p w14:paraId="4228B943" w14:textId="77777777" w:rsidR="002A4367" w:rsidRDefault="00DC5F01">
      <w:pPr>
        <w:spacing w:after="0" w:line="36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49.</w:t>
      </w:r>
    </w:p>
    <w:p w14:paraId="2F580BFE" w14:textId="77777777" w:rsidR="002A4367" w:rsidRDefault="00DC5F01">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на основании данных о численности избирателей, зарегистрированных в соответствии с Федеральным законом (по   части территории Прикубанского внутригородского округа города Краснодара)</w:t>
      </w:r>
      <w:r w:rsidR="00060382">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готовит предложения в представительный орган муниципального образования город Краснодар</w:t>
      </w:r>
      <w:r w:rsidR="00060382">
        <w:rPr>
          <w:rFonts w:ascii="Times New Roman" w:eastAsia="Times New Roman" w:hAnsi="Times New Roman" w:cs="Times New Roman"/>
          <w:sz w:val="28"/>
          <w:szCs w:val="24"/>
          <w:lang w:eastAsia="ru-RU"/>
        </w:rPr>
        <w:t xml:space="preserve"> о схеме</w:t>
      </w:r>
      <w:r>
        <w:rPr>
          <w:rFonts w:ascii="Times New Roman" w:eastAsia="Times New Roman" w:hAnsi="Times New Roman" w:cs="Times New Roman"/>
          <w:sz w:val="28"/>
          <w:szCs w:val="24"/>
          <w:lang w:eastAsia="ru-RU"/>
        </w:rPr>
        <w:t xml:space="preserve"> одномандатных избирательных округов по выборам депутатов городской Думы Краснодара. При образовании одномандатных избирательных округов и определении их схемы может использоваться КСА ГАС «Выборы». </w:t>
      </w:r>
    </w:p>
    <w:p w14:paraId="5FD0E224" w14:textId="77777777" w:rsidR="002A4367" w:rsidRDefault="002A4367">
      <w:pPr>
        <w:spacing w:after="0" w:line="360" w:lineRule="auto"/>
        <w:ind w:firstLine="735"/>
        <w:jc w:val="both"/>
        <w:rPr>
          <w:rFonts w:ascii="Times New Roman" w:eastAsia="Times New Roman" w:hAnsi="Times New Roman" w:cs="Times New Roman"/>
          <w:b/>
          <w:sz w:val="28"/>
          <w:szCs w:val="24"/>
          <w:lang w:eastAsia="ru-RU"/>
        </w:rPr>
      </w:pPr>
    </w:p>
    <w:p w14:paraId="6B807B3B" w14:textId="77777777" w:rsidR="002A4367" w:rsidRDefault="00DC5F01">
      <w:pPr>
        <w:spacing w:after="0" w:line="360" w:lineRule="auto"/>
        <w:ind w:firstLine="735"/>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50.</w:t>
      </w:r>
    </w:p>
    <w:p w14:paraId="3B0485D0" w14:textId="77777777" w:rsidR="002A4367" w:rsidRDefault="00DC5F01">
      <w:pPr>
        <w:spacing w:after="0" w:line="360" w:lineRule="auto"/>
        <w:ind w:firstLine="73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Комиссия (по части территории Прикубанского внутригородского округа города Краснодара) обеспечивает реализацию мероприятий по правовому обучению избирателей, профессиональной подготовке членов участковых комиссий и других участников избирательного процесса и референдума. Реализация указанной деятельности осуществляется на основе Сводного плана основных мероприятий по повышению правовой культуры избирателей (участников референдума) и обучению организаторов выборов (референдумов), утверждаемого Комиссией на соответствующий календарный год.</w:t>
      </w:r>
    </w:p>
    <w:p w14:paraId="378E4E4F" w14:textId="77777777" w:rsidR="002A4367" w:rsidRDefault="002A4367">
      <w:pPr>
        <w:spacing w:after="0" w:line="360" w:lineRule="auto"/>
        <w:ind w:firstLine="735"/>
        <w:jc w:val="both"/>
        <w:rPr>
          <w:rFonts w:ascii="Times New Roman" w:eastAsia="Times New Roman" w:hAnsi="Times New Roman" w:cs="Times New Roman"/>
          <w:b/>
          <w:sz w:val="28"/>
          <w:szCs w:val="24"/>
          <w:lang w:eastAsia="ru-RU"/>
        </w:rPr>
      </w:pPr>
    </w:p>
    <w:p w14:paraId="695F0D0E" w14:textId="77777777" w:rsidR="002A4367" w:rsidRDefault="00DC5F01">
      <w:pPr>
        <w:spacing w:after="0" w:line="360" w:lineRule="auto"/>
        <w:ind w:firstLine="735"/>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Статья 51.</w:t>
      </w:r>
    </w:p>
    <w:p w14:paraId="7E84C28D" w14:textId="77777777" w:rsidR="002A4367" w:rsidRDefault="00DC5F01">
      <w:pPr>
        <w:spacing w:after="0" w:line="360" w:lineRule="auto"/>
        <w:ind w:firstLine="73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целях совершенствования взаимодействия Комиссии, иных действующих на территории Краснодарского края избирательных комиссий, комиссий референдумов с правоохранительными органами при подготовке и проведении выборов и референдумов в рамках, установленных действующим законодательством, Комиссия может заключать Соглашения.</w:t>
      </w:r>
    </w:p>
    <w:p w14:paraId="46288DB7" w14:textId="77777777" w:rsidR="002A4367" w:rsidRDefault="002A4367">
      <w:pPr>
        <w:spacing w:after="0" w:line="360" w:lineRule="auto"/>
        <w:jc w:val="center"/>
        <w:rPr>
          <w:rFonts w:ascii="Times New Roman" w:eastAsia="Arial" w:hAnsi="Times New Roman" w:cs="Times New Roman"/>
          <w:b/>
          <w:sz w:val="28"/>
          <w:szCs w:val="20"/>
          <w:lang w:eastAsia="ar-SA"/>
        </w:rPr>
      </w:pPr>
    </w:p>
    <w:p w14:paraId="1CD16DF0" w14:textId="77777777" w:rsidR="002A4367" w:rsidRDefault="00DC5F01">
      <w:pPr>
        <w:spacing w:after="0" w:line="360" w:lineRule="auto"/>
        <w:jc w:val="center"/>
        <w:rPr>
          <w:rFonts w:ascii="Times New Roman" w:eastAsia="Arial" w:hAnsi="Times New Roman" w:cs="Times New Roman"/>
          <w:b/>
          <w:sz w:val="28"/>
          <w:szCs w:val="20"/>
          <w:lang w:eastAsia="ar-SA"/>
        </w:rPr>
      </w:pPr>
      <w:r>
        <w:rPr>
          <w:rFonts w:ascii="Times New Roman" w:eastAsia="Arial" w:hAnsi="Times New Roman" w:cs="Times New Roman"/>
          <w:b/>
          <w:sz w:val="28"/>
          <w:szCs w:val="20"/>
          <w:lang w:eastAsia="ar-SA"/>
        </w:rPr>
        <w:t>X. ЗАКЛЮЧИТЕЛЬНЫЕ ПОЛОЖЕНИЯ</w:t>
      </w:r>
    </w:p>
    <w:p w14:paraId="29735C77" w14:textId="77777777" w:rsidR="002A4367" w:rsidRDefault="002A4367">
      <w:pPr>
        <w:spacing w:after="0" w:line="360" w:lineRule="auto"/>
        <w:jc w:val="center"/>
        <w:rPr>
          <w:rFonts w:ascii="Arial" w:eastAsia="Arial" w:hAnsi="Arial" w:cs="Times New Roman"/>
          <w:b/>
          <w:szCs w:val="20"/>
          <w:lang w:eastAsia="ar-SA"/>
        </w:rPr>
      </w:pPr>
    </w:p>
    <w:p w14:paraId="49AF179F" w14:textId="77777777" w:rsidR="002A4367" w:rsidRDefault="00DC5F01">
      <w:pPr>
        <w:spacing w:after="0" w:line="360" w:lineRule="auto"/>
        <w:ind w:firstLine="73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52.</w:t>
      </w:r>
    </w:p>
    <w:p w14:paraId="5D2A1929" w14:textId="77777777" w:rsidR="002A4367" w:rsidRDefault="00DC5F01" w:rsidP="00214BAB">
      <w:pPr>
        <w:spacing w:after="0" w:line="360" w:lineRule="auto"/>
        <w:ind w:firstLine="70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Регламент Комиссии, а также  вносимые в него изменения и дополнения, вступают в силу с момента их принятия.</w:t>
      </w:r>
    </w:p>
    <w:p w14:paraId="3314110A" w14:textId="77777777" w:rsidR="002A4367" w:rsidRDefault="002A4367">
      <w:pPr>
        <w:spacing w:after="0" w:line="360" w:lineRule="auto"/>
        <w:ind w:firstLine="720"/>
        <w:jc w:val="both"/>
        <w:rPr>
          <w:rFonts w:ascii="Times New Roman" w:eastAsia="Times New Roman" w:hAnsi="Times New Roman" w:cs="Times New Roman"/>
          <w:b/>
          <w:sz w:val="28"/>
          <w:szCs w:val="28"/>
          <w:lang w:val="x-none" w:eastAsia="x-none"/>
        </w:rPr>
      </w:pPr>
    </w:p>
    <w:p w14:paraId="23DE69A0" w14:textId="77777777" w:rsidR="002A4367" w:rsidRDefault="00DC5F01">
      <w:pPr>
        <w:spacing w:after="0" w:line="360" w:lineRule="auto"/>
        <w:ind w:firstLine="720"/>
        <w:jc w:val="both"/>
        <w:rPr>
          <w:rFonts w:ascii="Times New Roman" w:eastAsia="Times New Roman" w:hAnsi="Times New Roman" w:cs="Times New Roman"/>
          <w:b/>
          <w:sz w:val="28"/>
          <w:szCs w:val="28"/>
          <w:lang w:val="x-none" w:eastAsia="x-none"/>
        </w:rPr>
      </w:pPr>
      <w:r>
        <w:rPr>
          <w:rFonts w:ascii="Times New Roman" w:eastAsia="Times New Roman" w:hAnsi="Times New Roman" w:cs="Times New Roman"/>
          <w:b/>
          <w:sz w:val="28"/>
          <w:szCs w:val="28"/>
          <w:lang w:val="x-none" w:eastAsia="x-none"/>
        </w:rPr>
        <w:t>Статья 53.</w:t>
      </w:r>
    </w:p>
    <w:p w14:paraId="2686F36C" w14:textId="77777777" w:rsidR="002A4367" w:rsidRDefault="00DC5F01" w:rsidP="004B5410">
      <w:pPr>
        <w:spacing w:after="0" w:line="360" w:lineRule="auto"/>
        <w:ind w:firstLine="720"/>
        <w:jc w:val="both"/>
        <w:rPr>
          <w:lang w:val="x-none"/>
        </w:rPr>
      </w:pPr>
      <w:r>
        <w:rPr>
          <w:rFonts w:ascii="Times New Roman" w:eastAsia="Times New Roman" w:hAnsi="Times New Roman" w:cs="Times New Roman"/>
          <w:sz w:val="28"/>
          <w:szCs w:val="28"/>
          <w:lang w:val="x-none" w:eastAsia="x-none"/>
        </w:rPr>
        <w:t>Обеспечение доступа к информации о деятельности Комиссии осуществляется согласно действующему федеральному и краевому законодательству.</w:t>
      </w:r>
    </w:p>
    <w:sectPr w:rsidR="002A4367">
      <w:headerReference w:type="even" r:id="rId7"/>
      <w:headerReference w:type="default" r:id="rId8"/>
      <w:footerReference w:type="first" r:id="rId9"/>
      <w:pgSz w:w="11906" w:h="16838"/>
      <w:pgMar w:top="1134" w:right="850" w:bottom="1134" w:left="1701" w:header="0" w:footer="1134" w:gutter="0"/>
      <w:pgNumType w:start="1"/>
      <w:cols w:space="720"/>
      <w:formProt w:val="0"/>
      <w:titlePg/>
      <w:docGrid w:linePitch="38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3E57" w14:textId="77777777" w:rsidR="00371036" w:rsidRDefault="00DC5F01">
      <w:pPr>
        <w:spacing w:after="0" w:line="240" w:lineRule="auto"/>
      </w:pPr>
      <w:r>
        <w:separator/>
      </w:r>
    </w:p>
  </w:endnote>
  <w:endnote w:type="continuationSeparator" w:id="0">
    <w:p w14:paraId="086776C4" w14:textId="77777777" w:rsidR="00371036" w:rsidRDefault="00DC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CC"/>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1922" w14:textId="77777777" w:rsidR="002A4367" w:rsidRDefault="00DC5F01">
    <w:pPr>
      <w:pStyle w:val="a4"/>
      <w:tabs>
        <w:tab w:val="clear" w:pos="4677"/>
        <w:tab w:val="clear" w:pos="9355"/>
        <w:tab w:val="left" w:pos="11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36F9" w14:textId="77777777" w:rsidR="00371036" w:rsidRDefault="00DC5F01">
      <w:pPr>
        <w:spacing w:after="0" w:line="240" w:lineRule="auto"/>
      </w:pPr>
      <w:r>
        <w:separator/>
      </w:r>
    </w:p>
  </w:footnote>
  <w:footnote w:type="continuationSeparator" w:id="0">
    <w:p w14:paraId="5CD6E16B" w14:textId="77777777" w:rsidR="00371036" w:rsidRDefault="00DC5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F7EA" w14:textId="77777777" w:rsidR="002A4367" w:rsidRDefault="009B32DE">
    <w:pPr>
      <w:pStyle w:val="a7"/>
    </w:pPr>
    <w:r>
      <w:rPr>
        <w:noProof/>
      </w:rPr>
      <w:pict w14:anchorId="5C2BD859">
        <v:rect id="Врезка1" o:spid="_x0000_s2049" style="position:absolute;left:0;text-align:left;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1917B489" w14:textId="77777777" w:rsidR="002A4367" w:rsidRDefault="00DC5F01">
                <w:pPr>
                  <w:pStyle w:val="a7"/>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0C6B" w14:textId="77777777" w:rsidR="002A4367" w:rsidRDefault="002A436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A4367"/>
    <w:rsid w:val="00060382"/>
    <w:rsid w:val="00085FBA"/>
    <w:rsid w:val="001A2C8A"/>
    <w:rsid w:val="001A4755"/>
    <w:rsid w:val="001E6EC9"/>
    <w:rsid w:val="00214BAB"/>
    <w:rsid w:val="002346AB"/>
    <w:rsid w:val="00261F21"/>
    <w:rsid w:val="002A4367"/>
    <w:rsid w:val="002D4980"/>
    <w:rsid w:val="00371036"/>
    <w:rsid w:val="004B5410"/>
    <w:rsid w:val="005549FD"/>
    <w:rsid w:val="005C187B"/>
    <w:rsid w:val="005D3FF4"/>
    <w:rsid w:val="005E4359"/>
    <w:rsid w:val="006D0189"/>
    <w:rsid w:val="006F04B0"/>
    <w:rsid w:val="0072403C"/>
    <w:rsid w:val="00853E59"/>
    <w:rsid w:val="008A0D59"/>
    <w:rsid w:val="0094793E"/>
    <w:rsid w:val="009B32DE"/>
    <w:rsid w:val="009F786A"/>
    <w:rsid w:val="00A64356"/>
    <w:rsid w:val="00A92AD7"/>
    <w:rsid w:val="00B21EEF"/>
    <w:rsid w:val="00B2385C"/>
    <w:rsid w:val="00C206AC"/>
    <w:rsid w:val="00C26CA8"/>
    <w:rsid w:val="00C63F55"/>
    <w:rsid w:val="00CC0D5F"/>
    <w:rsid w:val="00D179FC"/>
    <w:rsid w:val="00D2006E"/>
    <w:rsid w:val="00D9414F"/>
    <w:rsid w:val="00DC5F01"/>
    <w:rsid w:val="00DE1D95"/>
    <w:rsid w:val="00E304E6"/>
    <w:rsid w:val="00E91046"/>
    <w:rsid w:val="00EC65D2"/>
    <w:rsid w:val="00ED04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91E82"/>
  <w15:docId w15:val="{C23925E9-F92C-457B-9C57-52BB6C1C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qFormat/>
    <w:rsid w:val="00732720"/>
    <w:pPr>
      <w:keepNext/>
      <w:spacing w:after="0" w:line="360" w:lineRule="auto"/>
      <w:jc w:val="center"/>
      <w:outlineLvl w:val="0"/>
    </w:pPr>
    <w:rPr>
      <w:rFonts w:ascii="Times New Roman" w:eastAsia="Times New Roman" w:hAnsi="Times New Roman" w:cs="Times New Roman"/>
      <w:b/>
      <w:sz w:val="32"/>
      <w:szCs w:val="24"/>
      <w:lang w:val="x-none" w:eastAsia="x-none"/>
    </w:rPr>
  </w:style>
  <w:style w:type="paragraph" w:styleId="2">
    <w:name w:val="heading 2"/>
    <w:basedOn w:val="a"/>
    <w:next w:val="a"/>
    <w:link w:val="20"/>
    <w:qFormat/>
    <w:rsid w:val="00732720"/>
    <w:pPr>
      <w:keepNext/>
      <w:spacing w:after="0" w:line="240" w:lineRule="auto"/>
      <w:outlineLvl w:val="1"/>
    </w:pPr>
    <w:rPr>
      <w:rFonts w:ascii="Times New Roman" w:eastAsia="Times New Roman" w:hAnsi="Times New Roman" w:cs="Times New Roman"/>
      <w:sz w:val="28"/>
      <w:szCs w:val="20"/>
      <w:lang w:val="x-none" w:eastAsia="x-none"/>
    </w:rPr>
  </w:style>
  <w:style w:type="paragraph" w:styleId="3">
    <w:name w:val="heading 3"/>
    <w:basedOn w:val="a"/>
    <w:next w:val="a"/>
    <w:link w:val="30"/>
    <w:qFormat/>
    <w:rsid w:val="00732720"/>
    <w:pPr>
      <w:keepNext/>
      <w:spacing w:after="0" w:line="240" w:lineRule="auto"/>
      <w:jc w:val="right"/>
      <w:outlineLvl w:val="2"/>
    </w:pPr>
    <w:rPr>
      <w:rFonts w:ascii="Times New Roman" w:eastAsia="Times New Roman" w:hAnsi="Times New Roman" w:cs="Times New Roman"/>
      <w:sz w:val="28"/>
      <w:szCs w:val="20"/>
      <w:lang w:val="x-none" w:eastAsia="x-none"/>
    </w:rPr>
  </w:style>
  <w:style w:type="paragraph" w:styleId="4">
    <w:name w:val="heading 4"/>
    <w:basedOn w:val="a"/>
    <w:next w:val="a"/>
    <w:link w:val="40"/>
    <w:qFormat/>
    <w:rsid w:val="00732720"/>
    <w:pPr>
      <w:keepNext/>
      <w:spacing w:after="0" w:line="400" w:lineRule="exact"/>
      <w:jc w:val="center"/>
      <w:outlineLvl w:val="3"/>
    </w:pPr>
    <w:rPr>
      <w:rFonts w:ascii="Times New Roman" w:eastAsia="Times New Roman" w:hAnsi="Times New Roman" w:cs="Times New Roman"/>
      <w:b/>
      <w:sz w:val="28"/>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32720"/>
    <w:rPr>
      <w:rFonts w:ascii="Times New Roman" w:eastAsia="Times New Roman" w:hAnsi="Times New Roman" w:cs="Times New Roman"/>
      <w:b/>
      <w:sz w:val="32"/>
      <w:szCs w:val="24"/>
      <w:lang w:val="x-none" w:eastAsia="x-none"/>
    </w:rPr>
  </w:style>
  <w:style w:type="character" w:customStyle="1" w:styleId="20">
    <w:name w:val="Заголовок 2 Знак"/>
    <w:basedOn w:val="a0"/>
    <w:link w:val="2"/>
    <w:qFormat/>
    <w:rsid w:val="00732720"/>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qFormat/>
    <w:rsid w:val="00732720"/>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qFormat/>
    <w:rsid w:val="00732720"/>
    <w:rPr>
      <w:rFonts w:ascii="Times New Roman" w:eastAsia="Times New Roman" w:hAnsi="Times New Roman" w:cs="Times New Roman"/>
      <w:b/>
      <w:sz w:val="28"/>
      <w:szCs w:val="20"/>
      <w:u w:val="single"/>
      <w:lang w:val="x-none" w:eastAsia="x-none"/>
    </w:rPr>
  </w:style>
  <w:style w:type="character" w:customStyle="1" w:styleId="a3">
    <w:name w:val="Нижний колонтитул Знак"/>
    <w:basedOn w:val="a0"/>
    <w:link w:val="a4"/>
    <w:uiPriority w:val="99"/>
    <w:qFormat/>
    <w:rsid w:val="00732720"/>
    <w:rPr>
      <w:rFonts w:ascii="Times New Roman" w:eastAsia="Times New Roman" w:hAnsi="Times New Roman" w:cs="Times New Roman"/>
      <w:sz w:val="16"/>
      <w:szCs w:val="16"/>
      <w:lang w:val="x-none" w:eastAsia="x-none"/>
    </w:rPr>
  </w:style>
  <w:style w:type="character" w:styleId="a5">
    <w:name w:val="page number"/>
    <w:qFormat/>
    <w:rsid w:val="00732720"/>
    <w:rPr>
      <w:rFonts w:ascii="Times New Roman" w:hAnsi="Times New Roman"/>
      <w:sz w:val="22"/>
    </w:rPr>
  </w:style>
  <w:style w:type="character" w:customStyle="1" w:styleId="a6">
    <w:name w:val="Верхний колонтитул Знак"/>
    <w:basedOn w:val="a0"/>
    <w:link w:val="a7"/>
    <w:uiPriority w:val="99"/>
    <w:qFormat/>
    <w:rsid w:val="00732720"/>
    <w:rPr>
      <w:rFonts w:ascii="Arial" w:eastAsia="Times New Roman" w:hAnsi="Arial" w:cs="Times New Roman"/>
      <w:sz w:val="32"/>
      <w:szCs w:val="32"/>
      <w:lang w:val="x-none" w:eastAsia="x-none"/>
    </w:rPr>
  </w:style>
  <w:style w:type="character" w:styleId="a8">
    <w:name w:val="Strong"/>
    <w:qFormat/>
    <w:rsid w:val="00732720"/>
    <w:rPr>
      <w:rFonts w:ascii="Tahoma" w:hAnsi="Tahoma" w:cs="Tahoma"/>
      <w:b/>
      <w:bCs/>
      <w:sz w:val="16"/>
      <w:szCs w:val="16"/>
    </w:rPr>
  </w:style>
  <w:style w:type="character" w:customStyle="1" w:styleId="a9">
    <w:name w:val="Текст концевой сноски Знак"/>
    <w:basedOn w:val="a0"/>
    <w:link w:val="aa"/>
    <w:semiHidden/>
    <w:qFormat/>
    <w:rsid w:val="00732720"/>
    <w:rPr>
      <w:rFonts w:ascii="Times New Roman" w:eastAsia="Times New Roman" w:hAnsi="Times New Roman" w:cs="Times New Roman"/>
      <w:sz w:val="20"/>
      <w:szCs w:val="20"/>
      <w:lang w:eastAsia="ru-RU"/>
    </w:rPr>
  </w:style>
  <w:style w:type="character" w:customStyle="1" w:styleId="ab">
    <w:name w:val="Привязка концевой сноски"/>
    <w:rPr>
      <w:vertAlign w:val="superscript"/>
    </w:rPr>
  </w:style>
  <w:style w:type="character" w:customStyle="1" w:styleId="EndnoteCharacters">
    <w:name w:val="Endnote Characters"/>
    <w:semiHidden/>
    <w:qFormat/>
    <w:rsid w:val="00732720"/>
    <w:rPr>
      <w:vertAlign w:val="superscript"/>
    </w:rPr>
  </w:style>
  <w:style w:type="character" w:customStyle="1" w:styleId="ac">
    <w:name w:val="Текст выноски Знак"/>
    <w:basedOn w:val="a0"/>
    <w:link w:val="ad"/>
    <w:semiHidden/>
    <w:qFormat/>
    <w:rsid w:val="00732720"/>
    <w:rPr>
      <w:rFonts w:ascii="Tahoma" w:eastAsia="Times New Roman" w:hAnsi="Tahoma" w:cs="Times New Roman"/>
      <w:sz w:val="16"/>
      <w:szCs w:val="16"/>
      <w:lang w:val="x-none" w:eastAsia="x-none"/>
    </w:rPr>
  </w:style>
  <w:style w:type="character" w:customStyle="1" w:styleId="31">
    <w:name w:val="Основной текст 3 Знак"/>
    <w:basedOn w:val="a0"/>
    <w:link w:val="32"/>
    <w:qFormat/>
    <w:rsid w:val="00732720"/>
    <w:rPr>
      <w:rFonts w:ascii="Times New Roman" w:eastAsia="Times New Roman" w:hAnsi="Times New Roman" w:cs="Times New Roman"/>
      <w:sz w:val="16"/>
      <w:szCs w:val="16"/>
      <w:lang w:val="x-none" w:eastAsia="x-none"/>
    </w:rPr>
  </w:style>
  <w:style w:type="character" w:customStyle="1" w:styleId="ae">
    <w:name w:val="Подзаголовок Знак"/>
    <w:basedOn w:val="a0"/>
    <w:link w:val="af"/>
    <w:qFormat/>
    <w:rsid w:val="00732720"/>
    <w:rPr>
      <w:rFonts w:ascii="Times New Roman" w:eastAsia="Times New Roman" w:hAnsi="Times New Roman" w:cs="Times New Roman"/>
      <w:b/>
      <w:sz w:val="24"/>
      <w:szCs w:val="20"/>
      <w:lang w:eastAsia="ru-RU"/>
    </w:rPr>
  </w:style>
  <w:style w:type="character" w:customStyle="1" w:styleId="af0">
    <w:name w:val="Название Знак"/>
    <w:qFormat/>
    <w:rsid w:val="00732720"/>
    <w:rPr>
      <w:sz w:val="24"/>
    </w:rPr>
  </w:style>
  <w:style w:type="character" w:customStyle="1" w:styleId="af1">
    <w:name w:val="Знак Знак Знак"/>
    <w:semiHidden/>
    <w:qFormat/>
    <w:locked/>
    <w:rsid w:val="00732720"/>
    <w:rPr>
      <w:sz w:val="28"/>
      <w:lang w:val="ru-RU" w:eastAsia="ru-RU" w:bidi="ar-SA"/>
    </w:rPr>
  </w:style>
  <w:style w:type="character" w:customStyle="1" w:styleId="af2">
    <w:name w:val="Текст сноски Знак"/>
    <w:basedOn w:val="a0"/>
    <w:link w:val="af3"/>
    <w:semiHidden/>
    <w:qFormat/>
    <w:rsid w:val="00732720"/>
    <w:rPr>
      <w:rFonts w:ascii="Calibri" w:eastAsia="Calibri" w:hAnsi="Calibri" w:cs="Times New Roman"/>
      <w:sz w:val="20"/>
      <w:szCs w:val="20"/>
      <w:lang w:val="x-none"/>
    </w:rPr>
  </w:style>
  <w:style w:type="character" w:customStyle="1" w:styleId="af4">
    <w:name w:val="Привязка сноски"/>
    <w:rPr>
      <w:vertAlign w:val="superscript"/>
    </w:rPr>
  </w:style>
  <w:style w:type="character" w:customStyle="1" w:styleId="FootnoteCharacters">
    <w:name w:val="Footnote Characters"/>
    <w:semiHidden/>
    <w:unhideWhenUsed/>
    <w:qFormat/>
    <w:rsid w:val="00732720"/>
    <w:rPr>
      <w:vertAlign w:val="superscript"/>
    </w:rPr>
  </w:style>
  <w:style w:type="character" w:customStyle="1" w:styleId="af5">
    <w:name w:val="Основной текст Знак"/>
    <w:basedOn w:val="a0"/>
    <w:link w:val="af6"/>
    <w:qFormat/>
    <w:rsid w:val="00732720"/>
    <w:rPr>
      <w:rFonts w:ascii="Times New Roman" w:eastAsia="Times New Roman" w:hAnsi="Times New Roman" w:cs="Times New Roman"/>
      <w:sz w:val="28"/>
      <w:szCs w:val="24"/>
      <w:lang w:val="x-none" w:eastAsia="x-none"/>
    </w:rPr>
  </w:style>
  <w:style w:type="character" w:customStyle="1" w:styleId="af7">
    <w:name w:val="Основной текст с отступом Знак"/>
    <w:basedOn w:val="a0"/>
    <w:link w:val="af8"/>
    <w:qFormat/>
    <w:rsid w:val="00732720"/>
    <w:rPr>
      <w:rFonts w:ascii="Times New Roman" w:eastAsia="Times New Roman" w:hAnsi="Times New Roman" w:cs="Times New Roman"/>
      <w:sz w:val="24"/>
      <w:szCs w:val="24"/>
      <w:lang w:val="x-none" w:eastAsia="x-none"/>
    </w:rPr>
  </w:style>
  <w:style w:type="character" w:customStyle="1" w:styleId="21">
    <w:name w:val="Основной текст с отступом 2 Знак"/>
    <w:basedOn w:val="a0"/>
    <w:link w:val="22"/>
    <w:qFormat/>
    <w:rsid w:val="00732720"/>
    <w:rPr>
      <w:rFonts w:ascii="Times New Roman" w:eastAsia="Times New Roman" w:hAnsi="Times New Roman" w:cs="Times New Roman"/>
      <w:sz w:val="28"/>
      <w:szCs w:val="24"/>
      <w:lang w:val="x-none" w:eastAsia="x-none"/>
    </w:rPr>
  </w:style>
  <w:style w:type="character" w:customStyle="1" w:styleId="23">
    <w:name w:val="Основной текст 2 Знак"/>
    <w:link w:val="24"/>
    <w:qFormat/>
    <w:rsid w:val="00732720"/>
    <w:rPr>
      <w:sz w:val="28"/>
    </w:rPr>
  </w:style>
  <w:style w:type="character" w:customStyle="1" w:styleId="210">
    <w:name w:val="Основной текст 2 Знак1"/>
    <w:basedOn w:val="a0"/>
    <w:uiPriority w:val="99"/>
    <w:semiHidden/>
    <w:qFormat/>
    <w:rsid w:val="00732720"/>
  </w:style>
  <w:style w:type="character" w:customStyle="1" w:styleId="33">
    <w:name w:val="Основной текст с отступом 3 Знак"/>
    <w:link w:val="34"/>
    <w:qFormat/>
    <w:rsid w:val="00732720"/>
    <w:rPr>
      <w:sz w:val="28"/>
    </w:rPr>
  </w:style>
  <w:style w:type="character" w:customStyle="1" w:styleId="310">
    <w:name w:val="Основной текст с отступом 3 Знак1"/>
    <w:basedOn w:val="a0"/>
    <w:uiPriority w:val="99"/>
    <w:semiHidden/>
    <w:qFormat/>
    <w:rsid w:val="00732720"/>
    <w:rPr>
      <w:sz w:val="16"/>
      <w:szCs w:val="16"/>
    </w:rPr>
  </w:style>
  <w:style w:type="character" w:customStyle="1" w:styleId="-">
    <w:name w:val="Интернет-ссылка"/>
    <w:rsid w:val="00732720"/>
    <w:rPr>
      <w:color w:val="0000FF"/>
      <w:u w:val="single"/>
    </w:rPr>
  </w:style>
  <w:style w:type="character" w:customStyle="1" w:styleId="35">
    <w:name w:val="Основной шрифт абзаца3"/>
    <w:qFormat/>
    <w:rsid w:val="00732720"/>
  </w:style>
  <w:style w:type="character" w:customStyle="1" w:styleId="apple-converted-space">
    <w:name w:val="apple-converted-space"/>
    <w:qFormat/>
    <w:rsid w:val="00732720"/>
  </w:style>
  <w:style w:type="character" w:customStyle="1" w:styleId="af9">
    <w:name w:val="Заголовок Знак"/>
    <w:basedOn w:val="a0"/>
    <w:link w:val="afa"/>
    <w:uiPriority w:val="10"/>
    <w:qFormat/>
    <w:rsid w:val="00732720"/>
    <w:rPr>
      <w:rFonts w:asciiTheme="majorHAnsi" w:eastAsiaTheme="majorEastAsia" w:hAnsiTheme="majorHAnsi" w:cstheme="majorBidi"/>
      <w:spacing w:val="-10"/>
      <w:kern w:val="2"/>
      <w:sz w:val="56"/>
      <w:szCs w:val="56"/>
      <w:lang w:eastAsia="ru-RU"/>
    </w:rPr>
  </w:style>
  <w:style w:type="character" w:customStyle="1" w:styleId="WW8Num8z1">
    <w:name w:val="WW8Num8z1"/>
    <w:qFormat/>
    <w:rPr>
      <w:rFonts w:ascii="Courier New" w:hAnsi="Courier New" w:cs="Courier New"/>
    </w:rPr>
  </w:style>
  <w:style w:type="character" w:customStyle="1" w:styleId="WW8Num6z0">
    <w:name w:val="WW8Num6z0"/>
    <w:qFormat/>
  </w:style>
  <w:style w:type="character" w:customStyle="1" w:styleId="WW8Num5z0">
    <w:name w:val="WW8Num5z0"/>
    <w:qFormat/>
  </w:style>
  <w:style w:type="character" w:customStyle="1" w:styleId="WW8Num4z0">
    <w:name w:val="WW8Num4z0"/>
    <w:qFormat/>
    <w:rPr>
      <w:rFonts w:ascii="SchoolBook" w:hAnsi="SchoolBook" w:cs="SchoolBook"/>
      <w:b w:val="0"/>
      <w:i w:val="0"/>
      <w:sz w:val="26"/>
      <w:u w:val="none"/>
    </w:rPr>
  </w:style>
  <w:style w:type="character" w:customStyle="1" w:styleId="WW8Num3z0">
    <w:name w:val="WW8Num3z0"/>
    <w:qFormat/>
    <w:rPr>
      <w:b/>
    </w:rPr>
  </w:style>
  <w:style w:type="paragraph" w:customStyle="1" w:styleId="11">
    <w:name w:val="Заголовок1"/>
    <w:next w:val="af6"/>
    <w:qFormat/>
    <w:rsid w:val="00732720"/>
    <w:rPr>
      <w:rFonts w:ascii="Arial" w:eastAsia="Arial" w:hAnsi="Arial" w:cs="Times New Roman"/>
      <w:b/>
      <w:szCs w:val="20"/>
      <w:lang w:eastAsia="ar-SA"/>
    </w:rPr>
  </w:style>
  <w:style w:type="paragraph" w:styleId="af6">
    <w:name w:val="Body Text"/>
    <w:basedOn w:val="a"/>
    <w:link w:val="af5"/>
    <w:rsid w:val="00732720"/>
    <w:pPr>
      <w:spacing w:after="120" w:line="240" w:lineRule="auto"/>
      <w:jc w:val="center"/>
    </w:pPr>
    <w:rPr>
      <w:rFonts w:ascii="Times New Roman" w:eastAsia="Times New Roman" w:hAnsi="Times New Roman" w:cs="Times New Roman"/>
      <w:sz w:val="28"/>
      <w:szCs w:val="24"/>
      <w:lang w:val="x-none" w:eastAsia="x-none"/>
    </w:rPr>
  </w:style>
  <w:style w:type="paragraph" w:styleId="afb">
    <w:name w:val="List"/>
    <w:basedOn w:val="af6"/>
    <w:rPr>
      <w:rFonts w:cs="Mangal"/>
    </w:rPr>
  </w:style>
  <w:style w:type="paragraph" w:styleId="afc">
    <w:name w:val="caption"/>
    <w:basedOn w:val="a"/>
    <w:qFormat/>
    <w:pPr>
      <w:suppressLineNumbers/>
      <w:spacing w:before="120" w:after="120"/>
    </w:pPr>
    <w:rPr>
      <w:rFonts w:cs="Mangal"/>
      <w:i/>
      <w:iCs/>
      <w:sz w:val="24"/>
      <w:szCs w:val="24"/>
    </w:rPr>
  </w:style>
  <w:style w:type="paragraph" w:styleId="afd">
    <w:name w:val="index heading"/>
    <w:basedOn w:val="a"/>
    <w:qFormat/>
    <w:pPr>
      <w:suppressLineNumbers/>
    </w:pPr>
    <w:rPr>
      <w:rFonts w:cs="Mangal"/>
    </w:rPr>
  </w:style>
  <w:style w:type="paragraph" w:customStyle="1" w:styleId="14-15">
    <w:name w:val="14-15"/>
    <w:basedOn w:val="a"/>
    <w:qFormat/>
    <w:rsid w:val="00732720"/>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afe">
    <w:name w:val="Колонтитул"/>
    <w:basedOn w:val="a"/>
    <w:qFormat/>
  </w:style>
  <w:style w:type="paragraph" w:styleId="a4">
    <w:name w:val="footer"/>
    <w:basedOn w:val="a"/>
    <w:link w:val="a3"/>
    <w:uiPriority w:val="99"/>
    <w:rsid w:val="00732720"/>
    <w:pPr>
      <w:tabs>
        <w:tab w:val="center" w:pos="4677"/>
        <w:tab w:val="right" w:pos="9355"/>
      </w:tabs>
      <w:spacing w:after="0" w:line="240" w:lineRule="auto"/>
    </w:pPr>
    <w:rPr>
      <w:rFonts w:ascii="Times New Roman" w:eastAsia="Times New Roman" w:hAnsi="Times New Roman" w:cs="Times New Roman"/>
      <w:sz w:val="16"/>
      <w:szCs w:val="16"/>
      <w:lang w:val="x-none" w:eastAsia="x-none"/>
    </w:rPr>
  </w:style>
  <w:style w:type="paragraph" w:customStyle="1" w:styleId="aff">
    <w:name w:val="Письмо"/>
    <w:basedOn w:val="a"/>
    <w:qFormat/>
    <w:rsid w:val="00732720"/>
    <w:pPr>
      <w:spacing w:after="120" w:line="240" w:lineRule="auto"/>
      <w:ind w:left="4253"/>
      <w:jc w:val="center"/>
    </w:pPr>
    <w:rPr>
      <w:rFonts w:ascii="Times New Roman" w:eastAsia="Times New Roman" w:hAnsi="Times New Roman" w:cs="Times New Roman"/>
      <w:sz w:val="28"/>
      <w:szCs w:val="24"/>
      <w:lang w:eastAsia="ru-RU"/>
    </w:rPr>
  </w:style>
  <w:style w:type="paragraph" w:customStyle="1" w:styleId="ConsPlusNormal">
    <w:name w:val="ConsPlusNormal"/>
    <w:qFormat/>
    <w:rsid w:val="00732720"/>
    <w:pPr>
      <w:ind w:firstLine="720"/>
    </w:pPr>
    <w:rPr>
      <w:rFonts w:ascii="Arial" w:eastAsia="Times New Roman" w:hAnsi="Arial" w:cs="Arial"/>
      <w:sz w:val="20"/>
      <w:szCs w:val="20"/>
      <w:lang w:eastAsia="ru-RU"/>
    </w:rPr>
  </w:style>
  <w:style w:type="paragraph" w:customStyle="1" w:styleId="14-150">
    <w:name w:val="Текст 14-1.5"/>
    <w:basedOn w:val="a"/>
    <w:qFormat/>
    <w:rsid w:val="0073272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styleId="a7">
    <w:name w:val="header"/>
    <w:basedOn w:val="a"/>
    <w:link w:val="a6"/>
    <w:uiPriority w:val="99"/>
    <w:rsid w:val="00732720"/>
    <w:pPr>
      <w:widowControl w:val="0"/>
      <w:tabs>
        <w:tab w:val="center" w:pos="4677"/>
        <w:tab w:val="right" w:pos="9355"/>
      </w:tabs>
      <w:spacing w:before="160" w:after="0" w:line="240" w:lineRule="auto"/>
      <w:ind w:firstLine="720"/>
    </w:pPr>
    <w:rPr>
      <w:rFonts w:ascii="Arial" w:eastAsia="Times New Roman" w:hAnsi="Arial" w:cs="Times New Roman"/>
      <w:sz w:val="32"/>
      <w:szCs w:val="32"/>
      <w:lang w:val="x-none" w:eastAsia="x-none"/>
    </w:rPr>
  </w:style>
  <w:style w:type="paragraph" w:customStyle="1" w:styleId="aff0">
    <w:name w:val="Знак Знак Знак Знак Знак Знак Знак Знак Знак Знак"/>
    <w:basedOn w:val="a"/>
    <w:qFormat/>
    <w:rsid w:val="00732720"/>
    <w:pPr>
      <w:spacing w:line="240" w:lineRule="exact"/>
    </w:pPr>
    <w:rPr>
      <w:rFonts w:ascii="Verdana" w:eastAsia="Times New Roman" w:hAnsi="Verdana" w:cs="Verdana"/>
      <w:sz w:val="20"/>
      <w:szCs w:val="20"/>
      <w:lang w:val="en-US"/>
    </w:rPr>
  </w:style>
  <w:style w:type="paragraph" w:customStyle="1" w:styleId="-15">
    <w:name w:val="Т-1.5"/>
    <w:basedOn w:val="a"/>
    <w:qFormat/>
    <w:rsid w:val="00732720"/>
    <w:pPr>
      <w:spacing w:after="0" w:line="360" w:lineRule="auto"/>
      <w:ind w:firstLine="720"/>
      <w:jc w:val="both"/>
    </w:pPr>
    <w:rPr>
      <w:rFonts w:ascii="Times New Roman" w:eastAsia="Times New Roman" w:hAnsi="Times New Roman" w:cs="Times New Roman"/>
      <w:sz w:val="28"/>
      <w:szCs w:val="28"/>
      <w:lang w:eastAsia="ru-RU"/>
    </w:rPr>
  </w:style>
  <w:style w:type="paragraph" w:styleId="aa">
    <w:name w:val="endnote text"/>
    <w:basedOn w:val="a"/>
    <w:link w:val="a9"/>
    <w:semiHidden/>
    <w:rsid w:val="00732720"/>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c"/>
    <w:qFormat/>
    <w:rPr>
      <w:rFonts w:ascii="Tahoma" w:hAnsi="Tahoma" w:cs="Tahoma"/>
      <w:sz w:val="16"/>
      <w:szCs w:val="16"/>
    </w:rPr>
  </w:style>
  <w:style w:type="paragraph" w:styleId="aff1">
    <w:name w:val="Normal (Web)"/>
    <w:basedOn w:val="a"/>
    <w:qFormat/>
    <w:pPr>
      <w:spacing w:before="280" w:after="280"/>
    </w:pPr>
    <w:rPr>
      <w:rFonts w:ascii="Tahoma" w:hAnsi="Tahoma" w:cs="Tahoma"/>
      <w:sz w:val="16"/>
      <w:szCs w:val="16"/>
    </w:rPr>
  </w:style>
  <w:style w:type="paragraph" w:styleId="32">
    <w:name w:val="Body Text 3"/>
    <w:basedOn w:val="a"/>
    <w:link w:val="31"/>
    <w:qFormat/>
    <w:pPr>
      <w:spacing w:after="120"/>
    </w:pPr>
    <w:rPr>
      <w:sz w:val="16"/>
      <w:szCs w:val="16"/>
    </w:rPr>
  </w:style>
  <w:style w:type="paragraph" w:customStyle="1" w:styleId="aff2">
    <w:name w:val="Ст_колон"/>
    <w:basedOn w:val="a"/>
    <w:next w:val="a4"/>
    <w:qFormat/>
    <w:rsid w:val="00732720"/>
    <w:pPr>
      <w:spacing w:after="0" w:line="240" w:lineRule="auto"/>
      <w:jc w:val="both"/>
    </w:pPr>
    <w:rPr>
      <w:rFonts w:ascii="SchoolBook" w:eastAsia="Times New Roman" w:hAnsi="SchoolBook" w:cs="Times New Roman"/>
      <w:sz w:val="26"/>
      <w:szCs w:val="20"/>
      <w:lang w:eastAsia="ru-RU"/>
    </w:rPr>
  </w:style>
  <w:style w:type="paragraph" w:customStyle="1" w:styleId="12">
    <w:name w:val="Обычный1"/>
    <w:qFormat/>
    <w:rsid w:val="00732720"/>
    <w:pPr>
      <w:widowControl w:val="0"/>
      <w:spacing w:before="160"/>
      <w:ind w:firstLine="720"/>
    </w:pPr>
    <w:rPr>
      <w:rFonts w:ascii="Arial" w:eastAsia="Times New Roman" w:hAnsi="Arial" w:cs="Times New Roman"/>
      <w:sz w:val="32"/>
      <w:szCs w:val="20"/>
      <w:lang w:eastAsia="ru-RU"/>
    </w:rPr>
  </w:style>
  <w:style w:type="paragraph" w:styleId="af">
    <w:name w:val="Subtitle"/>
    <w:basedOn w:val="a"/>
    <w:link w:val="ae"/>
    <w:qFormat/>
    <w:rsid w:val="00732720"/>
    <w:pPr>
      <w:spacing w:after="0" w:line="240" w:lineRule="auto"/>
      <w:jc w:val="center"/>
    </w:pPr>
    <w:rPr>
      <w:rFonts w:ascii="Times New Roman" w:eastAsia="Times New Roman" w:hAnsi="Times New Roman" w:cs="Times New Roman"/>
      <w:b/>
      <w:sz w:val="24"/>
      <w:szCs w:val="20"/>
      <w:lang w:eastAsia="ru-RU"/>
    </w:rPr>
  </w:style>
  <w:style w:type="paragraph" w:styleId="af3">
    <w:name w:val="footnote text"/>
    <w:basedOn w:val="a"/>
    <w:link w:val="af2"/>
    <w:semiHidden/>
    <w:unhideWhenUsed/>
    <w:rsid w:val="00732720"/>
    <w:pPr>
      <w:spacing w:after="0" w:line="240" w:lineRule="auto"/>
      <w:jc w:val="both"/>
    </w:pPr>
    <w:rPr>
      <w:rFonts w:ascii="Calibri" w:eastAsia="Calibri" w:hAnsi="Calibri" w:cs="Times New Roman"/>
      <w:sz w:val="20"/>
      <w:szCs w:val="20"/>
      <w:lang w:val="x-none"/>
    </w:rPr>
  </w:style>
  <w:style w:type="paragraph" w:customStyle="1" w:styleId="T-15">
    <w:name w:val="T-1.5"/>
    <w:basedOn w:val="a"/>
    <w:qFormat/>
    <w:rsid w:val="00732720"/>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BodyText21">
    <w:name w:val="Body Text 21"/>
    <w:basedOn w:val="a"/>
    <w:qFormat/>
    <w:rsid w:val="00732720"/>
    <w:pPr>
      <w:spacing w:after="0" w:line="240" w:lineRule="auto"/>
      <w:textAlignment w:val="baseline"/>
    </w:pPr>
    <w:rPr>
      <w:rFonts w:ascii="Times New Roman" w:eastAsia="Times New Roman" w:hAnsi="Times New Roman" w:cs="Times New Roman"/>
      <w:sz w:val="28"/>
      <w:szCs w:val="28"/>
      <w:lang w:eastAsia="ru-RU"/>
    </w:rPr>
  </w:style>
  <w:style w:type="paragraph" w:styleId="af8">
    <w:name w:val="Body Text Indent"/>
    <w:basedOn w:val="a"/>
    <w:link w:val="af7"/>
    <w:rsid w:val="00732720"/>
    <w:pPr>
      <w:spacing w:after="120" w:line="240" w:lineRule="auto"/>
      <w:ind w:left="283"/>
    </w:pPr>
    <w:rPr>
      <w:rFonts w:ascii="Times New Roman" w:eastAsia="Times New Roman" w:hAnsi="Times New Roman" w:cs="Times New Roman"/>
      <w:sz w:val="24"/>
      <w:szCs w:val="24"/>
      <w:lang w:val="x-none" w:eastAsia="x-none"/>
    </w:rPr>
  </w:style>
  <w:style w:type="paragraph" w:styleId="22">
    <w:name w:val="Body Text Indent 2"/>
    <w:basedOn w:val="a"/>
    <w:link w:val="21"/>
    <w:qFormat/>
    <w:pPr>
      <w:spacing w:after="120" w:line="480" w:lineRule="auto"/>
      <w:ind w:left="283"/>
    </w:pPr>
  </w:style>
  <w:style w:type="paragraph" w:customStyle="1" w:styleId="ConsPlusTitle">
    <w:name w:val="ConsPlusTitle"/>
    <w:qFormat/>
    <w:rsid w:val="00732720"/>
    <w:pPr>
      <w:widowControl w:val="0"/>
    </w:pPr>
    <w:rPr>
      <w:rFonts w:eastAsia="Times New Roman" w:cs="Calibri"/>
      <w:b/>
      <w:bCs/>
      <w:lang w:eastAsia="ru-RU"/>
    </w:rPr>
  </w:style>
  <w:style w:type="paragraph" w:styleId="24">
    <w:name w:val="Body Text 2"/>
    <w:basedOn w:val="a"/>
    <w:link w:val="23"/>
    <w:qFormat/>
    <w:pPr>
      <w:tabs>
        <w:tab w:val="left" w:pos="6600"/>
      </w:tabs>
      <w:jc w:val="both"/>
    </w:pPr>
    <w:rPr>
      <w:szCs w:val="20"/>
    </w:rPr>
  </w:style>
  <w:style w:type="paragraph" w:styleId="34">
    <w:name w:val="Body Text Indent 3"/>
    <w:basedOn w:val="a"/>
    <w:link w:val="33"/>
    <w:qFormat/>
    <w:pPr>
      <w:spacing w:line="312" w:lineRule="auto"/>
      <w:ind w:firstLine="601"/>
      <w:jc w:val="both"/>
    </w:pPr>
    <w:rPr>
      <w:szCs w:val="20"/>
    </w:rPr>
  </w:style>
  <w:style w:type="paragraph" w:customStyle="1" w:styleId="211">
    <w:name w:val="Основной текст с отступом 21"/>
    <w:basedOn w:val="a"/>
    <w:qFormat/>
    <w:rsid w:val="00732720"/>
    <w:pPr>
      <w:spacing w:after="0" w:line="240" w:lineRule="auto"/>
      <w:ind w:right="4251" w:firstLine="720"/>
      <w:jc w:val="both"/>
    </w:pPr>
    <w:rPr>
      <w:rFonts w:ascii="Times New Roman" w:eastAsia="Times New Roman" w:hAnsi="Times New Roman" w:cs="Times New Roman"/>
      <w:sz w:val="28"/>
      <w:szCs w:val="20"/>
      <w:lang w:eastAsia="ar-SA"/>
    </w:rPr>
  </w:style>
  <w:style w:type="paragraph" w:customStyle="1" w:styleId="ConsNormal">
    <w:name w:val="ConsNormal"/>
    <w:qFormat/>
    <w:rsid w:val="00732720"/>
    <w:pPr>
      <w:widowControl w:val="0"/>
      <w:ind w:firstLine="720"/>
    </w:pPr>
    <w:rPr>
      <w:rFonts w:ascii="Arial" w:eastAsia="Arial" w:hAnsi="Arial" w:cs="Times New Roman"/>
      <w:sz w:val="20"/>
      <w:szCs w:val="20"/>
      <w:lang w:eastAsia="ar-SA"/>
    </w:rPr>
  </w:style>
  <w:style w:type="paragraph" w:customStyle="1" w:styleId="220">
    <w:name w:val="Основной текст 22"/>
    <w:basedOn w:val="a"/>
    <w:qFormat/>
    <w:rsid w:val="00732720"/>
    <w:pPr>
      <w:spacing w:after="120" w:line="480" w:lineRule="auto"/>
      <w:ind w:firstLine="720"/>
      <w:jc w:val="both"/>
    </w:pPr>
    <w:rPr>
      <w:rFonts w:ascii="Times New Roman" w:eastAsia="Times New Roman" w:hAnsi="Times New Roman" w:cs="Times New Roman"/>
      <w:sz w:val="24"/>
      <w:szCs w:val="24"/>
      <w:lang w:eastAsia="ar-SA"/>
    </w:rPr>
  </w:style>
  <w:style w:type="paragraph" w:customStyle="1" w:styleId="ConsPlusNonformat">
    <w:name w:val="ConsPlusNonformat"/>
    <w:qFormat/>
    <w:rsid w:val="00732720"/>
    <w:pPr>
      <w:widowControl w:val="0"/>
    </w:pPr>
    <w:rPr>
      <w:rFonts w:ascii="Courier New" w:eastAsia="Times New Roman" w:hAnsi="Courier New" w:cs="Courier New"/>
      <w:sz w:val="20"/>
      <w:szCs w:val="20"/>
      <w:lang w:eastAsia="ru-RU"/>
    </w:rPr>
  </w:style>
  <w:style w:type="paragraph" w:styleId="afa">
    <w:name w:val="Title"/>
    <w:basedOn w:val="a"/>
    <w:next w:val="a"/>
    <w:link w:val="af9"/>
    <w:uiPriority w:val="10"/>
    <w:qFormat/>
    <w:rsid w:val="00732720"/>
    <w:pPr>
      <w:spacing w:after="0" w:line="240" w:lineRule="auto"/>
      <w:contextualSpacing/>
      <w:jc w:val="center"/>
    </w:pPr>
    <w:rPr>
      <w:rFonts w:asciiTheme="majorHAnsi" w:eastAsiaTheme="majorEastAsia" w:hAnsiTheme="majorHAnsi" w:cstheme="majorBidi"/>
      <w:spacing w:val="-10"/>
      <w:kern w:val="2"/>
      <w:sz w:val="56"/>
      <w:szCs w:val="56"/>
      <w:lang w:eastAsia="ru-RU"/>
    </w:rPr>
  </w:style>
  <w:style w:type="paragraph" w:customStyle="1" w:styleId="aff3">
    <w:name w:val="Содержимое врезки"/>
    <w:basedOn w:val="a"/>
    <w:qFormat/>
  </w:style>
  <w:style w:type="paragraph" w:customStyle="1" w:styleId="LO-Normal">
    <w:name w:val="LO-Normal"/>
    <w:qFormat/>
    <w:pPr>
      <w:widowControl w:val="0"/>
      <w:spacing w:before="160" w:line="259" w:lineRule="auto"/>
      <w:ind w:firstLine="720"/>
    </w:pPr>
    <w:rPr>
      <w:rFonts w:ascii="Arial" w:eastAsia="Times New Roman" w:hAnsi="Arial" w:cs="Arial"/>
      <w:kern w:val="2"/>
      <w:sz w:val="32"/>
      <w:szCs w:val="20"/>
      <w:lang w:eastAsia="zh-CN"/>
    </w:rPr>
  </w:style>
  <w:style w:type="paragraph" w:customStyle="1" w:styleId="Iauiue">
    <w:name w:val="Iau?iue"/>
    <w:qFormat/>
    <w:pPr>
      <w:spacing w:line="360" w:lineRule="auto"/>
      <w:ind w:firstLine="709"/>
      <w:jc w:val="both"/>
    </w:pPr>
    <w:rPr>
      <w:rFonts w:ascii="Times New Roman" w:eastAsia="Courier New" w:hAnsi="Times New Roman" w:cs="Times New Roman"/>
      <w:sz w:val="28"/>
      <w:szCs w:val="20"/>
      <w:lang w:eastAsia="ru-RU"/>
    </w:rPr>
  </w:style>
  <w:style w:type="numbering" w:customStyle="1" w:styleId="13">
    <w:name w:val="Нет списка1"/>
    <w:uiPriority w:val="99"/>
    <w:semiHidden/>
    <w:unhideWhenUsed/>
    <w:qFormat/>
    <w:rsid w:val="00732720"/>
  </w:style>
  <w:style w:type="table" w:styleId="aff4">
    <w:name w:val="Table Grid"/>
    <w:basedOn w:val="a1"/>
    <w:rsid w:val="00732720"/>
    <w:pPr>
      <w:jc w:val="center"/>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7F779-0564-4BF3-B265-EE826D09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31</Pages>
  <Words>6778</Words>
  <Characters>38639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Корниченко Н.А.</dc:creator>
  <dc:description/>
  <cp:lastModifiedBy>ТИК Прикубанская</cp:lastModifiedBy>
  <cp:revision>79</cp:revision>
  <dcterms:created xsi:type="dcterms:W3CDTF">2023-01-11T06:42:00Z</dcterms:created>
  <dcterms:modified xsi:type="dcterms:W3CDTF">2023-01-16T07:14:00Z</dcterms:modified>
  <dc:language>ru-RU</dc:language>
</cp:coreProperties>
</file>