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77BA4" w14:paraId="75B5518C" w14:textId="77777777" w:rsidTr="00480B04">
        <w:tc>
          <w:tcPr>
            <w:tcW w:w="9776" w:type="dxa"/>
          </w:tcPr>
          <w:p w14:paraId="7DB3CC66" w14:textId="2D5F5E0A" w:rsidR="00677BA4" w:rsidRDefault="00555759" w:rsidP="006334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677BA4">
              <w:rPr>
                <w:sz w:val="28"/>
                <w:szCs w:val="28"/>
              </w:rPr>
              <w:t>ПРИЛОЖЕНИЕ</w:t>
            </w:r>
          </w:p>
        </w:tc>
      </w:tr>
      <w:tr w:rsidR="00677BA4" w14:paraId="38E9FE87" w14:textId="77777777" w:rsidTr="00480B04">
        <w:tc>
          <w:tcPr>
            <w:tcW w:w="9776" w:type="dxa"/>
          </w:tcPr>
          <w:p w14:paraId="480668A9" w14:textId="1AC3A55D" w:rsidR="00677BA4" w:rsidRDefault="00555759" w:rsidP="00E37A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77BA4"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677BA4" w14:paraId="4D72AF6D" w14:textId="77777777" w:rsidTr="00480B04">
        <w:tc>
          <w:tcPr>
            <w:tcW w:w="9776" w:type="dxa"/>
          </w:tcPr>
          <w:p w14:paraId="03D64070" w14:textId="7308BE8A" w:rsidR="00677BA4" w:rsidRDefault="00555759" w:rsidP="006334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677BA4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677BA4" w14:paraId="5468FA70" w14:textId="77777777" w:rsidTr="00480B04">
        <w:tc>
          <w:tcPr>
            <w:tcW w:w="9776" w:type="dxa"/>
          </w:tcPr>
          <w:p w14:paraId="43C0BEEA" w14:textId="430E4492" w:rsidR="00677BA4" w:rsidRDefault="00555759" w:rsidP="0063341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="00677BA4">
              <w:rPr>
                <w:sz w:val="28"/>
                <w:szCs w:val="28"/>
              </w:rPr>
              <w:t>город Краснодар</w:t>
            </w:r>
          </w:p>
        </w:tc>
      </w:tr>
      <w:tr w:rsidR="00677BA4" w14:paraId="2825CE42" w14:textId="77777777" w:rsidTr="00480B04">
        <w:tc>
          <w:tcPr>
            <w:tcW w:w="9776" w:type="dxa"/>
          </w:tcPr>
          <w:p w14:paraId="5A5C75F3" w14:textId="0373EDFA" w:rsidR="00677BA4" w:rsidRDefault="00555759" w:rsidP="001F2F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480B0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="00677BA4" w:rsidRPr="00677BA4">
              <w:rPr>
                <w:sz w:val="28"/>
                <w:szCs w:val="28"/>
              </w:rPr>
              <w:t>от _______</w:t>
            </w:r>
            <w:r w:rsidR="004F0116">
              <w:rPr>
                <w:sz w:val="28"/>
                <w:szCs w:val="28"/>
              </w:rPr>
              <w:t>__</w:t>
            </w:r>
            <w:r w:rsidR="001F2F81">
              <w:rPr>
                <w:sz w:val="28"/>
                <w:szCs w:val="28"/>
              </w:rPr>
              <w:softHyphen/>
            </w:r>
            <w:r w:rsidR="004F0116">
              <w:rPr>
                <w:sz w:val="28"/>
                <w:szCs w:val="28"/>
              </w:rPr>
              <w:t>___</w:t>
            </w:r>
            <w:r w:rsidR="00677BA4" w:rsidRPr="00677BA4">
              <w:rPr>
                <w:sz w:val="28"/>
                <w:szCs w:val="28"/>
              </w:rPr>
              <w:t>_____ № ___</w:t>
            </w:r>
            <w:r w:rsidR="004F0116">
              <w:rPr>
                <w:sz w:val="28"/>
                <w:szCs w:val="28"/>
              </w:rPr>
              <w:t>_</w:t>
            </w:r>
            <w:r w:rsidR="00677BA4" w:rsidRPr="00677BA4">
              <w:rPr>
                <w:sz w:val="28"/>
                <w:szCs w:val="28"/>
              </w:rPr>
              <w:t>__</w:t>
            </w:r>
          </w:p>
        </w:tc>
      </w:tr>
    </w:tbl>
    <w:p w14:paraId="27FECA84" w14:textId="77777777" w:rsidR="00677BA4" w:rsidRDefault="00677BA4" w:rsidP="00480B04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14:paraId="350DFFBC" w14:textId="48D18DD8" w:rsidR="00633410" w:rsidRDefault="00555759" w:rsidP="00480B04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3410" w:rsidRPr="00F50F1D">
        <w:rPr>
          <w:rFonts w:ascii="Times New Roman" w:hAnsi="Times New Roman" w:cs="Times New Roman"/>
          <w:sz w:val="28"/>
          <w:szCs w:val="28"/>
        </w:rPr>
        <w:t>УТВЕРЖДЁН</w:t>
      </w:r>
    </w:p>
    <w:p w14:paraId="75189427" w14:textId="77777777" w:rsidR="00633410" w:rsidRDefault="00633410" w:rsidP="00480B04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F50F1D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AF89999" w14:textId="77777777" w:rsidR="00633410" w:rsidRPr="00F50F1D" w:rsidRDefault="00633410" w:rsidP="00480B04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F50F1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E295F1E" w14:textId="77777777" w:rsidR="00633410" w:rsidRPr="00F50F1D" w:rsidRDefault="00633410" w:rsidP="00480B04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F50F1D">
        <w:rPr>
          <w:rFonts w:ascii="Times New Roman" w:hAnsi="Times New Roman" w:cs="Times New Roman"/>
          <w:sz w:val="28"/>
          <w:szCs w:val="28"/>
        </w:rPr>
        <w:t>город Краснодар</w:t>
      </w:r>
    </w:p>
    <w:p w14:paraId="5432E840" w14:textId="1D20A95A" w:rsidR="00633410" w:rsidRPr="00F50F1D" w:rsidRDefault="00633410" w:rsidP="00480B04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F50F1D">
        <w:rPr>
          <w:rFonts w:ascii="Times New Roman" w:hAnsi="Times New Roman" w:cs="Times New Roman"/>
          <w:sz w:val="28"/>
          <w:szCs w:val="28"/>
        </w:rPr>
        <w:t xml:space="preserve">от </w:t>
      </w:r>
      <w:r w:rsidR="00555759">
        <w:rPr>
          <w:rFonts w:ascii="Times New Roman" w:hAnsi="Times New Roman" w:cs="Times New Roman"/>
          <w:sz w:val="28"/>
          <w:szCs w:val="28"/>
        </w:rPr>
        <w:t>04.02.2025</w:t>
      </w:r>
      <w:r w:rsidRPr="00F50F1D">
        <w:rPr>
          <w:rFonts w:ascii="Times New Roman" w:hAnsi="Times New Roman" w:cs="Times New Roman"/>
          <w:sz w:val="28"/>
          <w:szCs w:val="28"/>
        </w:rPr>
        <w:t xml:space="preserve"> № </w:t>
      </w:r>
      <w:r w:rsidR="00555759">
        <w:rPr>
          <w:rFonts w:ascii="Times New Roman" w:hAnsi="Times New Roman" w:cs="Times New Roman"/>
          <w:sz w:val="28"/>
          <w:szCs w:val="28"/>
        </w:rPr>
        <w:t>468</w:t>
      </w:r>
    </w:p>
    <w:p w14:paraId="0617B874" w14:textId="17571E96" w:rsidR="00280609" w:rsidRPr="00285F46" w:rsidRDefault="00280609" w:rsidP="00480B0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D1C97" w14:textId="77777777" w:rsidR="00633410" w:rsidRPr="00285F46" w:rsidRDefault="00633410" w:rsidP="00E526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BE227" w14:textId="77777777" w:rsidR="001E6BEC" w:rsidRPr="00285F46" w:rsidRDefault="001E6BEC" w:rsidP="00E526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FCBDB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8B">
        <w:rPr>
          <w:rFonts w:ascii="Times New Roman" w:hAnsi="Times New Roman" w:cs="Times New Roman"/>
          <w:b/>
          <w:sz w:val="28"/>
          <w:szCs w:val="28"/>
        </w:rPr>
        <w:t>БЮДЖЕТНЫЙ ПРОГНОЗ</w:t>
      </w:r>
    </w:p>
    <w:p w14:paraId="736C7AA7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8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 </w:t>
      </w:r>
    </w:p>
    <w:p w14:paraId="23AA60AA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8B">
        <w:rPr>
          <w:rFonts w:ascii="Times New Roman" w:hAnsi="Times New Roman" w:cs="Times New Roman"/>
          <w:b/>
          <w:sz w:val="28"/>
          <w:szCs w:val="28"/>
        </w:rPr>
        <w:t>на долгосрочный период до 2030 года</w:t>
      </w:r>
    </w:p>
    <w:p w14:paraId="5A4B274F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FDB77" w14:textId="66B9AFA3" w:rsidR="001E6BEC" w:rsidRDefault="001E6BEC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3EA29" w14:textId="77777777" w:rsidR="001F2F81" w:rsidRPr="00AB7B8B" w:rsidRDefault="001F2F81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32EF0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  <w:r w:rsidRPr="00AB7B8B">
        <w:rPr>
          <w:b/>
          <w:spacing w:val="3"/>
          <w:szCs w:val="28"/>
        </w:rPr>
        <w:t>Раздел I</w:t>
      </w:r>
    </w:p>
    <w:p w14:paraId="702C6455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  <w:r w:rsidRPr="00AB7B8B">
        <w:rPr>
          <w:b/>
          <w:spacing w:val="3"/>
          <w:szCs w:val="28"/>
        </w:rPr>
        <w:t>Общие положения</w:t>
      </w:r>
    </w:p>
    <w:p w14:paraId="72120517" w14:textId="2715CE7A" w:rsidR="00952D79" w:rsidRDefault="00952D79" w:rsidP="00952D79">
      <w:pPr>
        <w:pStyle w:val="a3"/>
        <w:widowControl w:val="0"/>
        <w:suppressAutoHyphens/>
        <w:ind w:left="-23" w:firstLine="709"/>
        <w:jc w:val="center"/>
        <w:rPr>
          <w:spacing w:val="3"/>
          <w:szCs w:val="28"/>
        </w:rPr>
      </w:pPr>
    </w:p>
    <w:p w14:paraId="0A9EE941" w14:textId="77777777" w:rsidR="001F2F81" w:rsidRDefault="001F2F81" w:rsidP="00952D79">
      <w:pPr>
        <w:pStyle w:val="a3"/>
        <w:widowControl w:val="0"/>
        <w:suppressAutoHyphens/>
        <w:ind w:left="-23" w:firstLine="709"/>
        <w:jc w:val="center"/>
        <w:rPr>
          <w:spacing w:val="3"/>
          <w:szCs w:val="28"/>
        </w:rPr>
      </w:pPr>
    </w:p>
    <w:p w14:paraId="784C28CC" w14:textId="7988C2A0" w:rsidR="00952D79" w:rsidRPr="00E749C9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1. Бюджетный прогноз муниципального образования город Краснодар на долгосрочный</w:t>
      </w:r>
      <w:r w:rsidRPr="00AB7B8B">
        <w:rPr>
          <w:bCs/>
          <w:spacing w:val="3"/>
          <w:szCs w:val="28"/>
        </w:rPr>
        <w:t xml:space="preserve"> период до 2030 года </w:t>
      </w:r>
      <w:r w:rsidRPr="00AB7B8B">
        <w:rPr>
          <w:spacing w:val="3"/>
          <w:szCs w:val="28"/>
        </w:rPr>
        <w:t>(далее – Бюджетный прогноз) разработан на основе прогноза социально-экономического развития муниципального образования город Краснодар на 202</w:t>
      </w:r>
      <w:r w:rsidR="00A82B45" w:rsidRPr="00AB7B8B">
        <w:rPr>
          <w:spacing w:val="3"/>
          <w:szCs w:val="28"/>
        </w:rPr>
        <w:t>6 год и на плановый период до 2030</w:t>
      </w:r>
      <w:r w:rsidRPr="00AB7B8B">
        <w:rPr>
          <w:spacing w:val="3"/>
          <w:szCs w:val="28"/>
        </w:rPr>
        <w:t xml:space="preserve"> года, одобренного постановлением администрации муниципального образования город Краснодар от </w:t>
      </w:r>
      <w:r w:rsidR="00A82B45" w:rsidRPr="00AB7B8B">
        <w:rPr>
          <w:spacing w:val="3"/>
          <w:szCs w:val="28"/>
        </w:rPr>
        <w:t>24.10.2025</w:t>
      </w:r>
      <w:r w:rsidR="00597788" w:rsidRPr="00AB7B8B">
        <w:rPr>
          <w:spacing w:val="3"/>
          <w:szCs w:val="28"/>
        </w:rPr>
        <w:t xml:space="preserve"> № </w:t>
      </w:r>
      <w:r w:rsidR="00A82B45" w:rsidRPr="00AB7B8B">
        <w:rPr>
          <w:spacing w:val="3"/>
          <w:szCs w:val="28"/>
        </w:rPr>
        <w:t>6860</w:t>
      </w:r>
      <w:r w:rsidR="00597788" w:rsidRPr="00AB7B8B">
        <w:rPr>
          <w:spacing w:val="3"/>
          <w:szCs w:val="28"/>
        </w:rPr>
        <w:t xml:space="preserve">, </w:t>
      </w:r>
      <w:r w:rsidR="00597788" w:rsidRPr="00266E05">
        <w:rPr>
          <w:spacing w:val="3"/>
          <w:szCs w:val="28"/>
        </w:rPr>
        <w:t>параметров</w:t>
      </w:r>
      <w:r w:rsidRPr="00266E05">
        <w:rPr>
          <w:spacing w:val="3"/>
          <w:szCs w:val="28"/>
        </w:rPr>
        <w:t xml:space="preserve"> прогноза социально-экономического развития муниципального образования город Краснодар </w:t>
      </w:r>
      <w:r w:rsidR="009C714F">
        <w:rPr>
          <w:spacing w:val="3"/>
          <w:szCs w:val="28"/>
        </w:rPr>
        <w:br/>
      </w:r>
      <w:r w:rsidRPr="00266E05">
        <w:rPr>
          <w:spacing w:val="3"/>
          <w:szCs w:val="28"/>
        </w:rPr>
        <w:t xml:space="preserve">до 2030 года с учётом </w:t>
      </w:r>
      <w:r w:rsidRPr="00AB7B8B">
        <w:rPr>
          <w:spacing w:val="3"/>
          <w:szCs w:val="28"/>
        </w:rPr>
        <w:t xml:space="preserve">основных направлений бюджетной и налоговой политики муниципального образования город Краснодар </w:t>
      </w:r>
      <w:r w:rsidR="00597788" w:rsidRPr="00AB7B8B">
        <w:rPr>
          <w:spacing w:val="3"/>
          <w:szCs w:val="28"/>
        </w:rPr>
        <w:t xml:space="preserve">на </w:t>
      </w:r>
      <w:r w:rsidRPr="00AB7B8B">
        <w:rPr>
          <w:spacing w:val="3"/>
          <w:szCs w:val="28"/>
        </w:rPr>
        <w:t>202</w:t>
      </w:r>
      <w:r w:rsidR="00B43AD6" w:rsidRPr="00AB7B8B">
        <w:rPr>
          <w:spacing w:val="3"/>
          <w:szCs w:val="28"/>
        </w:rPr>
        <w:t>6</w:t>
      </w:r>
      <w:r w:rsidRPr="00AB7B8B">
        <w:rPr>
          <w:spacing w:val="3"/>
          <w:szCs w:val="28"/>
        </w:rPr>
        <w:t xml:space="preserve"> год и на плановый период 202</w:t>
      </w:r>
      <w:r w:rsidR="00B43AD6" w:rsidRPr="00AB7B8B">
        <w:rPr>
          <w:spacing w:val="3"/>
          <w:szCs w:val="28"/>
        </w:rPr>
        <w:t>7</w:t>
      </w:r>
      <w:r w:rsidRPr="00AB7B8B">
        <w:rPr>
          <w:spacing w:val="3"/>
          <w:szCs w:val="28"/>
        </w:rPr>
        <w:t xml:space="preserve"> и 202</w:t>
      </w:r>
      <w:r w:rsidR="00B43AD6" w:rsidRPr="00AB7B8B">
        <w:rPr>
          <w:spacing w:val="3"/>
          <w:szCs w:val="28"/>
        </w:rPr>
        <w:t>8</w:t>
      </w:r>
      <w:r w:rsidRPr="00AB7B8B">
        <w:rPr>
          <w:spacing w:val="3"/>
          <w:szCs w:val="28"/>
        </w:rPr>
        <w:t xml:space="preserve"> годов, утверждённых постановлением администрации муниципального образования город Краснодар </w:t>
      </w:r>
      <w:r w:rsidRPr="00E749C9">
        <w:rPr>
          <w:spacing w:val="3"/>
          <w:szCs w:val="28"/>
        </w:rPr>
        <w:t>от 1</w:t>
      </w:r>
      <w:r w:rsidR="00E749C9" w:rsidRPr="00E749C9">
        <w:rPr>
          <w:spacing w:val="3"/>
          <w:szCs w:val="28"/>
        </w:rPr>
        <w:t>3</w:t>
      </w:r>
      <w:r w:rsidRPr="00E749C9">
        <w:rPr>
          <w:spacing w:val="3"/>
          <w:szCs w:val="28"/>
        </w:rPr>
        <w:t>.11.202</w:t>
      </w:r>
      <w:r w:rsidR="00E749C9" w:rsidRPr="00E749C9">
        <w:rPr>
          <w:spacing w:val="3"/>
          <w:szCs w:val="28"/>
        </w:rPr>
        <w:t>5</w:t>
      </w:r>
      <w:r w:rsidRPr="00E749C9">
        <w:rPr>
          <w:spacing w:val="3"/>
          <w:szCs w:val="28"/>
        </w:rPr>
        <w:t xml:space="preserve"> № </w:t>
      </w:r>
      <w:r w:rsidR="00E749C9" w:rsidRPr="00E749C9">
        <w:rPr>
          <w:spacing w:val="3"/>
          <w:szCs w:val="28"/>
        </w:rPr>
        <w:t>7566</w:t>
      </w:r>
      <w:r w:rsidRPr="00E749C9">
        <w:rPr>
          <w:spacing w:val="3"/>
          <w:szCs w:val="28"/>
        </w:rPr>
        <w:t xml:space="preserve">. </w:t>
      </w:r>
    </w:p>
    <w:p w14:paraId="1CC62255" w14:textId="77777777" w:rsidR="00952D79" w:rsidRPr="00AB7B8B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При разработке Бюджетного прогноза учтено действующее</w:t>
      </w:r>
      <w:r w:rsidR="00597788" w:rsidRPr="00AB7B8B">
        <w:rPr>
          <w:spacing w:val="3"/>
          <w:szCs w:val="28"/>
        </w:rPr>
        <w:t xml:space="preserve"> законодательство о налогах и сборах и</w:t>
      </w:r>
      <w:r w:rsidRPr="00AB7B8B">
        <w:rPr>
          <w:spacing w:val="3"/>
          <w:szCs w:val="28"/>
        </w:rPr>
        <w:t xml:space="preserve"> бюджетное законодательство</w:t>
      </w:r>
      <w:r w:rsidR="00713B68" w:rsidRPr="00AB7B8B">
        <w:rPr>
          <w:spacing w:val="3"/>
          <w:szCs w:val="28"/>
        </w:rPr>
        <w:t xml:space="preserve"> Российской Федерации</w:t>
      </w:r>
      <w:r w:rsidRPr="00AB7B8B">
        <w:rPr>
          <w:spacing w:val="3"/>
          <w:szCs w:val="28"/>
        </w:rPr>
        <w:t>.</w:t>
      </w:r>
    </w:p>
    <w:p w14:paraId="781FD30B" w14:textId="77777777" w:rsidR="00952D79" w:rsidRPr="00AB7B8B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2. Целью разработки Бюджетного прогноза является оценка основных параметров местного бюджета (бюджета муниципального образования город Краснодар) (далее – местный бюджет) на долгосрочный период, позволяющая путём реализации мер по обеспечению целей и задач налоговой, бюджетной и долговой политики муниципального образования город Краснодар обеспечить сбалансированность местного бюджета и достижение стратегических целей социально-экономического развития муниципального образования город </w:t>
      </w:r>
      <w:r w:rsidRPr="00AB7B8B">
        <w:rPr>
          <w:spacing w:val="3"/>
          <w:szCs w:val="28"/>
        </w:rPr>
        <w:lastRenderedPageBreak/>
        <w:t>Краснодар.</w:t>
      </w:r>
    </w:p>
    <w:p w14:paraId="77F047BA" w14:textId="77777777" w:rsidR="00952D79" w:rsidRPr="00AB7B8B" w:rsidRDefault="001E6BEC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3. К основным задачам Б</w:t>
      </w:r>
      <w:r w:rsidR="00952D79" w:rsidRPr="00AB7B8B">
        <w:rPr>
          <w:spacing w:val="3"/>
          <w:szCs w:val="28"/>
        </w:rPr>
        <w:t>юджетного прогноза по достижению указанной цели относятся:</w:t>
      </w:r>
    </w:p>
    <w:p w14:paraId="57FC98CA" w14:textId="77777777" w:rsidR="00952D79" w:rsidRPr="00AB7B8B" w:rsidRDefault="00597788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1) </w:t>
      </w:r>
      <w:r w:rsidR="00952D79" w:rsidRPr="00AB7B8B">
        <w:rPr>
          <w:spacing w:val="3"/>
          <w:szCs w:val="28"/>
        </w:rPr>
        <w:t>обеспечение прозрачности и предсказуемости параметров местного бюджета на долгосрочный период;</w:t>
      </w:r>
    </w:p>
    <w:p w14:paraId="107E5EB8" w14:textId="5E294ED1" w:rsidR="00952D79" w:rsidRPr="00AB7B8B" w:rsidRDefault="00597788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2) </w:t>
      </w:r>
      <w:r w:rsidR="00952D79" w:rsidRPr="00AB7B8B">
        <w:rPr>
          <w:spacing w:val="3"/>
          <w:szCs w:val="28"/>
        </w:rPr>
        <w:t xml:space="preserve">оценка показателей финансового обеспечения </w:t>
      </w:r>
      <w:r w:rsidR="00A41DA8">
        <w:rPr>
          <w:spacing w:val="3"/>
          <w:szCs w:val="28"/>
        </w:rPr>
        <w:t xml:space="preserve">национальных проектов и </w:t>
      </w:r>
      <w:r w:rsidR="00952D79" w:rsidRPr="00AB7B8B">
        <w:rPr>
          <w:spacing w:val="3"/>
          <w:szCs w:val="28"/>
        </w:rPr>
        <w:t>муниципальных программ муниципального образования город Краснодар;</w:t>
      </w:r>
    </w:p>
    <w:p w14:paraId="5B046A72" w14:textId="77777777" w:rsidR="00952D79" w:rsidRPr="00AB7B8B" w:rsidRDefault="00597788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3) </w:t>
      </w:r>
      <w:r w:rsidR="00952D79" w:rsidRPr="00AB7B8B">
        <w:rPr>
          <w:spacing w:val="3"/>
          <w:szCs w:val="28"/>
        </w:rPr>
        <w:t>профилактика бюджетных рисков для местного бюджета на долгосрочный период.</w:t>
      </w:r>
    </w:p>
    <w:p w14:paraId="53747AB1" w14:textId="77777777" w:rsidR="00952D79" w:rsidRPr="00AB7B8B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Решение указанных задач обеспечивается в рамках реализации мер, включающих увязку Бюджетного прогноза с показателями </w:t>
      </w:r>
      <w:r w:rsidRPr="00266E05">
        <w:rPr>
          <w:spacing w:val="3"/>
          <w:szCs w:val="28"/>
        </w:rPr>
        <w:t xml:space="preserve">прогноза </w:t>
      </w:r>
      <w:r w:rsidRPr="00A8185B">
        <w:rPr>
          <w:spacing w:val="3"/>
          <w:szCs w:val="28"/>
        </w:rPr>
        <w:t xml:space="preserve">социально-экономического развития муниципального образования город Краснодар и муниципальных программ муниципального образования город Краснодар </w:t>
      </w:r>
      <w:r w:rsidRPr="00A8185B">
        <w:t>(далее – муниципальная программа)</w:t>
      </w:r>
      <w:r w:rsidRPr="00A8185B">
        <w:rPr>
          <w:spacing w:val="3"/>
          <w:szCs w:val="28"/>
        </w:rPr>
        <w:t xml:space="preserve">, а также актуализацию </w:t>
      </w:r>
      <w:r w:rsidRPr="00AB7B8B">
        <w:rPr>
          <w:spacing w:val="3"/>
          <w:szCs w:val="28"/>
        </w:rPr>
        <w:t xml:space="preserve">основных параметров местного бюджета на долгосрочный период в условиях изменения бюджетного законодательства Российской Федерации. </w:t>
      </w:r>
    </w:p>
    <w:p w14:paraId="3693CBFE" w14:textId="77777777" w:rsidR="00952D79" w:rsidRPr="00AB7B8B" w:rsidRDefault="00952D79" w:rsidP="00952D79">
      <w:pPr>
        <w:pStyle w:val="a3"/>
        <w:widowControl w:val="0"/>
        <w:tabs>
          <w:tab w:val="left" w:pos="709"/>
        </w:tabs>
        <w:ind w:left="-23" w:firstLine="709"/>
        <w:rPr>
          <w:spacing w:val="3"/>
          <w:szCs w:val="28"/>
        </w:rPr>
      </w:pPr>
    </w:p>
    <w:p w14:paraId="5F544CA5" w14:textId="77777777" w:rsidR="00AE1938" w:rsidRDefault="00AE1938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</w:p>
    <w:p w14:paraId="7410B36A" w14:textId="50AB8684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  <w:r w:rsidRPr="00AB7B8B">
        <w:rPr>
          <w:b/>
          <w:spacing w:val="3"/>
          <w:szCs w:val="28"/>
        </w:rPr>
        <w:t>Раздел I</w:t>
      </w:r>
      <w:r w:rsidRPr="00AB7B8B">
        <w:rPr>
          <w:b/>
          <w:spacing w:val="3"/>
          <w:szCs w:val="28"/>
          <w:lang w:val="en-US"/>
        </w:rPr>
        <w:t>I</w:t>
      </w:r>
    </w:p>
    <w:p w14:paraId="3FBFEC42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bCs/>
          <w:szCs w:val="28"/>
        </w:rPr>
      </w:pPr>
      <w:r w:rsidRPr="00AB7B8B">
        <w:rPr>
          <w:b/>
          <w:spacing w:val="3"/>
          <w:szCs w:val="28"/>
        </w:rPr>
        <w:t xml:space="preserve">Основные подходы к </w:t>
      </w:r>
      <w:r w:rsidR="00DD3F4C" w:rsidRPr="00AB7B8B">
        <w:rPr>
          <w:b/>
          <w:spacing w:val="3"/>
          <w:szCs w:val="28"/>
        </w:rPr>
        <w:t>формированию б</w:t>
      </w:r>
      <w:r w:rsidR="00597788" w:rsidRPr="00AB7B8B">
        <w:rPr>
          <w:b/>
          <w:spacing w:val="3"/>
          <w:szCs w:val="28"/>
        </w:rPr>
        <w:t>юджетной политики</w:t>
      </w:r>
    </w:p>
    <w:p w14:paraId="40D77878" w14:textId="41222F2D" w:rsidR="00952D79" w:rsidRDefault="00952D79" w:rsidP="00952D79">
      <w:pPr>
        <w:pStyle w:val="a3"/>
        <w:widowControl w:val="0"/>
        <w:suppressAutoHyphens/>
        <w:ind w:left="-23" w:firstLine="0"/>
        <w:jc w:val="center"/>
        <w:rPr>
          <w:bCs/>
          <w:szCs w:val="28"/>
        </w:rPr>
      </w:pPr>
    </w:p>
    <w:p w14:paraId="5778A378" w14:textId="77777777" w:rsidR="00AE1938" w:rsidRDefault="00AE1938" w:rsidP="00952D79">
      <w:pPr>
        <w:pStyle w:val="a3"/>
        <w:widowControl w:val="0"/>
        <w:suppressAutoHyphens/>
        <w:ind w:left="-23" w:firstLine="0"/>
        <w:jc w:val="center"/>
        <w:rPr>
          <w:bCs/>
          <w:szCs w:val="28"/>
        </w:rPr>
      </w:pPr>
    </w:p>
    <w:p w14:paraId="0AEE0CF1" w14:textId="77777777" w:rsidR="00952D79" w:rsidRPr="00AB7B8B" w:rsidRDefault="007031FC" w:rsidP="00952D79">
      <w:pPr>
        <w:pStyle w:val="a3"/>
        <w:widowControl w:val="0"/>
        <w:tabs>
          <w:tab w:val="clear" w:pos="936"/>
          <w:tab w:val="left" w:pos="993"/>
        </w:tabs>
        <w:ind w:left="0" w:firstLine="709"/>
        <w:rPr>
          <w:bCs/>
          <w:strike/>
          <w:szCs w:val="28"/>
        </w:rPr>
      </w:pPr>
      <w:r>
        <w:rPr>
          <w:bCs/>
          <w:szCs w:val="28"/>
        </w:rPr>
        <w:t>4</w:t>
      </w:r>
      <w:r w:rsidR="00833DE2" w:rsidRPr="00AB7B8B">
        <w:rPr>
          <w:bCs/>
          <w:szCs w:val="28"/>
        </w:rPr>
        <w:t>. </w:t>
      </w:r>
      <w:r w:rsidR="005108A0" w:rsidRPr="00AB7B8B">
        <w:rPr>
          <w:bCs/>
          <w:szCs w:val="28"/>
        </w:rPr>
        <w:t xml:space="preserve">Основные направления бюджетной политики </w:t>
      </w:r>
      <w:r w:rsidR="008B2C97" w:rsidRPr="00AB7B8B">
        <w:rPr>
          <w:bCs/>
          <w:szCs w:val="28"/>
        </w:rPr>
        <w:t xml:space="preserve">муниципального образования город Краснодар </w:t>
      </w:r>
      <w:r w:rsidR="005108A0" w:rsidRPr="00AB7B8B">
        <w:rPr>
          <w:bCs/>
          <w:szCs w:val="28"/>
        </w:rPr>
        <w:t>в среднесрочной перспективе сохраняют преемственность в отношении целей, задач и приоритетов</w:t>
      </w:r>
      <w:r w:rsidR="008E171E" w:rsidRPr="00AB7B8B">
        <w:rPr>
          <w:bCs/>
          <w:szCs w:val="28"/>
        </w:rPr>
        <w:t>,</w:t>
      </w:r>
      <w:r w:rsidR="00952D79" w:rsidRPr="00AB7B8B">
        <w:rPr>
          <w:szCs w:val="28"/>
        </w:rPr>
        <w:t xml:space="preserve"> </w:t>
      </w:r>
      <w:r w:rsidR="008E171E" w:rsidRPr="00AB7B8B">
        <w:rPr>
          <w:szCs w:val="28"/>
        </w:rPr>
        <w:t>определённых в предыдущие годы.</w:t>
      </w:r>
    </w:p>
    <w:p w14:paraId="69734108" w14:textId="77777777" w:rsidR="00952D79" w:rsidRPr="00AB7B8B" w:rsidRDefault="00833DE2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5. </w:t>
      </w:r>
      <w:r w:rsidR="00952D79" w:rsidRPr="00AB7B8B">
        <w:t>Основным</w:t>
      </w:r>
      <w:r w:rsidR="00597788" w:rsidRPr="00AB7B8B">
        <w:t>и задачами бюджетной</w:t>
      </w:r>
      <w:r w:rsidR="00952D79" w:rsidRPr="00AB7B8B">
        <w:t xml:space="preserve"> политики муниципального образования город Краснодар являются обеспечение сбалансированности и финансовой устойчивости местного бюджета.</w:t>
      </w:r>
    </w:p>
    <w:p w14:paraId="0592B4B0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В целях обеспечения сбалансированности местного бюджета будет продолжена работа по реализации мер, направленных на обеспечение роста доходной части местного бюджета за счёт повышения собираемости налогов и эффективного использования муниципального имущества. </w:t>
      </w:r>
    </w:p>
    <w:p w14:paraId="682A832D" w14:textId="77777777" w:rsidR="00AA53DE" w:rsidRPr="00AB7B8B" w:rsidRDefault="00952D79" w:rsidP="00AA53DE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6. Приоритетами бюджетной политики являются </w:t>
      </w:r>
      <w:r w:rsidR="00AA53DE" w:rsidRPr="00AB7B8B">
        <w:t>обеспечение населения доступными и качественными муниципальными услугами, социальная поддержка нуждающихся граждан, адресное решение социальных вопросов, создание благоприятных и комфортных условий для проживания.</w:t>
      </w:r>
    </w:p>
    <w:p w14:paraId="41F73AE0" w14:textId="02D871DF" w:rsidR="00952D79" w:rsidRPr="00AB7B8B" w:rsidRDefault="00952D79" w:rsidP="00AA53DE">
      <w:pPr>
        <w:pStyle w:val="a3"/>
        <w:widowControl w:val="0"/>
        <w:tabs>
          <w:tab w:val="left" w:pos="708"/>
        </w:tabs>
        <w:ind w:left="0" w:firstLine="709"/>
        <w:rPr>
          <w:bCs/>
          <w:szCs w:val="28"/>
        </w:rPr>
      </w:pPr>
      <w:r w:rsidRPr="00AB7B8B">
        <w:rPr>
          <w:bCs/>
          <w:szCs w:val="28"/>
        </w:rPr>
        <w:t>7. Формирование бюджетной политики осуществляется на основании и во взаимосвязи с показателями муниципальных программ</w:t>
      </w:r>
      <w:r w:rsidR="00AA53DE" w:rsidRPr="00AB7B8B">
        <w:rPr>
          <w:bCs/>
          <w:szCs w:val="28"/>
        </w:rPr>
        <w:t xml:space="preserve">, а также с учётом факторов и обстоятельств, связанных с текущей экономической ситуацией, изменениями законодательства Российской Федерации, </w:t>
      </w:r>
      <w:r w:rsidRPr="00AB7B8B">
        <w:rPr>
          <w:bCs/>
          <w:szCs w:val="28"/>
        </w:rPr>
        <w:t xml:space="preserve">с целью обеспечения результатов и эффективности бюджетных расходов. </w:t>
      </w:r>
    </w:p>
    <w:p w14:paraId="449A81EF" w14:textId="70B537CA" w:rsidR="003E024D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В предстоящем периоде продолжится </w:t>
      </w:r>
      <w:r w:rsidR="003E024D" w:rsidRPr="00AB7B8B">
        <w:t xml:space="preserve">формирование структуры расходов местного бюджета, ориентированной на обеспечение действующих расходных обязательств муниципального образования город Краснодар, </w:t>
      </w:r>
      <w:r w:rsidR="0028472E" w:rsidRPr="00AB7B8B">
        <w:t xml:space="preserve">достижение </w:t>
      </w:r>
      <w:r w:rsidR="0028472E" w:rsidRPr="00AB7B8B">
        <w:lastRenderedPageBreak/>
        <w:t xml:space="preserve">национальных целей развития Российской Федерации, определённых Указом </w:t>
      </w:r>
      <w:r w:rsidR="00532C09">
        <w:t xml:space="preserve">Президента Российской Федерации от 07.05.2024 </w:t>
      </w:r>
      <w:r w:rsidR="0028472E" w:rsidRPr="00AB7B8B">
        <w:t>№ 309</w:t>
      </w:r>
      <w:r w:rsidR="003E024D" w:rsidRPr="00AB7B8B">
        <w:t xml:space="preserve"> «О национальных целях развития Российской Федерации на период до 2030 года и на перспективу до 2036 года».</w:t>
      </w:r>
    </w:p>
    <w:p w14:paraId="76779080" w14:textId="4F9DB41A" w:rsidR="00597788" w:rsidRDefault="00597788" w:rsidP="00367EB8">
      <w:pPr>
        <w:pStyle w:val="a3"/>
        <w:widowControl w:val="0"/>
        <w:tabs>
          <w:tab w:val="left" w:pos="708"/>
        </w:tabs>
        <w:spacing w:line="244" w:lineRule="auto"/>
        <w:ind w:left="0" w:firstLine="705"/>
      </w:pPr>
    </w:p>
    <w:p w14:paraId="70133869" w14:textId="77777777" w:rsidR="00AE1938" w:rsidRDefault="00AE1938" w:rsidP="00367EB8">
      <w:pPr>
        <w:pStyle w:val="a3"/>
        <w:widowControl w:val="0"/>
        <w:tabs>
          <w:tab w:val="left" w:pos="708"/>
        </w:tabs>
        <w:spacing w:line="244" w:lineRule="auto"/>
        <w:ind w:left="0" w:firstLine="705"/>
      </w:pPr>
    </w:p>
    <w:p w14:paraId="77216272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jc w:val="center"/>
        <w:outlineLvl w:val="0"/>
        <w:rPr>
          <w:b/>
          <w:bCs/>
          <w:i/>
          <w:szCs w:val="28"/>
        </w:rPr>
      </w:pPr>
      <w:r w:rsidRPr="00AB7B8B">
        <w:rPr>
          <w:b/>
          <w:bCs/>
          <w:szCs w:val="28"/>
        </w:rPr>
        <w:t xml:space="preserve">Раздел </w:t>
      </w:r>
      <w:r w:rsidRPr="00AB7B8B">
        <w:rPr>
          <w:b/>
          <w:bCs/>
          <w:szCs w:val="28"/>
          <w:lang w:val="en-US"/>
        </w:rPr>
        <w:t>II</w:t>
      </w:r>
      <w:r w:rsidRPr="00AB7B8B">
        <w:rPr>
          <w:b/>
          <w:bCs/>
          <w:szCs w:val="28"/>
        </w:rPr>
        <w:t>I</w:t>
      </w:r>
    </w:p>
    <w:p w14:paraId="56CAA9D9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jc w:val="center"/>
        <w:outlineLvl w:val="0"/>
        <w:rPr>
          <w:b/>
          <w:szCs w:val="28"/>
        </w:rPr>
      </w:pPr>
      <w:r w:rsidRPr="00AB7B8B">
        <w:rPr>
          <w:b/>
          <w:szCs w:val="28"/>
        </w:rPr>
        <w:t xml:space="preserve">Условия формирования Бюджетного прогноза </w:t>
      </w:r>
    </w:p>
    <w:p w14:paraId="37E2BC2E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jc w:val="center"/>
        <w:outlineLvl w:val="0"/>
        <w:rPr>
          <w:b/>
          <w:szCs w:val="28"/>
        </w:rPr>
      </w:pPr>
      <w:r w:rsidRPr="00AB7B8B">
        <w:rPr>
          <w:b/>
          <w:szCs w:val="28"/>
        </w:rPr>
        <w:t xml:space="preserve">и основных характеристик местного бюджета </w:t>
      </w:r>
    </w:p>
    <w:p w14:paraId="1059FC18" w14:textId="629D361D" w:rsidR="00952D79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outlineLvl w:val="0"/>
        <w:rPr>
          <w:szCs w:val="28"/>
        </w:rPr>
      </w:pPr>
    </w:p>
    <w:p w14:paraId="4431E6ED" w14:textId="77777777" w:rsidR="00AE1938" w:rsidRPr="00AB7B8B" w:rsidRDefault="00AE1938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outlineLvl w:val="0"/>
        <w:rPr>
          <w:szCs w:val="28"/>
        </w:rPr>
      </w:pPr>
    </w:p>
    <w:p w14:paraId="6728CDDA" w14:textId="77777777" w:rsidR="00430DE7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8. Бюджетный прогноз сформирован </w:t>
      </w:r>
      <w:r w:rsidR="00430DE7" w:rsidRPr="00AB7B8B">
        <w:t xml:space="preserve">исходя </w:t>
      </w:r>
      <w:r w:rsidR="00430DE7" w:rsidRPr="00341016">
        <w:t xml:space="preserve">из параметров </w:t>
      </w:r>
      <w:r w:rsidRPr="00341016">
        <w:t>прогноза социально-экономического развития муниципального образования город Краснодар до</w:t>
      </w:r>
      <w:r w:rsidR="00430DE7" w:rsidRPr="00341016">
        <w:t xml:space="preserve"> </w:t>
      </w:r>
      <w:r w:rsidRPr="00341016">
        <w:t>2030 года</w:t>
      </w:r>
      <w:r w:rsidRPr="00AB7B8B">
        <w:t xml:space="preserve">, </w:t>
      </w:r>
      <w:r w:rsidR="00430DE7" w:rsidRPr="00AB7B8B">
        <w:t xml:space="preserve">разработанного по базовому сценарию, </w:t>
      </w:r>
      <w:r w:rsidRPr="00AB7B8B">
        <w:t xml:space="preserve">который </w:t>
      </w:r>
      <w:r w:rsidR="00430DE7" w:rsidRPr="00AB7B8B">
        <w:t xml:space="preserve">описывает </w:t>
      </w:r>
      <w:r w:rsidRPr="00AB7B8B">
        <w:t xml:space="preserve">наиболее вероятный сценарий развития экономики с учётом </w:t>
      </w:r>
      <w:r w:rsidR="00430DE7" w:rsidRPr="00AB7B8B">
        <w:t xml:space="preserve">относительно оптимистичных изменений внешних условий. </w:t>
      </w:r>
    </w:p>
    <w:p w14:paraId="236E19AF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  <w:rPr>
          <w:snapToGrid w:val="0"/>
          <w:szCs w:val="28"/>
        </w:rPr>
      </w:pPr>
      <w:r w:rsidRPr="00AB7B8B">
        <w:t>9. </w:t>
      </w:r>
      <w:r w:rsidR="009618BD">
        <w:rPr>
          <w:snapToGrid w:val="0"/>
          <w:szCs w:val="28"/>
        </w:rPr>
        <w:t>В соответствии с</w:t>
      </w:r>
      <w:r w:rsidRPr="00AB7B8B">
        <w:t xml:space="preserve"> </w:t>
      </w:r>
      <w:r w:rsidRPr="00AB7B8B">
        <w:rPr>
          <w:snapToGrid w:val="0"/>
          <w:szCs w:val="28"/>
        </w:rPr>
        <w:t>прогноз</w:t>
      </w:r>
      <w:r w:rsidR="009618BD">
        <w:rPr>
          <w:snapToGrid w:val="0"/>
          <w:szCs w:val="28"/>
        </w:rPr>
        <w:t>ом</w:t>
      </w:r>
      <w:r w:rsidRPr="00AB7B8B">
        <w:rPr>
          <w:snapToGrid w:val="0"/>
          <w:szCs w:val="28"/>
        </w:rPr>
        <w:t xml:space="preserve"> социально-экономического развития муниципального образования город Краснодар до 2030 года ожидается рост экономики муниципального образования город Краснодар.</w:t>
      </w:r>
    </w:p>
    <w:p w14:paraId="51DC2138" w14:textId="77777777" w:rsidR="00952D79" w:rsidRPr="00AB7B8B" w:rsidRDefault="00952D79" w:rsidP="00952D79">
      <w:pPr>
        <w:pStyle w:val="a5"/>
        <w:widowControl w:val="0"/>
        <w:suppressAutoHyphens/>
        <w:ind w:firstLine="708"/>
        <w:jc w:val="both"/>
        <w:rPr>
          <w:b w:val="0"/>
          <w:bCs w:val="0"/>
          <w:snapToGrid w:val="0"/>
          <w:szCs w:val="28"/>
        </w:rPr>
      </w:pPr>
      <w:r w:rsidRPr="00AB7B8B">
        <w:rPr>
          <w:b w:val="0"/>
          <w:bCs w:val="0"/>
          <w:snapToGrid w:val="0"/>
          <w:szCs w:val="28"/>
        </w:rPr>
        <w:t xml:space="preserve">Наибольший удельный вес в базовых отраслях экономики </w:t>
      </w:r>
      <w:r w:rsidRPr="00AB7B8B">
        <w:rPr>
          <w:b w:val="0"/>
          <w:snapToGrid w:val="0"/>
          <w:szCs w:val="28"/>
        </w:rPr>
        <w:t>муниципального образования город Краснодар</w:t>
      </w:r>
      <w:r w:rsidRPr="00AB7B8B">
        <w:rPr>
          <w:b w:val="0"/>
          <w:bCs w:val="0"/>
          <w:snapToGrid w:val="0"/>
          <w:szCs w:val="28"/>
        </w:rPr>
        <w:t xml:space="preserve"> занимают розничная торговля и промышленная деятельность. </w:t>
      </w:r>
    </w:p>
    <w:p w14:paraId="04F34899" w14:textId="77777777" w:rsidR="00952D79" w:rsidRPr="00AB7B8B" w:rsidRDefault="00952D79" w:rsidP="00952D79">
      <w:pPr>
        <w:pStyle w:val="a3"/>
        <w:widowControl w:val="0"/>
        <w:ind w:left="0" w:firstLine="709"/>
        <w:rPr>
          <w:bCs/>
          <w:spacing w:val="3"/>
          <w:szCs w:val="28"/>
        </w:rPr>
      </w:pPr>
      <w:r w:rsidRPr="00AB7B8B">
        <w:rPr>
          <w:bCs/>
          <w:snapToGrid w:val="0"/>
          <w:szCs w:val="28"/>
        </w:rPr>
        <w:t>К концу прогнозируемого периода (к 2030 году)</w:t>
      </w:r>
      <w:r w:rsidRPr="00AB7B8B">
        <w:rPr>
          <w:b/>
          <w:bCs/>
          <w:snapToGrid w:val="0"/>
          <w:szCs w:val="28"/>
        </w:rPr>
        <w:t xml:space="preserve"> </w:t>
      </w:r>
      <w:r w:rsidRPr="00AB7B8B">
        <w:rPr>
          <w:bCs/>
          <w:spacing w:val="3"/>
          <w:szCs w:val="28"/>
        </w:rPr>
        <w:t>оборот розничной торговли достигнет 1</w:t>
      </w:r>
      <w:r w:rsidR="004D7B6B" w:rsidRPr="00AB7B8B">
        <w:rPr>
          <w:bCs/>
          <w:spacing w:val="3"/>
          <w:szCs w:val="28"/>
        </w:rPr>
        <w:t> </w:t>
      </w:r>
      <w:r w:rsidRPr="00AB7B8B">
        <w:rPr>
          <w:bCs/>
          <w:spacing w:val="3"/>
          <w:szCs w:val="28"/>
        </w:rPr>
        <w:t>7</w:t>
      </w:r>
      <w:r w:rsidR="004D7B6B" w:rsidRPr="00AB7B8B">
        <w:rPr>
          <w:bCs/>
          <w:spacing w:val="3"/>
          <w:szCs w:val="28"/>
        </w:rPr>
        <w:t>94,6</w:t>
      </w:r>
      <w:r w:rsidRPr="00AB7B8B">
        <w:rPr>
          <w:bCs/>
          <w:spacing w:val="3"/>
          <w:szCs w:val="28"/>
        </w:rPr>
        <w:t xml:space="preserve"> млрд рублей и возрастёт против </w:t>
      </w:r>
      <w:r w:rsidR="009618BD">
        <w:rPr>
          <w:bCs/>
          <w:spacing w:val="3"/>
          <w:szCs w:val="28"/>
        </w:rPr>
        <w:t>оценки</w:t>
      </w:r>
      <w:r w:rsidRPr="00AB7B8B">
        <w:rPr>
          <w:bCs/>
          <w:spacing w:val="3"/>
          <w:szCs w:val="28"/>
        </w:rPr>
        <w:t xml:space="preserve"> 202</w:t>
      </w:r>
      <w:r w:rsidR="003A4C8A" w:rsidRPr="003A4C8A">
        <w:rPr>
          <w:bCs/>
          <w:spacing w:val="3"/>
          <w:szCs w:val="28"/>
        </w:rPr>
        <w:t>5</w:t>
      </w:r>
      <w:r w:rsidRPr="00AB7B8B">
        <w:rPr>
          <w:bCs/>
          <w:spacing w:val="3"/>
          <w:szCs w:val="28"/>
        </w:rPr>
        <w:t xml:space="preserve"> года в 1,</w:t>
      </w:r>
      <w:r w:rsidR="003A4C8A" w:rsidRPr="003A4C8A">
        <w:rPr>
          <w:bCs/>
          <w:spacing w:val="3"/>
          <w:szCs w:val="28"/>
        </w:rPr>
        <w:t>5</w:t>
      </w:r>
      <w:r w:rsidRPr="00AB7B8B">
        <w:rPr>
          <w:bCs/>
          <w:spacing w:val="3"/>
          <w:szCs w:val="28"/>
        </w:rPr>
        <w:t xml:space="preserve"> раза.</w:t>
      </w:r>
    </w:p>
    <w:p w14:paraId="0434D49A" w14:textId="77777777" w:rsidR="00952D79" w:rsidRPr="00AB7B8B" w:rsidRDefault="00952D79" w:rsidP="00952D79">
      <w:pPr>
        <w:pStyle w:val="a3"/>
        <w:widowControl w:val="0"/>
        <w:ind w:left="0" w:firstLine="709"/>
        <w:rPr>
          <w:bCs/>
          <w:snapToGrid w:val="0"/>
          <w:szCs w:val="28"/>
        </w:rPr>
      </w:pPr>
      <w:r w:rsidRPr="00AB7B8B">
        <w:rPr>
          <w:bCs/>
          <w:spacing w:val="3"/>
          <w:szCs w:val="28"/>
        </w:rPr>
        <w:t>Промышленная деятельность</w:t>
      </w:r>
      <w:r w:rsidRPr="00AB7B8B">
        <w:rPr>
          <w:bCs/>
          <w:snapToGrid w:val="0"/>
          <w:szCs w:val="28"/>
        </w:rPr>
        <w:t xml:space="preserve"> </w:t>
      </w:r>
      <w:r w:rsidRPr="00AB7B8B">
        <w:rPr>
          <w:bCs/>
          <w:spacing w:val="3"/>
          <w:szCs w:val="28"/>
        </w:rPr>
        <w:t xml:space="preserve">к </w:t>
      </w:r>
      <w:r w:rsidRPr="00AB7B8B">
        <w:rPr>
          <w:bCs/>
          <w:snapToGrid w:val="0"/>
          <w:szCs w:val="28"/>
        </w:rPr>
        <w:t xml:space="preserve">концу прогнозируемого периода                            </w:t>
      </w:r>
      <w:proofErr w:type="gramStart"/>
      <w:r w:rsidRPr="00AB7B8B">
        <w:rPr>
          <w:bCs/>
          <w:snapToGrid w:val="0"/>
          <w:szCs w:val="28"/>
        </w:rPr>
        <w:t xml:space="preserve">   (</w:t>
      </w:r>
      <w:proofErr w:type="gramEnd"/>
      <w:r w:rsidRPr="00AB7B8B">
        <w:rPr>
          <w:bCs/>
          <w:snapToGrid w:val="0"/>
          <w:szCs w:val="28"/>
        </w:rPr>
        <w:t xml:space="preserve">к 2030 году) достигнет </w:t>
      </w:r>
      <w:r w:rsidR="005100D5" w:rsidRPr="00AB7B8B">
        <w:rPr>
          <w:bCs/>
          <w:snapToGrid w:val="0"/>
          <w:szCs w:val="28"/>
        </w:rPr>
        <w:t>611,6</w:t>
      </w:r>
      <w:r w:rsidRPr="00AB7B8B">
        <w:rPr>
          <w:bCs/>
          <w:snapToGrid w:val="0"/>
          <w:szCs w:val="28"/>
        </w:rPr>
        <w:t xml:space="preserve"> млрд рублей с ростом к </w:t>
      </w:r>
      <w:r w:rsidR="009618BD">
        <w:rPr>
          <w:bCs/>
          <w:snapToGrid w:val="0"/>
          <w:szCs w:val="28"/>
        </w:rPr>
        <w:t>оценке</w:t>
      </w:r>
      <w:r w:rsidRPr="00AB7B8B">
        <w:rPr>
          <w:bCs/>
          <w:snapToGrid w:val="0"/>
          <w:szCs w:val="28"/>
        </w:rPr>
        <w:t xml:space="preserve"> 202</w:t>
      </w:r>
      <w:r w:rsidR="003A4C8A" w:rsidRPr="003A4C8A">
        <w:rPr>
          <w:bCs/>
          <w:snapToGrid w:val="0"/>
          <w:szCs w:val="28"/>
        </w:rPr>
        <w:t>5</w:t>
      </w:r>
      <w:r w:rsidR="009618BD">
        <w:rPr>
          <w:bCs/>
          <w:snapToGrid w:val="0"/>
          <w:szCs w:val="28"/>
        </w:rPr>
        <w:t xml:space="preserve"> года</w:t>
      </w:r>
      <w:r w:rsidRPr="00AB7B8B">
        <w:rPr>
          <w:bCs/>
          <w:snapToGrid w:val="0"/>
          <w:szCs w:val="28"/>
        </w:rPr>
        <w:t xml:space="preserve"> в 1,</w:t>
      </w:r>
      <w:r w:rsidR="003A4C8A" w:rsidRPr="003A4C8A">
        <w:rPr>
          <w:bCs/>
          <w:snapToGrid w:val="0"/>
          <w:szCs w:val="28"/>
        </w:rPr>
        <w:t>4</w:t>
      </w:r>
      <w:r w:rsidRPr="00AB7B8B">
        <w:rPr>
          <w:bCs/>
          <w:snapToGrid w:val="0"/>
          <w:szCs w:val="28"/>
        </w:rPr>
        <w:t xml:space="preserve"> раза.</w:t>
      </w:r>
    </w:p>
    <w:p w14:paraId="79CCC234" w14:textId="77777777" w:rsidR="00952D79" w:rsidRPr="00AB7B8B" w:rsidRDefault="00952D79" w:rsidP="00952D79">
      <w:pPr>
        <w:pStyle w:val="a3"/>
        <w:widowControl w:val="0"/>
        <w:ind w:left="0" w:firstLine="709"/>
        <w:rPr>
          <w:bCs/>
          <w:snapToGrid w:val="0"/>
          <w:szCs w:val="28"/>
        </w:rPr>
      </w:pPr>
      <w:r w:rsidRPr="00AB7B8B">
        <w:rPr>
          <w:bCs/>
          <w:snapToGrid w:val="0"/>
          <w:szCs w:val="28"/>
        </w:rPr>
        <w:t xml:space="preserve">Устойчивый рост экономики муниципального образования город Краснодар будет способствовать увеличению фонда заработной платы, который к 2030 году составит </w:t>
      </w:r>
      <w:r w:rsidR="005100D5" w:rsidRPr="00AB7B8B">
        <w:rPr>
          <w:bCs/>
          <w:snapToGrid w:val="0"/>
          <w:szCs w:val="28"/>
        </w:rPr>
        <w:t>665,9</w:t>
      </w:r>
      <w:r w:rsidRPr="00AB7B8B">
        <w:rPr>
          <w:bCs/>
          <w:snapToGrid w:val="0"/>
          <w:szCs w:val="28"/>
        </w:rPr>
        <w:t xml:space="preserve"> млрд рублей с ростом к </w:t>
      </w:r>
      <w:r w:rsidR="009618BD">
        <w:rPr>
          <w:bCs/>
          <w:snapToGrid w:val="0"/>
          <w:szCs w:val="28"/>
        </w:rPr>
        <w:t>оценке</w:t>
      </w:r>
      <w:r w:rsidRPr="00AB7B8B">
        <w:rPr>
          <w:bCs/>
          <w:snapToGrid w:val="0"/>
          <w:szCs w:val="28"/>
        </w:rPr>
        <w:t xml:space="preserve"> 202</w:t>
      </w:r>
      <w:r w:rsidR="003A4C8A" w:rsidRPr="003A4C8A">
        <w:rPr>
          <w:bCs/>
          <w:snapToGrid w:val="0"/>
          <w:szCs w:val="28"/>
        </w:rPr>
        <w:t>5</w:t>
      </w:r>
      <w:r w:rsidRPr="00AB7B8B">
        <w:rPr>
          <w:bCs/>
          <w:snapToGrid w:val="0"/>
          <w:szCs w:val="28"/>
        </w:rPr>
        <w:t xml:space="preserve"> год</w:t>
      </w:r>
      <w:r w:rsidR="009618BD">
        <w:rPr>
          <w:bCs/>
          <w:snapToGrid w:val="0"/>
          <w:szCs w:val="28"/>
        </w:rPr>
        <w:t>а</w:t>
      </w:r>
      <w:r w:rsidRPr="00AB7B8B">
        <w:rPr>
          <w:bCs/>
          <w:snapToGrid w:val="0"/>
          <w:szCs w:val="28"/>
        </w:rPr>
        <w:t xml:space="preserve"> в 1,</w:t>
      </w:r>
      <w:r w:rsidR="003A4C8A" w:rsidRPr="003A4C8A">
        <w:rPr>
          <w:bCs/>
          <w:snapToGrid w:val="0"/>
          <w:szCs w:val="28"/>
        </w:rPr>
        <w:t>4</w:t>
      </w:r>
      <w:r w:rsidRPr="00AB7B8B">
        <w:rPr>
          <w:bCs/>
          <w:snapToGrid w:val="0"/>
          <w:szCs w:val="28"/>
        </w:rPr>
        <w:t xml:space="preserve"> раза. К концу прогнозируемого периода среднемесячная заработная плата достигнет </w:t>
      </w:r>
      <w:r w:rsidR="009618BD">
        <w:rPr>
          <w:bCs/>
          <w:snapToGrid w:val="0"/>
          <w:szCs w:val="28"/>
        </w:rPr>
        <w:br/>
      </w:r>
      <w:r w:rsidR="005100D5" w:rsidRPr="00AB7B8B">
        <w:rPr>
          <w:bCs/>
          <w:snapToGrid w:val="0"/>
          <w:szCs w:val="28"/>
        </w:rPr>
        <w:t>125 814,3</w:t>
      </w:r>
      <w:r w:rsidRPr="00AB7B8B">
        <w:rPr>
          <w:bCs/>
          <w:snapToGrid w:val="0"/>
          <w:szCs w:val="28"/>
        </w:rPr>
        <w:t xml:space="preserve"> рубля и увеличится относительно </w:t>
      </w:r>
      <w:r w:rsidR="009618BD">
        <w:rPr>
          <w:bCs/>
          <w:snapToGrid w:val="0"/>
          <w:szCs w:val="28"/>
        </w:rPr>
        <w:t>оценки</w:t>
      </w:r>
      <w:r w:rsidRPr="00AB7B8B">
        <w:rPr>
          <w:bCs/>
          <w:snapToGrid w:val="0"/>
          <w:szCs w:val="28"/>
        </w:rPr>
        <w:t xml:space="preserve"> 202</w:t>
      </w:r>
      <w:r w:rsidR="003A4C8A" w:rsidRPr="003A4C8A">
        <w:rPr>
          <w:bCs/>
          <w:snapToGrid w:val="0"/>
          <w:szCs w:val="28"/>
        </w:rPr>
        <w:t>5</w:t>
      </w:r>
      <w:r w:rsidRPr="00AB7B8B">
        <w:rPr>
          <w:bCs/>
          <w:snapToGrid w:val="0"/>
          <w:szCs w:val="28"/>
        </w:rPr>
        <w:t xml:space="preserve"> года в 1,</w:t>
      </w:r>
      <w:r w:rsidR="003A4C8A" w:rsidRPr="003A4C8A">
        <w:rPr>
          <w:bCs/>
          <w:snapToGrid w:val="0"/>
          <w:szCs w:val="28"/>
        </w:rPr>
        <w:t>4</w:t>
      </w:r>
      <w:r w:rsidRPr="00AB7B8B">
        <w:rPr>
          <w:bCs/>
          <w:snapToGrid w:val="0"/>
          <w:szCs w:val="28"/>
        </w:rPr>
        <w:t xml:space="preserve"> раза.</w:t>
      </w:r>
    </w:p>
    <w:p w14:paraId="3F432FD0" w14:textId="77777777" w:rsidR="00952D79" w:rsidRPr="00AB7B8B" w:rsidRDefault="00952D79" w:rsidP="00952D79">
      <w:pPr>
        <w:pStyle w:val="a3"/>
        <w:widowControl w:val="0"/>
        <w:ind w:left="0" w:firstLine="709"/>
      </w:pPr>
      <w:r w:rsidRPr="00AB7B8B">
        <w:rPr>
          <w:bCs/>
          <w:snapToGrid w:val="0"/>
          <w:szCs w:val="28"/>
        </w:rPr>
        <w:t xml:space="preserve">10. Прогноз объёма налоговых и неналоговых доходов местного бюджета рассчитан с ежегодным приростом исходя из параметров </w:t>
      </w:r>
      <w:r w:rsidRPr="00AB7B8B">
        <w:t>прогноза социально-экономического развития муниципального образования город Краснодар до          2030 года.</w:t>
      </w:r>
    </w:p>
    <w:p w14:paraId="0F8E2033" w14:textId="77777777" w:rsidR="00952D79" w:rsidRPr="00AB7B8B" w:rsidRDefault="00952D79" w:rsidP="00952D79">
      <w:pPr>
        <w:pStyle w:val="a3"/>
        <w:widowControl w:val="0"/>
        <w:ind w:left="0" w:firstLine="709"/>
      </w:pPr>
      <w:r w:rsidRPr="00AB7B8B">
        <w:t>Прогноз объёма безвозмездных поступлений в местный бюджет рассчитан в соответствии с прогнозными объёмами межбюджетных трансфертов, предоставляемых местному бюджету из бюджета Краснодарского края.                                        С 202</w:t>
      </w:r>
      <w:r w:rsidR="00587CD6" w:rsidRPr="00AB7B8B">
        <w:t>9</w:t>
      </w:r>
      <w:r w:rsidR="005B35A6" w:rsidRPr="00AB7B8B">
        <w:t xml:space="preserve"> года</w:t>
      </w:r>
      <w:r w:rsidRPr="00AB7B8B">
        <w:t xml:space="preserve"> объём безвозмездных поступлений оценивается на уровне 202</w:t>
      </w:r>
      <w:r w:rsidR="00587CD6" w:rsidRPr="00AB7B8B">
        <w:t>8</w:t>
      </w:r>
      <w:r w:rsidRPr="00AB7B8B">
        <w:t xml:space="preserve"> года.</w:t>
      </w:r>
    </w:p>
    <w:p w14:paraId="5A75EBA3" w14:textId="08F49726" w:rsidR="003870C8" w:rsidRPr="00AB7B8B" w:rsidRDefault="00952D79" w:rsidP="003870C8">
      <w:pPr>
        <w:pStyle w:val="a3"/>
        <w:widowControl w:val="0"/>
        <w:ind w:left="0" w:firstLine="709"/>
      </w:pPr>
      <w:r w:rsidRPr="00AB7B8B">
        <w:t>Бюджетный прогноз сформирован по принципу сбалансированности бюджета: объём предусмотренных в местном бюджете расходов соответствует суммарному объёму доходов местного бюджета и поступлений источников внутреннего финансирования дефицита местного бюджета, уменьшенных на суммы выплат из местного бюджета. На 202</w:t>
      </w:r>
      <w:r w:rsidR="00A25531" w:rsidRPr="00AB7B8B">
        <w:t>6</w:t>
      </w:r>
      <w:r w:rsidRPr="00AB7B8B">
        <w:t xml:space="preserve"> год местный бюджет </w:t>
      </w:r>
      <w:r w:rsidRPr="00AB7B8B">
        <w:lastRenderedPageBreak/>
        <w:t xml:space="preserve">сбалансирован с дефицитом, </w:t>
      </w:r>
      <w:r w:rsidR="003870C8" w:rsidRPr="00AB7B8B">
        <w:t>на 2027 и 2028 годы местн</w:t>
      </w:r>
      <w:r w:rsidR="00A903DD">
        <w:t>ый</w:t>
      </w:r>
      <w:r w:rsidR="003870C8" w:rsidRPr="00AB7B8B">
        <w:t xml:space="preserve"> бюджет сбалансирован </w:t>
      </w:r>
      <w:r w:rsidR="00A903DD">
        <w:t>с профицитом</w:t>
      </w:r>
      <w:r w:rsidR="003870C8" w:rsidRPr="00AB7B8B">
        <w:t>.</w:t>
      </w:r>
    </w:p>
    <w:p w14:paraId="78DDC55F" w14:textId="77777777" w:rsidR="00952D79" w:rsidRPr="00AB7B8B" w:rsidRDefault="00952D79" w:rsidP="003870C8">
      <w:pPr>
        <w:pStyle w:val="a3"/>
        <w:widowControl w:val="0"/>
        <w:ind w:left="0" w:firstLine="709"/>
      </w:pPr>
      <w:r w:rsidRPr="00AB7B8B">
        <w:t xml:space="preserve">11. </w:t>
      </w:r>
      <w:r w:rsidRPr="00AB7B8B">
        <w:rPr>
          <w:szCs w:val="28"/>
        </w:rPr>
        <w:t xml:space="preserve">Долговая политика ориентирована на поддержание </w:t>
      </w:r>
      <w:r w:rsidRPr="00AB7B8B">
        <w:t>муниципального долга муниципального образования город Краснодар на экономически безопасном уровне и ограничение долговой нагрузки на местный бюджет на уровне, не превышающем 75 %.</w:t>
      </w:r>
    </w:p>
    <w:p w14:paraId="6EE9C2B2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12. При формировании Бюджетного прогноза соблюдены установленные Бюджетным кодексом Российской Федерации ограничения по объёму дефицита местного бюджета и муниципального долга. </w:t>
      </w:r>
    </w:p>
    <w:p w14:paraId="18DF2A2A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8"/>
      </w:pPr>
      <w:r w:rsidRPr="00AB7B8B">
        <w:t xml:space="preserve">Прогноз основных характеристик местного бюджета на долгосрочный период до 2030 года представлен в приложении № 1 к Бюджетному прогнозу. </w:t>
      </w:r>
    </w:p>
    <w:p w14:paraId="25F2ACE1" w14:textId="1AF5DFB2" w:rsidR="00D12ABE" w:rsidRDefault="00D12ABE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</w:p>
    <w:p w14:paraId="65936AA1" w14:textId="77777777" w:rsidR="00AE1938" w:rsidRDefault="00AE1938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</w:p>
    <w:p w14:paraId="667B0A3D" w14:textId="5B214220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  <w:r w:rsidRPr="00AB7B8B">
        <w:rPr>
          <w:b/>
        </w:rPr>
        <w:t xml:space="preserve">Раздел </w:t>
      </w:r>
      <w:r w:rsidRPr="00AB7B8B">
        <w:rPr>
          <w:b/>
          <w:lang w:val="en-US"/>
        </w:rPr>
        <w:t>IV</w:t>
      </w:r>
    </w:p>
    <w:p w14:paraId="05964FC9" w14:textId="7E8B9F82" w:rsidR="00952D79" w:rsidRPr="00AB7B8B" w:rsidRDefault="00952D79" w:rsidP="0071241A">
      <w:pPr>
        <w:pStyle w:val="a3"/>
        <w:widowControl w:val="0"/>
        <w:tabs>
          <w:tab w:val="left" w:pos="708"/>
        </w:tabs>
        <w:ind w:left="0" w:firstLine="0"/>
        <w:jc w:val="center"/>
        <w:rPr>
          <w:b/>
        </w:rPr>
      </w:pPr>
      <w:r w:rsidRPr="00AB7B8B">
        <w:rPr>
          <w:b/>
        </w:rPr>
        <w:t>Пок</w:t>
      </w:r>
      <w:r w:rsidR="0071241A" w:rsidRPr="00AB7B8B">
        <w:rPr>
          <w:b/>
        </w:rPr>
        <w:t>азатели финансового обеспечения</w:t>
      </w:r>
      <w:r w:rsidRPr="00AB7B8B">
        <w:rPr>
          <w:b/>
        </w:rPr>
        <w:t xml:space="preserve"> </w:t>
      </w:r>
      <w:r w:rsidR="009074A0">
        <w:rPr>
          <w:b/>
        </w:rPr>
        <w:t xml:space="preserve">национальных проектов и </w:t>
      </w:r>
      <w:r w:rsidRPr="00AB7B8B">
        <w:rPr>
          <w:b/>
        </w:rPr>
        <w:t>муниципальных программ на период их действия</w:t>
      </w:r>
    </w:p>
    <w:p w14:paraId="727F7DB3" w14:textId="453A8056" w:rsidR="00952D79" w:rsidRDefault="00952D79" w:rsidP="00952D79">
      <w:pPr>
        <w:pStyle w:val="a3"/>
        <w:widowControl w:val="0"/>
        <w:tabs>
          <w:tab w:val="left" w:pos="708"/>
        </w:tabs>
        <w:ind w:left="0" w:firstLine="709"/>
        <w:jc w:val="center"/>
      </w:pPr>
    </w:p>
    <w:p w14:paraId="705A3C8E" w14:textId="77777777" w:rsidR="00AE1938" w:rsidRDefault="00AE1938" w:rsidP="00952D79">
      <w:pPr>
        <w:pStyle w:val="a3"/>
        <w:widowControl w:val="0"/>
        <w:tabs>
          <w:tab w:val="left" w:pos="708"/>
        </w:tabs>
        <w:ind w:left="0" w:firstLine="709"/>
        <w:jc w:val="center"/>
      </w:pPr>
    </w:p>
    <w:p w14:paraId="29A91C1C" w14:textId="77777777" w:rsidR="00CC6750" w:rsidRPr="00AB7B8B" w:rsidRDefault="00833DE2" w:rsidP="00290D75">
      <w:pPr>
        <w:pStyle w:val="a3"/>
        <w:widowControl w:val="0"/>
        <w:tabs>
          <w:tab w:val="left" w:pos="708"/>
        </w:tabs>
        <w:ind w:left="0" w:firstLine="709"/>
      </w:pPr>
      <w:r w:rsidRPr="00AB7B8B">
        <w:t>13. </w:t>
      </w:r>
      <w:r w:rsidR="00952D79" w:rsidRPr="00AB7B8B">
        <w:t>Большая часть приоритетов социально-экономического развития муниципального образования город Краснодар структурирована в рамках муниципальных программ.</w:t>
      </w:r>
      <w:r w:rsidR="00290D75" w:rsidRPr="00AB7B8B">
        <w:t xml:space="preserve"> </w:t>
      </w:r>
      <w:r w:rsidR="00CC6750" w:rsidRPr="00AB7B8B">
        <w:t xml:space="preserve">Бюджетная политика ориентирована на формирование мероприятий муниципальных программ, обеспечивающих участие в региональных проектах, </w:t>
      </w:r>
      <w:r w:rsidR="00522AFA" w:rsidRPr="00AB7B8B">
        <w:t xml:space="preserve">обеспечивающих достижение показателей и реализацию мероприятий (результатов) федеральных проектов, </w:t>
      </w:r>
      <w:r w:rsidR="00CC6750" w:rsidRPr="00AB7B8B">
        <w:t>а также государственных программ Краснодарского края с целью привлечения средств федерального бюджета и бюджета Краснодарского края.</w:t>
      </w:r>
    </w:p>
    <w:p w14:paraId="57A839BC" w14:textId="3C81E751" w:rsidR="008E4814" w:rsidRPr="00AB7B8B" w:rsidRDefault="008F455F" w:rsidP="00952D79">
      <w:pPr>
        <w:pStyle w:val="a3"/>
        <w:widowControl w:val="0"/>
        <w:ind w:left="0" w:firstLine="709"/>
      </w:pPr>
      <w:r w:rsidRPr="00AB7B8B">
        <w:t xml:space="preserve">В 2026 году в рамках перехода на новый порядок формирования муниципальных программ планирование бюджетных ассигнований местного бюджета на 2027 год и на плановый период 2028 и 2029 годов будет осуществлено с обособлением проектной и процессной части в отдельные структурные элементы на принципах проектного управления, предусмотренных постановлением Правительства Российской Федерации от 26.05.2021 № 786 </w:t>
      </w:r>
      <w:r w:rsidR="00F43492">
        <w:br/>
      </w:r>
      <w:r w:rsidRPr="00AB7B8B">
        <w:t xml:space="preserve">«О системе управления государственными программами Российской Федерации». </w:t>
      </w:r>
    </w:p>
    <w:p w14:paraId="6BBBB9C9" w14:textId="149F55C5" w:rsidR="00952D79" w:rsidRPr="00AB7B8B" w:rsidRDefault="00952D79" w:rsidP="00952D79">
      <w:pPr>
        <w:pStyle w:val="a3"/>
        <w:widowControl w:val="0"/>
        <w:ind w:left="0" w:firstLine="709"/>
      </w:pPr>
      <w:r w:rsidRPr="00AB7B8B">
        <w:t xml:space="preserve">Перечень муниципальных программ утверждён постановлением администрации муниципального образования город Краснодар </w:t>
      </w:r>
      <w:r w:rsidR="00AE1938">
        <w:br/>
      </w:r>
      <w:r w:rsidRPr="00AB7B8B">
        <w:t xml:space="preserve">от 01.07.2014 № 4301. </w:t>
      </w:r>
    </w:p>
    <w:p w14:paraId="1BD341B8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На реализацию муниципальных программ предполагается направлять не менее </w:t>
      </w:r>
      <w:r w:rsidR="009D33E8" w:rsidRPr="00AB7B8B">
        <w:t>80</w:t>
      </w:r>
      <w:r w:rsidRPr="00AB7B8B">
        <w:t xml:space="preserve"> процентов общего об</w:t>
      </w:r>
      <w:r w:rsidR="009D33E8" w:rsidRPr="00AB7B8B">
        <w:t>ъёма расходов местного бюджета.</w:t>
      </w:r>
    </w:p>
    <w:p w14:paraId="128CE053" w14:textId="4071BA8E" w:rsidR="00952D79" w:rsidRPr="00AB7B8B" w:rsidRDefault="00952D79" w:rsidP="00952D79">
      <w:pPr>
        <w:pStyle w:val="a3"/>
        <w:widowControl w:val="0"/>
        <w:ind w:left="0" w:firstLine="709"/>
        <w:rPr>
          <w:i/>
        </w:rPr>
      </w:pPr>
      <w:r w:rsidRPr="00AB7B8B">
        <w:t xml:space="preserve">Показатели финансового обеспечения </w:t>
      </w:r>
      <w:r w:rsidR="002A2467">
        <w:t xml:space="preserve">национальных проектов и </w:t>
      </w:r>
      <w:r w:rsidRPr="00AB7B8B">
        <w:t>муниципальных программ ра</w:t>
      </w:r>
      <w:r w:rsidR="00C05D02">
        <w:t xml:space="preserve">ссчитаны на период их действия </w:t>
      </w:r>
      <w:r w:rsidRPr="00AB7B8B">
        <w:t>до 202</w:t>
      </w:r>
      <w:r w:rsidR="003D79EB" w:rsidRPr="00AB7B8B">
        <w:t>8</w:t>
      </w:r>
      <w:r w:rsidRPr="00AB7B8B">
        <w:t xml:space="preserve"> года, начиная с 202</w:t>
      </w:r>
      <w:r w:rsidR="00DF30FA" w:rsidRPr="00AB7B8B">
        <w:t>9</w:t>
      </w:r>
      <w:r w:rsidRPr="00AB7B8B">
        <w:t xml:space="preserve"> года оцениваются на уровне 202</w:t>
      </w:r>
      <w:r w:rsidR="00DF30FA" w:rsidRPr="00AB7B8B">
        <w:t>8</w:t>
      </w:r>
      <w:r w:rsidRPr="00AB7B8B">
        <w:t xml:space="preserve"> года</w:t>
      </w:r>
      <w:r w:rsidRPr="00AB7B8B">
        <w:rPr>
          <w:i/>
        </w:rPr>
        <w:t>.</w:t>
      </w:r>
      <w:r w:rsidR="00BE2181" w:rsidRPr="00AB7B8B">
        <w:rPr>
          <w:i/>
        </w:rPr>
        <w:t xml:space="preserve"> </w:t>
      </w:r>
    </w:p>
    <w:p w14:paraId="418697A2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Более половины расходов местного бюджета в рамках программных расходов планируется направить в предстоящем периоде на реализацию муниципальной программы «Развитие образования в муниципальном </w:t>
      </w:r>
      <w:r w:rsidRPr="00AB7B8B">
        <w:lastRenderedPageBreak/>
        <w:t>образовании город Краснодар», главной целью которой является повышение доступности и качества образования. В рамках других программ социальной направленности, таких как «Социальная поддержка граждан муниципального образования город Краснодар», «Развитие культуры в муниципальном образовании город Краснодар», «Развитие физической культуры и спорта в муниципальном образовании город Краснодар», предусмотрено адресное решение социальных вопросов, повышение качества и доступности услуг сферы культуры, создание условий для занятий физической культурой и спортом.</w:t>
      </w:r>
    </w:p>
    <w:p w14:paraId="637406A1" w14:textId="4B98D83C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8"/>
      </w:pPr>
      <w:r w:rsidRPr="00AB7B8B">
        <w:t xml:space="preserve">В целях создания комфортных условий жизни горожан, повышения уровня благоустройства и озеленения территории муниципального образования город Краснодар, развития городской инженерной и социальной инфраструктуры </w:t>
      </w:r>
      <w:r w:rsidR="000448E5">
        <w:t xml:space="preserve">предусмотрен </w:t>
      </w:r>
      <w:r w:rsidRPr="00AB7B8B">
        <w:t xml:space="preserve">значительный объём </w:t>
      </w:r>
      <w:r w:rsidR="000448E5">
        <w:t>бюджетных</w:t>
      </w:r>
      <w:r w:rsidRPr="00AB7B8B">
        <w:t xml:space="preserve"> </w:t>
      </w:r>
      <w:r w:rsidR="00780557">
        <w:t xml:space="preserve">средств </w:t>
      </w:r>
      <w:bookmarkStart w:id="0" w:name="_GoBack"/>
      <w:bookmarkEnd w:id="0"/>
      <w:r w:rsidRPr="00AB7B8B">
        <w:t xml:space="preserve">в рамках муниципальных программ «Комплексное развитие муниципального образования в сфере жилищно-коммунального хозяйства, благоустройства и озеленения», 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хозяйства». </w:t>
      </w:r>
    </w:p>
    <w:p w14:paraId="752F3417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709"/>
      </w:pPr>
      <w:r w:rsidRPr="00AB7B8B">
        <w:t xml:space="preserve">Решение основной задачи бюджетной политики по обеспечению сбалансированности и устойчивости местного бюджета планируется осуществлять в рамках </w:t>
      </w:r>
      <w:r w:rsidRPr="00AB7B8B">
        <w:rPr>
          <w:rFonts w:eastAsia="Calibri"/>
          <w:szCs w:val="28"/>
          <w:lang w:eastAsia="en-US"/>
        </w:rPr>
        <w:t>муниципальной программы «Управление муниципальными финансами и муниципальным долгом».</w:t>
      </w:r>
      <w:r w:rsidRPr="00AB7B8B">
        <w:t xml:space="preserve"> </w:t>
      </w:r>
    </w:p>
    <w:p w14:paraId="2EEE3BE2" w14:textId="3AE15A84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Показатели финансового обе</w:t>
      </w:r>
      <w:r w:rsidR="0071241A" w:rsidRPr="00AB7B8B">
        <w:t>спечения</w:t>
      </w:r>
      <w:r w:rsidRPr="00AB7B8B">
        <w:t xml:space="preserve"> </w:t>
      </w:r>
      <w:r w:rsidR="002A2467">
        <w:t xml:space="preserve">национальных проектов и </w:t>
      </w:r>
      <w:r w:rsidRPr="00AB7B8B">
        <w:t>муниципальных программ на период их действия п</w:t>
      </w:r>
      <w:r w:rsidR="0071241A" w:rsidRPr="00AB7B8B">
        <w:t xml:space="preserve">редставлены в </w:t>
      </w:r>
      <w:r w:rsidR="00885BBD">
        <w:br/>
      </w:r>
      <w:r w:rsidR="0071241A" w:rsidRPr="00AB7B8B">
        <w:t>приложени</w:t>
      </w:r>
      <w:r w:rsidR="002A2467">
        <w:t>ях</w:t>
      </w:r>
      <w:r w:rsidR="0071241A" w:rsidRPr="00AB7B8B">
        <w:t xml:space="preserve"> № 2</w:t>
      </w:r>
      <w:r w:rsidR="002A2467">
        <w:t>, 3</w:t>
      </w:r>
      <w:r w:rsidRPr="00AB7B8B">
        <w:t xml:space="preserve"> к Бюджетному прогнозу. </w:t>
      </w:r>
    </w:p>
    <w:p w14:paraId="047C2BBD" w14:textId="0A8EDE3A" w:rsidR="00952D79" w:rsidRDefault="00952D79" w:rsidP="00952D79">
      <w:pPr>
        <w:pStyle w:val="a3"/>
        <w:widowControl w:val="0"/>
        <w:tabs>
          <w:tab w:val="left" w:pos="708"/>
        </w:tabs>
        <w:ind w:left="0" w:firstLine="709"/>
      </w:pPr>
    </w:p>
    <w:p w14:paraId="25F01FE7" w14:textId="77777777" w:rsidR="00D050D7" w:rsidRPr="00AB7B8B" w:rsidRDefault="00D050D7" w:rsidP="00952D79">
      <w:pPr>
        <w:pStyle w:val="a3"/>
        <w:widowControl w:val="0"/>
        <w:tabs>
          <w:tab w:val="left" w:pos="708"/>
        </w:tabs>
        <w:ind w:left="0" w:firstLine="709"/>
      </w:pPr>
    </w:p>
    <w:p w14:paraId="58788619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  <w:r w:rsidRPr="00AB7B8B">
        <w:rPr>
          <w:b/>
        </w:rPr>
        <w:t xml:space="preserve">Раздел </w:t>
      </w:r>
      <w:r w:rsidRPr="00AB7B8B">
        <w:rPr>
          <w:b/>
          <w:lang w:val="en-US"/>
        </w:rPr>
        <w:t>V</w:t>
      </w:r>
    </w:p>
    <w:p w14:paraId="22BD5349" w14:textId="77777777" w:rsidR="00952D79" w:rsidRPr="00AB7B8B" w:rsidRDefault="00683D57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  <w:r w:rsidRPr="00AB7B8B">
        <w:rPr>
          <w:b/>
        </w:rPr>
        <w:t>Риски реализации Б</w:t>
      </w:r>
      <w:r w:rsidR="00952D79" w:rsidRPr="00AB7B8B">
        <w:rPr>
          <w:b/>
        </w:rPr>
        <w:t>юджетного прогноза</w:t>
      </w:r>
    </w:p>
    <w:p w14:paraId="5430E811" w14:textId="0E8CB643" w:rsidR="00952D79" w:rsidRDefault="00952D79" w:rsidP="00952D79">
      <w:pPr>
        <w:pStyle w:val="a3"/>
        <w:widowControl w:val="0"/>
        <w:tabs>
          <w:tab w:val="left" w:pos="708"/>
        </w:tabs>
        <w:ind w:left="0" w:firstLine="709"/>
      </w:pPr>
    </w:p>
    <w:p w14:paraId="4738F358" w14:textId="77777777" w:rsidR="00D050D7" w:rsidRDefault="00D050D7" w:rsidP="00952D79">
      <w:pPr>
        <w:pStyle w:val="a3"/>
        <w:widowControl w:val="0"/>
        <w:tabs>
          <w:tab w:val="left" w:pos="708"/>
        </w:tabs>
        <w:ind w:left="0" w:firstLine="709"/>
      </w:pPr>
    </w:p>
    <w:p w14:paraId="07FBAFAB" w14:textId="77777777" w:rsidR="00952D79" w:rsidRPr="00AB7B8B" w:rsidRDefault="00683D57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14. Основным риском реализации Б</w:t>
      </w:r>
      <w:r w:rsidR="00952D79" w:rsidRPr="00AB7B8B">
        <w:t>юджетного прогноза в части доходов является недостижение</w:t>
      </w:r>
      <w:r w:rsidR="00952D79" w:rsidRPr="00AB7B8B">
        <w:rPr>
          <w:spacing w:val="3"/>
          <w:szCs w:val="28"/>
        </w:rPr>
        <w:t xml:space="preserve"> плановых показателей прогноза социально-экономического развития муниципального образования город Краснодар</w:t>
      </w:r>
      <w:r w:rsidR="00952D79" w:rsidRPr="00AB7B8B">
        <w:t xml:space="preserve">, что может повлечь снижение поступлений налоговых и неналоговых доходов в местный бюджет. </w:t>
      </w:r>
    </w:p>
    <w:p w14:paraId="5D8EF954" w14:textId="0C9B4330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Факторами риска невыполнения расходных обязательств муниципального образования город Краснодар являются невыполнение доходной части местного бюджета, </w:t>
      </w:r>
      <w:r w:rsidR="00CE3340">
        <w:t>влияние геополитическо</w:t>
      </w:r>
      <w:r w:rsidR="00811F2D">
        <w:t>й</w:t>
      </w:r>
      <w:r w:rsidR="00CE3340">
        <w:t xml:space="preserve"> </w:t>
      </w:r>
      <w:r w:rsidR="00811F2D">
        <w:t>ситуации</w:t>
      </w:r>
      <w:r w:rsidR="00CE3340">
        <w:t xml:space="preserve"> (ужесточения санкций), рост цен под давлением инфляционных ожиданий на </w:t>
      </w:r>
      <w:r w:rsidRPr="00AB7B8B">
        <w:t xml:space="preserve">товары, работы и услуги, закупаемые для обеспечения муниципальных нужд. </w:t>
      </w:r>
    </w:p>
    <w:p w14:paraId="50FFECEC" w14:textId="5841A3C0" w:rsidR="00230F20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8D6B50">
        <w:t xml:space="preserve">В сфере долговой политики </w:t>
      </w:r>
      <w:r w:rsidR="00D51778" w:rsidRPr="008D6B50">
        <w:t xml:space="preserve">сохраняются </w:t>
      </w:r>
      <w:r w:rsidRPr="008D6B50">
        <w:t xml:space="preserve">риски увеличения </w:t>
      </w:r>
      <w:r w:rsidR="00D51778" w:rsidRPr="008D6B50">
        <w:t>уровня долговой нагрузки на местный бюджет</w:t>
      </w:r>
      <w:r w:rsidR="008D6B50" w:rsidRPr="008D6B50">
        <w:t xml:space="preserve"> в связи </w:t>
      </w:r>
      <w:r w:rsidR="008D6B50">
        <w:t xml:space="preserve">с </w:t>
      </w:r>
      <w:r w:rsidR="008D6B50" w:rsidRPr="008D6B50">
        <w:t xml:space="preserve">ростом расходов на обслуживание муниципального долга муниципального образования город Краснодар при </w:t>
      </w:r>
      <w:r w:rsidR="00D51778" w:rsidRPr="008D6B50">
        <w:t>привлечени</w:t>
      </w:r>
      <w:r w:rsidR="008D6B50" w:rsidRPr="008D6B50">
        <w:t>и</w:t>
      </w:r>
      <w:r w:rsidR="00D51778" w:rsidRPr="008D6B50">
        <w:t xml:space="preserve"> кредитов от кредитных организаций </w:t>
      </w:r>
      <w:r w:rsidR="008D6B50" w:rsidRPr="008D6B50">
        <w:t>по высо</w:t>
      </w:r>
      <w:r w:rsidR="00D51778" w:rsidRPr="008D6B50">
        <w:t>ким процентным</w:t>
      </w:r>
      <w:r w:rsidRPr="008D6B50">
        <w:t xml:space="preserve"> став</w:t>
      </w:r>
      <w:r w:rsidR="00D51778" w:rsidRPr="008D6B50">
        <w:t>кам</w:t>
      </w:r>
      <w:r w:rsidRPr="008D6B50">
        <w:t xml:space="preserve"> на рынке заимствований.</w:t>
      </w:r>
      <w:r w:rsidR="002052FF" w:rsidRPr="00AB7B8B">
        <w:t xml:space="preserve"> </w:t>
      </w:r>
    </w:p>
    <w:p w14:paraId="0530F8AC" w14:textId="302D1BDE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lastRenderedPageBreak/>
        <w:t xml:space="preserve">В целях снижения указанных рисков при планировании и исполнении местного бюджета необходимо придерживаться </w:t>
      </w:r>
      <w:r w:rsidR="00D97B0F" w:rsidRPr="00AB7B8B">
        <w:t xml:space="preserve">базового сценария </w:t>
      </w:r>
      <w:r w:rsidRPr="00AB7B8B">
        <w:t>прогноза социально-экономического развития муниципального</w:t>
      </w:r>
      <w:r w:rsidR="00D97B0F" w:rsidRPr="00AB7B8B">
        <w:t xml:space="preserve"> образования город Краснодар</w:t>
      </w:r>
      <w:r w:rsidR="00AA007F">
        <w:t>,</w:t>
      </w:r>
      <w:r w:rsidR="00AA007F" w:rsidRPr="00AA007F">
        <w:t xml:space="preserve"> а также политики формирования расходной части местного бюджета в соответствии с прогнозом поступлений доходов в местный бюджет, с учётом динамики прогнозных показателей объёма муниципального долга муниципального образования город Краснодар.</w:t>
      </w:r>
    </w:p>
    <w:p w14:paraId="717872DB" w14:textId="77777777" w:rsidR="0077629C" w:rsidRDefault="0077629C" w:rsidP="00952D79">
      <w:pPr>
        <w:pStyle w:val="a3"/>
        <w:widowControl w:val="0"/>
        <w:tabs>
          <w:tab w:val="left" w:pos="708"/>
        </w:tabs>
        <w:ind w:left="0" w:firstLine="709"/>
      </w:pPr>
    </w:p>
    <w:p w14:paraId="34DB2343" w14:textId="34D8CC1E" w:rsidR="0077629C" w:rsidRDefault="0077629C" w:rsidP="00952D79">
      <w:pPr>
        <w:pStyle w:val="a3"/>
        <w:widowControl w:val="0"/>
        <w:tabs>
          <w:tab w:val="left" w:pos="708"/>
        </w:tabs>
        <w:ind w:left="0" w:firstLine="709"/>
      </w:pPr>
    </w:p>
    <w:p w14:paraId="7C1B6EBD" w14:textId="77777777" w:rsidR="000215DE" w:rsidRPr="00AB7B8B" w:rsidRDefault="000215DE" w:rsidP="00952D79">
      <w:pPr>
        <w:pStyle w:val="a3"/>
        <w:widowControl w:val="0"/>
        <w:tabs>
          <w:tab w:val="left" w:pos="708"/>
        </w:tabs>
        <w:ind w:left="0" w:firstLine="709"/>
      </w:pPr>
    </w:p>
    <w:p w14:paraId="55E483CD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0"/>
      </w:pPr>
      <w:r w:rsidRPr="00AB7B8B">
        <w:t xml:space="preserve">Директор департамента финансов </w:t>
      </w:r>
    </w:p>
    <w:p w14:paraId="3AA12DBC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0"/>
      </w:pPr>
      <w:r w:rsidRPr="00AB7B8B">
        <w:t xml:space="preserve">администрации муниципального </w:t>
      </w:r>
    </w:p>
    <w:p w14:paraId="54644C1A" w14:textId="77777777" w:rsidR="001C02BB" w:rsidRPr="00AB7B8B" w:rsidRDefault="00952D79" w:rsidP="0050009D">
      <w:pPr>
        <w:pStyle w:val="a3"/>
        <w:widowControl w:val="0"/>
        <w:tabs>
          <w:tab w:val="left" w:pos="708"/>
        </w:tabs>
        <w:ind w:left="0" w:firstLine="0"/>
      </w:pPr>
      <w:r w:rsidRPr="00AB7B8B">
        <w:t>образования город Краснодар</w:t>
      </w:r>
      <w:r w:rsidRPr="00AB7B8B">
        <w:tab/>
      </w:r>
      <w:r w:rsidRPr="00AB7B8B">
        <w:tab/>
      </w:r>
      <w:r w:rsidRPr="00AB7B8B">
        <w:tab/>
      </w:r>
      <w:r w:rsidRPr="00AB7B8B">
        <w:tab/>
      </w:r>
      <w:r w:rsidRPr="00AB7B8B">
        <w:tab/>
      </w:r>
      <w:r w:rsidRPr="00AB7B8B">
        <w:tab/>
        <w:t xml:space="preserve">      </w:t>
      </w:r>
      <w:proofErr w:type="spellStart"/>
      <w:r w:rsidRPr="00AB7B8B">
        <w:t>А.С.Чулков</w:t>
      </w:r>
      <w:proofErr w:type="spellEnd"/>
    </w:p>
    <w:sectPr w:rsidR="001C02BB" w:rsidRPr="00AB7B8B" w:rsidSect="00E52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95D8" w14:textId="77777777" w:rsidR="001A0D6F" w:rsidRDefault="001A0D6F" w:rsidP="00846484">
      <w:pPr>
        <w:spacing w:after="0" w:line="240" w:lineRule="auto"/>
      </w:pPr>
      <w:r>
        <w:separator/>
      </w:r>
    </w:p>
  </w:endnote>
  <w:endnote w:type="continuationSeparator" w:id="0">
    <w:p w14:paraId="10A0377B" w14:textId="77777777" w:rsidR="001A0D6F" w:rsidRDefault="001A0D6F" w:rsidP="0084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C6E" w14:textId="77777777" w:rsidR="005C41E0" w:rsidRDefault="005C41E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5AE0B" w14:textId="77777777" w:rsidR="005C41E0" w:rsidRDefault="005C41E0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09AE" w14:textId="77777777" w:rsidR="005C41E0" w:rsidRDefault="005C41E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76BE2" w14:textId="77777777" w:rsidR="001A0D6F" w:rsidRDefault="001A0D6F" w:rsidP="00846484">
      <w:pPr>
        <w:spacing w:after="0" w:line="240" w:lineRule="auto"/>
      </w:pPr>
      <w:r>
        <w:separator/>
      </w:r>
    </w:p>
  </w:footnote>
  <w:footnote w:type="continuationSeparator" w:id="0">
    <w:p w14:paraId="65666C21" w14:textId="77777777" w:rsidR="001A0D6F" w:rsidRDefault="001A0D6F" w:rsidP="0084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9FB8" w14:textId="77777777" w:rsidR="005C41E0" w:rsidRDefault="005C41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8145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59FF09" w14:textId="01995241" w:rsidR="00846484" w:rsidRPr="005C41E0" w:rsidRDefault="00846484" w:rsidP="00714F02">
        <w:pPr>
          <w:pStyle w:val="a9"/>
          <w:jc w:val="center"/>
          <w:rPr>
            <w:sz w:val="28"/>
            <w:szCs w:val="28"/>
          </w:rPr>
        </w:pPr>
        <w:r w:rsidRPr="005C41E0">
          <w:rPr>
            <w:sz w:val="28"/>
            <w:szCs w:val="28"/>
          </w:rPr>
          <w:fldChar w:fldCharType="begin"/>
        </w:r>
        <w:r w:rsidRPr="005C41E0">
          <w:rPr>
            <w:sz w:val="28"/>
            <w:szCs w:val="28"/>
          </w:rPr>
          <w:instrText>PAGE   \* MERGEFORMAT</w:instrText>
        </w:r>
        <w:r w:rsidRPr="005C41E0">
          <w:rPr>
            <w:sz w:val="28"/>
            <w:szCs w:val="28"/>
          </w:rPr>
          <w:fldChar w:fldCharType="separate"/>
        </w:r>
        <w:r w:rsidR="00780557">
          <w:rPr>
            <w:noProof/>
            <w:sz w:val="28"/>
            <w:szCs w:val="28"/>
          </w:rPr>
          <w:t>6</w:t>
        </w:r>
        <w:r w:rsidRPr="005C41E0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8111" w14:textId="77777777" w:rsidR="005C41E0" w:rsidRDefault="005C41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A99"/>
    <w:multiLevelType w:val="hybridMultilevel"/>
    <w:tmpl w:val="4DBECEBC"/>
    <w:lvl w:ilvl="0" w:tplc="9154C47C">
      <w:numFmt w:val="bullet"/>
      <w:lvlText w:val="-"/>
      <w:lvlJc w:val="left"/>
      <w:pPr>
        <w:tabs>
          <w:tab w:val="num" w:pos="1916"/>
        </w:tabs>
        <w:ind w:left="705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D407E0"/>
    <w:multiLevelType w:val="hybridMultilevel"/>
    <w:tmpl w:val="8F7893DA"/>
    <w:lvl w:ilvl="0" w:tplc="DFF8C298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7B534B"/>
    <w:multiLevelType w:val="hybridMultilevel"/>
    <w:tmpl w:val="2E26D5A4"/>
    <w:lvl w:ilvl="0" w:tplc="C97C4D12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3" w15:restartNumberingAfterBreak="0">
    <w:nsid w:val="0F50197F"/>
    <w:multiLevelType w:val="singleLevel"/>
    <w:tmpl w:val="AB7AF710"/>
    <w:lvl w:ilvl="0">
      <w:start w:val="8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</w:abstractNum>
  <w:abstractNum w:abstractNumId="4" w15:restartNumberingAfterBreak="0">
    <w:nsid w:val="1153621F"/>
    <w:multiLevelType w:val="hybridMultilevel"/>
    <w:tmpl w:val="211806AA"/>
    <w:lvl w:ilvl="0" w:tplc="02E8B944">
      <w:start w:val="1"/>
      <w:numFmt w:val="bullet"/>
      <w:lvlText w:val="•"/>
      <w:lvlJc w:val="left"/>
      <w:pPr>
        <w:tabs>
          <w:tab w:val="num" w:pos="1056"/>
        </w:tabs>
        <w:ind w:left="696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12CC50A5"/>
    <w:multiLevelType w:val="hybridMultilevel"/>
    <w:tmpl w:val="0218CDEE"/>
    <w:lvl w:ilvl="0" w:tplc="A9F83A2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044A5B2">
      <w:numFmt w:val="none"/>
      <w:lvlText w:val=""/>
      <w:lvlJc w:val="left"/>
      <w:pPr>
        <w:tabs>
          <w:tab w:val="num" w:pos="360"/>
        </w:tabs>
      </w:pPr>
    </w:lvl>
    <w:lvl w:ilvl="2" w:tplc="3C525EF4">
      <w:numFmt w:val="none"/>
      <w:lvlText w:val=""/>
      <w:lvlJc w:val="left"/>
      <w:pPr>
        <w:tabs>
          <w:tab w:val="num" w:pos="360"/>
        </w:tabs>
      </w:pPr>
    </w:lvl>
    <w:lvl w:ilvl="3" w:tplc="42A6706E">
      <w:numFmt w:val="none"/>
      <w:lvlText w:val=""/>
      <w:lvlJc w:val="left"/>
      <w:pPr>
        <w:tabs>
          <w:tab w:val="num" w:pos="360"/>
        </w:tabs>
      </w:pPr>
    </w:lvl>
    <w:lvl w:ilvl="4" w:tplc="B152361A">
      <w:numFmt w:val="none"/>
      <w:lvlText w:val=""/>
      <w:lvlJc w:val="left"/>
      <w:pPr>
        <w:tabs>
          <w:tab w:val="num" w:pos="360"/>
        </w:tabs>
      </w:pPr>
    </w:lvl>
    <w:lvl w:ilvl="5" w:tplc="D81E9BF0">
      <w:numFmt w:val="none"/>
      <w:lvlText w:val=""/>
      <w:lvlJc w:val="left"/>
      <w:pPr>
        <w:tabs>
          <w:tab w:val="num" w:pos="360"/>
        </w:tabs>
      </w:pPr>
    </w:lvl>
    <w:lvl w:ilvl="6" w:tplc="E96A1F68">
      <w:numFmt w:val="none"/>
      <w:lvlText w:val=""/>
      <w:lvlJc w:val="left"/>
      <w:pPr>
        <w:tabs>
          <w:tab w:val="num" w:pos="360"/>
        </w:tabs>
      </w:pPr>
    </w:lvl>
    <w:lvl w:ilvl="7" w:tplc="3230EC62">
      <w:numFmt w:val="none"/>
      <w:lvlText w:val=""/>
      <w:lvlJc w:val="left"/>
      <w:pPr>
        <w:tabs>
          <w:tab w:val="num" w:pos="360"/>
        </w:tabs>
      </w:pPr>
    </w:lvl>
    <w:lvl w:ilvl="8" w:tplc="052835B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AC682A"/>
    <w:multiLevelType w:val="hybridMultilevel"/>
    <w:tmpl w:val="4950CFDC"/>
    <w:lvl w:ilvl="0" w:tplc="4578A18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12122C"/>
    <w:multiLevelType w:val="hybridMultilevel"/>
    <w:tmpl w:val="DF6E2C1C"/>
    <w:lvl w:ilvl="0" w:tplc="923EF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E1B0ED6"/>
    <w:multiLevelType w:val="hybridMultilevel"/>
    <w:tmpl w:val="1E88B400"/>
    <w:lvl w:ilvl="0" w:tplc="41E2CCCA">
      <w:start w:val="13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2E3A35F4"/>
    <w:multiLevelType w:val="hybridMultilevel"/>
    <w:tmpl w:val="625E3AB0"/>
    <w:lvl w:ilvl="0" w:tplc="1AF0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1" w15:restartNumberingAfterBreak="0">
    <w:nsid w:val="378D5913"/>
    <w:multiLevelType w:val="hybridMultilevel"/>
    <w:tmpl w:val="EE48D5F0"/>
    <w:lvl w:ilvl="0" w:tplc="9154C47C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0931"/>
    <w:multiLevelType w:val="hybridMultilevel"/>
    <w:tmpl w:val="9782CE24"/>
    <w:lvl w:ilvl="0" w:tplc="A10CC5E0">
      <w:start w:val="1"/>
      <w:numFmt w:val="decimal"/>
      <w:lvlText w:val="%1."/>
      <w:lvlJc w:val="left"/>
      <w:pPr>
        <w:tabs>
          <w:tab w:val="num" w:pos="1689"/>
        </w:tabs>
        <w:ind w:left="705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392F04F7"/>
    <w:multiLevelType w:val="hybridMultilevel"/>
    <w:tmpl w:val="EF985CA0"/>
    <w:lvl w:ilvl="0" w:tplc="F7529B94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4" w15:restartNumberingAfterBreak="0">
    <w:nsid w:val="4BAA01D1"/>
    <w:multiLevelType w:val="hybridMultilevel"/>
    <w:tmpl w:val="AFA011EC"/>
    <w:lvl w:ilvl="0" w:tplc="02E8B944">
      <w:start w:val="1"/>
      <w:numFmt w:val="bullet"/>
      <w:lvlText w:val="•"/>
      <w:lvlJc w:val="left"/>
      <w:pPr>
        <w:tabs>
          <w:tab w:val="num" w:pos="1065"/>
        </w:tabs>
        <w:ind w:left="705" w:firstLine="0"/>
      </w:pPr>
      <w:rPr>
        <w:rFonts w:hint="default"/>
      </w:rPr>
    </w:lvl>
    <w:lvl w:ilvl="1" w:tplc="96723B9E">
      <w:start w:val="1"/>
      <w:numFmt w:val="none"/>
      <w:lvlText w:val="3."/>
      <w:lvlJc w:val="left"/>
      <w:pPr>
        <w:tabs>
          <w:tab w:val="num" w:pos="2145"/>
        </w:tabs>
        <w:ind w:left="1425" w:firstLine="360"/>
      </w:pPr>
      <w:rPr>
        <w:rFonts w:hint="default"/>
        <w:b/>
        <w:i w:val="0"/>
      </w:rPr>
    </w:lvl>
    <w:lvl w:ilvl="2" w:tplc="F01CE042">
      <w:start w:val="9"/>
      <w:numFmt w:val="bullet"/>
      <w:lvlText w:val="-"/>
      <w:lvlJc w:val="left"/>
      <w:pPr>
        <w:tabs>
          <w:tab w:val="num" w:pos="3480"/>
        </w:tabs>
        <w:ind w:left="3480" w:hanging="9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DE45BF7"/>
    <w:multiLevelType w:val="hybridMultilevel"/>
    <w:tmpl w:val="986042CC"/>
    <w:lvl w:ilvl="0" w:tplc="9154C47C">
      <w:numFmt w:val="bullet"/>
      <w:lvlText w:val="-"/>
      <w:lvlJc w:val="left"/>
      <w:pPr>
        <w:tabs>
          <w:tab w:val="num" w:pos="1916"/>
        </w:tabs>
        <w:ind w:left="705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0632F23"/>
    <w:multiLevelType w:val="hybridMultilevel"/>
    <w:tmpl w:val="0110042E"/>
    <w:lvl w:ilvl="0" w:tplc="AF68B948">
      <w:start w:val="9"/>
      <w:numFmt w:val="decimal"/>
      <w:lvlText w:val="%1."/>
      <w:lvlJc w:val="left"/>
      <w:pPr>
        <w:tabs>
          <w:tab w:val="num" w:pos="1689"/>
        </w:tabs>
        <w:ind w:left="705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3C4FC6"/>
    <w:multiLevelType w:val="hybridMultilevel"/>
    <w:tmpl w:val="308A8C96"/>
    <w:lvl w:ilvl="0" w:tplc="DFF8C298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5AD617C6"/>
    <w:multiLevelType w:val="hybridMultilevel"/>
    <w:tmpl w:val="B37AF5A4"/>
    <w:lvl w:ilvl="0" w:tplc="5C9435D6">
      <w:start w:val="3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19" w15:restartNumberingAfterBreak="0">
    <w:nsid w:val="5C294BE5"/>
    <w:multiLevelType w:val="hybridMultilevel"/>
    <w:tmpl w:val="2E329070"/>
    <w:lvl w:ilvl="0" w:tplc="6EBCBFC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E9008E7"/>
    <w:multiLevelType w:val="hybridMultilevel"/>
    <w:tmpl w:val="5FE2C99A"/>
    <w:lvl w:ilvl="0" w:tplc="362EE710">
      <w:numFmt w:val="bullet"/>
      <w:lvlText w:val="-"/>
      <w:lvlJc w:val="left"/>
      <w:pPr>
        <w:tabs>
          <w:tab w:val="num" w:pos="1749"/>
        </w:tabs>
        <w:ind w:left="1353" w:firstLine="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F323BD2"/>
    <w:multiLevelType w:val="hybridMultilevel"/>
    <w:tmpl w:val="40E88F24"/>
    <w:lvl w:ilvl="0" w:tplc="A10CC5E0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E542E"/>
    <w:multiLevelType w:val="hybridMultilevel"/>
    <w:tmpl w:val="3BE2DB40"/>
    <w:lvl w:ilvl="0" w:tplc="362EE710">
      <w:numFmt w:val="bullet"/>
      <w:lvlText w:val="-"/>
      <w:lvlJc w:val="left"/>
      <w:pPr>
        <w:tabs>
          <w:tab w:val="num" w:pos="1749"/>
        </w:tabs>
        <w:ind w:left="1353" w:firstLine="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23304DB"/>
    <w:multiLevelType w:val="hybridMultilevel"/>
    <w:tmpl w:val="DE74C6A4"/>
    <w:lvl w:ilvl="0" w:tplc="0D9A21F2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66BB6234"/>
    <w:multiLevelType w:val="hybridMultilevel"/>
    <w:tmpl w:val="117C243C"/>
    <w:lvl w:ilvl="0" w:tplc="874E52DA">
      <w:start w:val="1"/>
      <w:numFmt w:val="upperRoman"/>
      <w:pStyle w:val="2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865254A"/>
    <w:multiLevelType w:val="hybridMultilevel"/>
    <w:tmpl w:val="5D2026B6"/>
    <w:lvl w:ilvl="0" w:tplc="397486FE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6" w15:restartNumberingAfterBreak="0">
    <w:nsid w:val="734E5972"/>
    <w:multiLevelType w:val="hybridMultilevel"/>
    <w:tmpl w:val="CB482694"/>
    <w:lvl w:ilvl="0" w:tplc="04F8FEE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8DE394B"/>
    <w:multiLevelType w:val="hybridMultilevel"/>
    <w:tmpl w:val="AC7235A0"/>
    <w:lvl w:ilvl="0" w:tplc="12B056F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F576FB9"/>
    <w:multiLevelType w:val="hybridMultilevel"/>
    <w:tmpl w:val="A30803FC"/>
    <w:lvl w:ilvl="0" w:tplc="3A983DE6">
      <w:start w:val="1"/>
      <w:numFmt w:val="upperRoman"/>
      <w:lvlText w:val="%1."/>
      <w:lvlJc w:val="left"/>
      <w:pPr>
        <w:tabs>
          <w:tab w:val="num" w:pos="1425"/>
        </w:tabs>
        <w:ind w:left="705" w:firstLine="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9" w15:restartNumberingAfterBreak="0">
    <w:nsid w:val="7FC87DD0"/>
    <w:multiLevelType w:val="hybridMultilevel"/>
    <w:tmpl w:val="93BE73B8"/>
    <w:lvl w:ilvl="0" w:tplc="B3AC3A08">
      <w:start w:val="1"/>
      <w:numFmt w:val="upperRoman"/>
      <w:lvlText w:val="%1."/>
      <w:lvlJc w:val="left"/>
      <w:pPr>
        <w:tabs>
          <w:tab w:val="num" w:pos="3408"/>
        </w:tabs>
        <w:ind w:left="34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68"/>
        </w:tabs>
        <w:ind w:left="37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88"/>
        </w:tabs>
        <w:ind w:left="44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08"/>
        </w:tabs>
        <w:ind w:left="52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28"/>
        </w:tabs>
        <w:ind w:left="59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48"/>
        </w:tabs>
        <w:ind w:left="66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68"/>
        </w:tabs>
        <w:ind w:left="73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88"/>
        </w:tabs>
        <w:ind w:left="80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08"/>
        </w:tabs>
        <w:ind w:left="8808" w:hanging="180"/>
      </w:pPr>
    </w:lvl>
  </w:abstractNum>
  <w:num w:numId="1">
    <w:abstractNumId w:val="24"/>
  </w:num>
  <w:num w:numId="2">
    <w:abstractNumId w:val="5"/>
  </w:num>
  <w:num w:numId="3">
    <w:abstractNumId w:val="27"/>
  </w:num>
  <w:num w:numId="4">
    <w:abstractNumId w:val="21"/>
  </w:num>
  <w:num w:numId="5">
    <w:abstractNumId w:val="3"/>
  </w:num>
  <w:num w:numId="6">
    <w:abstractNumId w:val="8"/>
  </w:num>
  <w:num w:numId="7">
    <w:abstractNumId w:val="4"/>
  </w:num>
  <w:num w:numId="8">
    <w:abstractNumId w:val="28"/>
  </w:num>
  <w:num w:numId="9">
    <w:abstractNumId w:val="1"/>
  </w:num>
  <w:num w:numId="10">
    <w:abstractNumId w:val="17"/>
  </w:num>
  <w:num w:numId="11">
    <w:abstractNumId w:val="23"/>
  </w:num>
  <w:num w:numId="12">
    <w:abstractNumId w:val="14"/>
  </w:num>
  <w:num w:numId="13">
    <w:abstractNumId w:val="19"/>
  </w:num>
  <w:num w:numId="14">
    <w:abstractNumId w:val="12"/>
  </w:num>
  <w:num w:numId="15">
    <w:abstractNumId w:val="16"/>
  </w:num>
  <w:num w:numId="16">
    <w:abstractNumId w:val="22"/>
  </w:num>
  <w:num w:numId="17">
    <w:abstractNumId w:val="20"/>
  </w:num>
  <w:num w:numId="18">
    <w:abstractNumId w:val="11"/>
  </w:num>
  <w:num w:numId="19">
    <w:abstractNumId w:val="0"/>
  </w:num>
  <w:num w:numId="20">
    <w:abstractNumId w:val="15"/>
  </w:num>
  <w:num w:numId="21">
    <w:abstractNumId w:val="2"/>
  </w:num>
  <w:num w:numId="22">
    <w:abstractNumId w:val="18"/>
  </w:num>
  <w:num w:numId="23">
    <w:abstractNumId w:val="9"/>
  </w:num>
  <w:num w:numId="24">
    <w:abstractNumId w:val="25"/>
  </w:num>
  <w:num w:numId="25">
    <w:abstractNumId w:val="13"/>
  </w:num>
  <w:num w:numId="26">
    <w:abstractNumId w:val="29"/>
  </w:num>
  <w:num w:numId="27">
    <w:abstractNumId w:val="6"/>
  </w:num>
  <w:num w:numId="28">
    <w:abstractNumId w:val="10"/>
  </w:num>
  <w:num w:numId="29">
    <w:abstractNumId w:val="2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2"/>
    <w:rsid w:val="00017DA6"/>
    <w:rsid w:val="000215DE"/>
    <w:rsid w:val="000216ED"/>
    <w:rsid w:val="000242F6"/>
    <w:rsid w:val="000246FB"/>
    <w:rsid w:val="00030FBE"/>
    <w:rsid w:val="00043E47"/>
    <w:rsid w:val="000448E5"/>
    <w:rsid w:val="00047DA5"/>
    <w:rsid w:val="00051FBC"/>
    <w:rsid w:val="00053EB2"/>
    <w:rsid w:val="00065037"/>
    <w:rsid w:val="00091D44"/>
    <w:rsid w:val="00092774"/>
    <w:rsid w:val="00095453"/>
    <w:rsid w:val="000A76B7"/>
    <w:rsid w:val="000B2DF4"/>
    <w:rsid w:val="000D7AEE"/>
    <w:rsid w:val="000E491F"/>
    <w:rsid w:val="000F2F38"/>
    <w:rsid w:val="00102A3C"/>
    <w:rsid w:val="0010661F"/>
    <w:rsid w:val="001071BE"/>
    <w:rsid w:val="0013538D"/>
    <w:rsid w:val="00145559"/>
    <w:rsid w:val="001511E5"/>
    <w:rsid w:val="00160ECF"/>
    <w:rsid w:val="00161A31"/>
    <w:rsid w:val="001652E3"/>
    <w:rsid w:val="00171E13"/>
    <w:rsid w:val="00177CE8"/>
    <w:rsid w:val="00183C7F"/>
    <w:rsid w:val="0019152A"/>
    <w:rsid w:val="001928DD"/>
    <w:rsid w:val="00192EB4"/>
    <w:rsid w:val="001A0D6F"/>
    <w:rsid w:val="001A4027"/>
    <w:rsid w:val="001A44CB"/>
    <w:rsid w:val="001A4D04"/>
    <w:rsid w:val="001B42CE"/>
    <w:rsid w:val="001B4D08"/>
    <w:rsid w:val="001C02BB"/>
    <w:rsid w:val="001C0CBF"/>
    <w:rsid w:val="001C59F3"/>
    <w:rsid w:val="001E1538"/>
    <w:rsid w:val="001E1F37"/>
    <w:rsid w:val="001E6BEC"/>
    <w:rsid w:val="001E78A7"/>
    <w:rsid w:val="001F24E4"/>
    <w:rsid w:val="001F2F81"/>
    <w:rsid w:val="00201B23"/>
    <w:rsid w:val="00202E0A"/>
    <w:rsid w:val="00203BA4"/>
    <w:rsid w:val="002052FF"/>
    <w:rsid w:val="002135A9"/>
    <w:rsid w:val="00214F65"/>
    <w:rsid w:val="00217701"/>
    <w:rsid w:val="00217FA7"/>
    <w:rsid w:val="0022428C"/>
    <w:rsid w:val="002273D4"/>
    <w:rsid w:val="002277D0"/>
    <w:rsid w:val="00230F20"/>
    <w:rsid w:val="00242D8B"/>
    <w:rsid w:val="002454CA"/>
    <w:rsid w:val="00266E05"/>
    <w:rsid w:val="002701F0"/>
    <w:rsid w:val="00273D27"/>
    <w:rsid w:val="00275A4D"/>
    <w:rsid w:val="00280609"/>
    <w:rsid w:val="0028472E"/>
    <w:rsid w:val="00285BB3"/>
    <w:rsid w:val="00285F46"/>
    <w:rsid w:val="0028675C"/>
    <w:rsid w:val="00290D75"/>
    <w:rsid w:val="00295315"/>
    <w:rsid w:val="002977B3"/>
    <w:rsid w:val="00297CC8"/>
    <w:rsid w:val="002A0CA8"/>
    <w:rsid w:val="002A2467"/>
    <w:rsid w:val="002A65BC"/>
    <w:rsid w:val="002B064B"/>
    <w:rsid w:val="002B2197"/>
    <w:rsid w:val="002B701C"/>
    <w:rsid w:val="002B7700"/>
    <w:rsid w:val="002D2B47"/>
    <w:rsid w:val="002D3FE7"/>
    <w:rsid w:val="002D5AEF"/>
    <w:rsid w:val="002E203A"/>
    <w:rsid w:val="002F5C7D"/>
    <w:rsid w:val="00300EB3"/>
    <w:rsid w:val="0031138B"/>
    <w:rsid w:val="00325701"/>
    <w:rsid w:val="003262F4"/>
    <w:rsid w:val="00341016"/>
    <w:rsid w:val="0034471C"/>
    <w:rsid w:val="00357E31"/>
    <w:rsid w:val="00360576"/>
    <w:rsid w:val="003614F1"/>
    <w:rsid w:val="00362561"/>
    <w:rsid w:val="00366326"/>
    <w:rsid w:val="00367EB8"/>
    <w:rsid w:val="00370352"/>
    <w:rsid w:val="00370C18"/>
    <w:rsid w:val="00371D41"/>
    <w:rsid w:val="00373FEA"/>
    <w:rsid w:val="003870C8"/>
    <w:rsid w:val="0039175C"/>
    <w:rsid w:val="00393307"/>
    <w:rsid w:val="003A08E3"/>
    <w:rsid w:val="003A4C8A"/>
    <w:rsid w:val="003A7A41"/>
    <w:rsid w:val="003B2B50"/>
    <w:rsid w:val="003B66EC"/>
    <w:rsid w:val="003D1DC4"/>
    <w:rsid w:val="003D4B7F"/>
    <w:rsid w:val="003D79EB"/>
    <w:rsid w:val="003E024D"/>
    <w:rsid w:val="003E2DAB"/>
    <w:rsid w:val="003F4F8B"/>
    <w:rsid w:val="00405041"/>
    <w:rsid w:val="004200E0"/>
    <w:rsid w:val="00423F41"/>
    <w:rsid w:val="004251C2"/>
    <w:rsid w:val="0042667F"/>
    <w:rsid w:val="00430DE7"/>
    <w:rsid w:val="004422CE"/>
    <w:rsid w:val="0044369A"/>
    <w:rsid w:val="004471CE"/>
    <w:rsid w:val="0045765D"/>
    <w:rsid w:val="00462FCD"/>
    <w:rsid w:val="00465494"/>
    <w:rsid w:val="00466676"/>
    <w:rsid w:val="00474949"/>
    <w:rsid w:val="0047525A"/>
    <w:rsid w:val="00476D8F"/>
    <w:rsid w:val="00480B04"/>
    <w:rsid w:val="004823E7"/>
    <w:rsid w:val="00482FDE"/>
    <w:rsid w:val="004A321F"/>
    <w:rsid w:val="004A3E0B"/>
    <w:rsid w:val="004B0C33"/>
    <w:rsid w:val="004C1D3D"/>
    <w:rsid w:val="004C3E4E"/>
    <w:rsid w:val="004D6D89"/>
    <w:rsid w:val="004D7101"/>
    <w:rsid w:val="004D7B6B"/>
    <w:rsid w:val="004D7C98"/>
    <w:rsid w:val="004E1372"/>
    <w:rsid w:val="004F0116"/>
    <w:rsid w:val="0050009D"/>
    <w:rsid w:val="00501DAA"/>
    <w:rsid w:val="00503245"/>
    <w:rsid w:val="00504552"/>
    <w:rsid w:val="00505675"/>
    <w:rsid w:val="00506AE8"/>
    <w:rsid w:val="0050751C"/>
    <w:rsid w:val="005100D5"/>
    <w:rsid w:val="005108A0"/>
    <w:rsid w:val="0051301E"/>
    <w:rsid w:val="005171BC"/>
    <w:rsid w:val="005172B8"/>
    <w:rsid w:val="00522672"/>
    <w:rsid w:val="00522AFA"/>
    <w:rsid w:val="005250D4"/>
    <w:rsid w:val="0052556D"/>
    <w:rsid w:val="00525F48"/>
    <w:rsid w:val="005264EE"/>
    <w:rsid w:val="00532C09"/>
    <w:rsid w:val="005337D0"/>
    <w:rsid w:val="00541932"/>
    <w:rsid w:val="00542FAC"/>
    <w:rsid w:val="00543A16"/>
    <w:rsid w:val="00544CBD"/>
    <w:rsid w:val="00546DB8"/>
    <w:rsid w:val="00552A99"/>
    <w:rsid w:val="00555759"/>
    <w:rsid w:val="00561AFE"/>
    <w:rsid w:val="00570417"/>
    <w:rsid w:val="005741BC"/>
    <w:rsid w:val="0058241B"/>
    <w:rsid w:val="00583B4B"/>
    <w:rsid w:val="00587CD6"/>
    <w:rsid w:val="005962AB"/>
    <w:rsid w:val="00597788"/>
    <w:rsid w:val="005B35A6"/>
    <w:rsid w:val="005C137C"/>
    <w:rsid w:val="005C41E0"/>
    <w:rsid w:val="005C6381"/>
    <w:rsid w:val="005D1B3D"/>
    <w:rsid w:val="005D744B"/>
    <w:rsid w:val="005F342B"/>
    <w:rsid w:val="005F5885"/>
    <w:rsid w:val="005F7744"/>
    <w:rsid w:val="005F7D3B"/>
    <w:rsid w:val="00604514"/>
    <w:rsid w:val="00604EEC"/>
    <w:rsid w:val="00607758"/>
    <w:rsid w:val="00607885"/>
    <w:rsid w:val="0061225C"/>
    <w:rsid w:val="0063312F"/>
    <w:rsid w:val="00633410"/>
    <w:rsid w:val="00640869"/>
    <w:rsid w:val="0064412E"/>
    <w:rsid w:val="006451F4"/>
    <w:rsid w:val="00647684"/>
    <w:rsid w:val="00652AEA"/>
    <w:rsid w:val="00656371"/>
    <w:rsid w:val="00675188"/>
    <w:rsid w:val="00675214"/>
    <w:rsid w:val="00675484"/>
    <w:rsid w:val="006761FD"/>
    <w:rsid w:val="00677BA4"/>
    <w:rsid w:val="00680CD2"/>
    <w:rsid w:val="00681D2E"/>
    <w:rsid w:val="0068338E"/>
    <w:rsid w:val="00683391"/>
    <w:rsid w:val="00683D57"/>
    <w:rsid w:val="0069525A"/>
    <w:rsid w:val="006A1D69"/>
    <w:rsid w:val="006A253B"/>
    <w:rsid w:val="006A282F"/>
    <w:rsid w:val="006A594D"/>
    <w:rsid w:val="006B138A"/>
    <w:rsid w:val="006B226C"/>
    <w:rsid w:val="006E4BBA"/>
    <w:rsid w:val="006E5E0C"/>
    <w:rsid w:val="007031FC"/>
    <w:rsid w:val="0071241A"/>
    <w:rsid w:val="00713B68"/>
    <w:rsid w:val="00714F02"/>
    <w:rsid w:val="00722621"/>
    <w:rsid w:val="00724872"/>
    <w:rsid w:val="00724C6C"/>
    <w:rsid w:val="00730DB7"/>
    <w:rsid w:val="00764DBF"/>
    <w:rsid w:val="007724F2"/>
    <w:rsid w:val="0077629C"/>
    <w:rsid w:val="00777BE7"/>
    <w:rsid w:val="00780557"/>
    <w:rsid w:val="007853F0"/>
    <w:rsid w:val="00786363"/>
    <w:rsid w:val="00790DDC"/>
    <w:rsid w:val="007911C9"/>
    <w:rsid w:val="007B336B"/>
    <w:rsid w:val="007B42C8"/>
    <w:rsid w:val="007B5540"/>
    <w:rsid w:val="007B5CE2"/>
    <w:rsid w:val="007C1CDE"/>
    <w:rsid w:val="007C380B"/>
    <w:rsid w:val="007C5251"/>
    <w:rsid w:val="007D2B66"/>
    <w:rsid w:val="007D5EA5"/>
    <w:rsid w:val="007E72CF"/>
    <w:rsid w:val="007E7376"/>
    <w:rsid w:val="008014BE"/>
    <w:rsid w:val="00803F8E"/>
    <w:rsid w:val="00811F2D"/>
    <w:rsid w:val="008171FD"/>
    <w:rsid w:val="00833DE2"/>
    <w:rsid w:val="008433F0"/>
    <w:rsid w:val="00846484"/>
    <w:rsid w:val="00852557"/>
    <w:rsid w:val="00853D8D"/>
    <w:rsid w:val="00856F22"/>
    <w:rsid w:val="00857962"/>
    <w:rsid w:val="0086482E"/>
    <w:rsid w:val="008655B5"/>
    <w:rsid w:val="00871954"/>
    <w:rsid w:val="00877555"/>
    <w:rsid w:val="0088243B"/>
    <w:rsid w:val="00885BBD"/>
    <w:rsid w:val="00885C29"/>
    <w:rsid w:val="008A0041"/>
    <w:rsid w:val="008A37AD"/>
    <w:rsid w:val="008B2C97"/>
    <w:rsid w:val="008D19DE"/>
    <w:rsid w:val="008D360C"/>
    <w:rsid w:val="008D39FD"/>
    <w:rsid w:val="008D6B50"/>
    <w:rsid w:val="008E171E"/>
    <w:rsid w:val="008E25DB"/>
    <w:rsid w:val="008E4814"/>
    <w:rsid w:val="008F0E23"/>
    <w:rsid w:val="008F455F"/>
    <w:rsid w:val="009062F2"/>
    <w:rsid w:val="009074A0"/>
    <w:rsid w:val="009353FB"/>
    <w:rsid w:val="00943F96"/>
    <w:rsid w:val="00952D79"/>
    <w:rsid w:val="009618BD"/>
    <w:rsid w:val="00962E3A"/>
    <w:rsid w:val="00972714"/>
    <w:rsid w:val="00980BC7"/>
    <w:rsid w:val="009A29CC"/>
    <w:rsid w:val="009A7940"/>
    <w:rsid w:val="009B7320"/>
    <w:rsid w:val="009C6841"/>
    <w:rsid w:val="009C714F"/>
    <w:rsid w:val="009D24C4"/>
    <w:rsid w:val="009D33E8"/>
    <w:rsid w:val="009F16C0"/>
    <w:rsid w:val="009F2EC3"/>
    <w:rsid w:val="009F6816"/>
    <w:rsid w:val="00A020C8"/>
    <w:rsid w:val="00A069E9"/>
    <w:rsid w:val="00A078E5"/>
    <w:rsid w:val="00A11090"/>
    <w:rsid w:val="00A11BE7"/>
    <w:rsid w:val="00A20A3C"/>
    <w:rsid w:val="00A244EA"/>
    <w:rsid w:val="00A25531"/>
    <w:rsid w:val="00A313BB"/>
    <w:rsid w:val="00A33BF5"/>
    <w:rsid w:val="00A3649D"/>
    <w:rsid w:val="00A416EB"/>
    <w:rsid w:val="00A41DA8"/>
    <w:rsid w:val="00A50690"/>
    <w:rsid w:val="00A51289"/>
    <w:rsid w:val="00A65763"/>
    <w:rsid w:val="00A72810"/>
    <w:rsid w:val="00A8185B"/>
    <w:rsid w:val="00A82623"/>
    <w:rsid w:val="00A82B45"/>
    <w:rsid w:val="00A8759D"/>
    <w:rsid w:val="00A903DD"/>
    <w:rsid w:val="00A96D4D"/>
    <w:rsid w:val="00AA007F"/>
    <w:rsid w:val="00AA0257"/>
    <w:rsid w:val="00AA53DE"/>
    <w:rsid w:val="00AB216B"/>
    <w:rsid w:val="00AB7B8B"/>
    <w:rsid w:val="00AC19B1"/>
    <w:rsid w:val="00AC69E0"/>
    <w:rsid w:val="00AD07A7"/>
    <w:rsid w:val="00AD1A17"/>
    <w:rsid w:val="00AD7DFB"/>
    <w:rsid w:val="00AE1938"/>
    <w:rsid w:val="00AF5473"/>
    <w:rsid w:val="00B051AE"/>
    <w:rsid w:val="00B07DD7"/>
    <w:rsid w:val="00B1036F"/>
    <w:rsid w:val="00B165E7"/>
    <w:rsid w:val="00B2366A"/>
    <w:rsid w:val="00B3349C"/>
    <w:rsid w:val="00B43AD6"/>
    <w:rsid w:val="00B46C79"/>
    <w:rsid w:val="00B53A34"/>
    <w:rsid w:val="00B66A04"/>
    <w:rsid w:val="00B67028"/>
    <w:rsid w:val="00B67C8D"/>
    <w:rsid w:val="00B80C4B"/>
    <w:rsid w:val="00B85724"/>
    <w:rsid w:val="00B91E80"/>
    <w:rsid w:val="00B9216F"/>
    <w:rsid w:val="00B95626"/>
    <w:rsid w:val="00BA0268"/>
    <w:rsid w:val="00BA1A6B"/>
    <w:rsid w:val="00BB328B"/>
    <w:rsid w:val="00BB45DC"/>
    <w:rsid w:val="00BD062B"/>
    <w:rsid w:val="00BD1529"/>
    <w:rsid w:val="00BD3451"/>
    <w:rsid w:val="00BE06A9"/>
    <w:rsid w:val="00BE2181"/>
    <w:rsid w:val="00BF24B2"/>
    <w:rsid w:val="00BF444B"/>
    <w:rsid w:val="00C00C6C"/>
    <w:rsid w:val="00C022E7"/>
    <w:rsid w:val="00C0482C"/>
    <w:rsid w:val="00C05D02"/>
    <w:rsid w:val="00C236B3"/>
    <w:rsid w:val="00C30EFA"/>
    <w:rsid w:val="00C32DF1"/>
    <w:rsid w:val="00C330E6"/>
    <w:rsid w:val="00C4657F"/>
    <w:rsid w:val="00C46975"/>
    <w:rsid w:val="00C504D5"/>
    <w:rsid w:val="00C6002F"/>
    <w:rsid w:val="00C6213C"/>
    <w:rsid w:val="00C62B60"/>
    <w:rsid w:val="00C64054"/>
    <w:rsid w:val="00C65CFF"/>
    <w:rsid w:val="00C679CA"/>
    <w:rsid w:val="00C820F3"/>
    <w:rsid w:val="00C93776"/>
    <w:rsid w:val="00C9796B"/>
    <w:rsid w:val="00CA44ED"/>
    <w:rsid w:val="00CA5A46"/>
    <w:rsid w:val="00CB469D"/>
    <w:rsid w:val="00CC274E"/>
    <w:rsid w:val="00CC6750"/>
    <w:rsid w:val="00CC7778"/>
    <w:rsid w:val="00CD25B0"/>
    <w:rsid w:val="00CD5586"/>
    <w:rsid w:val="00CD6488"/>
    <w:rsid w:val="00CE3340"/>
    <w:rsid w:val="00CE6EF2"/>
    <w:rsid w:val="00CF71F6"/>
    <w:rsid w:val="00D01E1F"/>
    <w:rsid w:val="00D043B5"/>
    <w:rsid w:val="00D050D7"/>
    <w:rsid w:val="00D12ABE"/>
    <w:rsid w:val="00D14CF0"/>
    <w:rsid w:val="00D1634A"/>
    <w:rsid w:val="00D2278A"/>
    <w:rsid w:val="00D23029"/>
    <w:rsid w:val="00D35C59"/>
    <w:rsid w:val="00D36F40"/>
    <w:rsid w:val="00D51778"/>
    <w:rsid w:val="00D62812"/>
    <w:rsid w:val="00D62DBF"/>
    <w:rsid w:val="00D732A5"/>
    <w:rsid w:val="00D8063B"/>
    <w:rsid w:val="00D82EA9"/>
    <w:rsid w:val="00D8509A"/>
    <w:rsid w:val="00D91846"/>
    <w:rsid w:val="00D9414A"/>
    <w:rsid w:val="00D97B0F"/>
    <w:rsid w:val="00DB2762"/>
    <w:rsid w:val="00DB2C38"/>
    <w:rsid w:val="00DD3F4C"/>
    <w:rsid w:val="00DD70DA"/>
    <w:rsid w:val="00DF30FA"/>
    <w:rsid w:val="00DF4BA1"/>
    <w:rsid w:val="00E117CE"/>
    <w:rsid w:val="00E17C52"/>
    <w:rsid w:val="00E262B4"/>
    <w:rsid w:val="00E36309"/>
    <w:rsid w:val="00E37ADC"/>
    <w:rsid w:val="00E4404A"/>
    <w:rsid w:val="00E4616B"/>
    <w:rsid w:val="00E47A01"/>
    <w:rsid w:val="00E526ED"/>
    <w:rsid w:val="00E56DE2"/>
    <w:rsid w:val="00E6088A"/>
    <w:rsid w:val="00E60D66"/>
    <w:rsid w:val="00E62C35"/>
    <w:rsid w:val="00E63BB0"/>
    <w:rsid w:val="00E749C9"/>
    <w:rsid w:val="00E76509"/>
    <w:rsid w:val="00E8077E"/>
    <w:rsid w:val="00E9155B"/>
    <w:rsid w:val="00E9353E"/>
    <w:rsid w:val="00EB4C29"/>
    <w:rsid w:val="00EB6F15"/>
    <w:rsid w:val="00EC56F9"/>
    <w:rsid w:val="00EC6B9D"/>
    <w:rsid w:val="00EC77FF"/>
    <w:rsid w:val="00EE4181"/>
    <w:rsid w:val="00EF4542"/>
    <w:rsid w:val="00EF61D1"/>
    <w:rsid w:val="00F008EE"/>
    <w:rsid w:val="00F15359"/>
    <w:rsid w:val="00F21616"/>
    <w:rsid w:val="00F43492"/>
    <w:rsid w:val="00F52531"/>
    <w:rsid w:val="00F57B3C"/>
    <w:rsid w:val="00F6020D"/>
    <w:rsid w:val="00F605E0"/>
    <w:rsid w:val="00F72EC6"/>
    <w:rsid w:val="00FA1015"/>
    <w:rsid w:val="00FB487E"/>
    <w:rsid w:val="00FC3C40"/>
    <w:rsid w:val="00FD33F8"/>
    <w:rsid w:val="00FE122B"/>
    <w:rsid w:val="00FE164D"/>
    <w:rsid w:val="00FE4210"/>
    <w:rsid w:val="00FF1960"/>
    <w:rsid w:val="00FF49B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134E6"/>
  <w15:chartTrackingRefBased/>
  <w15:docId w15:val="{0FEDD70B-AE7C-44D4-8930-77D0A6C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EE"/>
  </w:style>
  <w:style w:type="paragraph" w:styleId="1">
    <w:name w:val="heading 1"/>
    <w:basedOn w:val="a"/>
    <w:next w:val="a"/>
    <w:link w:val="10"/>
    <w:qFormat/>
    <w:rsid w:val="001B42CE"/>
    <w:pPr>
      <w:keepNext/>
      <w:spacing w:after="0" w:line="240" w:lineRule="auto"/>
      <w:ind w:left="4968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42CE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B42C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55B5"/>
    <w:pPr>
      <w:tabs>
        <w:tab w:val="left" w:pos="936"/>
      </w:tabs>
      <w:spacing w:after="0" w:line="240" w:lineRule="auto"/>
      <w:ind w:left="-24" w:firstLine="7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5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6078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07885"/>
  </w:style>
  <w:style w:type="paragraph" w:customStyle="1" w:styleId="ConsPlusNormal">
    <w:name w:val="ConsPlusNormal"/>
    <w:uiPriority w:val="99"/>
    <w:rsid w:val="0050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42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B42C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B42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link w:val="a8"/>
    <w:uiPriority w:val="99"/>
    <w:rsid w:val="001B42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rsid w:val="001B4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B42CE"/>
  </w:style>
  <w:style w:type="paragraph" w:styleId="ac">
    <w:name w:val="Title"/>
    <w:basedOn w:val="a"/>
    <w:link w:val="ad"/>
    <w:qFormat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1B4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42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1B42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B42C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3">
    <w:name w:val="Body Text 2"/>
    <w:basedOn w:val="a"/>
    <w:link w:val="24"/>
    <w:rsid w:val="001B42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698610">
    <w:name w:val="rvps698610"/>
    <w:basedOn w:val="a"/>
    <w:rsid w:val="001B42CE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5">
    <w:name w:val="toc 5"/>
    <w:basedOn w:val="a"/>
    <w:next w:val="a"/>
    <w:autoRedefine/>
    <w:semiHidden/>
    <w:rsid w:val="001B42CE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e">
    <w:name w:val="ЭЭГ"/>
    <w:basedOn w:val="a"/>
    <w:rsid w:val="001B42C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4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aliases w:val="Footnote Text Char Char,Footnote Text Char Char Char Char,Footnote Text1,Footnote Text Char Char Char,Footnote Text Char"/>
    <w:basedOn w:val="a"/>
    <w:link w:val="af0"/>
    <w:semiHidden/>
    <w:rsid w:val="001B42CE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aliases w:val="Footnote Text Char Char Знак,Footnote Text Char Char Char Char Знак,Footnote Text1 Знак,Footnote Text Char Char Char Знак,Footnote Text Char Знак"/>
    <w:basedOn w:val="a0"/>
    <w:link w:val="af"/>
    <w:semiHidden/>
    <w:rsid w:val="001B4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1B4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rsid w:val="001B42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1B42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1B42C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4">
    <w:name w:val="footer"/>
    <w:basedOn w:val="a"/>
    <w:link w:val="af5"/>
    <w:rsid w:val="001B4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aliases w:val="ЭЭГ - Сетка таблицы"/>
    <w:basedOn w:val="a1"/>
    <w:rsid w:val="001B4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semiHidden/>
    <w:rsid w:val="001B42CE"/>
    <w:rPr>
      <w:sz w:val="28"/>
      <w:vertAlign w:val="superscript"/>
    </w:rPr>
  </w:style>
  <w:style w:type="paragraph" w:styleId="25">
    <w:name w:val="Body Text First Indent 2"/>
    <w:basedOn w:val="a3"/>
    <w:link w:val="26"/>
    <w:rsid w:val="001B42CE"/>
    <w:pPr>
      <w:tabs>
        <w:tab w:val="clear" w:pos="936"/>
      </w:tabs>
      <w:spacing w:after="120"/>
      <w:ind w:left="283" w:firstLine="210"/>
      <w:jc w:val="left"/>
    </w:pPr>
    <w:rPr>
      <w:sz w:val="24"/>
    </w:rPr>
  </w:style>
  <w:style w:type="character" w:customStyle="1" w:styleId="26">
    <w:name w:val="Красная строка 2 Знак"/>
    <w:basedOn w:val="a4"/>
    <w:link w:val="25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42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Hyperlink"/>
    <w:rsid w:val="001B42CE"/>
    <w:rPr>
      <w:color w:val="0563C1"/>
      <w:u w:val="single"/>
    </w:rPr>
  </w:style>
  <w:style w:type="paragraph" w:styleId="af9">
    <w:name w:val="List Paragraph"/>
    <w:basedOn w:val="a"/>
    <w:uiPriority w:val="34"/>
    <w:qFormat/>
    <w:rsid w:val="001B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3D4B7F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8476</TotalTime>
  <Pages>6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138</cp:revision>
  <cp:lastPrinted>2026-01-29T13:24:00Z</cp:lastPrinted>
  <dcterms:created xsi:type="dcterms:W3CDTF">2018-11-02T06:33:00Z</dcterms:created>
  <dcterms:modified xsi:type="dcterms:W3CDTF">2026-01-29T13:25:00Z</dcterms:modified>
</cp:coreProperties>
</file>