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части земельного участка с кадастровым номером: 23:43:0126007:483 (входящий в состав единого землепользования с кадастровым номером: 23:43:0000000:225), расположенного по адресу: Краснодарский край, г. Краснодар, ул. Кореновская, уч. 7/1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На землях, государственная собственность на которых не разграничена,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вблизи ул. Светлая,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границах кадастрового квартала: 23:43:0126007;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6. На землях, государственная собственность на которых не разграничена,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вблизи ул. Николая Борового,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границах кадастрового квартала: 23:43:00126057.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>Реконструкция объекта электросетевого хозяйства, его неотъемлемых технологических частей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14.02.2026 по 01.03.2026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 типового договора об осуществлении технологического присоединения к электрической сети № 4-38-22-1142 от 01.04.2022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Application>LibreOffice/24.8.4.2$Linux_X86_64 LibreOffice_project/480$Build-2</Application>
  <AppVersion>15.0000</AppVersion>
  <Pages>2</Pages>
  <Words>308</Words>
  <Characters>2220</Characters>
  <CharactersWithSpaces>2505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2026-01-30T11:39:26Z</cp:lastPrinted>
  <dcterms:modified xsi:type="dcterms:W3CDTF">2026-02-09T16:58:18Z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