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3" w:rsidRDefault="00637BE3" w:rsidP="00445CF9">
      <w:pPr>
        <w:ind w:left="-142"/>
        <w:jc w:val="right"/>
      </w:pP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t>Приложение</w:t>
      </w:r>
      <w:r w:rsidR="00876C27">
        <w:t xml:space="preserve"> № </w:t>
      </w:r>
      <w:r w:rsidR="00277FC0">
        <w:t>1</w:t>
      </w:r>
      <w:r w:rsidR="002F435E">
        <w:t>9</w:t>
      </w:r>
      <w:r w:rsidRPr="009C4F0E">
        <w:t xml:space="preserve"> протоколу </w:t>
      </w:r>
      <w:r w:rsidR="000009DF" w:rsidRPr="009C4F0E">
        <w:rPr>
          <w:rFonts w:ascii="Times New Roman" w:hAnsi="Times New Roman" w:cs="Times New Roman"/>
          <w:noProof/>
        </w:rPr>
        <w:t>П</w:t>
      </w:r>
      <w:r w:rsidRPr="009C4F0E">
        <w:rPr>
          <w:rFonts w:ascii="Times New Roman" w:hAnsi="Times New Roman" w:cs="Times New Roman"/>
          <w:bCs/>
        </w:rPr>
        <w:t xml:space="preserve">равления </w:t>
      </w:r>
    </w:p>
    <w:p w:rsidR="00445CF9" w:rsidRPr="009C4F0E" w:rsidRDefault="00445CF9" w:rsidP="00445CF9">
      <w:pPr>
        <w:ind w:left="-142"/>
        <w:jc w:val="right"/>
        <w:rPr>
          <w:rFonts w:ascii="Times New Roman" w:hAnsi="Times New Roman" w:cs="Times New Roman"/>
          <w:bCs/>
        </w:rPr>
      </w:pPr>
      <w:r w:rsidRPr="009C4F0E">
        <w:rPr>
          <w:rFonts w:ascii="Times New Roman" w:hAnsi="Times New Roman" w:cs="Times New Roman"/>
          <w:bCs/>
        </w:rPr>
        <w:t xml:space="preserve">администрации муниципального образования </w:t>
      </w:r>
    </w:p>
    <w:p w:rsidR="00445CF9" w:rsidRDefault="00445CF9" w:rsidP="00445CF9">
      <w:pPr>
        <w:tabs>
          <w:tab w:val="left" w:pos="720"/>
        </w:tabs>
        <w:jc w:val="right"/>
        <w:rPr>
          <w:color w:val="auto"/>
        </w:rPr>
      </w:pPr>
      <w:r w:rsidRPr="009C4F0E">
        <w:rPr>
          <w:rFonts w:ascii="Times New Roman" w:hAnsi="Times New Roman" w:cs="Times New Roman"/>
          <w:bCs/>
          <w:color w:val="auto"/>
        </w:rPr>
        <w:t>город Краснодар по регулированию тарифов</w:t>
      </w:r>
      <w:r w:rsidRPr="009C4F0E">
        <w:rPr>
          <w:color w:val="auto"/>
        </w:rPr>
        <w:t xml:space="preserve"> от </w:t>
      </w:r>
      <w:r w:rsidR="005854B9">
        <w:rPr>
          <w:color w:val="auto"/>
        </w:rPr>
        <w:t>21.10.2025</w:t>
      </w:r>
      <w:r w:rsidRPr="009C4F0E">
        <w:rPr>
          <w:color w:val="auto"/>
        </w:rPr>
        <w:t xml:space="preserve"> № </w:t>
      </w:r>
      <w:r w:rsidR="005854B9">
        <w:rPr>
          <w:color w:val="auto"/>
        </w:rPr>
        <w:t>4</w:t>
      </w:r>
    </w:p>
    <w:p w:rsidR="002E659B" w:rsidRDefault="002E659B" w:rsidP="002E659B">
      <w:pPr>
        <w:ind w:firstLine="709"/>
        <w:jc w:val="center"/>
        <w:rPr>
          <w:b/>
          <w:spacing w:val="-6"/>
        </w:rPr>
      </w:pPr>
    </w:p>
    <w:p w:rsidR="005854B9" w:rsidRPr="002E659B" w:rsidRDefault="002E659B" w:rsidP="002E659B">
      <w:pPr>
        <w:ind w:firstLine="709"/>
        <w:jc w:val="center"/>
        <w:rPr>
          <w:b/>
          <w:spacing w:val="-6"/>
        </w:rPr>
      </w:pPr>
      <w:r w:rsidRPr="002E659B">
        <w:rPr>
          <w:b/>
          <w:spacing w:val="-6"/>
        </w:rPr>
        <w:t>ООО «ВСВ-Водоканал»</w:t>
      </w:r>
    </w:p>
    <w:p w:rsidR="00277FC0" w:rsidRDefault="00277FC0" w:rsidP="002E659B">
      <w:pPr>
        <w:spacing w:line="216" w:lineRule="auto"/>
        <w:ind w:firstLine="5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4F2004">
        <w:rPr>
          <w:rFonts w:ascii="Times New Roman" w:hAnsi="Times New Roman" w:cs="Times New Roman"/>
        </w:rPr>
        <w:t>арифы на питьевую воду</w:t>
      </w:r>
      <w:r>
        <w:rPr>
          <w:rFonts w:ascii="Times New Roman" w:hAnsi="Times New Roman" w:cs="Times New Roman"/>
        </w:rPr>
        <w:t xml:space="preserve"> в сфере холодного водоснабжения</w:t>
      </w:r>
      <w:r w:rsidRPr="004F200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рассчитанные </w:t>
      </w:r>
      <w:r w:rsidRPr="004F2004">
        <w:rPr>
          <w:rFonts w:ascii="Times New Roman" w:hAnsi="Times New Roman" w:cs="Times New Roman"/>
        </w:rPr>
        <w:t>методом</w:t>
      </w:r>
      <w:r w:rsidRPr="004F2004">
        <w:rPr>
          <w:rFonts w:ascii="Times New Roman" w:hAnsi="Times New Roman" w:cs="Times New Roman"/>
        </w:rPr>
        <w:t xml:space="preserve"> индексации на 2022–2026 годы ООО «ВСВ-Водоканал»</w:t>
      </w:r>
      <w:r>
        <w:rPr>
          <w:rFonts w:ascii="Times New Roman" w:hAnsi="Times New Roman" w:cs="Times New Roman"/>
        </w:rPr>
        <w:t xml:space="preserve"> </w:t>
      </w:r>
      <w:r w:rsidRPr="004F2004">
        <w:rPr>
          <w:rFonts w:ascii="Times New Roman" w:hAnsi="Times New Roman" w:cs="Times New Roman"/>
        </w:rPr>
        <w:t xml:space="preserve">с календарной разбивкой, согласно п. 9 Основ ценообразования в сфере водоснабжения и водоотведения, утверждённых постановлением Правительства РФ от 13.05.2013 </w:t>
      </w:r>
      <w:r w:rsidR="004259EB">
        <w:rPr>
          <w:rFonts w:ascii="Times New Roman" w:hAnsi="Times New Roman" w:cs="Times New Roman"/>
        </w:rPr>
        <w:br/>
      </w:r>
      <w:r w:rsidRPr="004F2004">
        <w:rPr>
          <w:rFonts w:ascii="Times New Roman" w:hAnsi="Times New Roman" w:cs="Times New Roman"/>
        </w:rPr>
        <w:t>№ 406 (по полугодиям)</w:t>
      </w:r>
      <w:r>
        <w:rPr>
          <w:rFonts w:ascii="Times New Roman" w:hAnsi="Times New Roman" w:cs="Times New Roman"/>
        </w:rPr>
        <w:t>:</w:t>
      </w:r>
      <w:r w:rsidRPr="004F2004">
        <w:rPr>
          <w:rFonts w:ascii="Times New Roman" w:hAnsi="Times New Roman" w:cs="Times New Roman"/>
        </w:rPr>
        <w:t xml:space="preserve"> </w:t>
      </w:r>
    </w:p>
    <w:tbl>
      <w:tblPr>
        <w:tblW w:w="4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2569"/>
        <w:gridCol w:w="3463"/>
      </w:tblGrid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воду,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</w:t>
            </w:r>
            <w:proofErr w:type="spellStart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 для населения,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>с НДС (руб./</w:t>
            </w:r>
            <w:proofErr w:type="spellStart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01.01.2022 по 30.06.2022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01.07.2022 по 30.11.2022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01.12.2022 по 31.12.2022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01.01.2023 по 31.12.2023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01.01.2026 по 30.06.2026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36,13*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37,94*</w:t>
            </w:r>
          </w:p>
        </w:tc>
      </w:tr>
      <w:tr w:rsidR="00277FC0" w:rsidRPr="004F2004" w:rsidTr="002E659B">
        <w:trPr>
          <w:trHeight w:val="20"/>
          <w:jc w:val="center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01.07.2026 по 31.12.2026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37,81*</w:t>
            </w:r>
          </w:p>
        </w:tc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39,70*</w:t>
            </w:r>
          </w:p>
        </w:tc>
      </w:tr>
    </w:tbl>
    <w:p w:rsidR="00277FC0" w:rsidRPr="004F2004" w:rsidRDefault="00277FC0" w:rsidP="00277FC0">
      <w:pPr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004">
        <w:rPr>
          <w:rFonts w:ascii="Times New Roman" w:hAnsi="Times New Roman" w:cs="Times New Roman"/>
          <w:color w:val="000000" w:themeColor="text1"/>
          <w:sz w:val="24"/>
          <w:szCs w:val="24"/>
        </w:rPr>
        <w:t>* – организация является плательщиком налога на добавленную стоимость по ставке 5%.</w:t>
      </w:r>
    </w:p>
    <w:p w:rsidR="00277FC0" w:rsidRDefault="00277FC0" w:rsidP="002E659B">
      <w:pPr>
        <w:spacing w:line="216" w:lineRule="auto"/>
        <w:ind w:right="-1" w:firstLine="709"/>
        <w:jc w:val="both"/>
        <w:rPr>
          <w:rFonts w:ascii="Times New Roman" w:hAnsi="Times New Roman" w:cs="Times New Roman"/>
          <w:color w:val="000000" w:themeColor="text1"/>
        </w:rPr>
      </w:pPr>
      <w:r w:rsidRPr="004F2004">
        <w:rPr>
          <w:rFonts w:ascii="Times New Roman" w:hAnsi="Times New Roman" w:cs="Times New Roman"/>
          <w:color w:val="000000" w:themeColor="text1"/>
        </w:rPr>
        <w:t xml:space="preserve">Экономически обоснованный </w:t>
      </w:r>
      <w:r>
        <w:rPr>
          <w:rFonts w:ascii="Times New Roman" w:hAnsi="Times New Roman" w:cs="Times New Roman"/>
          <w:color w:val="000000" w:themeColor="text1"/>
        </w:rPr>
        <w:t xml:space="preserve">размер </w:t>
      </w:r>
      <w:r w:rsidRPr="004F2004">
        <w:rPr>
          <w:rFonts w:ascii="Times New Roman" w:hAnsi="Times New Roman" w:cs="Times New Roman"/>
          <w:color w:val="000000" w:themeColor="text1"/>
        </w:rPr>
        <w:t>тариф</w:t>
      </w:r>
      <w:r>
        <w:rPr>
          <w:rFonts w:ascii="Times New Roman" w:hAnsi="Times New Roman" w:cs="Times New Roman"/>
          <w:color w:val="000000" w:themeColor="text1"/>
        </w:rPr>
        <w:t>а</w:t>
      </w:r>
      <w:r w:rsidRPr="004F2004">
        <w:rPr>
          <w:rFonts w:ascii="Times New Roman" w:hAnsi="Times New Roman" w:cs="Times New Roman"/>
          <w:color w:val="000000" w:themeColor="text1"/>
        </w:rPr>
        <w:t xml:space="preserve"> на питьевую воду в сфере </w:t>
      </w:r>
      <w:r>
        <w:rPr>
          <w:rFonts w:ascii="Times New Roman" w:hAnsi="Times New Roman" w:cs="Times New Roman"/>
          <w:color w:val="000000" w:themeColor="text1"/>
        </w:rPr>
        <w:br/>
      </w:r>
      <w:r w:rsidRPr="004F2004">
        <w:rPr>
          <w:rFonts w:ascii="Times New Roman" w:hAnsi="Times New Roman" w:cs="Times New Roman"/>
          <w:color w:val="000000" w:themeColor="text1"/>
        </w:rPr>
        <w:t xml:space="preserve">холодного водоснабжения для потребителей категории «население» </w:t>
      </w:r>
      <w:r w:rsidR="002E659B">
        <w:rPr>
          <w:rFonts w:ascii="Times New Roman" w:hAnsi="Times New Roman" w:cs="Times New Roman"/>
          <w:color w:val="000000" w:themeColor="text1"/>
        </w:rPr>
        <w:br/>
      </w:r>
      <w:r w:rsidRPr="004F2004">
        <w:rPr>
          <w:rFonts w:ascii="Times New Roman" w:hAnsi="Times New Roman" w:cs="Times New Roman"/>
          <w:color w:val="000000" w:themeColor="text1"/>
        </w:rPr>
        <w:t>«ВСВ-Водоканал» рассчитан</w:t>
      </w:r>
      <w:r>
        <w:rPr>
          <w:rFonts w:ascii="Times New Roman" w:hAnsi="Times New Roman" w:cs="Times New Roman"/>
          <w:color w:val="000000" w:themeColor="text1"/>
        </w:rPr>
        <w:t xml:space="preserve"> с 01.07.2026</w:t>
      </w:r>
      <w:r w:rsidRPr="004F2004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по 31.12.2026 в размере </w:t>
      </w:r>
      <w:r w:rsidR="002E659B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39,70</w:t>
      </w:r>
      <w:r w:rsidRPr="004F2004">
        <w:rPr>
          <w:rFonts w:ascii="Times New Roman" w:hAnsi="Times New Roman" w:cs="Times New Roman"/>
          <w:color w:val="000000" w:themeColor="text1"/>
        </w:rPr>
        <w:t xml:space="preserve"> руб./</w:t>
      </w:r>
      <w:proofErr w:type="spellStart"/>
      <w:r w:rsidRPr="004F2004">
        <w:rPr>
          <w:rFonts w:ascii="Times New Roman" w:hAnsi="Times New Roman" w:cs="Times New Roman"/>
          <w:color w:val="000000" w:themeColor="text1"/>
        </w:rPr>
        <w:t>куб.м</w:t>
      </w:r>
      <w:proofErr w:type="spellEnd"/>
      <w:r w:rsidRPr="004F2004">
        <w:rPr>
          <w:rFonts w:ascii="Times New Roman" w:hAnsi="Times New Roman" w:cs="Times New Roman"/>
          <w:color w:val="000000" w:themeColor="text1"/>
        </w:rPr>
        <w:t xml:space="preserve"> (с Н</w:t>
      </w:r>
      <w:r>
        <w:rPr>
          <w:rFonts w:ascii="Times New Roman" w:hAnsi="Times New Roman" w:cs="Times New Roman"/>
          <w:color w:val="000000" w:themeColor="text1"/>
        </w:rPr>
        <w:t>ДС 5%), с уровнем роста 109,</w:t>
      </w:r>
      <w:r w:rsidR="002E659B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% к тарифу второго полугодия 2025 года.</w:t>
      </w:r>
    </w:p>
    <w:p w:rsidR="00277FC0" w:rsidRDefault="002E659B" w:rsidP="002E659B">
      <w:pPr>
        <w:spacing w:line="21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277FC0" w:rsidRPr="004F2004">
        <w:rPr>
          <w:rFonts w:ascii="Times New Roman" w:hAnsi="Times New Roman" w:cs="Times New Roman"/>
        </w:rPr>
        <w:t>арифы на питьевую воду</w:t>
      </w:r>
      <w:r>
        <w:rPr>
          <w:rFonts w:ascii="Times New Roman" w:hAnsi="Times New Roman" w:cs="Times New Roman"/>
        </w:rPr>
        <w:t xml:space="preserve"> в сфере холодного водоснабжения </w:t>
      </w:r>
      <w:r w:rsidRPr="004F2004">
        <w:rPr>
          <w:rFonts w:ascii="Times New Roman" w:hAnsi="Times New Roman" w:cs="Times New Roman"/>
        </w:rPr>
        <w:t>устанавливаемые</w:t>
      </w:r>
      <w:r>
        <w:rPr>
          <w:rFonts w:ascii="Times New Roman" w:hAnsi="Times New Roman" w:cs="Times New Roman"/>
        </w:rPr>
        <w:t xml:space="preserve"> методом индексации </w:t>
      </w:r>
      <w:r w:rsidR="00277FC0" w:rsidRPr="004F2004">
        <w:rPr>
          <w:rFonts w:ascii="Times New Roman" w:hAnsi="Times New Roman" w:cs="Times New Roman"/>
        </w:rPr>
        <w:t xml:space="preserve">на 2022–2026 годы, </w:t>
      </w:r>
      <w:r w:rsidRPr="004F2004">
        <w:rPr>
          <w:rFonts w:ascii="Times New Roman" w:hAnsi="Times New Roman" w:cs="Times New Roman"/>
        </w:rPr>
        <w:t xml:space="preserve">для ООО «ВСВ-Водоканал» </w:t>
      </w:r>
      <w:r w:rsidR="00277FC0" w:rsidRPr="004F2004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br/>
      </w:r>
      <w:r w:rsidR="00277FC0" w:rsidRPr="004F2004">
        <w:rPr>
          <w:rFonts w:ascii="Times New Roman" w:hAnsi="Times New Roman" w:cs="Times New Roman"/>
        </w:rPr>
        <w:t xml:space="preserve">учётом индексации совокупного платежа граждан за коммунальные услуги, </w:t>
      </w:r>
      <w:r>
        <w:rPr>
          <w:rFonts w:ascii="Times New Roman" w:hAnsi="Times New Roman" w:cs="Times New Roman"/>
        </w:rPr>
        <w:br/>
      </w:r>
      <w:r w:rsidR="00277FC0" w:rsidRPr="004F2004">
        <w:rPr>
          <w:rFonts w:ascii="Times New Roman" w:hAnsi="Times New Roman" w:cs="Times New Roman"/>
        </w:rPr>
        <w:t>прогнозируемого Министерством экономического развития Российской Федерации с 01.10.2026 составят:</w:t>
      </w:r>
    </w:p>
    <w:tbl>
      <w:tblPr>
        <w:tblW w:w="49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2569"/>
        <w:gridCol w:w="3463"/>
      </w:tblGrid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ind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воду,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>без НДС (руб./</w:t>
            </w:r>
            <w:proofErr w:type="spellStart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ind w:right="-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 xml:space="preserve">Тарифы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питьевую воду для населения, </w:t>
            </w:r>
            <w:r w:rsidRPr="004F2004">
              <w:rPr>
                <w:rFonts w:ascii="Times New Roman" w:hAnsi="Times New Roman" w:cs="Times New Roman"/>
                <w:sz w:val="24"/>
                <w:szCs w:val="24"/>
              </w:rPr>
              <w:br/>
              <w:t>с НДС (руб./</w:t>
            </w:r>
            <w:proofErr w:type="spellStart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01.01.2022 по 30.06.2022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28,39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01.07.2022 по 30.11.2022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30,37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01.12.2022 по 31.12.2022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01.01.2023 по 31.12.2023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01.01.2024 по 30.06.2024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33,08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01.07.2024 по 31.12.2024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01.01.2025 по 30.06.2025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01.07.2025 по 31.12.2025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01.01.2026 по 30.09.2026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36,13*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37,94*</w:t>
            </w:r>
          </w:p>
        </w:tc>
      </w:tr>
      <w:tr w:rsidR="00277FC0" w:rsidRPr="004F2004" w:rsidTr="002E659B">
        <w:trPr>
          <w:trHeight w:val="20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C0" w:rsidRPr="004F2004" w:rsidRDefault="00277FC0" w:rsidP="002A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sz w:val="24"/>
                <w:szCs w:val="24"/>
              </w:rPr>
              <w:t>с 01.10.2026 по 31.12.2026</w:t>
            </w:r>
          </w:p>
        </w:tc>
        <w:tc>
          <w:tcPr>
            <w:tcW w:w="1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39,50*</w:t>
            </w:r>
          </w:p>
        </w:tc>
        <w:tc>
          <w:tcPr>
            <w:tcW w:w="18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FC0" w:rsidRPr="004F2004" w:rsidRDefault="00277FC0" w:rsidP="002A6FA4">
            <w:pPr>
              <w:ind w:right="17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41,47*</w:t>
            </w:r>
          </w:p>
        </w:tc>
      </w:tr>
    </w:tbl>
    <w:p w:rsidR="00277FC0" w:rsidRPr="004F2004" w:rsidRDefault="00277FC0" w:rsidP="00277FC0">
      <w:pPr>
        <w:ind w:right="14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F2004">
        <w:rPr>
          <w:rFonts w:ascii="Times New Roman" w:hAnsi="Times New Roman" w:cs="Times New Roman"/>
          <w:color w:val="000000" w:themeColor="text1"/>
          <w:sz w:val="24"/>
          <w:szCs w:val="24"/>
        </w:rPr>
        <w:t>* – организация является плательщиком налога на добавленную стоимость по ставке 5%.</w:t>
      </w:r>
    </w:p>
    <w:p w:rsidR="002E659B" w:rsidRPr="00283427" w:rsidRDefault="00277FC0" w:rsidP="002E659B">
      <w:pPr>
        <w:spacing w:line="216" w:lineRule="auto"/>
        <w:ind w:right="140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4F2004">
        <w:rPr>
          <w:rFonts w:ascii="Times New Roman" w:hAnsi="Times New Roman" w:cs="Times New Roman"/>
          <w:color w:val="000000" w:themeColor="text1"/>
        </w:rPr>
        <w:tab/>
      </w:r>
      <w:r w:rsidR="002E659B">
        <w:rPr>
          <w:rFonts w:ascii="Times New Roman" w:eastAsiaTheme="minorHAnsi" w:hAnsi="Times New Roman" w:cs="Times New Roman"/>
          <w:color w:val="auto"/>
          <w:lang w:eastAsia="en-US"/>
        </w:rPr>
        <w:t>Э</w:t>
      </w:r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кономически обоснованный тариф на питьевую воду в сфере </w:t>
      </w:r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br/>
        <w:t xml:space="preserve">холодного водоснабжения для потребителей категории «население» </w:t>
      </w:r>
      <w:r w:rsidR="002E659B">
        <w:rPr>
          <w:rFonts w:ascii="Times New Roman" w:eastAsiaTheme="minorHAnsi" w:hAnsi="Times New Roman" w:cs="Times New Roman"/>
          <w:color w:val="auto"/>
          <w:lang w:eastAsia="en-US"/>
        </w:rPr>
        <w:br/>
      </w:r>
      <w:r w:rsidR="002E659B" w:rsidRPr="004F2004">
        <w:rPr>
          <w:rFonts w:ascii="Times New Roman" w:hAnsi="Times New Roman" w:cs="Times New Roman"/>
        </w:rPr>
        <w:t xml:space="preserve">ООО «ВСВ-Водоканал» </w:t>
      </w:r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 рассчитанный </w:t>
      </w:r>
      <w:r w:rsidR="002E659B">
        <w:rPr>
          <w:rFonts w:ascii="Times New Roman" w:eastAsiaTheme="minorHAnsi" w:hAnsi="Times New Roman" w:cs="Times New Roman"/>
          <w:color w:val="auto"/>
          <w:lang w:eastAsia="en-US"/>
        </w:rPr>
        <w:t>с 01.10.2026 по 31.12.2026</w:t>
      </w:r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 составит </w:t>
      </w:r>
      <w:r w:rsidR="002E659B">
        <w:rPr>
          <w:rFonts w:ascii="Times New Roman" w:eastAsiaTheme="minorHAnsi" w:hAnsi="Times New Roman" w:cs="Times New Roman"/>
          <w:color w:val="000000" w:themeColor="text1"/>
          <w:lang w:eastAsia="en-US"/>
        </w:rPr>
        <w:t>41,47</w:t>
      </w:r>
      <w:r w:rsidR="002E659B" w:rsidRPr="00283427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</w:t>
      </w:r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>руб./</w:t>
      </w:r>
      <w:proofErr w:type="spellStart"/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>куб.м</w:t>
      </w:r>
      <w:proofErr w:type="spellEnd"/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2E659B">
        <w:rPr>
          <w:rFonts w:ascii="Times New Roman" w:eastAsiaTheme="minorHAnsi" w:hAnsi="Times New Roman" w:cs="Times New Roman"/>
          <w:color w:val="auto"/>
          <w:lang w:eastAsia="en-US"/>
        </w:rPr>
        <w:t>(</w:t>
      </w:r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с НДС </w:t>
      </w:r>
      <w:r w:rsidR="002E659B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="002E659B" w:rsidRPr="00283427">
        <w:rPr>
          <w:rFonts w:ascii="Times New Roman" w:eastAsiaTheme="minorHAnsi" w:hAnsi="Times New Roman" w:cs="Times New Roman"/>
          <w:color w:val="auto"/>
          <w:lang w:eastAsia="en-US"/>
        </w:rPr>
        <w:t xml:space="preserve">%), </w:t>
      </w:r>
      <w:r w:rsidR="002E659B" w:rsidRPr="00B6020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с уровнем роста </w:t>
      </w:r>
      <w:r w:rsidR="002E659B">
        <w:rPr>
          <w:rFonts w:ascii="Times New Roman" w:eastAsiaTheme="minorHAnsi" w:hAnsi="Times New Roman" w:cs="Times New Roman"/>
          <w:color w:val="000000" w:themeColor="text1"/>
          <w:lang w:eastAsia="en-US"/>
        </w:rPr>
        <w:t>114,7</w:t>
      </w:r>
      <w:r w:rsidR="002E659B" w:rsidRPr="00B60208">
        <w:rPr>
          <w:rFonts w:ascii="Times New Roman" w:eastAsiaTheme="minorHAnsi" w:hAnsi="Times New Roman" w:cs="Times New Roman"/>
          <w:color w:val="000000" w:themeColor="text1"/>
          <w:lang w:eastAsia="en-US"/>
        </w:rPr>
        <w:t xml:space="preserve"> % </w:t>
      </w:r>
      <w:r w:rsidR="002E659B">
        <w:rPr>
          <w:rFonts w:ascii="Times New Roman" w:eastAsiaTheme="minorHAnsi" w:hAnsi="Times New Roman" w:cs="Times New Roman"/>
          <w:color w:val="auto"/>
          <w:lang w:eastAsia="en-US"/>
        </w:rPr>
        <w:t xml:space="preserve">к тарифу </w:t>
      </w:r>
      <w:r w:rsidR="004259EB">
        <w:rPr>
          <w:rFonts w:ascii="Times New Roman" w:eastAsiaTheme="minorHAnsi" w:hAnsi="Times New Roman" w:cs="Times New Roman"/>
          <w:color w:val="auto"/>
          <w:lang w:eastAsia="en-US"/>
        </w:rPr>
        <w:t>второго</w:t>
      </w:r>
      <w:bookmarkStart w:id="0" w:name="_GoBack"/>
      <w:bookmarkEnd w:id="0"/>
      <w:r w:rsidR="002E659B">
        <w:rPr>
          <w:rFonts w:ascii="Times New Roman" w:eastAsiaTheme="minorHAnsi" w:hAnsi="Times New Roman" w:cs="Times New Roman"/>
          <w:color w:val="auto"/>
          <w:lang w:eastAsia="en-US"/>
        </w:rPr>
        <w:t xml:space="preserve"> полугодия 202</w:t>
      </w:r>
      <w:r w:rsidR="004259EB">
        <w:rPr>
          <w:rFonts w:ascii="Times New Roman" w:eastAsiaTheme="minorHAnsi" w:hAnsi="Times New Roman" w:cs="Times New Roman"/>
          <w:color w:val="auto"/>
          <w:lang w:eastAsia="en-US"/>
        </w:rPr>
        <w:t>5</w:t>
      </w:r>
      <w:r w:rsidR="002E659B">
        <w:rPr>
          <w:rFonts w:ascii="Times New Roman" w:eastAsiaTheme="minorHAnsi" w:hAnsi="Times New Roman" w:cs="Times New Roman"/>
          <w:color w:val="auto"/>
          <w:lang w:eastAsia="en-US"/>
        </w:rPr>
        <w:t xml:space="preserve"> года.</w:t>
      </w:r>
    </w:p>
    <w:sectPr w:rsidR="002E659B" w:rsidRPr="00283427" w:rsidSect="00623C9C">
      <w:headerReference w:type="default" r:id="rId8"/>
      <w:pgSz w:w="11906" w:h="16838"/>
      <w:pgMar w:top="0" w:right="567" w:bottom="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4DF" w:rsidRDefault="008204DF" w:rsidP="005814E5">
      <w:r>
        <w:separator/>
      </w:r>
    </w:p>
  </w:endnote>
  <w:endnote w:type="continuationSeparator" w:id="0">
    <w:p w:rsidR="008204DF" w:rsidRDefault="008204DF" w:rsidP="0058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4DF" w:rsidRDefault="008204DF" w:rsidP="005814E5">
      <w:r>
        <w:separator/>
      </w:r>
    </w:p>
  </w:footnote>
  <w:footnote w:type="continuationSeparator" w:id="0">
    <w:p w:rsidR="008204DF" w:rsidRDefault="008204DF" w:rsidP="00581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6157481"/>
      <w:docPartObj>
        <w:docPartGallery w:val="Page Numbers (Top of Page)"/>
        <w:docPartUnique/>
      </w:docPartObj>
    </w:sdtPr>
    <w:sdtEndPr/>
    <w:sdtContent>
      <w:p w:rsidR="00DA3872" w:rsidRDefault="00DA38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59B">
          <w:rPr>
            <w:noProof/>
          </w:rPr>
          <w:t>2</w:t>
        </w:r>
        <w:r>
          <w:fldChar w:fldCharType="end"/>
        </w:r>
      </w:p>
    </w:sdtContent>
  </w:sdt>
  <w:p w:rsidR="00DA3872" w:rsidRDefault="00DA387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A3D8B"/>
    <w:multiLevelType w:val="hybridMultilevel"/>
    <w:tmpl w:val="A134C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D52EEB"/>
    <w:multiLevelType w:val="hybridMultilevel"/>
    <w:tmpl w:val="7618F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1520A"/>
    <w:multiLevelType w:val="hybridMultilevel"/>
    <w:tmpl w:val="2AE86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1ED0"/>
    <w:multiLevelType w:val="hybridMultilevel"/>
    <w:tmpl w:val="96827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9358F"/>
    <w:multiLevelType w:val="hybridMultilevel"/>
    <w:tmpl w:val="F4CE1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F8"/>
    <w:rsid w:val="000009DF"/>
    <w:rsid w:val="000129FE"/>
    <w:rsid w:val="00026133"/>
    <w:rsid w:val="00026A3D"/>
    <w:rsid w:val="00036A7D"/>
    <w:rsid w:val="00040969"/>
    <w:rsid w:val="00067770"/>
    <w:rsid w:val="000B09A2"/>
    <w:rsid w:val="000C3470"/>
    <w:rsid w:val="000D1FF9"/>
    <w:rsid w:val="000E0507"/>
    <w:rsid w:val="00116917"/>
    <w:rsid w:val="0012217C"/>
    <w:rsid w:val="00122F4F"/>
    <w:rsid w:val="00133366"/>
    <w:rsid w:val="00155498"/>
    <w:rsid w:val="00161A9B"/>
    <w:rsid w:val="001E036F"/>
    <w:rsid w:val="001F79AE"/>
    <w:rsid w:val="00246510"/>
    <w:rsid w:val="002562F5"/>
    <w:rsid w:val="00271C39"/>
    <w:rsid w:val="00277FC0"/>
    <w:rsid w:val="00283427"/>
    <w:rsid w:val="002C6DF7"/>
    <w:rsid w:val="002E0EC7"/>
    <w:rsid w:val="002E659B"/>
    <w:rsid w:val="002F435E"/>
    <w:rsid w:val="00315BB2"/>
    <w:rsid w:val="00332037"/>
    <w:rsid w:val="0033782D"/>
    <w:rsid w:val="003535CA"/>
    <w:rsid w:val="00365FBA"/>
    <w:rsid w:val="00373B0C"/>
    <w:rsid w:val="00386243"/>
    <w:rsid w:val="00411988"/>
    <w:rsid w:val="004259EB"/>
    <w:rsid w:val="00445CF9"/>
    <w:rsid w:val="00475376"/>
    <w:rsid w:val="004825DE"/>
    <w:rsid w:val="004B0F64"/>
    <w:rsid w:val="004B5D3F"/>
    <w:rsid w:val="004C3BF9"/>
    <w:rsid w:val="004E70F4"/>
    <w:rsid w:val="00550B4B"/>
    <w:rsid w:val="00563EC9"/>
    <w:rsid w:val="00571C39"/>
    <w:rsid w:val="005814E5"/>
    <w:rsid w:val="005854B9"/>
    <w:rsid w:val="00590E2F"/>
    <w:rsid w:val="005C4729"/>
    <w:rsid w:val="005D378B"/>
    <w:rsid w:val="00601A2E"/>
    <w:rsid w:val="00623C9C"/>
    <w:rsid w:val="00637705"/>
    <w:rsid w:val="00637BE3"/>
    <w:rsid w:val="006502F8"/>
    <w:rsid w:val="00654F9E"/>
    <w:rsid w:val="00661290"/>
    <w:rsid w:val="00697999"/>
    <w:rsid w:val="006B0F19"/>
    <w:rsid w:val="006B424D"/>
    <w:rsid w:val="006D37FE"/>
    <w:rsid w:val="006F1B81"/>
    <w:rsid w:val="00700891"/>
    <w:rsid w:val="00715031"/>
    <w:rsid w:val="00720EAC"/>
    <w:rsid w:val="007A510D"/>
    <w:rsid w:val="007B4131"/>
    <w:rsid w:val="007C27F8"/>
    <w:rsid w:val="007D1EC3"/>
    <w:rsid w:val="007D75CC"/>
    <w:rsid w:val="007E3FF1"/>
    <w:rsid w:val="007F3348"/>
    <w:rsid w:val="008204DF"/>
    <w:rsid w:val="00851B92"/>
    <w:rsid w:val="008525DA"/>
    <w:rsid w:val="00863043"/>
    <w:rsid w:val="00876C27"/>
    <w:rsid w:val="00896BAF"/>
    <w:rsid w:val="008A34DE"/>
    <w:rsid w:val="008B24C2"/>
    <w:rsid w:val="008B44F3"/>
    <w:rsid w:val="008C05AD"/>
    <w:rsid w:val="008C52FE"/>
    <w:rsid w:val="009272C4"/>
    <w:rsid w:val="00975F31"/>
    <w:rsid w:val="0098211A"/>
    <w:rsid w:val="009B03F1"/>
    <w:rsid w:val="009B379D"/>
    <w:rsid w:val="009C4F0E"/>
    <w:rsid w:val="009C7D40"/>
    <w:rsid w:val="009E3FE9"/>
    <w:rsid w:val="009F1CE9"/>
    <w:rsid w:val="00A531B6"/>
    <w:rsid w:val="00A560ED"/>
    <w:rsid w:val="00A621A8"/>
    <w:rsid w:val="00AE3648"/>
    <w:rsid w:val="00AE6CDE"/>
    <w:rsid w:val="00AE7DBB"/>
    <w:rsid w:val="00AF7565"/>
    <w:rsid w:val="00B11B0A"/>
    <w:rsid w:val="00B60208"/>
    <w:rsid w:val="00BD2980"/>
    <w:rsid w:val="00BE58B8"/>
    <w:rsid w:val="00C459F9"/>
    <w:rsid w:val="00C60582"/>
    <w:rsid w:val="00CA06E9"/>
    <w:rsid w:val="00CB2580"/>
    <w:rsid w:val="00D1676A"/>
    <w:rsid w:val="00D3167A"/>
    <w:rsid w:val="00D346F8"/>
    <w:rsid w:val="00D67053"/>
    <w:rsid w:val="00D81376"/>
    <w:rsid w:val="00DA3872"/>
    <w:rsid w:val="00DD4122"/>
    <w:rsid w:val="00DE0D28"/>
    <w:rsid w:val="00EC533B"/>
    <w:rsid w:val="00ED5ACF"/>
    <w:rsid w:val="00F10E67"/>
    <w:rsid w:val="00F16F21"/>
    <w:rsid w:val="00F7351C"/>
    <w:rsid w:val="00F757CF"/>
    <w:rsid w:val="00FA3369"/>
    <w:rsid w:val="00FA6617"/>
    <w:rsid w:val="00FB78C7"/>
    <w:rsid w:val="00FC1B04"/>
    <w:rsid w:val="00FD07B4"/>
    <w:rsid w:val="00FE17F8"/>
    <w:rsid w:val="00FE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5819"/>
  <w15:chartTrackingRefBased/>
  <w15:docId w15:val="{5CE074F5-4D2E-48A1-BB06-0C24FC7C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59B"/>
    <w:pPr>
      <w:spacing w:after="0" w:line="240" w:lineRule="auto"/>
    </w:pPr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814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4E5"/>
    <w:rPr>
      <w:rFonts w:ascii="Times New Roman CYR" w:eastAsia="Times New Roman" w:hAnsi="Times New Roman CYR" w:cs="Times New Roman CYR"/>
      <w:color w:val="00000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7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7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C4F0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337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332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DA283-88B5-4C18-9988-2D312E466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Пинчук Ольга Анатольевна</dc:creator>
  <cp:keywords/>
  <dc:description/>
  <cp:lastModifiedBy>Савенко Анастасия Сергеевна</cp:lastModifiedBy>
  <cp:revision>7</cp:revision>
  <cp:lastPrinted>2025-10-27T14:05:00Z</cp:lastPrinted>
  <dcterms:created xsi:type="dcterms:W3CDTF">2025-10-24T12:10:00Z</dcterms:created>
  <dcterms:modified xsi:type="dcterms:W3CDTF">2025-10-27T14:09:00Z</dcterms:modified>
</cp:coreProperties>
</file>