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ПРИЛОЖЕНИЕ №</w:t>
      </w:r>
      <w:r w:rsidR="001166F1" w:rsidRPr="00831941">
        <w:rPr>
          <w:rFonts w:ascii="Times New Roman" w:hAnsi="Times New Roman" w:cs="Times New Roman"/>
          <w:sz w:val="28"/>
          <w:szCs w:val="28"/>
        </w:rPr>
        <w:t xml:space="preserve"> </w:t>
      </w:r>
      <w:r w:rsidR="00157302">
        <w:rPr>
          <w:rFonts w:ascii="Times New Roman" w:hAnsi="Times New Roman" w:cs="Times New Roman"/>
          <w:sz w:val="28"/>
          <w:szCs w:val="28"/>
        </w:rPr>
        <w:t>2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Краснодара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665A8A" w:rsidRPr="00831941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065EEA" w:rsidRDefault="00665A8A" w:rsidP="00665A8A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665A8A" w:rsidRPr="00831941" w:rsidRDefault="00831941" w:rsidP="0066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831941" w:rsidRDefault="00831941" w:rsidP="00831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</w:p>
    <w:p w:rsidR="00665A8A" w:rsidRPr="00665A8A" w:rsidRDefault="00831941" w:rsidP="00831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>город Краснодар) за 2021 год по кодам видов (подвидов) доходов</w:t>
      </w:r>
    </w:p>
    <w:p w:rsidR="008D5446" w:rsidRDefault="008D5446" w:rsidP="00665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9C6" w:rsidRPr="00DB29C6" w:rsidRDefault="00DB29C6" w:rsidP="00665A8A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665A8A" w:rsidRDefault="00665A8A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18"/>
        <w:gridCol w:w="1417"/>
        <w:gridCol w:w="992"/>
      </w:tblGrid>
      <w:tr w:rsidR="00437739" w:rsidRPr="00DF24D9" w:rsidTr="006973ED">
        <w:trPr>
          <w:trHeight w:val="2472"/>
        </w:trPr>
        <w:tc>
          <w:tcPr>
            <w:tcW w:w="2405" w:type="dxa"/>
            <w:shd w:val="clear" w:color="auto" w:fill="auto"/>
            <w:vAlign w:val="center"/>
            <w:hideMark/>
          </w:tcPr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Код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973ED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Утверждено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 на 2021 год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решением городской Думы </w:t>
            </w:r>
          </w:p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Краснодара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от 17.12.2020 № 5 п. 4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03AA" w:rsidRPr="00DF24D9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Исполнено за 2021 год </w:t>
            </w:r>
          </w:p>
          <w:p w:rsidR="00FC3621" w:rsidRPr="009A5BC8" w:rsidRDefault="00FC3621" w:rsidP="0065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C3621" w:rsidRPr="009A5BC8" w:rsidRDefault="005303AA" w:rsidP="00CE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Процент исполнения</w:t>
            </w:r>
            <w:bookmarkStart w:id="0" w:name="_GoBack"/>
            <w:bookmarkEnd w:id="0"/>
            <w:r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="00FC3621"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(%)</w:t>
            </w:r>
          </w:p>
        </w:tc>
      </w:tr>
    </w:tbl>
    <w:p w:rsidR="00FC3621" w:rsidRPr="00FC3621" w:rsidRDefault="00FC3621" w:rsidP="00665A8A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1418"/>
        <w:gridCol w:w="1417"/>
        <w:gridCol w:w="992"/>
      </w:tblGrid>
      <w:tr w:rsidR="005303AA" w:rsidRPr="009A5BC8" w:rsidTr="00DF24D9">
        <w:trPr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5303AA" w:rsidRPr="009A5BC8" w:rsidTr="00DF24D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A5BC8" w:rsidRPr="009A5BC8" w:rsidRDefault="009A5BC8" w:rsidP="009A5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22 042 343,8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22 694 582,7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прибыль организаций*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1 848 103,0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1 980 646,5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1 01 02000 01 0000 110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доходы физических лиц*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8 673 870,0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8 858 573,0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FC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1 03 02230 01 0000 110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1 03 02240 01 0000 110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1 03 02250 01 0000 110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1 03 02260 01 0000 110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eastAsia="ru-RU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114 079,8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118 737,5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4 266 380,0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4 381 149,6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1 05 02000 02 0000 110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Единый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вменённый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отдельных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видов деятельности*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193 300,0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194 447,1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1 05 03000 01 0000 110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Единый сельскохозяйственный налог*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85 296,0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85 653,9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1 05 04010 02 0000 110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450 248,0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557 794,2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123,9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1 06 01000 00 0000 110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имущество физических лиц*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1 320 479,0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1 349 662,2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1 06 02000 02 0000 110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Налог на имущество организаций*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273 250,0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274 143,9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1 06 06000 00 0000 110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2 381 004,0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2 372 640,2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пошлина*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320 538,0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331 129,1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Задолженность и перерасчёты по отменённым налогам, сборам и иным обязательным платежам*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-177,8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1 11 01040 04 0000 120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2 629,4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1 11 05012 04 0000 120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700 653,0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699 691,3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1 11 05024 04 0000 120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59 042,0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69 782,5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1 11 05026 04 0000 120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32 918,0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36 859,4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1 11 05034 04 0000 120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ключением имущества муниципальных бюджетных и автономных учреждений)*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500 318,0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538 741,0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107,7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1 11 05092 04 0000 120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43 523,0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38 175,2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1 11 05300 00 0000 120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1 185,9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1 11 05400 00 0000 120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1 11 07014 04 0000 120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предприятий, созданных городскими округами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14 482,0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15 693,1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108,4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1 11 09000 00 0000 120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189 096,0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206 420,6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1 12 01000 01 0000 120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41 323,0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41 271,2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1 13 00000 00 0000 000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135 077,0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143 335,9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1 14 00000 00 0000 000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179 169,0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181 295,9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1 16 00000 00 0000 000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Штрафы, санкции, возмещение ущерба*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216 447,0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215 584,5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1 17 00000 00 0000 000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неналоговые доходы*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152716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-486,6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2 00 00000 00 0000 000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21 481 508,1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20 772 534,1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96,7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2 02 00000 00 0000 000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21 482 359,1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20 722 507,9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2 02 10000 00 0000 150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197 146,1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197 146,1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2 02 20000 00 0000 150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бюджетам</w:t>
            </w:r>
            <w:r w:rsidR="00FC3621" w:rsidRPr="00DF24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8 524 687,1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7 806 171,6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2 02 30000 00 0000 150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10 233 378,9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10 192 480,4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2 02 40000 00 0000 150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2 527 147,0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2 526 709,8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2 18 00000 04 0000 150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124 353,9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176 696,8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142,1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2 19 00000 04 0000 150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-125 204,9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-126 670,6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5303AA" w:rsidRPr="009A5BC8" w:rsidTr="00DF24D9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A5BC8" w:rsidRPr="009A5BC8" w:rsidRDefault="009A5BC8" w:rsidP="009A5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</w:t>
            </w:r>
            <w:r w:rsidR="00FC3621" w:rsidRPr="00DF24D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ДОХОДОВ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43 523 851,9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43 467 116,8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BC8" w:rsidRPr="009A5BC8" w:rsidRDefault="009A5BC8" w:rsidP="009A5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99,9</w:t>
            </w:r>
          </w:p>
        </w:tc>
      </w:tr>
    </w:tbl>
    <w:p w:rsidR="00831941" w:rsidRDefault="00831941" w:rsidP="00665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716" w:rsidRPr="00665A8A" w:rsidRDefault="00152716" w:rsidP="00152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16">
        <w:rPr>
          <w:rFonts w:ascii="Times New Roman" w:hAnsi="Times New Roman" w:cs="Times New Roman"/>
          <w:sz w:val="28"/>
          <w:szCs w:val="28"/>
        </w:rPr>
        <w:t>*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подвидам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входящим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716">
        <w:rPr>
          <w:rFonts w:ascii="Times New Roman" w:hAnsi="Times New Roman" w:cs="Times New Roman"/>
          <w:sz w:val="28"/>
          <w:szCs w:val="28"/>
        </w:rPr>
        <w:t>группировочный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зачисляемым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716">
        <w:rPr>
          <w:rFonts w:ascii="Times New Roman" w:hAnsi="Times New Roman" w:cs="Times New Roman"/>
          <w:sz w:val="28"/>
          <w:szCs w:val="28"/>
        </w:rPr>
        <w:t>Федерации</w:t>
      </w:r>
    </w:p>
    <w:sectPr w:rsidR="00152716" w:rsidRPr="00665A8A" w:rsidSect="00DB29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4D" w:rsidRDefault="00112F4D" w:rsidP="00DB29C6">
      <w:pPr>
        <w:spacing w:after="0" w:line="240" w:lineRule="auto"/>
      </w:pPr>
      <w:r>
        <w:separator/>
      </w:r>
    </w:p>
  </w:endnote>
  <w:endnote w:type="continuationSeparator" w:id="0">
    <w:p w:rsidR="00112F4D" w:rsidRDefault="00112F4D" w:rsidP="00DB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4D" w:rsidRDefault="00112F4D" w:rsidP="00DB29C6">
      <w:pPr>
        <w:spacing w:after="0" w:line="240" w:lineRule="auto"/>
      </w:pPr>
      <w:r>
        <w:separator/>
      </w:r>
    </w:p>
  </w:footnote>
  <w:footnote w:type="continuationSeparator" w:id="0">
    <w:p w:rsidR="00112F4D" w:rsidRDefault="00112F4D" w:rsidP="00DB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465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EC2" w:rsidRPr="006924F7" w:rsidRDefault="00425EC2">
        <w:pPr>
          <w:pStyle w:val="a3"/>
          <w:jc w:val="center"/>
          <w:rPr>
            <w:rFonts w:ascii="Times New Roman" w:hAnsi="Times New Roman" w:cs="Times New Roman"/>
          </w:rPr>
        </w:pPr>
        <w:r w:rsidRPr="006924F7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6924F7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CE48A8">
          <w:rPr>
            <w:rFonts w:ascii="Times New Roman" w:hAnsi="Times New Roman" w:cs="Times New Roman"/>
            <w:noProof/>
            <w:sz w:val="27"/>
            <w:szCs w:val="27"/>
          </w:rPr>
          <w:t>4</w:t>
        </w:r>
        <w:r w:rsidRPr="006924F7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425EC2" w:rsidRDefault="00425E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A"/>
    <w:rsid w:val="00065EEA"/>
    <w:rsid w:val="00112F4D"/>
    <w:rsid w:val="001166F1"/>
    <w:rsid w:val="00152716"/>
    <w:rsid w:val="00157302"/>
    <w:rsid w:val="001A2D18"/>
    <w:rsid w:val="001E3D37"/>
    <w:rsid w:val="001F0A3C"/>
    <w:rsid w:val="003662BB"/>
    <w:rsid w:val="00386978"/>
    <w:rsid w:val="004139D7"/>
    <w:rsid w:val="00425EC2"/>
    <w:rsid w:val="00437739"/>
    <w:rsid w:val="004D142D"/>
    <w:rsid w:val="005303AA"/>
    <w:rsid w:val="005C39FA"/>
    <w:rsid w:val="005F45CE"/>
    <w:rsid w:val="00630C63"/>
    <w:rsid w:val="00665A8A"/>
    <w:rsid w:val="006924F7"/>
    <w:rsid w:val="006973ED"/>
    <w:rsid w:val="007240CA"/>
    <w:rsid w:val="007B2D59"/>
    <w:rsid w:val="0081617C"/>
    <w:rsid w:val="00831941"/>
    <w:rsid w:val="008D5446"/>
    <w:rsid w:val="00941DD5"/>
    <w:rsid w:val="00950FA8"/>
    <w:rsid w:val="009A5BC8"/>
    <w:rsid w:val="00A00BFC"/>
    <w:rsid w:val="00A84BD0"/>
    <w:rsid w:val="00BE200E"/>
    <w:rsid w:val="00C10305"/>
    <w:rsid w:val="00C54CA6"/>
    <w:rsid w:val="00C83820"/>
    <w:rsid w:val="00CE48A8"/>
    <w:rsid w:val="00D26701"/>
    <w:rsid w:val="00D63859"/>
    <w:rsid w:val="00DB29C6"/>
    <w:rsid w:val="00DF24D9"/>
    <w:rsid w:val="00E37604"/>
    <w:rsid w:val="00E5219B"/>
    <w:rsid w:val="00F71718"/>
    <w:rsid w:val="00F72B55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8ED7"/>
  <w15:chartTrackingRefBased/>
  <w15:docId w15:val="{BC35DD75-AE4F-4ADB-AA5B-D13BEF4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9C6"/>
  </w:style>
  <w:style w:type="paragraph" w:styleId="a5">
    <w:name w:val="footer"/>
    <w:basedOn w:val="a"/>
    <w:link w:val="a6"/>
    <w:uiPriority w:val="99"/>
    <w:unhideWhenUsed/>
    <w:rsid w:val="00DB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9C6"/>
  </w:style>
  <w:style w:type="paragraph" w:styleId="a7">
    <w:name w:val="Balloon Text"/>
    <w:basedOn w:val="a"/>
    <w:link w:val="a8"/>
    <w:uiPriority w:val="99"/>
    <w:semiHidden/>
    <w:unhideWhenUsed/>
    <w:rsid w:val="00C1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Екатерина Андреевна</dc:creator>
  <cp:keywords/>
  <dc:description/>
  <cp:lastModifiedBy>Кужель Евгения Николаевна</cp:lastModifiedBy>
  <cp:revision>34</cp:revision>
  <cp:lastPrinted>2022-03-16T14:03:00Z</cp:lastPrinted>
  <dcterms:created xsi:type="dcterms:W3CDTF">2022-03-14T07:15:00Z</dcterms:created>
  <dcterms:modified xsi:type="dcterms:W3CDTF">2022-03-16T14:11:00Z</dcterms:modified>
</cp:coreProperties>
</file>