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center"/>
        <w:rPr>
          <w:rFonts w:asciiTheme="minorAscii" w:hAnsiTheme="minorHAnsi"/>
        </w:rPr>
      </w:pPr>
      <w:bookmarkStart w:id="1" w:name="undefined"/>
      <w:bookmarkEnd w:id="1"/>
      <w:r>
        <w:rPr>
          <w:rFonts w:asciiTheme="minorAscii" w:hAnsiTheme="minorHAnsi"/>
        </w:rPr>
        <w:t>МУНИЦИПАЛЬНАЯ ПРОГРАММА</w:t>
      </w:r>
    </w:p>
    <w:p w14:paraId="02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МУНИЦИПАЛЬНОГО ОБРАЗОВАНИЯ ГОРОД КРАСНОДАР</w:t>
      </w:r>
    </w:p>
    <w:p w14:paraId="03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"РАЗВИТИЕ ГРАЖДАНСКОГО ОБЩЕСТВА"</w:t>
      </w:r>
    </w:p>
    <w:p w14:paraId="04000000">
      <w:pPr>
        <w:pStyle w:val="Style_2"/>
        <w:widowControl w:val="1"/>
        <w:spacing w:after="1"/>
        <w:ind/>
        <w:rPr>
          <w:rFonts w:asciiTheme="minorAscii" w:hAnsiTheme="minorHAnsi"/>
        </w:rPr>
      </w:pPr>
    </w:p>
    <w:p w14:paraId="05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06000000">
      <w:pPr>
        <w:pStyle w:val="Style_1"/>
        <w:widowControl w:val="1"/>
        <w:ind/>
        <w:jc w:val="center"/>
        <w:outlineLvl w:val="0"/>
        <w:rPr>
          <w:rFonts w:asciiTheme="minorAscii" w:hAnsiTheme="minorHAnsi"/>
        </w:rPr>
      </w:pPr>
      <w:r>
        <w:rPr>
          <w:rFonts w:asciiTheme="minorAscii" w:hAnsiTheme="minorHAnsi"/>
        </w:rPr>
        <w:t>Паспорт</w:t>
      </w:r>
    </w:p>
    <w:p w14:paraId="07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муниципальной программы муниципального образования</w:t>
      </w:r>
    </w:p>
    <w:p w14:paraId="08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город Краснодар "Развитие гражданского общества"</w:t>
      </w:r>
    </w:p>
    <w:p w14:paraId="09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tbl>
      <w:tblPr>
        <w:tblStyle w:val="Style_3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757"/>
        <w:gridCol w:w="7313"/>
      </w:tblGrid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Координатор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Подпрограммы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"</w:t>
            </w:r>
            <w:r>
              <w:rPr>
                <w:rFonts w:asciiTheme="minorAscii" w:hAnsiTheme="minorHAnsi"/>
              </w:rPr>
              <w:t>Поддержка общественных инициатив</w:t>
            </w:r>
            <w:r>
              <w:rPr>
                <w:rFonts w:asciiTheme="minorAscii" w:hAnsiTheme="minorHAnsi"/>
              </w:rPr>
              <w:t xml:space="preserve"> и содействие развитию гражданского общества"</w:t>
            </w:r>
          </w:p>
          <w:p w14:paraId="0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"</w:t>
            </w:r>
            <w:r>
              <w:rPr>
                <w:rFonts w:asciiTheme="minorAscii" w:hAnsiTheme="minorHAnsi"/>
              </w:rPr>
              <w:t>Развитие форм участия населения</w:t>
            </w:r>
            <w:r>
              <w:rPr>
                <w:rFonts w:asciiTheme="minorAscii" w:hAnsiTheme="minorHAnsi"/>
              </w:rPr>
              <w:t xml:space="preserve"> в местном самоуправлении муниципального образования город Краснодар"</w:t>
            </w:r>
          </w:p>
          <w:p w14:paraId="0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"Гармонизация межнациональных отношений и профилактика терроризма и экстремизма"</w:t>
            </w:r>
          </w:p>
          <w:p w14:paraId="1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"Казаки Краснодара"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Координатор подпрограмм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Ведомственная целевая </w:t>
            </w:r>
            <w:r>
              <w:rPr>
                <w:rFonts w:asciiTheme="minorAscii" w:hAnsiTheme="minorHAnsi"/>
              </w:rPr>
              <w:t>программа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"Казаки Краснодара"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Разработчик ведомственной целевой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Управление по делам казачества</w:t>
            </w:r>
            <w:r>
              <w:rPr>
                <w:rFonts w:asciiTheme="minorAscii" w:hAnsiTheme="minorHAnsi"/>
              </w:rPr>
              <w:t xml:space="preserve"> и военнослужащих администрации муниципального образования город Краснодар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Исполнители мероприятий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Департамент внутренней политики администрации муниципального образования город Краснодар</w:t>
            </w:r>
          </w:p>
          <w:p w14:paraId="1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Управление делами администрации муниципальн</w:t>
            </w:r>
            <w:r>
              <w:rPr>
                <w:rFonts w:asciiTheme="minorAscii" w:hAnsiTheme="minorHAnsi"/>
              </w:rPr>
              <w:t>ого образования город Краснодар</w:t>
            </w:r>
          </w:p>
          <w:p w14:paraId="1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Управление по делам казачества и военнослужащих администрации муниципального образования город Краснодар</w:t>
            </w:r>
          </w:p>
          <w:p w14:paraId="1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Управление общественной безопасности и правопорядка администрации муниципального образования город Краснодар</w:t>
            </w:r>
          </w:p>
          <w:p w14:paraId="1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Муниципаль</w:t>
            </w:r>
            <w:r>
              <w:rPr>
                <w:rFonts w:asciiTheme="minorAscii" w:hAnsiTheme="minorHAnsi"/>
              </w:rPr>
              <w:t>ное казенное учреждение муниципального образования город Краснодар "Общественно-информационный центр города Краснодара"</w:t>
            </w:r>
          </w:p>
          <w:p w14:paraId="1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Муниципальное казенное учреждение муниципального образования город Краснодар "Центр развития традиционной казачьей культуры города Красн</w:t>
            </w:r>
            <w:r>
              <w:rPr>
                <w:rFonts w:asciiTheme="minorAscii" w:hAnsiTheme="minorHAnsi"/>
              </w:rPr>
              <w:t>одара"</w:t>
            </w:r>
          </w:p>
          <w:p w14:paraId="1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Муниципальное казенное учреждение муниципального образования город Краснодар "Учреждение по обеспечению деятельности органов местного самоуправления муниципального образования город Краснодар"</w:t>
            </w:r>
          </w:p>
          <w:p w14:paraId="1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Муниципальное казенное учреждение муниципального образования город Краснодар "Электронный Краснодар"</w:t>
            </w:r>
          </w:p>
          <w:p w14:paraId="2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Администрация Западного внутригородского округа города Краснодара</w:t>
            </w:r>
          </w:p>
          <w:p w14:paraId="2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Администрация Прикубанского внутригородского округа города Краснодара</w:t>
            </w:r>
          </w:p>
          <w:p w14:paraId="2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Администрация Центр</w:t>
            </w:r>
            <w:r>
              <w:rPr>
                <w:rFonts w:asciiTheme="minorAscii" w:hAnsiTheme="minorHAnsi"/>
              </w:rPr>
              <w:t>ального внутригородского округа города Краснодара</w:t>
            </w:r>
          </w:p>
          <w:p w14:paraId="2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Администрация Карасунского внутригородского округа города Краснодара</w:t>
            </w:r>
          </w:p>
          <w:p w14:paraId="2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Департамент транспорта и дорожного хозяйства администрации муниципального образования город Краснодар</w:t>
            </w:r>
          </w:p>
          <w:p w14:paraId="2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Муниципальное казенное учреждение м</w:t>
            </w:r>
            <w:r>
              <w:rPr>
                <w:rFonts w:asciiTheme="minorAscii" w:hAnsiTheme="minorHAnsi"/>
              </w:rPr>
              <w:t>униципального образования город Краснодар "Аппарат Общественной палаты муниципального образования город Краснодар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Цели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социально ориентированными некоммерческими организациями, на основе единства интересов, взаимного довери</w:t>
            </w:r>
            <w:r>
              <w:rPr>
                <w:rFonts w:asciiTheme="minorAscii" w:hAnsiTheme="minorHAnsi"/>
              </w:rPr>
              <w:t xml:space="preserve">я, открытости и заинтересованности в позитивных изменениях для </w:t>
            </w:r>
            <w:r>
              <w:rPr>
                <w:rFonts w:asciiTheme="minorAscii" w:hAnsiTheme="minorHAnsi"/>
              </w:rPr>
              <w:t>дальнейшего ускорения процессов демократизации, становления и развития гражданского общества; создание условий для деятельности социально ориентированных некоммерческих организаций, участвующих</w:t>
            </w:r>
            <w:r>
              <w:rPr>
                <w:rFonts w:asciiTheme="minorAscii" w:hAnsiTheme="minorHAnsi"/>
              </w:rPr>
              <w:t xml:space="preserve"> в решении социально значимых проблем населения муниципального образования город Краснодар;</w:t>
            </w:r>
          </w:p>
          <w:p w14:paraId="2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</w:t>
            </w:r>
            <w:r>
              <w:rPr>
                <w:rFonts w:asciiTheme="minorAscii" w:hAnsiTheme="minorHAnsi"/>
              </w:rPr>
              <w:t>ого самоуправления в муниципальном образовании город Краснодар;</w:t>
            </w:r>
          </w:p>
          <w:p w14:paraId="2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органами территориального общественного </w:t>
            </w:r>
            <w:r>
              <w:rPr>
                <w:rFonts w:asciiTheme="minorAscii" w:hAnsiTheme="minorHAnsi"/>
              </w:rPr>
              <w:t>самоуправления,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общества;</w:t>
            </w:r>
          </w:p>
          <w:p w14:paraId="2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условий для деятельности орг</w:t>
            </w:r>
            <w:r>
              <w:rPr>
                <w:rFonts w:asciiTheme="minorAscii" w:hAnsiTheme="minorHAnsi"/>
              </w:rPr>
              <w:t>анов территориального общественного самоуправления, участвующих в решении социально значимых проблем населения муниципального образования город Краснодар;</w:t>
            </w:r>
          </w:p>
          <w:p w14:paraId="2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гармонизация межнациональных отношений и профилактика терроризма и экстремизма, участие в мероприятия</w:t>
            </w:r>
            <w:r>
              <w:rPr>
                <w:rFonts w:asciiTheme="minorAscii" w:hAnsiTheme="minorHAnsi"/>
              </w:rPr>
              <w:t>х по обеспечению соблюдения населением и организациями на территории муниципального образования город Краснодар требований законодательства;</w:t>
            </w:r>
          </w:p>
          <w:p w14:paraId="2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реализация государственной политики в отношении кубанского казачества на территории муниципального образования горо</w:t>
            </w:r>
            <w:r>
              <w:rPr>
                <w:rFonts w:asciiTheme="minorAscii" w:hAnsiTheme="minorHAnsi"/>
              </w:rPr>
              <w:t>д Краснодар;</w:t>
            </w:r>
          </w:p>
          <w:p w14:paraId="2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сохранение и пополнение архивных фондов муниципального образования город Краснодар - составной части историко-культурного, информационного и интеллектуального достояния Краснодарского края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Задачи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осуществление поддержк</w:t>
            </w:r>
            <w:r>
              <w:rPr>
                <w:rFonts w:asciiTheme="minorAscii" w:hAnsiTheme="minorHAnsi"/>
              </w:rPr>
              <w:t>и и содействие развитию инициатив социально ориентированных некоммерческих организаций;</w:t>
            </w:r>
          </w:p>
          <w:p w14:paraId="3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обеспечение информационной поддержки социально ориентированных некоммерческих организаций и информированности населения о </w:t>
            </w:r>
            <w:r>
              <w:rPr>
                <w:rFonts w:asciiTheme="minorAscii" w:hAnsiTheme="minorHAnsi"/>
              </w:rPr>
              <w:t>деятельности различных институтов гражданского</w:t>
            </w:r>
            <w:r>
              <w:rPr>
                <w:rFonts w:asciiTheme="minorAscii" w:hAnsiTheme="minorHAnsi"/>
              </w:rPr>
              <w:t xml:space="preserve"> общества, обеспечение условий для взаимодействия граждан, общественных объединений некоммерческих организаций и органов местного самоуправления муниципального образования город Краснодар;</w:t>
            </w:r>
          </w:p>
          <w:p w14:paraId="3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открытого информационного пространства для взаимодействия органов местного самоуправления и социально ориентированных некоммерческих организаций;</w:t>
            </w:r>
          </w:p>
          <w:p w14:paraId="3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реализация мероприятий, направленных на содействие развитию институтов гражданского общества;</w:t>
            </w:r>
          </w:p>
          <w:p w14:paraId="3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осущест</w:t>
            </w:r>
            <w:r>
              <w:rPr>
                <w:rFonts w:asciiTheme="minorAscii" w:hAnsiTheme="minorHAnsi"/>
              </w:rPr>
              <w:t>вление поддержки и содействие развитию инициатив органов территориального общественного самоуправления;</w:t>
            </w:r>
          </w:p>
          <w:p w14:paraId="3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</w:t>
            </w:r>
            <w:r>
              <w:rPr>
                <w:rFonts w:asciiTheme="minorAscii" w:hAnsiTheme="minorHAnsi"/>
              </w:rPr>
              <w:t>ия;</w:t>
            </w:r>
          </w:p>
          <w:p w14:paraId="3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условий для повышения роли и укрепления статуса органов территориального общественного самоуправления муниципального образования город Краснодар;</w:t>
            </w:r>
          </w:p>
          <w:p w14:paraId="3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оказание информационно-методической, консультативной и организационной поддержки руководителям ор</w:t>
            </w:r>
            <w:r>
              <w:rPr>
                <w:rFonts w:asciiTheme="minorAscii" w:hAnsiTheme="minorHAnsi"/>
              </w:rPr>
              <w:t>ганов территориального общественного самоуправления;</w:t>
            </w:r>
          </w:p>
          <w:p w14:paraId="3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стимулирование инициатив граждан,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</w:t>
            </w:r>
            <w:r>
              <w:rPr>
                <w:rFonts w:asciiTheme="minorAscii" w:hAnsiTheme="minorHAnsi"/>
              </w:rPr>
              <w:t>род Краснодар по месту жительства;</w:t>
            </w:r>
          </w:p>
          <w:p w14:paraId="3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увеличение количества числа жителей муниципального образования город Краснодар, вовлекаемых в решение социально значимых вопросов муниципального образования город Краснодар, формирование активной гражданской позиции насел</w:t>
            </w:r>
            <w:r>
              <w:rPr>
                <w:rFonts w:asciiTheme="minorAscii" w:hAnsiTheme="minorHAnsi"/>
              </w:rPr>
              <w:t>ения;</w:t>
            </w:r>
          </w:p>
          <w:p w14:paraId="3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самосознания);</w:t>
            </w:r>
          </w:p>
          <w:p w14:paraId="3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воспитание у молодежи культуры межнационального общения, формирование гражд</w:t>
            </w:r>
            <w:r>
              <w:rPr>
                <w:rFonts w:asciiTheme="minorAscii" w:hAnsiTheme="minorHAnsi"/>
              </w:rPr>
              <w:t>анской ответственности, чувства гордости за историю России;</w:t>
            </w:r>
          </w:p>
          <w:p w14:paraId="3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взаимодействие с институтами гражданского общества в области гармонизации межнациональных отношений, профилактики проявлений экстремизма, сохранения и развития национальных культур народов, прожив</w:t>
            </w:r>
            <w:r>
              <w:rPr>
                <w:rFonts w:asciiTheme="minorAscii" w:hAnsiTheme="minorHAnsi"/>
              </w:rPr>
              <w:t>ающих в муниципальном образовании город Краснодар;</w:t>
            </w:r>
          </w:p>
          <w:p w14:paraId="3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условий для укрепления правопорядка, профилактики правонарушений и терроризма;</w:t>
            </w:r>
          </w:p>
          <w:p w14:paraId="3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сохранение духовно-нравственного наследия кубанского казачества, содействие возрождению и развитию самобытной культур</w:t>
            </w:r>
            <w:r>
              <w:rPr>
                <w:rFonts w:asciiTheme="minorAscii" w:hAnsiTheme="minorHAnsi"/>
              </w:rPr>
              <w:t>ы кубанского казачества, образа жизни, традиций и духовных ценностей казаков, православной морали и христианских традиций;</w:t>
            </w:r>
          </w:p>
          <w:p w14:paraId="3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создание финансовых, правовых, методических, информационных и организационных механизмов для развития кубанского казачества и привлеч</w:t>
            </w:r>
            <w:r>
              <w:rPr>
                <w:rFonts w:asciiTheme="minorAscii" w:hAnsiTheme="minorHAnsi"/>
              </w:rPr>
              <w:t>ения его к несению государственной и иной службы;</w:t>
            </w:r>
          </w:p>
          <w:p w14:paraId="3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обеспечение участия кубанского казачества в возрождении принципов общегражданского патриотизма, верного служения Отечеству на основе традиций кубанского казачества;</w:t>
            </w:r>
          </w:p>
          <w:p w14:paraId="4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содействие развитию физической культуры и</w:t>
            </w:r>
            <w:r>
              <w:rPr>
                <w:rFonts w:asciiTheme="minorAscii" w:hAnsiTheme="minorHAnsi"/>
              </w:rPr>
              <w:t xml:space="preserve"> массового спорта, пропаганда здорового образа жизни в казачьих обществах;</w:t>
            </w:r>
          </w:p>
          <w:p w14:paraId="4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содействие развитию внутреннего туризма, направленного на приобщение к культурным и духовным ценностям кубанского казачества;</w:t>
            </w:r>
          </w:p>
          <w:p w14:paraId="4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осуществление мероприятий по укреплению материально-тех</w:t>
            </w:r>
            <w:r>
              <w:rPr>
                <w:rFonts w:asciiTheme="minorAscii" w:hAnsiTheme="minorHAnsi"/>
              </w:rPr>
              <w:t>нической базы архивного отдела управления делами администрации муниципального образования город Краснодар, усилению безопасности муниципального архива и архивных фондов, их антитеррористической защищенности и технической укрепленности, исключающих утрату и</w:t>
            </w:r>
            <w:r>
              <w:rPr>
                <w:rFonts w:asciiTheme="minorAscii" w:hAnsiTheme="minorHAnsi"/>
              </w:rPr>
              <w:t xml:space="preserve"> обеспечивающих содержание их в должном физическом состоянии;</w:t>
            </w:r>
          </w:p>
          <w:p w14:paraId="4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возрождение и распространение исторических, культурных и духовных традиций кубанского казачества в воспитательном и образовательном процессе, осуществление мер поддержки классов и групп казачьей</w:t>
            </w:r>
            <w:r>
              <w:rPr>
                <w:rFonts w:asciiTheme="minorAscii" w:hAnsiTheme="minorHAnsi"/>
              </w:rPr>
              <w:t xml:space="preserve"> направленности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Перечень целевых показателей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проведение мероприятий с участием либо организованных социально ориентированными некоммерческими организациями;</w:t>
            </w:r>
          </w:p>
          <w:p w14:paraId="4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увеличение количества участников городских конкурсов, смотров-</w:t>
            </w:r>
            <w:r>
              <w:rPr>
                <w:rFonts w:asciiTheme="minorAscii" w:hAnsiTheme="minorHAnsi"/>
              </w:rPr>
              <w:t>конкурсов, фестивалей, выставок, а также мероприятий, приуроченных к праздничным, юбилейным и памятным датам, из числа социально ориентированных некоммерческих организаций;</w:t>
            </w:r>
          </w:p>
          <w:p w14:paraId="4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организация и проведе</w:t>
            </w:r>
            <w:r>
              <w:rPr>
                <w:rFonts w:asciiTheme="minorAscii" w:hAnsiTheme="minorHAnsi"/>
              </w:rPr>
              <w:t>ние заседаний консультативных и совещательных советов на общественных началах при главе муниципального образования город Краснодар: Консультативного совета общественных объединений по развитию институтов гражданского общества при главе муниципального образ</w:t>
            </w:r>
            <w:r>
              <w:rPr>
                <w:rFonts w:asciiTheme="minorAscii" w:hAnsiTheme="minorHAnsi"/>
              </w:rPr>
              <w:t>ования город Краснодар и политического консультативного совета;</w:t>
            </w:r>
          </w:p>
          <w:p w14:paraId="4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городской Думы Краснодара материалов об общественно полез</w:t>
            </w:r>
            <w:r>
              <w:rPr>
                <w:rFonts w:asciiTheme="minorAscii" w:hAnsiTheme="minorHAnsi"/>
              </w:rPr>
              <w:t>ной деятельности социально ориентированных некоммерческих организаций, о работе консультативных и совещательных органов в сфере общественно-политических отношений, развития институтов гражданского общества;</w:t>
            </w:r>
          </w:p>
          <w:p w14:paraId="4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организация и проведение "круглых столов", семина</w:t>
            </w:r>
            <w:r>
              <w:rPr>
                <w:rFonts w:asciiTheme="minorAscii" w:hAnsiTheme="minorHAnsi"/>
              </w:rPr>
              <w:t>ров, собраний, конференций по рассмотрению социально значимых вопросов с участием представителей социально ориентированных некоммерческих организаций;</w:t>
            </w:r>
          </w:p>
          <w:p w14:paraId="4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ежемесячное предоставление компенсационных выплат руководителям органов территориального общественного са</w:t>
            </w:r>
            <w:r>
              <w:rPr>
                <w:rFonts w:asciiTheme="minorAscii" w:hAnsiTheme="minorHAnsi"/>
              </w:rPr>
              <w:t>моуправления муниципального образования город Краснодар, зарегистрированных в установленном законодательством порядке;</w:t>
            </w:r>
          </w:p>
          <w:p w14:paraId="4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проведение мероприятий с участием органов территориального общественного самоуправления и активистов территориального общественного самоу</w:t>
            </w:r>
            <w:r>
              <w:rPr>
                <w:rFonts w:asciiTheme="minorAscii" w:hAnsiTheme="minorHAnsi"/>
              </w:rPr>
              <w:t>правления в городских мероприятиях, выставках, мероприятиях по месту жительства;</w:t>
            </w:r>
          </w:p>
          <w:p w14:paraId="4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увеличение количества участников городских конкурсов "Лучший орган территориального общественного самоуправления в многоквартирном жилом доме", "Лучший орган территориального </w:t>
            </w:r>
            <w:r>
              <w:rPr>
                <w:rFonts w:asciiTheme="minorAscii" w:hAnsiTheme="minorHAnsi"/>
              </w:rPr>
              <w:t>общественного самоуправления в квартале";</w:t>
            </w:r>
          </w:p>
          <w:p w14:paraId="4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организация и проведение конференций на тему: "Об итогах деятельности органов территориального общественного самоуправления муниципального образования город Краснодар и задачах последующего </w:t>
            </w:r>
            <w:r>
              <w:rPr>
                <w:rFonts w:asciiTheme="minorAscii" w:hAnsiTheme="minorHAnsi"/>
              </w:rPr>
              <w:t>периода";</w:t>
            </w:r>
          </w:p>
          <w:p w14:paraId="4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формирование с</w:t>
            </w:r>
            <w:r>
              <w:rPr>
                <w:rFonts w:asciiTheme="minorAscii" w:hAnsiTheme="minorHAnsi"/>
              </w:rPr>
              <w:t>истемы информационно-методической, консультативной и организационной поддержки органам территориального общественного самоуправления муниципального образования город Краснодар;</w:t>
            </w:r>
          </w:p>
          <w:p w14:paraId="4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проведение социально ориентированными некоммерческими организациями мероприятий</w:t>
            </w:r>
            <w:r>
              <w:rPr>
                <w:rFonts w:asciiTheme="minorAscii" w:hAnsiTheme="minorHAnsi"/>
              </w:rPr>
              <w:t xml:space="preserve"> по гармонизации межнациональных отношений и развитию национальных культур в муниципальном образовании город Краснодар;</w:t>
            </w:r>
          </w:p>
          <w:p w14:paraId="5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размещение в средствах массовой информации, на официальном интернет-портале администрации муниципального образования город Краснодар и г</w:t>
            </w:r>
            <w:r>
              <w:rPr>
                <w:rFonts w:asciiTheme="minorAscii" w:hAnsiTheme="minorHAnsi"/>
              </w:rPr>
              <w:t>ородской Думы Краснодара материалов о гармонизации межнациональных отношений и развитию национальных культур в муниципальном образовании город Краснодар;</w:t>
            </w:r>
          </w:p>
          <w:p w14:paraId="5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мероприятий по обеспечению соблюдения населением и организациями на территории муниципально</w:t>
            </w:r>
            <w:r>
              <w:rPr>
                <w:rFonts w:asciiTheme="minorAscii" w:hAnsiTheme="minorHAnsi"/>
              </w:rPr>
              <w:t>го образования город Краснодар требований законодательства, в которых принято участие;</w:t>
            </w:r>
          </w:p>
          <w:p w14:paraId="5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численность казачьей дружины по охране общественного порядка на постоянной основе;</w:t>
            </w:r>
          </w:p>
          <w:p w14:paraId="5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продолжительность дежурств по охране общественного порядка в расчете на члена казачьей</w:t>
            </w:r>
            <w:r>
              <w:rPr>
                <w:rFonts w:asciiTheme="minorAscii" w:hAnsiTheme="minorHAnsi"/>
              </w:rPr>
              <w:t xml:space="preserve"> дружины (количество часов в неделю - 40);</w:t>
            </w:r>
          </w:p>
          <w:p w14:paraId="5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казачьих обществ, привлекаемых к реализации мероприятий ведомственной программы;</w:t>
            </w:r>
          </w:p>
          <w:p w14:paraId="5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организация и проведение "круглых столов"</w:t>
            </w:r>
            <w:r>
              <w:rPr>
                <w:rFonts w:asciiTheme="minorAscii" w:hAnsiTheme="minorHAnsi"/>
              </w:rPr>
              <w:t>, семинаров, собраний, конференций по рассмотрению вопросов реализации государственной политики в отношении казачества с участием представителей казачьих обществ;</w:t>
            </w:r>
          </w:p>
          <w:p w14:paraId="5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размещение в средствах массовой информации, на официальном интернет-портале администрации мун</w:t>
            </w:r>
            <w:r>
              <w:rPr>
                <w:rFonts w:asciiTheme="minorAscii" w:hAnsiTheme="minorHAnsi"/>
              </w:rPr>
              <w:t>иципального образования город Краснодар и городской Думы Краснодара материалов об общественно полезной деятельности казачьих обществ;</w:t>
            </w:r>
          </w:p>
          <w:p w14:paraId="5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членов казачьих обществ, ежегодно привлекаемых к проведению мероприятий ведомственной целевой программы;</w:t>
            </w:r>
          </w:p>
          <w:p w14:paraId="5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</w:t>
            </w:r>
            <w:r>
              <w:rPr>
                <w:rFonts w:asciiTheme="minorAscii" w:hAnsiTheme="minorHAnsi"/>
              </w:rPr>
              <w:t>ство учащихся классов казачьей направленности, привлекаемых к проведению мероприятий ведомственной целевой программы;</w:t>
            </w:r>
          </w:p>
          <w:p w14:paraId="5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поддержка социально ориентированных казачьих обществ Кубанского войскового казачьего общества, осуществляющих деятельность по участию в ох</w:t>
            </w:r>
            <w:r>
              <w:rPr>
                <w:rFonts w:asciiTheme="minorAscii" w:hAnsiTheme="minorHAnsi"/>
              </w:rPr>
              <w:t>ране общественного порядка;</w:t>
            </w:r>
          </w:p>
          <w:p w14:paraId="5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казачьих обществ, привлекаемых к реализации мероприятий подпрограммы;</w:t>
            </w:r>
          </w:p>
          <w:p w14:paraId="5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членов казачьих обществ, ежегодно привлекаемых к проведению мероприятий подпрограммы;</w:t>
            </w:r>
          </w:p>
          <w:p w14:paraId="5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количество учащихся классов казачьей направленност</w:t>
            </w:r>
            <w:r>
              <w:rPr>
                <w:rFonts w:asciiTheme="minorAscii" w:hAnsiTheme="minorHAnsi"/>
              </w:rPr>
              <w:t>и, привлекаемых к проведению мероприятий подпрограммы;</w:t>
            </w:r>
          </w:p>
          <w:p w14:paraId="5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продолжительность дежурств по охране общественного в расчете на члена казачьей дружины (норма рабочего времени в неделю)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Этапы и сроки реализации муниципальной программы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Сроки реализации 2015 - 2027</w:t>
            </w:r>
            <w:r>
              <w:rPr>
                <w:rFonts w:asciiTheme="minorAscii" w:hAnsiTheme="minorHAnsi"/>
              </w:rPr>
              <w:t xml:space="preserve"> годы.</w:t>
            </w:r>
          </w:p>
          <w:p w14:paraId="60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Программа реализуется в три этапа:</w:t>
            </w:r>
          </w:p>
          <w:p w14:paraId="61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I этап: 2015 - 2020 годы;</w:t>
            </w:r>
          </w:p>
          <w:p w14:paraId="62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II этап: 2021 - 2025 годы;</w:t>
            </w:r>
          </w:p>
          <w:p w14:paraId="63000000">
            <w:pPr>
              <w:pStyle w:val="Style_2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III этап: 2026 – 2027 годы.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Объемы и источники финансирования муниципальной программы, в том числе на финансовое обеспечение муниципальных проектов</w:t>
            </w: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 xml:space="preserve">Общий объем </w:t>
            </w:r>
            <w:r>
              <w:rPr>
                <w:rFonts w:asciiTheme="minorAscii" w:hAnsiTheme="minorHAnsi"/>
                <w:highlight w:val="white"/>
              </w:rPr>
              <w:t>бюджетных ассигнований краевого бюджета и местного бюджета (бюджета муниципального образования город Краснодар), необходимых для реализации мероприятий муниципальной программы, составляет 2 479 236,6,0 тыс. рублей, в том числе:</w:t>
            </w:r>
          </w:p>
          <w:p w14:paraId="6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для реализации подпрограммы "П</w:t>
            </w:r>
            <w:r>
              <w:rPr>
                <w:rFonts w:asciiTheme="minorAscii" w:hAnsiTheme="minorHAnsi"/>
                <w:highlight w:val="white"/>
              </w:rPr>
              <w:t>оддержка общественных инициатив и содействие развитию гражданского общества" за счет средств местного бюджета (бюджета муниципального образования город Краснодар) -  824 863,7 тыс. рублей, в том числе:</w:t>
            </w:r>
          </w:p>
          <w:p w14:paraId="6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2015 году - 47789,9 тыс. рублей;</w:t>
            </w:r>
          </w:p>
          <w:p w14:paraId="6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2016 году - 49496,</w:t>
            </w:r>
            <w:r>
              <w:rPr>
                <w:rFonts w:asciiTheme="minorAscii" w:hAnsiTheme="minorHAnsi"/>
                <w:highlight w:val="white"/>
              </w:rPr>
              <w:t>8 тыс. рублей;</w:t>
            </w:r>
          </w:p>
          <w:p w14:paraId="6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2017 году - 48970,0 тыс. рублей, в том числе 244,3 тыс. рублей - денежные обязательства, не исполненные в связи с отсутствием возможности их финансового обеспечения в предшествующем году;</w:t>
            </w:r>
          </w:p>
          <w:p w14:paraId="6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2018 году - 44762,8 тыс. рублей;</w:t>
            </w:r>
          </w:p>
          <w:p w14:paraId="6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2019 году - 47</w:t>
            </w:r>
            <w:r>
              <w:rPr>
                <w:rFonts w:asciiTheme="minorAscii" w:hAnsiTheme="minorHAnsi"/>
                <w:highlight w:val="white"/>
              </w:rPr>
              <w:t>377,2 тыс. рублей;</w:t>
            </w:r>
          </w:p>
          <w:p w14:paraId="6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2020 году - 52205,9 тыс. рублей;</w:t>
            </w:r>
          </w:p>
          <w:p w14:paraId="6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2021 году - 49547,7 тыс. рублей;</w:t>
            </w:r>
          </w:p>
          <w:p w14:paraId="6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2022 году - 57551,3 тыс. рублей;</w:t>
            </w:r>
          </w:p>
          <w:p w14:paraId="6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2023 году - 63837,4 тыс. рублей;</w:t>
            </w:r>
          </w:p>
          <w:p w14:paraId="7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2024 году – 61067,4 тыс. рублей;</w:t>
            </w:r>
          </w:p>
          <w:p w14:paraId="7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2025 году – 132 062,8 тыс. рублей;</w:t>
            </w:r>
          </w:p>
          <w:p w14:paraId="7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2026 году – 85 088,3</w:t>
            </w:r>
            <w:r>
              <w:rPr>
                <w:rFonts w:asciiTheme="minorAscii" w:hAnsiTheme="minorHAnsi"/>
                <w:highlight w:val="white"/>
              </w:rPr>
              <w:t xml:space="preserve"> тыс. рублей;</w:t>
            </w:r>
          </w:p>
          <w:p w14:paraId="7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 xml:space="preserve">в 2027 году – 85 106,2 тыс. рублей; </w:t>
            </w:r>
          </w:p>
          <w:p w14:paraId="7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для реализации подпрограммы "Развитие форм участия населения в местном самоуправлении муниципального образования город Краснодар" за счет средств местного бюджета (бюджета муниципального образования город К</w:t>
            </w:r>
            <w:r>
              <w:rPr>
                <w:rFonts w:asciiTheme="minorAscii" w:hAnsiTheme="minorHAnsi"/>
                <w:highlight w:val="white"/>
              </w:rPr>
              <w:t>раснодар) – 454 161,9тыс. рублей, в том числе:</w:t>
            </w:r>
          </w:p>
          <w:p w14:paraId="7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2015 году - 25523,8 тыс. рублей;</w:t>
            </w:r>
          </w:p>
          <w:p w14:paraId="7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2016 году - 26014,8 тыс. рублей;</w:t>
            </w:r>
          </w:p>
        </w:tc>
      </w:tr>
      <w:tr>
        <w:trPr>
          <w:trHeight w:hRule="atLeast" w:val="1141"/>
        </w:trP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rPr>
                <w:rFonts w:asciiTheme="minorAscii" w:hAnsiTheme="minorHAnsi"/>
              </w:rPr>
            </w:pP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2017 году - 27606,8 тыс. рублей, в том числе 67,2 тыс. рублей - денежные обязательства, не исполненные в связи с отсутствием возможности</w:t>
            </w:r>
            <w:r>
              <w:rPr>
                <w:rFonts w:asciiTheme="minorAscii" w:hAnsiTheme="minorHAnsi"/>
                <w:highlight w:val="white"/>
              </w:rPr>
              <w:t xml:space="preserve"> их финансового обеспечения в предшествующем году;</w:t>
            </w:r>
          </w:p>
          <w:p w14:paraId="7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2018 году - 28893,2 тыс. рублей;</w:t>
            </w:r>
          </w:p>
          <w:p w14:paraId="7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2019 году - 30427,6 тыс. рублей;</w:t>
            </w:r>
          </w:p>
          <w:p w14:paraId="7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2020 году - 29661,5 тыс. рублей;</w:t>
            </w:r>
          </w:p>
          <w:p w14:paraId="7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2021 году - 33280,9 тыс. рублей;</w:t>
            </w:r>
          </w:p>
          <w:p w14:paraId="7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2022 году - 38891,1 тыс. рублей;</w:t>
            </w:r>
          </w:p>
          <w:p w14:paraId="7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2023 году - 39118,8 тыс. руб</w:t>
            </w:r>
            <w:r>
              <w:rPr>
                <w:rFonts w:asciiTheme="minorAscii" w:hAnsiTheme="minorHAnsi"/>
                <w:highlight w:val="white"/>
              </w:rPr>
              <w:t>лей;</w:t>
            </w:r>
          </w:p>
          <w:p w14:paraId="7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2024 году – 40023,4 тыс. рублей;</w:t>
            </w:r>
          </w:p>
          <w:p w14:paraId="8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2025 году – 46 010,0 тыс. рублей;</w:t>
            </w:r>
          </w:p>
          <w:p w14:paraId="8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2026 году – 44 355,0 тыс. рублей;</w:t>
            </w:r>
          </w:p>
          <w:p w14:paraId="8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</w:rPr>
              <w:t>в 2027 году – 44 355,0 тыс. рублей;</w:t>
            </w:r>
          </w:p>
          <w:p w14:paraId="8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для реализации подпрограммы "Гармонизация межнациональных отношений и профилактика терроризма и экстремизма"</w:t>
            </w:r>
            <w:r>
              <w:rPr>
                <w:rFonts w:asciiTheme="minorAscii" w:hAnsiTheme="minorHAnsi"/>
                <w:highlight w:val="white"/>
              </w:rPr>
              <w:t xml:space="preserve"> за счет средств местного бюджета (бюджета муниципального образования город Краснодар) – </w:t>
            </w:r>
            <w:r>
              <w:t>604 655,0</w:t>
            </w:r>
            <w:r>
              <w:rPr>
                <w:rFonts w:asciiTheme="minorAscii" w:hAnsiTheme="minorHAnsi"/>
                <w:highlight w:val="white"/>
              </w:rPr>
              <w:t xml:space="preserve"> тыс. рублей, в том числе:</w:t>
            </w:r>
          </w:p>
          <w:p w14:paraId="8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2015 году - 44990,2 тыс. рублей;</w:t>
            </w:r>
          </w:p>
          <w:p w14:paraId="8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2016 году - 49613,4 тыс. рублей, в том числе 641,9 тыс. рублей - денежные обязательства, не ис</w:t>
            </w:r>
            <w:r>
              <w:rPr>
                <w:rFonts w:asciiTheme="minorAscii" w:hAnsiTheme="minorHAnsi"/>
                <w:highlight w:val="white"/>
              </w:rPr>
              <w:t xml:space="preserve">полненные в связи с отсутствием возможности их </w:t>
            </w:r>
            <w:r>
              <w:rPr>
                <w:rFonts w:asciiTheme="minorAscii" w:hAnsiTheme="minorHAnsi"/>
                <w:highlight w:val="white"/>
              </w:rPr>
              <w:t>финансового обеспечения в предшествующем году;</w:t>
            </w:r>
          </w:p>
          <w:p w14:paraId="8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2017 году - 38939,7 тыс. рублей, в том числе 2551,0 тыс. рублей - денежные обязательства, не исполненные в связи с отсутствием возможности их финансового обеспе</w:t>
            </w:r>
            <w:r>
              <w:rPr>
                <w:rFonts w:asciiTheme="minorAscii" w:hAnsiTheme="minorHAnsi"/>
                <w:highlight w:val="white"/>
              </w:rPr>
              <w:t>чения в предшествующем году;</w:t>
            </w:r>
          </w:p>
          <w:p w14:paraId="8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2018 году - 28339,8 тыс. рублей;</w:t>
            </w:r>
          </w:p>
          <w:p w14:paraId="8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2019 году - 41472,6 тыс. рублей;</w:t>
            </w:r>
          </w:p>
          <w:p w14:paraId="8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2020 году - 33334,8 тыс. рублей;</w:t>
            </w:r>
          </w:p>
          <w:p w14:paraId="8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2021 году - 37692,2 тыс. рублей;</w:t>
            </w:r>
          </w:p>
          <w:p w14:paraId="8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2022 году - 54702,3 тыс. рублей;</w:t>
            </w:r>
          </w:p>
          <w:p w14:paraId="8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2023 году - 48187,2 тыс. рублей;</w:t>
            </w:r>
          </w:p>
          <w:p w14:paraId="8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2024 году – 481</w:t>
            </w:r>
            <w:r>
              <w:rPr>
                <w:rFonts w:asciiTheme="minorAscii" w:hAnsiTheme="minorHAnsi"/>
                <w:highlight w:val="white"/>
              </w:rPr>
              <w:t>36,9 тыс. рублей;</w:t>
            </w:r>
          </w:p>
          <w:p w14:paraId="8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в 2025 году – 65 573,3 тыс. рублей;</w:t>
            </w:r>
          </w:p>
        </w:tc>
      </w:tr>
      <w:tr>
        <w:tc>
          <w:tcPr>
            <w:tcW w:type="dxa" w:w="175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rPr>
                <w:rFonts w:asciiTheme="minorAscii" w:hAnsiTheme="minorHAnsi"/>
              </w:rPr>
            </w:pPr>
          </w:p>
        </w:tc>
        <w:tc>
          <w:tcPr>
            <w:tcW w:type="dxa" w:w="731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2026 году – 56 794,3 тыс. рублей;</w:t>
            </w:r>
          </w:p>
          <w:p w14:paraId="9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2027 году – 56 878,3 тыс. рублей;</w:t>
            </w:r>
          </w:p>
          <w:p w14:paraId="9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для реализации ведомственной целевой программы "Казаки Краснодара" за счет средств местного бюджета (бюджета муниципального образо</w:t>
            </w:r>
            <w:r>
              <w:rPr>
                <w:rFonts w:asciiTheme="minorAscii" w:hAnsiTheme="minorHAnsi"/>
              </w:rPr>
              <w:t>вания город Краснодар) - 384568,7 тыс. рублей, в том числе:</w:t>
            </w:r>
          </w:p>
          <w:p w14:paraId="9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2015 году - 34031,4 тыс. рублей;</w:t>
            </w:r>
          </w:p>
          <w:p w14:paraId="9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2016 году - 32953,5 тыс. рублей;</w:t>
            </w:r>
          </w:p>
          <w:p w14:paraId="95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2017 году - 31667,0 тыс. рублей;</w:t>
            </w:r>
          </w:p>
          <w:p w14:paraId="96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2018 году - 32837,4 тыс. рублей;</w:t>
            </w:r>
          </w:p>
          <w:p w14:paraId="97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2019 году - 48085,0 тыс. рублей;</w:t>
            </w:r>
          </w:p>
          <w:p w14:paraId="98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2020 году - 48567,7 тыс. рублей;</w:t>
            </w:r>
          </w:p>
          <w:p w14:paraId="99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2021 году - 48826,4 тыс. рублей;</w:t>
            </w:r>
          </w:p>
          <w:p w14:paraId="9A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2022 году - 51943,8 тыс. рублей;</w:t>
            </w:r>
          </w:p>
          <w:p w14:paraId="9B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2023 году - 55656,5 тыс. рублей;</w:t>
            </w:r>
          </w:p>
          <w:p w14:paraId="9C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для реализации подпрограммы "Казаки Краснодара" за счет средств местного бюджета (бюджета муниципального образования</w:t>
            </w:r>
            <w:r>
              <w:rPr>
                <w:rFonts w:asciiTheme="minorAscii" w:hAnsiTheme="minorHAnsi"/>
              </w:rPr>
              <w:t xml:space="preserve"> город Краснодар) – </w:t>
            </w:r>
            <w:r>
              <w:rPr>
                <w:rFonts w:ascii="Times New Roman" w:hAnsi="Times New Roman"/>
                <w:sz w:val="24"/>
              </w:rPr>
              <w:t>205 578,0</w:t>
            </w:r>
            <w:r>
              <w:rPr>
                <w:rFonts w:asciiTheme="minorAscii" w:hAnsiTheme="minorHAnsi"/>
              </w:rPr>
              <w:t xml:space="preserve"> тыс. рублей, в том числе:</w:t>
            </w:r>
          </w:p>
          <w:p w14:paraId="9D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2024 году – 41406,2 тыс. рублей;</w:t>
            </w:r>
          </w:p>
          <w:p w14:paraId="9E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2025 году – 30 821,1 тыс. рублей;</w:t>
            </w:r>
          </w:p>
          <w:p w14:paraId="9F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в 2026 году – 66 622,2 тыс. рублей; </w:t>
            </w:r>
          </w:p>
          <w:p w14:paraId="A0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2027 году – 66 728,5 тыс. рублей;</w:t>
            </w:r>
          </w:p>
          <w:p w14:paraId="A1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для реализации мероприятия "Формирование и содержание муници</w:t>
            </w:r>
            <w:r>
              <w:rPr>
                <w:rFonts w:asciiTheme="minorAscii" w:hAnsiTheme="minorHAnsi"/>
              </w:rPr>
              <w:t>пальных архивов" за счет краевого бюджета и местного бюджета (бюджета муниципального образования город Краснодар) - 5409,3 тыс. рублей, в том числе:</w:t>
            </w:r>
          </w:p>
          <w:p w14:paraId="A2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2020 году - 5409,3 тыс. рублей, из них:</w:t>
            </w:r>
          </w:p>
          <w:p w14:paraId="A3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за счет краевого бюджета - 4000,0 тыс. рублей;</w:t>
            </w:r>
          </w:p>
          <w:p w14:paraId="A4000000">
            <w:pPr>
              <w:pStyle w:val="Style_2"/>
              <w:widowControl w:val="1"/>
              <w:ind/>
              <w:jc w:val="both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за счет местного б</w:t>
            </w:r>
            <w:r>
              <w:rPr>
                <w:rFonts w:asciiTheme="minorAscii" w:hAnsiTheme="minorHAnsi"/>
              </w:rPr>
              <w:t>юджета (бюджета муниципального образования город Краснодар) - 1409,3 тыс. рублей.</w:t>
            </w:r>
          </w:p>
        </w:tc>
      </w:tr>
    </w:tbl>
    <w:p w14:paraId="A5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A600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I</w:t>
      </w:r>
    </w:p>
    <w:p w14:paraId="A700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A8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ХАРАКТЕРИСТИКА ТЕКУЩЕГО СОСТОЯНИЯ</w:t>
      </w:r>
    </w:p>
    <w:p w14:paraId="A9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И ОСНОВНЫЕ ПРОБЛЕМЫ В СФЕРЕ РАЗВИТИЯ ГРАЖДАНСКОГО ОБЩЕСТВА</w:t>
      </w:r>
    </w:p>
    <w:p w14:paraId="AA000000">
      <w:pPr>
        <w:pStyle w:val="Style_2"/>
        <w:widowControl w:val="1"/>
        <w:ind/>
        <w:jc w:val="center"/>
        <w:rPr>
          <w:rFonts w:asciiTheme="minorAscii" w:hAnsiTheme="minorHAnsi"/>
        </w:rPr>
      </w:pPr>
    </w:p>
    <w:p w14:paraId="AB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AC00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1. Реализация муниципальной програм</w:t>
      </w:r>
      <w:r>
        <w:rPr>
          <w:rFonts w:asciiTheme="minorAscii" w:hAnsiTheme="minorHAnsi"/>
        </w:rPr>
        <w:t>мы муниципального образования город Краснодар "Развитие гражданского общества" (далее - муниципальная программа) направлена на осуществление государственной политики в области поддержки органов территориального общественного самоуправления, социально ориен</w:t>
      </w:r>
      <w:r>
        <w:rPr>
          <w:rFonts w:asciiTheme="minorAscii" w:hAnsiTheme="minorHAnsi"/>
        </w:rPr>
        <w:t>тированных некоммерческих организаций, кубанского казачества и, как следствие, на защиту прав и свобод граждан, улучшение качества жизни населения муниципального образования город Краснодар, укрепление демократии, развитие институтов гражданского общества.</w:t>
      </w:r>
    </w:p>
    <w:p w14:paraId="A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Основанием для разработки муниципальной программы являются:</w:t>
      </w:r>
    </w:p>
    <w:p w14:paraId="A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Бюджетный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"https://login.consultant.ru/link/?req=doc&amp;base=LAW&amp;n=469774&amp;dst=103281" \o "https://login.consultant.ru/link/?req=doc&amp;base=LAW&amp;n=469774&amp;dst=103281"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кодекс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Российской Феде</w:t>
      </w:r>
      <w:r>
        <w:rPr>
          <w:rFonts w:asciiTheme="minorAscii" w:hAnsiTheme="minorHAnsi"/>
        </w:rPr>
        <w:t xml:space="preserve">рации, федеральные законы от 06.10.2003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"https://login.consultant.ru/link/?req=doc&amp;base=LAW&amp;n=471024" \o "https://login.consultant.ru/link/?req=doc&amp;base=LAW&amp;n=471024"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131-ФЗ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"Об общих принципах организации местного самоуправления в Российск</w:t>
      </w:r>
      <w:r>
        <w:rPr>
          <w:rFonts w:asciiTheme="minorAscii" w:hAnsiTheme="minorHAnsi"/>
        </w:rPr>
        <w:t xml:space="preserve">ой Федерации", от 19.05.95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"https://login.consultant.ru/link/?req=doc&amp;base=LAW&amp;n=482730" \o "https://login.consultant.ru/link/?req=doc&amp;base=LAW&amp;n=482730"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82-ФЗ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"Об общественных объединениях", от 12.01.96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"https://login.consultant.ru/link/?req=doc&amp;base=LAW&amp;n=483036" \o "https://login.consultant.ru/link/?req=doc&amp;base=LAW&amp;n=483036"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7-ФЗ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некоммерческих организациях", от 17.06.96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"https://login.consultant.ru/link/?req=doc&amp;base=LAW&amp;n=413653" \o "https://login.consultant.ru/link/?req=doc&amp;base=LAW&amp;n=413653"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74-ФЗ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национально-культурной автономии", от 05.12.2005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"https://login.consultant.ru/link/?req=doc&amp;base=LAW&amp;n=472972" \o "https://login.consultant.ru/link/?req=doc&amp;base=LAW&amp;n=472972"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154-ФЗ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г</w:t>
      </w:r>
      <w:r>
        <w:rPr>
          <w:rFonts w:asciiTheme="minorAscii" w:hAnsiTheme="minorHAnsi"/>
        </w:rPr>
        <w:t xml:space="preserve">осударственной службе российского казачества",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"https://login.consultant.ru/link/?req=doc&amp;base=LAW&amp;n=4434" \o "https://login.consultant.ru/link/?req=doc&amp;base=LAW&amp;n=4434"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Закон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РСФСР от 26.04.91 N 1107-1 "О реабилитации репрессированных народо</w:t>
      </w:r>
      <w:r>
        <w:rPr>
          <w:rFonts w:asciiTheme="minorAscii" w:hAnsiTheme="minorHAnsi"/>
        </w:rPr>
        <w:t xml:space="preserve">в", указы Президента Российской Федерации от 15.06.92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"https://login.consultant.ru/link/?req=doc&amp;base=LAW&amp;n=470034" \o "https://login.consultant.ru/link/?req=doc&amp;base=LAW&amp;n=470034"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632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мерах по реализации Закона Российской Федерации "О р</w:t>
      </w:r>
      <w:r>
        <w:rPr>
          <w:rFonts w:asciiTheme="minorAscii" w:hAnsiTheme="minorHAnsi"/>
        </w:rPr>
        <w:t xml:space="preserve">еабилитации репрессированных народов" в отношении казачества", от 19.12.2012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"https://login.consultant.ru/link/?req=doc&amp;base=LAW&amp;n=467303" \o "https://login.consultant.ru/link/?req=doc&amp;base=LAW&amp;n=467303"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1666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стратегии государственной на</w:t>
      </w:r>
      <w:r>
        <w:rPr>
          <w:rFonts w:asciiTheme="minorAscii" w:hAnsiTheme="minorHAnsi"/>
        </w:rPr>
        <w:t xml:space="preserve">циональной политики Российской Федерации на период до 2025 года", от 29.05.2020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"https://login.consultant.ru/link/?req=doc&amp;base=LAW&amp;n=353838" \o "https://login.consultant.ru/link/?req=doc&amp;base=LAW&amp;n=353838"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344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"Об утверждении Стратегии про</w:t>
      </w:r>
      <w:r>
        <w:rPr>
          <w:rFonts w:asciiTheme="minorAscii" w:hAnsiTheme="minorHAnsi"/>
        </w:rPr>
        <w:t xml:space="preserve">тиводействия экстремизму в Российской Федерации до 2025 года", Концепция государственной политики Российской Федерации в отношении российского казачества, утвержденная Президентом Российской Федерации 03.07.2008;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"https://login.consultant.ru/link/?req=doc&amp;base=LAW&amp;n=145826" \o "https://login.consultant.ru/link/?req=doc&amp;base=LAW&amp;n=145826"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Стратегия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развития государственной политики Российской Федерации в отношении российского казачества до 2020 года, утвержденная Президентом Российской Федераци</w:t>
      </w:r>
      <w:r>
        <w:rPr>
          <w:rFonts w:asciiTheme="minorAscii" w:hAnsiTheme="minorHAnsi"/>
        </w:rPr>
        <w:t xml:space="preserve">и 15.09.2012; законы Краснодарского края от 07.06.2011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"https://login.consultant.ru/link/?req=doc&amp;base=RLAW177&amp;n=249814" \o "https://login.consultant.ru/link/?req=doc&amp;base=RLAW177&amp;n=249814"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2264-КЗ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поддержке социально ориентированных нек</w:t>
      </w:r>
      <w:r>
        <w:rPr>
          <w:rFonts w:asciiTheme="minorAscii" w:hAnsiTheme="minorHAnsi"/>
        </w:rPr>
        <w:t xml:space="preserve">оммерческих организаций, осуществляющих деятельность в Краснодарском </w:t>
      </w:r>
      <w:r>
        <w:rPr>
          <w:rFonts w:asciiTheme="minorAscii" w:hAnsiTheme="minorHAnsi"/>
        </w:rPr>
        <w:t xml:space="preserve">крае", от 01.03.2013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"https://login.consultant.ru/link/?req=doc&amp;base=RLAW177&amp;n=242643" \o "https://login.consultant.ru/link/?req=doc&amp;base=RLAW177&amp;n=242643"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2668-КЗ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подд</w:t>
      </w:r>
      <w:r>
        <w:rPr>
          <w:rFonts w:asciiTheme="minorAscii" w:hAnsiTheme="minorHAnsi"/>
        </w:rPr>
        <w:t xml:space="preserve">ержке общественных организаций ветеранов, осуществляющих деятельность в Краснодарском крае", от 26.11.2003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"https://login.consultant.ru/link/?req=doc&amp;base=RLAW177&amp;n=228740" \o "https://login.consultant.ru/link/?req=doc&amp;base=RLAW177&amp;n=228740"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627-КЗ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взаимодействии органов государственной власти Краснодарского края и общественных объединений", от 09.10.95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"https://login.consultant.ru/link/?req=doc&amp;base=RLAW177&amp;n=230870" \o "https://login.consultant.ru/link/?req=doc&amp;base=RLAW177&amp;n=230870"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15-КЗ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реабилитации кубанского казачества", от 05.11.2002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"https://login.consultant.ru/link/?req=doc&amp;base=RLAW177&amp;n=251732" \o "https://login.consultant.ru/link/?req=doc&amp;base=RLAW177&amp;n=251732"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539-КЗ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 привлечении к государ</w:t>
      </w:r>
      <w:r>
        <w:rPr>
          <w:rFonts w:asciiTheme="minorAscii" w:hAnsiTheme="minorHAnsi"/>
        </w:rPr>
        <w:t xml:space="preserve">ственной и иной службе членов казачьих обществ Кубанского казачьего войска в Краснодарском крае", от 28.06.2007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"https://login.consultant.ru/link/?req=doc&amp;base=RLAW177&amp;n=227171" \o "https://login.consultant.ru/link/?req=doc&amp;base=RLAW177&amp;n=227171"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N 1267-КЗ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"Об участии граждан в охране общественного порядка в Краснодарском крае",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"https://login.consultant.ru/link/?req=doc&amp;base=RLAW177&amp;n=86551" \o "https://login.consultant.ru/link/?req=doc&amp;base=RLAW177&amp;n=86551"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постановлением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Закон</w:t>
      </w:r>
      <w:r>
        <w:rPr>
          <w:rFonts w:asciiTheme="minorAscii" w:hAnsiTheme="minorHAnsi"/>
        </w:rPr>
        <w:t>одательного Собрания Краснодарского края от 23.03.2011 N 2493-П "Об утверждении Концепции государственной политики Краснодарского края в отношении кубанского казачества".</w:t>
      </w:r>
    </w:p>
    <w:p w14:paraId="A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Меры, принятые в 2005 - 2014 годах органами местного самоуправления муниципального об</w:t>
      </w:r>
      <w:r>
        <w:rPr>
          <w:rFonts w:asciiTheme="minorAscii" w:hAnsiTheme="minorHAnsi"/>
        </w:rPr>
        <w:t>разования город Краснодар в рамках долгосрочных муниципальных и ведомственных целевых программ, создали базу для решения задач, направленных на усиление роли гражданского общества в социально-экономическом развитии города, укрепление казачьих традиций, обе</w:t>
      </w:r>
      <w:r>
        <w:rPr>
          <w:rFonts w:asciiTheme="minorAscii" w:hAnsiTheme="minorHAnsi"/>
        </w:rPr>
        <w:t>спечение социальной стабильности, в том числе в межнациональных отношениях.</w:t>
      </w:r>
    </w:p>
    <w:p w14:paraId="B0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Институты гражданского общества - надежный проводник обратной связи от населения к власти. При их помощи органы местного самоуправления получают информацию об эффективности или неэ</w:t>
      </w:r>
      <w:r>
        <w:rPr>
          <w:rFonts w:asciiTheme="minorAscii" w:hAnsiTheme="minorHAnsi"/>
        </w:rPr>
        <w:t>ффективности своих действий и реакции общества на них, сокращают разрыв между властью и обществом, снижают социальную напряженность.</w:t>
      </w:r>
    </w:p>
    <w:p w14:paraId="B1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Некоммерческие организации и органы территориального общественного самоуправления способны не только профессионально участв</w:t>
      </w:r>
      <w:r>
        <w:rPr>
          <w:rFonts w:asciiTheme="minorAscii" w:hAnsiTheme="minorHAnsi"/>
        </w:rPr>
        <w:t>овать в решении социально значимых муниципальных задач, но и выражать интересы граждан, организовывать их на самостоятельное решение проблем. Создание достойных условий для самовыражения, проявления общественной инициативы - одна из важнейших задач власти.</w:t>
      </w:r>
    </w:p>
    <w:p w14:paraId="B2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2014 году в городе Краснодаре по данным Минюста России зарегистрировано более 800 общественных объединений, около 300 из которых тесно взаимодействуют с администрацией муниципального образования город Краснодар. Одно из ведущих мест занимают организации</w:t>
      </w:r>
      <w:r>
        <w:rPr>
          <w:rFonts w:asciiTheme="minorAscii" w:hAnsiTheme="minorHAnsi"/>
        </w:rPr>
        <w:t>, деятельность которых направлена на оказание социальной помощи различным группам населения; работу с детьми и молодежью; развитие благотворительности и добровольчества.</w:t>
      </w:r>
    </w:p>
    <w:p w14:paraId="B3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 соответствии с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"https://login.consultant.ru/link/?req=doc&amp;base=RLAW177&amp;n=81331" \o "https://login.consultant.ru/link/?req=doc&amp;base=RLAW177&amp;n=81331"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постановлением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администрации муниципального образования город Краснодар от 03.08.2012 N 6516 "О ведении муниципального реестра социально ориентированных некоммерческих организаци</w:t>
      </w:r>
      <w:r>
        <w:rPr>
          <w:rFonts w:asciiTheme="minorAscii" w:hAnsiTheme="minorHAnsi"/>
        </w:rPr>
        <w:t>й - получателей поддержки, оказываемой администрацией муниципального образования город Краснодар" администрацией муниципального образования город Краснодар ведется реестр социально ориентированных некоммерческих организаций, получающих финансовую и имущест</w:t>
      </w:r>
      <w:r>
        <w:rPr>
          <w:rFonts w:asciiTheme="minorAscii" w:hAnsiTheme="minorHAnsi"/>
        </w:rPr>
        <w:t>венную поддержку муниципальной власти.</w:t>
      </w:r>
    </w:p>
    <w:p w14:paraId="B4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Финансовая поддержка общественных организаций года осуществляется за счет средств местного бюджета (бюджета муниципального образования город Краснодар) в рамках муниципальной ведомственной целевой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"https://login.consultant.ru/link/?req=doc&amp;base=RLAW177&amp;n=128586&amp;dst=100011" \o "https://login.consultant.ru/link/?req=doc&amp;base=RLAW177&amp;n=128586&amp;dst=100011"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программы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"Поддержка общественных инициатив и содействие развитию гражданского общества</w:t>
      </w:r>
      <w:r>
        <w:rPr>
          <w:rFonts w:asciiTheme="minorAscii" w:hAnsiTheme="minorHAnsi"/>
        </w:rPr>
        <w:t>" на 2014 - 2016 годы (далее - ведомственная программа), утвержденной постановлением администрации муниципального образования город Краснодар от 09.09.2013 N 6828, в форме предоставления субсидий. Субсидии выделяются в соответствии с порядком предоставлени</w:t>
      </w:r>
      <w:r>
        <w:rPr>
          <w:rFonts w:asciiTheme="minorAscii" w:hAnsiTheme="minorHAnsi"/>
        </w:rPr>
        <w:t xml:space="preserve">я субсидий из средств местного бюджета (бюджета муниципального образования город Краснодар) социально </w:t>
      </w:r>
      <w:r>
        <w:rPr>
          <w:rFonts w:asciiTheme="minorAscii" w:hAnsiTheme="minorHAnsi"/>
        </w:rPr>
        <w:t>ориентированным некоммерческим организациям, утвержденным постановлением администрации муниципального образования город Краснодар на конкурсной основе. Чи</w:t>
      </w:r>
      <w:r>
        <w:rPr>
          <w:rFonts w:asciiTheme="minorAscii" w:hAnsiTheme="minorHAnsi"/>
        </w:rPr>
        <w:t>сло общественных организаций - участников конкурса ежегодно увеличивается. Дальнейшее осуществление финансовой поддержки в виде субсидий, предоставляемых на конкурсной основе, будет способствовать стимулированию некоммерческих организаций к развитию и усов</w:t>
      </w:r>
      <w:r>
        <w:rPr>
          <w:rFonts w:asciiTheme="minorAscii" w:hAnsiTheme="minorHAnsi"/>
        </w:rPr>
        <w:t>ершенствованию своей деятельности.</w:t>
      </w:r>
    </w:p>
    <w:p w14:paraId="B5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2014 году по ведомственной программе проведено более 750 мероприятий, направленных на защиту прав и интересов ветеранов, пенсионеров, инвалидов, патриотическое воспитание молодежи, пропаганду здорового образа жизни и ра</w:t>
      </w:r>
      <w:r>
        <w:rPr>
          <w:rFonts w:asciiTheme="minorAscii" w:hAnsiTheme="minorHAnsi"/>
        </w:rPr>
        <w:t>звитие духовно-нравственного воспитания. В них приняло участие около 80 тысяч человек. С каждым годом в программных мероприятиях участвует все больше жителей Краснодара, их численность увеличивается от 300 до 1000 человек. Ежегодно возрастают масштабы пров</w:t>
      </w:r>
      <w:r>
        <w:rPr>
          <w:rFonts w:asciiTheme="minorAscii" w:hAnsiTheme="minorHAnsi"/>
        </w:rPr>
        <w:t>одимой в столице Кубани военно-патриотической работы, что свидетельствует о неразрывной связи поколений. Увеличивается количество мероприятий социальной направленности.</w:t>
      </w:r>
    </w:p>
    <w:p w14:paraId="B6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Деятельность органов местного самоуправления по реализации муниципальной программы напр</w:t>
      </w:r>
      <w:r>
        <w:rPr>
          <w:rFonts w:asciiTheme="minorAscii" w:hAnsiTheme="minorHAnsi"/>
        </w:rPr>
        <w:t>авлена на создание и поддержание условий, способствующих формированию и эффективной работе некоммерческого сектора в Краснодаре. При наличии благоприятных условий развитие гражданской активности обеспечит саморазвитие институтов гражданского общества, кото</w:t>
      </w:r>
      <w:r>
        <w:rPr>
          <w:rFonts w:asciiTheme="minorAscii" w:hAnsiTheme="minorHAnsi"/>
        </w:rPr>
        <w:t>рые смогут постепенно расширять сферу своей ответственности за решение актуальных задач и проблем населения муниципального образования город Краснодар.</w:t>
      </w:r>
    </w:p>
    <w:p w14:paraId="B7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Информационная поддержка социально ориентированных некоммерческих организаций и органов территориального</w:t>
      </w:r>
      <w:r>
        <w:rPr>
          <w:rFonts w:asciiTheme="minorAscii" w:hAnsiTheme="minorHAnsi"/>
        </w:rPr>
        <w:t xml:space="preserve"> общественного самоуправления осуществляется органами местного самоуправления путем освещения их деятельности в средствах массовой информации, а также оказания содействия в выпуске различных печатных изданий, касающихся общественной работы с использованием</w:t>
      </w:r>
      <w:r>
        <w:rPr>
          <w:rFonts w:asciiTheme="minorAscii" w:hAnsiTheme="minorHAnsi"/>
        </w:rPr>
        <w:t xml:space="preserve"> средств муниципальной программы. Число публикаций постоянно возрастает. Социально ориентированные некоммерческие организации активно обучаются компьютерной грамотности и используют в своей деятельности современные технологии.</w:t>
      </w:r>
    </w:p>
    <w:p w14:paraId="B8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При главе муниципального обра</w:t>
      </w:r>
      <w:r>
        <w:rPr>
          <w:rFonts w:asciiTheme="minorAscii" w:hAnsiTheme="minorHAnsi"/>
        </w:rPr>
        <w:t>зования город Краснодар на общественных началах с 2006 года осуществляют деятельность Совет по делам ветеранов, пенсионеров, инвалидов и политический консультативный совет. Эти консультативные органы принимают активное участие в решении сложнейших задач, с</w:t>
      </w:r>
      <w:r>
        <w:rPr>
          <w:rFonts w:asciiTheme="minorAscii" w:hAnsiTheme="minorHAnsi"/>
        </w:rPr>
        <w:t xml:space="preserve">тоящих перед органами местного самоуправления, в решении социальных проблем населения, организации публичного диалога с органами государственной власти по ключевым вопросам развития города. Открытый диалог власти и населения значительно снижает социальную </w:t>
      </w:r>
      <w:r>
        <w:rPr>
          <w:rFonts w:asciiTheme="minorAscii" w:hAnsiTheme="minorHAnsi"/>
        </w:rPr>
        <w:t>напряженность в обществе.</w:t>
      </w:r>
    </w:p>
    <w:p w14:paraId="B9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Предполагается, что в результате реализации муниципальной программы значительно возрастет активность населения Краснодара в разработке и принятии управленческих решений, связанных с социально-экономическим развитием города.</w:t>
      </w:r>
    </w:p>
    <w:p w14:paraId="BA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 2006</w:t>
      </w:r>
      <w:r>
        <w:rPr>
          <w:rFonts w:asciiTheme="minorAscii" w:hAnsiTheme="minorHAnsi"/>
        </w:rPr>
        <w:t xml:space="preserve"> года на территории муниципального образования Краснодар развивается территориальное общественное самоуправление.</w:t>
      </w:r>
    </w:p>
    <w:p w14:paraId="BB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Территориальное общественное самоуправление муниципального образования город Краснодар - это самоорганизация граждан по месту их жительства на</w:t>
      </w:r>
      <w:r>
        <w:rPr>
          <w:rFonts w:asciiTheme="minorAscii" w:hAnsiTheme="minorHAnsi"/>
        </w:rPr>
        <w:t xml:space="preserve"> части территории муниципального образования город Краснодар для самостоятельного осуществления собственных инициатив по вопросам местного значения. Территориальное общественное самоуправление (далее - ТОС) является формой непосредственного участия населен</w:t>
      </w:r>
      <w:r>
        <w:rPr>
          <w:rFonts w:asciiTheme="minorAscii" w:hAnsiTheme="minorHAnsi"/>
        </w:rPr>
        <w:t xml:space="preserve">ия в </w:t>
      </w:r>
      <w:r>
        <w:rPr>
          <w:rFonts w:asciiTheme="minorAscii" w:hAnsiTheme="minorHAnsi"/>
        </w:rPr>
        <w:t>осуществлении местного самоуправления.</w:t>
      </w:r>
    </w:p>
    <w:p w14:paraId="BC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Органы ТОС, работая непосредственно с людьми, наиболее эффективно реализуют инициативу населения, направляя ее в социально полезное русло. Они решают социальные проблемы по месту жительства, привлекая потенциал н</w:t>
      </w:r>
      <w:r>
        <w:rPr>
          <w:rFonts w:asciiTheme="minorAscii" w:hAnsiTheme="minorHAnsi"/>
        </w:rPr>
        <w:t>аселения. Результатом этого процесса стало снижение социальной напряженности за счет упорядочения взаимоотношений населения с органами власти. Задача органов местного самоуправления - максимально использовать эту инициативу и способствовать ее развитию.</w:t>
      </w:r>
    </w:p>
    <w:p w14:paraId="B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Оп</w:t>
      </w:r>
      <w:r>
        <w:rPr>
          <w:rFonts w:asciiTheme="minorAscii" w:hAnsiTheme="minorHAnsi"/>
        </w:rPr>
        <w:t>ыт показывает, что от результатов деятельности органов ТОС во многом зависит улучшение социального климата и, как следствие, снижение количества жалоб и обращений граждан в органы местного самоуправления.</w:t>
      </w:r>
    </w:p>
    <w:p w14:paraId="B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Деятельность органов ТОС, направленная на решение ж</w:t>
      </w:r>
      <w:r>
        <w:rPr>
          <w:rFonts w:asciiTheme="minorAscii" w:hAnsiTheme="minorHAnsi"/>
        </w:rPr>
        <w:t>изненно важных проблем, нуждается в организационной и финансовой поддержке. С этой целью необходимо предусмотреть финансирование за счет средств местного бюджета (бюджета муниципального образования город Краснодар).</w:t>
      </w:r>
    </w:p>
    <w:p w14:paraId="B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настоящее время установлены границы 22</w:t>
      </w:r>
      <w:r>
        <w:rPr>
          <w:rFonts w:asciiTheme="minorAscii" w:hAnsiTheme="minorHAnsi"/>
        </w:rPr>
        <w:t>58 территорий, на которых осуществляется территориальное общественное самоуправление в муниципальном образовании город Краснодар, прошли регистрацию в установленном порядке и работают 1585 органов ТОС.</w:t>
      </w:r>
    </w:p>
    <w:p w14:paraId="C0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 </w:t>
      </w:r>
      <w:r>
        <w:rPr>
          <w:rFonts w:asciiTheme="minorAscii" w:hAnsiTheme="minorHAnsi"/>
        </w:rPr>
        <w:t>соответствии с зарегистрированными Уставами органы ТОС проводят ежегодные отчетные конференции и собрания жителей подведомственных территорий. В 2014 год проведено 1328 отчетно-перевыборных собраний и конференций председателей органов ТОС перед населением.</w:t>
      </w:r>
    </w:p>
    <w:p w14:paraId="C1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Организовано и проведено 636 культурно-массовых мероприятий для жителей муниципального образования город Краснодар. По месту жительства созданы хоровые коллективы, клубы любителей народного творчества.</w:t>
      </w:r>
    </w:p>
    <w:p w14:paraId="C2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Финансовая поддержка органов ТОС с 2007 года осуществ</w:t>
      </w:r>
      <w:r>
        <w:rPr>
          <w:rFonts w:asciiTheme="minorAscii" w:hAnsiTheme="minorHAnsi"/>
        </w:rPr>
        <w:t>лялась за счет средств местного бюджета (бюджета муниципального образования город Краснодар) в рамках муниципальной долгосрочной целевой программы "Поддержка общественных инициатив и развития гражданского общества".</w:t>
      </w:r>
    </w:p>
    <w:p w14:paraId="C3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соответствии с действующим законодател</w:t>
      </w:r>
      <w:r>
        <w:rPr>
          <w:rFonts w:asciiTheme="minorAscii" w:hAnsiTheme="minorHAnsi"/>
        </w:rPr>
        <w:t xml:space="preserve">ьством и на основании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"https://login.consultant.ru/link/?req=doc&amp;base=RLAW177&amp;n=239400&amp;dst=100014" \o "https://login.consultant.ru/link/?req=doc&amp;base=RLAW177&amp;n=239400&amp;dst=100014"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Положения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о территориальном общественном самоуправлении в муниц</w:t>
      </w:r>
      <w:r>
        <w:rPr>
          <w:rFonts w:asciiTheme="minorAscii" w:hAnsiTheme="minorHAnsi"/>
        </w:rPr>
        <w:t xml:space="preserve">ипальном образовании город Краснодар, утвержденного решением городской Думы Краснодара от 26.01.2006 N 6 п.2, каждый руководитель органа ТОС в рамках муниципальной ведомственной целевой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"https://login.consultant.ru/link/?req=doc&amp;base=RLAW177&amp;n=128586&amp;dst=100011" \o "https://login.consultant.ru/link/?req=doc&amp;base=RLAW177&amp;n=128586&amp;dst=100011"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программы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"Поддержка общественных инициатив и содействие развитию гражданского общества" на 2014 - 2016 годы, утвержденной постановлением администрации мун</w:t>
      </w:r>
      <w:r>
        <w:rPr>
          <w:rFonts w:asciiTheme="minorAscii" w:hAnsiTheme="minorHAnsi"/>
        </w:rPr>
        <w:t>иципального образования город Краснодар от 09.09.2013 N 6828, получает компенсационные выплаты на частичное возмещение затрат по содержанию жилых помещений, оплате коммунальных услуг, приобретению топлива в размере 1500 рублей ежемесячно.</w:t>
      </w:r>
    </w:p>
    <w:p w14:paraId="C4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Учитывая существу</w:t>
      </w:r>
      <w:r>
        <w:rPr>
          <w:rFonts w:asciiTheme="minorAscii" w:hAnsiTheme="minorHAnsi"/>
        </w:rPr>
        <w:t>ющие темпы роста количества органов ТОС, предусмотрено ежегодное увеличение финансирования на компенсационные выплаты.</w:t>
      </w:r>
    </w:p>
    <w:p w14:paraId="C5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 целях стимулирования инициатив граждан, развития творческой активности и привлечения жителей муниципального образования город </w:t>
      </w:r>
      <w:r>
        <w:rPr>
          <w:rFonts w:asciiTheme="minorAscii" w:hAnsiTheme="minorHAnsi"/>
        </w:rPr>
        <w:t>Краснодар</w:t>
      </w:r>
      <w:r>
        <w:rPr>
          <w:rFonts w:asciiTheme="minorAscii" w:hAnsiTheme="minorHAnsi"/>
        </w:rPr>
        <w:t xml:space="preserve"> к участию в мероприятиях по благоустройству муниципального образования город Краснодар по месту жительства, проводятся ежегодные городские конкурсы на звания "Лучший орган территориального общественного самоуправления в многоквартирном жилом доме", "Лучши</w:t>
      </w:r>
      <w:r>
        <w:rPr>
          <w:rFonts w:asciiTheme="minorAscii" w:hAnsiTheme="minorHAnsi"/>
        </w:rPr>
        <w:t>й орган территориального общественного самоуправления в квартале".</w:t>
      </w:r>
    </w:p>
    <w:p w14:paraId="C6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Органами местного самоуправления муниципального образования город Краснодар совместно с общественными объединениями и органами ТОС продолжается дальнейшее формирование и развитие правовых, </w:t>
      </w:r>
      <w:r>
        <w:rPr>
          <w:rFonts w:asciiTheme="minorAscii" w:hAnsiTheme="minorHAnsi"/>
        </w:rPr>
        <w:t>экономических и организационных условий построения гражданского общества и его демократизации. Муниципальная программа является продолжением работы, направленной на реализацию стратегии развития города и планомерное решение поставленных задач.</w:t>
      </w:r>
    </w:p>
    <w:p w14:paraId="C7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Таким образо</w:t>
      </w:r>
      <w:r>
        <w:rPr>
          <w:rFonts w:asciiTheme="minorAscii" w:hAnsiTheme="minorHAnsi"/>
        </w:rPr>
        <w:t>м, инициативы общественных объединений и территориальных общественных самоуправлений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</w:t>
      </w:r>
      <w:r>
        <w:rPr>
          <w:rFonts w:asciiTheme="minorAscii" w:hAnsiTheme="minorHAnsi"/>
        </w:rPr>
        <w:t>здающим благоприятные условия для развития экономики, социальной сферы и укрепления гражданского общества.</w:t>
      </w:r>
    </w:p>
    <w:p w14:paraId="C8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Краснодар является многонациональным городом, на территории которого проживает более 120 национальностей. Несмотря на доминирование в структуре насел</w:t>
      </w:r>
      <w:r>
        <w:rPr>
          <w:rFonts w:asciiTheme="minorAscii" w:hAnsiTheme="minorHAnsi"/>
        </w:rPr>
        <w:t>ения славянского элемента (около 90%), население города этнически неоднородно. Вследствие различных темпов воспроизводства этнических групп и национального состава мигрантов, для города характерно изменение соотношения численности основных этносов. Специфи</w:t>
      </w:r>
      <w:r>
        <w:rPr>
          <w:rFonts w:asciiTheme="minorAscii" w:hAnsiTheme="minorHAnsi"/>
        </w:rPr>
        <w:t>ка миграционных процессов, необходимость социально-культурной адаптации мигрантов свидетельствует о наличии объективных предпосылок межэтнической напряженности и достаточно высокой потенциальной конфликтности.</w:t>
      </w:r>
    </w:p>
    <w:p w14:paraId="C9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Несмотря на то, что по данным социологических </w:t>
      </w:r>
      <w:r>
        <w:rPr>
          <w:rFonts w:asciiTheme="minorAscii" w:hAnsiTheme="minorHAnsi"/>
        </w:rPr>
        <w:t>исследований более 70% краснодарцев считают Краснодар городом, комфортным для проживания представителей любой национальности, до настоящего времени сфера межнациональных отношений остается наиболее вероятным центром притяжения конфликтных настроений населе</w:t>
      </w:r>
      <w:r>
        <w:rPr>
          <w:rFonts w:asciiTheme="minorAscii" w:hAnsiTheme="minorHAnsi"/>
        </w:rPr>
        <w:t>ния, вызванных проблемами в сферах социальной и экономической.</w:t>
      </w:r>
    </w:p>
    <w:p w14:paraId="CA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Особенно высока потенциальная конфликтогенность, склонность к проявлениям экстремизма в молодежной среде. Органами местного самоуправления особое внимание уделяется формам и методам вовлечения </w:t>
      </w:r>
      <w:r>
        <w:rPr>
          <w:rFonts w:asciiTheme="minorAscii" w:hAnsiTheme="minorHAnsi"/>
        </w:rPr>
        <w:t>разнонациональной молодежи в изучение народных традиций, в дискуссии по наиболее актуальным вопросам подростковой коммуникабельности через призму межнациональных отношений и национальных стереотипов.</w:t>
      </w:r>
    </w:p>
    <w:p w14:paraId="CB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Краснодаре ежегодно проводится более 100 мероприятий п</w:t>
      </w:r>
      <w:r>
        <w:rPr>
          <w:rFonts w:asciiTheme="minorAscii" w:hAnsiTheme="minorHAnsi"/>
        </w:rPr>
        <w:t>о гармонизации межнациональных отношений. Многие из них стали традиционными: Краснодарский городской фестиваль национальных культур "Краснодар - город межнационального сотрудничества", Краснодарский городской молодежный фестиваль "Песни и танцы народов мир</w:t>
      </w:r>
      <w:r>
        <w:rPr>
          <w:rFonts w:asciiTheme="minorAscii" w:hAnsiTheme="minorHAnsi"/>
        </w:rPr>
        <w:t>а", праздник национальных культур "Хоровод дружбы", проводимый национально-культурными объединениями в День города Краснодара.</w:t>
      </w:r>
    </w:p>
    <w:p w14:paraId="CC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Также в Краснодаре вырабатываются новые формы работы с молодежью: "круглые столы" по проблемам формирования толерантности в много</w:t>
      </w:r>
      <w:r>
        <w:rPr>
          <w:rFonts w:asciiTheme="minorAscii" w:hAnsiTheme="minorHAnsi"/>
        </w:rPr>
        <w:t>национальной молодежной среде, межнациональные и межконфессиональные молодежные гостиные, активно работает молодежный клуб интернациональной дружбы.</w:t>
      </w:r>
    </w:p>
    <w:p w14:paraId="C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Для информирования населения муниципального образования город о межнациональных отношениях в городе кроме ш</w:t>
      </w:r>
      <w:r>
        <w:rPr>
          <w:rFonts w:asciiTheme="minorAscii" w:hAnsiTheme="minorHAnsi"/>
        </w:rPr>
        <w:t>ирокого и позитивного освещения мероприятий по гармонизации межнациональных отношений в СМИ, издаются информационно-презентационные буклеты "Краснодар - город межнационального сотрудничества", рассказывающего о народах, проживающих в Краснодаре, создан вид</w:t>
      </w:r>
      <w:r>
        <w:rPr>
          <w:rFonts w:asciiTheme="minorAscii" w:hAnsiTheme="minorHAnsi"/>
        </w:rPr>
        <w:t>еофильм "Краснодар - город межнационального сотрудничества", постоянно обновляются фотовыставка "Краснодар - город межнационального сотрудничества" и выставочная экспозиция по этнографии народов, проживающих в Краснодаре, увеличивается число участников мер</w:t>
      </w:r>
      <w:r>
        <w:rPr>
          <w:rFonts w:asciiTheme="minorAscii" w:hAnsiTheme="minorHAnsi"/>
        </w:rPr>
        <w:t>оприятий по гармонизации межнациональных отношений. Все это оказывает свое положительное влияние на укрепление и развитие межнациональных отношений в Краснодаре.</w:t>
      </w:r>
    </w:p>
    <w:p w14:paraId="C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На территории Краснодарского края зарегистрировано свыше 100 общественных объединений, занимаю</w:t>
      </w:r>
      <w:r>
        <w:rPr>
          <w:rFonts w:asciiTheme="minorAscii" w:hAnsiTheme="minorHAnsi"/>
        </w:rPr>
        <w:t>щихся развитием национальных культур, около 50% которых осуществляет свою деятельность на территории муниципального образования город Краснодар. В Краснодаре с 1992 года действует Краснодарская краевая общественная организация "Центр национальных культур",</w:t>
      </w:r>
      <w:r>
        <w:rPr>
          <w:rFonts w:asciiTheme="minorAscii" w:hAnsiTheme="minorHAnsi"/>
        </w:rPr>
        <w:t xml:space="preserve"> крупнейшее на юге России общественное объединение. Центр объединяет 35 общественных объединений, которые представляют наиболее многочисленные этносы Краснодара. Лидеры этих общественных объединений имеют значительный авторитет и оказывают огромное влияние</w:t>
      </w:r>
      <w:r>
        <w:rPr>
          <w:rFonts w:asciiTheme="minorAscii" w:hAnsiTheme="minorHAnsi"/>
        </w:rPr>
        <w:t xml:space="preserve"> на жизнь своих национальных общин. Влияние этнических общин на социально-политическую жизнь Краснодара в настоящее время достаточно велико.</w:t>
      </w:r>
    </w:p>
    <w:p w14:paraId="C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силу этого правильно организованное (системно-программное) взаимодействие с представителями этнических элит Красн</w:t>
      </w:r>
      <w:r>
        <w:rPr>
          <w:rFonts w:asciiTheme="minorAscii" w:hAnsiTheme="minorHAnsi"/>
        </w:rPr>
        <w:t>одара позволит сформировать систему вовлечения национальных общин Краснодара в решение социальных проблем, в том числе проблемы стабильности межэтнических отношений, формирования общероссийской гражданской идентичности и социальной приемлемости.</w:t>
      </w:r>
    </w:p>
    <w:p w14:paraId="D0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Реализация</w:t>
      </w:r>
      <w:r>
        <w:rPr>
          <w:rFonts w:asciiTheme="minorAscii" w:hAnsiTheme="minorHAnsi"/>
        </w:rPr>
        <w:t xml:space="preserve"> муниципальной программы позволит сформировать позитивный имидж Краснодара как города, комфортного для проживания представителей любой национальности и конфессии, что в свою очередь будет способствовать формированию имиджа стабильности и инвестиционной при</w:t>
      </w:r>
      <w:r>
        <w:rPr>
          <w:rFonts w:asciiTheme="minorAscii" w:hAnsiTheme="minorHAnsi"/>
        </w:rPr>
        <w:t>влекательности.</w:t>
      </w:r>
    </w:p>
    <w:p w14:paraId="D1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связи с совершенствованием государственной политики Российской Федерации в отношении российского казачества, становлением и развитием государственной службы российского казачества возникают новые задачи, которые требуют корректировки и ра</w:t>
      </w:r>
      <w:r>
        <w:rPr>
          <w:rFonts w:asciiTheme="minorAscii" w:hAnsiTheme="minorHAnsi"/>
        </w:rPr>
        <w:t>звития положений основополагающих документов, определяющих взаимодействие органов местного самоуправления с кубанским казачеством в целях формирования эффективного общественно-государственного партнерства.</w:t>
      </w:r>
    </w:p>
    <w:p w14:paraId="D2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Казаки активно содействуют решению вопросов местно</w:t>
      </w:r>
      <w:r>
        <w:rPr>
          <w:rFonts w:asciiTheme="minorAscii" w:hAnsiTheme="minorHAnsi"/>
        </w:rPr>
        <w:t>го значения, исходя из интересов населения и учитывая исторические и местные традиции.</w:t>
      </w:r>
    </w:p>
    <w:p w14:paraId="D3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Духовная сфера, включающая вопросы возрождения и развития историко-культурных традиций кубанского казачества, реагирует на все изменения, происходящие в экономической, п</w:t>
      </w:r>
      <w:r>
        <w:rPr>
          <w:rFonts w:asciiTheme="minorAscii" w:hAnsiTheme="minorHAnsi"/>
        </w:rPr>
        <w:t>олитической и социальной системе Российской Федерации.</w:t>
      </w:r>
    </w:p>
    <w:p w14:paraId="D4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Осуществление органами местного самоуправления мер, направленных на формирование правовых, финансовых, информационных, методических и организационных основ возрождения и развития кубанского казачества </w:t>
      </w:r>
      <w:r>
        <w:rPr>
          <w:rFonts w:asciiTheme="minorAscii" w:hAnsiTheme="minorHAnsi"/>
        </w:rPr>
        <w:t>- одна из основных задач реализации государственной политики в отношении казачества, закрепленная в действующих нормативно-правовых актах, послуживших основой разработки ведомственной программы.</w:t>
      </w:r>
    </w:p>
    <w:p w14:paraId="D5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На территории муниципального образования город Краснодар уже </w:t>
      </w:r>
      <w:r>
        <w:rPr>
          <w:rFonts w:asciiTheme="minorAscii" w:hAnsiTheme="minorHAnsi"/>
        </w:rPr>
        <w:t>имеется опыт реализации подобных программ.</w:t>
      </w:r>
    </w:p>
    <w:p w14:paraId="D6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 2012 году действовала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"https://login.consultant.ru/link/?req=doc&amp;base=RLAW177&amp;n=102461&amp;dst=100013" \o "https://login.consultant.ru/link/?req=doc&amp;base=RLAW177&amp;n=102461&amp;dst=100013"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программа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>, утвержд</w:t>
      </w:r>
      <w:r>
        <w:rPr>
          <w:rFonts w:asciiTheme="minorAscii" w:hAnsiTheme="minorHAnsi"/>
        </w:rPr>
        <w:t>енная постановлением администрации муниципального образования город Краснодар от 21.12.2011 N 10235 "Об утверждении муниципальной ведомственной целевой программы сохранения духовного наследия кубанского казачества в муниципальном образовании город Краснода</w:t>
      </w:r>
      <w:r>
        <w:rPr>
          <w:rFonts w:asciiTheme="minorAscii" w:hAnsiTheme="minorHAnsi"/>
        </w:rPr>
        <w:t>р на 2012 год".</w:t>
      </w:r>
    </w:p>
    <w:p w14:paraId="D7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 2013 году действовала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"https://login.consultant.ru/link/?req=doc&amp;base=RLAW177&amp;n=53371&amp;dst=100111" \o "https://login.consultant.ru/link/?req=doc&amp;base=RLAW177&amp;n=53371&amp;dst=100111"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программа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>, утвержденная постановлением админист</w:t>
      </w:r>
      <w:r>
        <w:rPr>
          <w:rFonts w:asciiTheme="minorAscii" w:hAnsiTheme="minorHAnsi"/>
        </w:rPr>
        <w:t>рации муниципального образования город Краснодар 29.11.2012 N 10899 "Об утверждении муниципальной ведомственной целевой программы "Муниципальная поддержка и развитие казачьих обществ Кубанского войскового казачьего общества на 2013 год".</w:t>
      </w:r>
    </w:p>
    <w:p w14:paraId="D8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2014 году действ</w:t>
      </w:r>
      <w:r>
        <w:rPr>
          <w:rFonts w:asciiTheme="minorAscii" w:hAnsiTheme="minorHAnsi"/>
        </w:rPr>
        <w:t xml:space="preserve">ует утвержденная постановлением администрации муниципального образования город Краснодар от 12.11.2013 N 8682 муниципальная ведомственная целевая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"https://login.consultant.ru/link/?req=doc&amp;base=RLAW177&amp;n=129658&amp;dst=100011" \o "https://login.consultant.ru/link/?req=doc&amp;base=RLAW177&amp;n=129658&amp;dst=100011"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программа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"Поддержка казачьих обществ Кубанского войскового казачьего общества в муниципальном образовании город Краснодар на 2014 год".</w:t>
      </w:r>
    </w:p>
    <w:p w14:paraId="D9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Программы помогли значительно активизировать деятельность казачьих обществ Кубанского войскового казачьего общества на территории муниципального образования город Краснодар.</w:t>
      </w:r>
    </w:p>
    <w:p w14:paraId="DA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Реализация муниципальной программы будет способствовать развитию и консолидации ку</w:t>
      </w:r>
      <w:r>
        <w:rPr>
          <w:rFonts w:asciiTheme="minorAscii" w:hAnsiTheme="minorHAnsi"/>
        </w:rPr>
        <w:t xml:space="preserve">банского казачества посредством усиления его роли в решении социально значимых задач муниципального образования город Краснодар, совершенствованию взаимодействия органов местного самоуправления с кубанским казачеством и формированию эффективных механизмов </w:t>
      </w:r>
      <w:r>
        <w:rPr>
          <w:rFonts w:asciiTheme="minorAscii" w:hAnsiTheme="minorHAnsi"/>
        </w:rPr>
        <w:t>общественно-муниципального партнерства.</w:t>
      </w:r>
    </w:p>
    <w:p w14:paraId="DB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Ожидаемые результаты реализации муниципальной программы:</w:t>
      </w:r>
    </w:p>
    <w:p w14:paraId="DC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разработка новых механизмов конструктивного сотрудничества органов местного самоуправления муниципального образования город Краснодар и социально ориентированных некоммерческих организаций;</w:t>
      </w:r>
    </w:p>
    <w:p w14:paraId="D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решение социально значимых проблем различных категорий населения м</w:t>
      </w:r>
      <w:r>
        <w:rPr>
          <w:rFonts w:asciiTheme="minorAscii" w:hAnsiTheme="minorHAnsi"/>
        </w:rPr>
        <w:t>униципального образования город Краснодар;</w:t>
      </w:r>
    </w:p>
    <w:p w14:paraId="D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укрепление институтов гражданского общества и формирование правовой и политической культуры;</w:t>
      </w:r>
    </w:p>
    <w:p w14:paraId="D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работа общественных советов, открытых общественных приемных и площадок;</w:t>
      </w:r>
    </w:p>
    <w:p w14:paraId="E0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развитие демократических традиций в муниципально</w:t>
      </w:r>
      <w:r>
        <w:rPr>
          <w:rFonts w:asciiTheme="minorAscii" w:hAnsiTheme="minorHAnsi"/>
        </w:rPr>
        <w:t>м образовании город Краснодар;</w:t>
      </w:r>
    </w:p>
    <w:p w14:paraId="E1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обеспечение стабильной социально-политической обстановка в муниципальном образовании город Краснодар;</w:t>
      </w:r>
    </w:p>
    <w:p w14:paraId="E2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формирование позитивного имиджа города Краснодара как инвестиционно привлекательного центра, комфортного для представителя </w:t>
      </w:r>
      <w:r>
        <w:rPr>
          <w:rFonts w:asciiTheme="minorAscii" w:hAnsiTheme="minorHAnsi"/>
        </w:rPr>
        <w:t xml:space="preserve">любой </w:t>
      </w:r>
      <w:r>
        <w:rPr>
          <w:rFonts w:asciiTheme="minorAscii" w:hAnsiTheme="minorHAnsi"/>
        </w:rPr>
        <w:t>национальности и конфессии;</w:t>
      </w:r>
    </w:p>
    <w:p w14:paraId="E3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увеличение гражданской активности социально ориентированных некоммерческих организаций, занимающихся развитием национальных культур и гармонизацией межнациональных отношений;</w:t>
      </w:r>
    </w:p>
    <w:p w14:paraId="E4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положительное влияние на формировании российско</w:t>
      </w:r>
      <w:r>
        <w:rPr>
          <w:rFonts w:asciiTheme="minorAscii" w:hAnsiTheme="minorHAnsi"/>
        </w:rPr>
        <w:t>й гражданской идентичности и межэтнического согласия;</w:t>
      </w:r>
    </w:p>
    <w:p w14:paraId="E5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укрепление толерантности в многонациональной молодежной среде;</w:t>
      </w:r>
    </w:p>
    <w:p w14:paraId="E6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снижение уровня конфликтогенности в межэтнических отношениях;</w:t>
      </w:r>
    </w:p>
    <w:p w14:paraId="E7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проведение массовых мероприятий с участием членов казачьих обществ муниципаль</w:t>
      </w:r>
      <w:r>
        <w:rPr>
          <w:rFonts w:asciiTheme="minorAscii" w:hAnsiTheme="minorHAnsi"/>
        </w:rPr>
        <w:t>ного образования город Краснодар, казачьей молодежи, учащихся классов казачьей направленности, ветеранов;</w:t>
      </w:r>
    </w:p>
    <w:p w14:paraId="E8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расширение числа участников мероприятий в рамках ведомственной программы;</w:t>
      </w:r>
    </w:p>
    <w:p w14:paraId="E9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постоянное размещение в средствах массовой информации материалов, посвященны</w:t>
      </w:r>
      <w:r>
        <w:rPr>
          <w:rFonts w:asciiTheme="minorAscii" w:hAnsiTheme="minorHAnsi"/>
        </w:rPr>
        <w:t>х возрождению и развитию историко-культурных традиций кубанского казачества в муниципальном образовании город Краснодар;</w:t>
      </w:r>
    </w:p>
    <w:p w14:paraId="EA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деятельность казачьей дружины по охране общественного порядка на постоянной основе.</w:t>
      </w:r>
    </w:p>
    <w:p w14:paraId="EB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 настоящее время в архивном отделе управления дела</w:t>
      </w:r>
      <w:r>
        <w:rPr>
          <w:rFonts w:asciiTheme="minorAscii" w:hAnsiTheme="minorHAnsi"/>
        </w:rPr>
        <w:t>ми администрации муниципального образования город Краснодар (далее - архивный отдел) насчитывается 93432 единицы хранения с 1943 по 2018 годы, объединенные в 3266 фондов, размещенных в трех архивохранилищах. Это документы постоянного хранения и документы п</w:t>
      </w:r>
      <w:r>
        <w:rPr>
          <w:rFonts w:asciiTheme="minorAscii" w:hAnsiTheme="minorHAnsi"/>
        </w:rPr>
        <w:t>о личному составу органов местного самоуправления, организаций, находящихся на территории муниципального образования город Краснодар, различных форм собственности, содержащие сведения историко-культурного, научного, социального, политического и имущественн</w:t>
      </w:r>
      <w:r>
        <w:rPr>
          <w:rFonts w:asciiTheme="minorAscii" w:hAnsiTheme="minorHAnsi"/>
        </w:rPr>
        <w:t>ого значения. Архивный отдел совмещает задачи и функции по управлению архивным делом в муниципальном образовании город Краснодар с непосредственной работой по обеспечению сохранности, учету, комплектованию и использованию архивных документов, являющихся ис</w:t>
      </w:r>
      <w:r>
        <w:rPr>
          <w:rFonts w:asciiTheme="minorAscii" w:hAnsiTheme="minorHAnsi"/>
        </w:rPr>
        <w:t>торико-культурным наследием муниципального образования город Краснодар и в целом Краснодарского края.</w:t>
      </w:r>
    </w:p>
    <w:p w14:paraId="EC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Накопленный массив документов нуждается в обеспечении сохранности, проведения комплекса мероприятий по созданию нормативных режимов и надлежащей организац</w:t>
      </w:r>
      <w:r>
        <w:rPr>
          <w:rFonts w:asciiTheme="minorAscii" w:hAnsiTheme="minorHAnsi"/>
        </w:rPr>
        <w:t>ии хранения документов, усилению безопасности муниципального архива и архивных фондов, их антитеррористической защищенности и технической укрепленности, исключающих утрату и обеспечивающих содержание их в должном физическом состоянии.</w:t>
      </w:r>
    </w:p>
    <w:p w14:paraId="E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Реализация мероприяти</w:t>
      </w:r>
      <w:r>
        <w:rPr>
          <w:rFonts w:asciiTheme="minorAscii" w:hAnsiTheme="minorHAnsi"/>
        </w:rPr>
        <w:t>й Программы позволит решить системные вопросы формирования и содержания муниципальных архивов, связанные с созданием условий для соблюдения нормативных требований организации хранения, учета, комплектования и использования архивных документов.</w:t>
      </w:r>
    </w:p>
    <w:p w14:paraId="E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Мероприятия </w:t>
      </w:r>
      <w:r>
        <w:rPr>
          <w:rFonts w:asciiTheme="minorAscii" w:hAnsiTheme="minorHAnsi"/>
        </w:rPr>
        <w:t xml:space="preserve">муниципальной программы сгруппированы с учетом их функциональной направленности, взаимосвязанности в соответствии с </w:t>
      </w:r>
      <w:r>
        <w:rPr>
          <w:rFonts w:asciiTheme="minorAscii" w:hAnsiTheme="minorHAnsi"/>
        </w:rPr>
        <w:t>целями и задачами, на решение которых они направлены.</w:t>
      </w:r>
    </w:p>
    <w:p w14:paraId="E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Система программных мероприятий предусматривает решение вопросов поддержки социально о</w:t>
      </w:r>
      <w:r>
        <w:rPr>
          <w:rFonts w:asciiTheme="minorAscii" w:hAnsiTheme="minorHAnsi"/>
        </w:rPr>
        <w:t>риентированных некоммерческих организаций, казачества, органов ТОС, включая финансовое, имущественное, информационное и нормативно-правовое обеспечение.</w:t>
      </w:r>
    </w:p>
    <w:p w14:paraId="F0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F100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II</w:t>
      </w:r>
    </w:p>
    <w:p w14:paraId="F200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F3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ЦЕЛИ, ЗАДАЧИ И ЦЕЛЕВЫЕ ПОКАЗАТЕЛИ, СРОКИ</w:t>
      </w:r>
    </w:p>
    <w:p w14:paraId="F400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И ЭТАПЫ РЕАЛИЗАЦИИ МУНИЦИПАЛЬНОЙ ПРОГРАММЫ</w:t>
      </w:r>
    </w:p>
    <w:p w14:paraId="F500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F600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2. Цели муниципальной программы:</w:t>
      </w:r>
    </w:p>
    <w:p w14:paraId="F7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социально ориентированными некоммерческими организациями, на основе еди</w:t>
      </w:r>
      <w:r>
        <w:rPr>
          <w:rFonts w:asciiTheme="minorAscii" w:hAnsiTheme="minorHAnsi"/>
        </w:rPr>
        <w:t>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общества; создание условий для деятельности социально ориентированных некомм</w:t>
      </w:r>
      <w:r>
        <w:rPr>
          <w:rFonts w:asciiTheme="minorAscii" w:hAnsiTheme="minorHAnsi"/>
        </w:rPr>
        <w:t>ерческих организаций, участвующих в решении социально значимых проблем населения муниципального образования город Краснодар;</w:t>
      </w:r>
    </w:p>
    <w:p w14:paraId="F8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условий для повышения активности участия жителей в осуществлении собственных инициатив по вопросам местного значения и раз</w:t>
      </w:r>
      <w:r>
        <w:rPr>
          <w:rFonts w:asciiTheme="minorAscii" w:hAnsiTheme="minorHAnsi"/>
        </w:rPr>
        <w:t>вития территориального общественного самоуправления в муниципальном образовании город Краснодар;</w:t>
      </w:r>
    </w:p>
    <w:p w14:paraId="F9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развитие партнерских отношений и эффективной системы взаимодействия между органами местного самоуправления муниципального образования город Краснодар и органам</w:t>
      </w:r>
      <w:r>
        <w:rPr>
          <w:rFonts w:asciiTheme="minorAscii" w:hAnsiTheme="minorHAnsi"/>
        </w:rPr>
        <w:t>и территориального общественного самоуправления,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общества;</w:t>
      </w:r>
    </w:p>
    <w:p w14:paraId="FA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</w:t>
      </w:r>
      <w:r>
        <w:rPr>
          <w:rFonts w:asciiTheme="minorAscii" w:hAnsiTheme="minorHAnsi"/>
        </w:rPr>
        <w:t>ание условий для деятельности органов территориального общественного самоуправления, участвующих в решении социально значимых проблем населения муниципального образования город Краснодар;</w:t>
      </w:r>
    </w:p>
    <w:p w14:paraId="FB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гармонизация межнациональных отношений и профилактика терроризма и э</w:t>
      </w:r>
      <w:r>
        <w:rPr>
          <w:rFonts w:asciiTheme="minorAscii" w:hAnsiTheme="minorHAnsi"/>
        </w:rPr>
        <w:t>кстремизма, участие в мероприятиях по обеспечению соблюдения населением и организациями на территории муниципального образования город Краснодар требований законодательства;</w:t>
      </w:r>
    </w:p>
    <w:p w14:paraId="FC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реализация государственной политики в отношении кубанского казачества на территори</w:t>
      </w:r>
      <w:r>
        <w:rPr>
          <w:rFonts w:asciiTheme="minorAscii" w:hAnsiTheme="minorHAnsi"/>
        </w:rPr>
        <w:t>и муниципального образования город Краснодар;</w:t>
      </w:r>
    </w:p>
    <w:p w14:paraId="FD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сохранение и пополнение архивных фондов муниципального образования город Краснодар - составной части историко-культурного, информационного и интеллектуального достояния Краснодарского края.</w:t>
      </w:r>
    </w:p>
    <w:p w14:paraId="FE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3. Задачи муниципаль</w:t>
      </w:r>
      <w:r>
        <w:rPr>
          <w:rFonts w:asciiTheme="minorAscii" w:hAnsiTheme="minorHAnsi"/>
        </w:rPr>
        <w:t>ной программы:</w:t>
      </w:r>
    </w:p>
    <w:p w14:paraId="FF00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осуществление поддержки и содействие развитию инициатив социально ориентированных некоммерческих организаций;</w:t>
      </w:r>
    </w:p>
    <w:p w14:paraId="00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обеспечение информационной поддержки социально ориентированных некоммерческих организаций и информированности населения о деятельно</w:t>
      </w:r>
      <w:r>
        <w:rPr>
          <w:rFonts w:asciiTheme="minorAscii" w:hAnsiTheme="minorHAnsi"/>
        </w:rPr>
        <w:t>сти различных институтов гражданского общества, обеспечение условий для взаимодействия граждан, общественных объединений некоммерческих организаций и органов местного самоуправления муниципального образования город Краснодар;</w:t>
      </w:r>
    </w:p>
    <w:p w14:paraId="01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открытого информацион</w:t>
      </w:r>
      <w:r>
        <w:rPr>
          <w:rFonts w:asciiTheme="minorAscii" w:hAnsiTheme="minorHAnsi"/>
        </w:rPr>
        <w:t>ного пространства для взаимодействия органов местного самоуправления и социально ориентированных некоммерческих организаций;</w:t>
      </w:r>
    </w:p>
    <w:p w14:paraId="02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реализация мероприятий, направленных на содействие развитию институтов гражданского общества;</w:t>
      </w:r>
    </w:p>
    <w:p w14:paraId="03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осуществление поддержки и содействие </w:t>
      </w:r>
      <w:r>
        <w:rPr>
          <w:rFonts w:asciiTheme="minorAscii" w:hAnsiTheme="minorHAnsi"/>
        </w:rPr>
        <w:t>развитию инициатив органов территориального общественного самоуправления;</w:t>
      </w:r>
    </w:p>
    <w:p w14:paraId="04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открытого информационного пространства для взаимодействия органов местного самоуправления и органов территориального общественного самоуправления;</w:t>
      </w:r>
    </w:p>
    <w:p w14:paraId="05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условий для повыш</w:t>
      </w:r>
      <w:r>
        <w:rPr>
          <w:rFonts w:asciiTheme="minorAscii" w:hAnsiTheme="minorHAnsi"/>
        </w:rPr>
        <w:t>ения роли и укрепления статуса органов территориального общественного самоуправления муниципального образования город Краснодар;</w:t>
      </w:r>
    </w:p>
    <w:p w14:paraId="06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оказание информационно-методической, консультативной и организационной поддержки руководителям органов территориального обществ</w:t>
      </w:r>
      <w:r>
        <w:rPr>
          <w:rFonts w:asciiTheme="minorAscii" w:hAnsiTheme="minorHAnsi"/>
        </w:rPr>
        <w:t>енного самоуправления;</w:t>
      </w:r>
    </w:p>
    <w:p w14:paraId="07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стимулирование инициатив граждан, развитие творческой активности и привлечение жителей муниципального образования город Краснодар к участию в мероприятиях по благоустройству муниципального образования город Краснодар по месту жительс</w:t>
      </w:r>
      <w:r>
        <w:rPr>
          <w:rFonts w:asciiTheme="minorAscii" w:hAnsiTheme="minorHAnsi"/>
        </w:rPr>
        <w:t>тва;</w:t>
      </w:r>
    </w:p>
    <w:p w14:paraId="08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увеличение количества жителей муниципального образования город Краснодар, вовлекаемых в решение социально значимых вопросов муниципального образования город Краснодар, формирование активной гражданской позиции населения;</w:t>
      </w:r>
    </w:p>
    <w:p w14:paraId="09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распространение идей гражданск</w:t>
      </w:r>
      <w:r>
        <w:rPr>
          <w:rFonts w:asciiTheme="minorAscii" w:hAnsiTheme="minorHAnsi"/>
        </w:rPr>
        <w:t>ого единства российской нации, межнационального мира и согласия, укрепление общероссийской гражданской идентичности (гражданского самосознания);</w:t>
      </w:r>
    </w:p>
    <w:p w14:paraId="0A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воспитание у молодежи культуры межнационального общения, формирование гражданской ответственности, чувства гордости за историю России;</w:t>
      </w:r>
    </w:p>
    <w:p w14:paraId="0B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взаимодействие с институтами гражданского общества в области гармонизации межнациональных отношений, профилактики проявле</w:t>
      </w:r>
      <w:r>
        <w:rPr>
          <w:rFonts w:asciiTheme="minorAscii" w:hAnsiTheme="minorHAnsi"/>
        </w:rPr>
        <w:t>ний экстремизма, сохранения и развития национальных культур народов, проживающих в муниципальном образовании город Краснодар;</w:t>
      </w:r>
    </w:p>
    <w:p w14:paraId="0C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условий для укрепления правопорядка, профилактики правонарушений и терроризма;</w:t>
      </w:r>
    </w:p>
    <w:p w14:paraId="0D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сохранение духовно-нравственного наследия </w:t>
      </w:r>
      <w:r>
        <w:rPr>
          <w:rFonts w:asciiTheme="minorAscii" w:hAnsiTheme="minorHAnsi"/>
        </w:rPr>
        <w:t>кубанского казачества, содействие возрождению и развитию самобытной культуры кубанского казачества, образа жизни, традиций и духовных ценностей казаков, православной морали и христианских традиций;</w:t>
      </w:r>
    </w:p>
    <w:p w14:paraId="0E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финансовых, правовых, методических, информационны</w:t>
      </w:r>
      <w:r>
        <w:rPr>
          <w:rFonts w:asciiTheme="minorAscii" w:hAnsiTheme="minorHAnsi"/>
        </w:rPr>
        <w:t>х и организационных механизмов для развития кубанского казачества и привлечения его к несению государственной и иной службы;</w:t>
      </w:r>
    </w:p>
    <w:p w14:paraId="0F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обеспечение участия кубанского казачества в возрождении принципов общегражданского патриотизма, верного служения Отечеству на основ</w:t>
      </w:r>
      <w:r>
        <w:rPr>
          <w:rFonts w:asciiTheme="minorAscii" w:hAnsiTheme="minorHAnsi"/>
        </w:rPr>
        <w:t>е традиций кубанского казачества;</w:t>
      </w:r>
    </w:p>
    <w:p w14:paraId="10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содействие развитию физической культуры и массового спорта, пропаганда здорового образа жизни в казачьих обществах;</w:t>
      </w:r>
    </w:p>
    <w:p w14:paraId="11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содействие развитию внутреннего туризма, направленного на приобщение к культурным и духовным ценностям кубанского казачества;</w:t>
      </w:r>
    </w:p>
    <w:p w14:paraId="12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осуществление мероприятий по укреплению материально-технической базы архивного отдела управления делами администрации муниципально</w:t>
      </w:r>
      <w:r>
        <w:rPr>
          <w:rFonts w:asciiTheme="minorAscii" w:hAnsiTheme="minorHAnsi"/>
        </w:rPr>
        <w:t>го образования город Краснодар, усилению безопасности муниципального архива и архивных фондов, их антитеррористической защищенности и технической укрепленности, исключающих утрату и обеспечивающих содержание их в должном физическом состоянии.</w:t>
      </w:r>
    </w:p>
    <w:p w14:paraId="13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возрождение и</w:t>
      </w:r>
      <w:r>
        <w:rPr>
          <w:rFonts w:asciiTheme="minorAscii" w:hAnsiTheme="minorHAnsi"/>
        </w:rPr>
        <w:t xml:space="preserve"> распространение исторических, культурных и духовных традиций кубанского казачества в воспитательном и образовательном процессе, осуществление мер поддержки классов и групп казачьей направленности.</w:t>
      </w:r>
    </w:p>
    <w:p w14:paraId="14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4. Сроки реализации муниципальной программы - 2015 - 2027 </w:t>
      </w:r>
      <w:r>
        <w:rPr>
          <w:rFonts w:asciiTheme="minorAscii" w:hAnsiTheme="minorHAnsi"/>
        </w:rPr>
        <w:t>годы.</w:t>
      </w:r>
    </w:p>
    <w:p w14:paraId="15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5. Программа реализуется в три этапа:</w:t>
      </w:r>
    </w:p>
    <w:p w14:paraId="16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I этап: 2015 - 2020 годы;</w:t>
      </w:r>
    </w:p>
    <w:p w14:paraId="17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II этап: 2021 - 2025 годы</w:t>
      </w:r>
    </w:p>
    <w:p w14:paraId="18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III этап: 2026- 2027 годы.</w:t>
      </w:r>
    </w:p>
    <w:p w14:paraId="19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6. Целевые </w:t>
      </w:r>
      <w:r>
        <w:rPr>
          <w:rFonts w:asciiTheme="minorAscii" w:hAnsiTheme="minorHAnsi"/>
        </w:rPr>
        <w:t>показатели</w:t>
      </w:r>
      <w:r>
        <w:rPr>
          <w:rFonts w:asciiTheme="minorAscii" w:hAnsiTheme="minorHAnsi"/>
        </w:rPr>
        <w:t xml:space="preserve"> Программы приведены в приложении N 6 к Программе. Для расчета целевых по</w:t>
      </w:r>
      <w:r>
        <w:rPr>
          <w:rFonts w:asciiTheme="minorAscii" w:hAnsiTheme="minorHAnsi"/>
        </w:rPr>
        <w:t xml:space="preserve">казателей Программы использована </w:t>
      </w:r>
      <w:r>
        <w:rPr>
          <w:rFonts w:asciiTheme="minorAscii" w:hAnsiTheme="minorHAnsi"/>
        </w:rPr>
        <w:t>методика</w:t>
      </w:r>
      <w:r>
        <w:rPr>
          <w:rFonts w:asciiTheme="minorAscii" w:hAnsiTheme="minorHAnsi"/>
        </w:rPr>
        <w:t xml:space="preserve"> расчета целевых показателей муниципальной программы муниципального образования город Краснодар "Развитие гражданского общества" согласно приложению N 8 к настоящей Программе.</w:t>
      </w:r>
    </w:p>
    <w:p w14:paraId="1A01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III</w:t>
      </w:r>
    </w:p>
    <w:p w14:paraId="1B01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1C01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ПЕРЕЧЕНЬ И КРАТКОЕ ОПИСАНИЕ ПОДПРОГРАММ, ВЕДОМСТВЕННОЙ</w:t>
      </w:r>
    </w:p>
    <w:p w14:paraId="1D01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ЦЕЛЕВОЙ ПРОГРАММЫ, МЕРОПРИЯТИЙ, ВКЛЮЧЕННЫХ В МУНИЦИПАЛЬНУЮ</w:t>
      </w:r>
    </w:p>
    <w:p w14:paraId="1E01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ПРОГРАММУ</w:t>
      </w:r>
    </w:p>
    <w:p w14:paraId="1F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2001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7. Муниципальная программа включает подпрограммы:</w:t>
      </w:r>
    </w:p>
    <w:p w14:paraId="21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"</w:t>
      </w:r>
      <w:r>
        <w:rPr>
          <w:rFonts w:asciiTheme="minorAscii" w:hAnsiTheme="minorHAnsi"/>
        </w:rPr>
        <w:t>Поддержка общественных инициати</w:t>
      </w:r>
      <w:r>
        <w:rPr>
          <w:rFonts w:asciiTheme="minorAscii" w:hAnsiTheme="minorHAnsi"/>
        </w:rPr>
        <w:t>в</w:t>
      </w:r>
      <w:r>
        <w:rPr>
          <w:rFonts w:asciiTheme="minorAscii" w:hAnsiTheme="minorHAnsi"/>
        </w:rPr>
        <w:t xml:space="preserve"> и содействие развитию гражданского общества" (приложение N 1);</w:t>
      </w:r>
    </w:p>
    <w:p w14:paraId="22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"</w:t>
      </w:r>
      <w:r>
        <w:rPr>
          <w:rFonts w:asciiTheme="minorAscii" w:hAnsiTheme="minorHAnsi"/>
        </w:rPr>
        <w:t>Развитие форм участия населения</w:t>
      </w:r>
      <w:r>
        <w:rPr>
          <w:rFonts w:asciiTheme="minorAscii" w:hAnsiTheme="minorHAnsi"/>
        </w:rPr>
        <w:t xml:space="preserve"> в местном самоуправлении муниципального образования город Краснодар" (приложение N 2);</w:t>
      </w:r>
    </w:p>
    <w:p w14:paraId="23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"Гармонизация межнациональных от</w:t>
      </w:r>
      <w:r>
        <w:rPr>
          <w:rFonts w:asciiTheme="minorAscii" w:hAnsiTheme="minorHAnsi"/>
        </w:rPr>
        <w:t>ношений и профилактика терроризма и экстремизма" (приложение N 3).</w:t>
      </w:r>
    </w:p>
    <w:p w14:paraId="24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"Казаки Краснодара" (приложение N 5).</w:t>
      </w:r>
    </w:p>
    <w:p w14:paraId="25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8. Муниципальная программа включает ведомственную целевую </w:t>
      </w:r>
      <w:r>
        <w:rPr>
          <w:rFonts w:asciiTheme="minorAscii" w:hAnsiTheme="minorHAnsi"/>
        </w:rPr>
        <w:t>программу</w:t>
      </w:r>
      <w:r>
        <w:rPr>
          <w:rFonts w:asciiTheme="minorAscii" w:hAnsiTheme="minorHAnsi"/>
        </w:rPr>
        <w:t xml:space="preserve"> "Казаки Краснодара" (приложение N 4).</w:t>
      </w:r>
    </w:p>
    <w:p w14:paraId="26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9. </w:t>
      </w:r>
      <w:r>
        <w:rPr>
          <w:rFonts w:asciiTheme="minorAscii" w:hAnsiTheme="minorHAnsi"/>
        </w:rPr>
        <w:t>Подпрограммы</w:t>
      </w:r>
      <w:r>
        <w:rPr>
          <w:rFonts w:asciiTheme="minorAscii" w:hAnsiTheme="minorHAnsi"/>
        </w:rPr>
        <w:t xml:space="preserve"> "Поддержка общественных инициатив и содействие развитию гражданского общества" и "Гармонизация межнациональных отношений и профилактика терроризма и экстремизма" на 2015 - 2017 предусматривают предоставление с</w:t>
      </w:r>
      <w:r>
        <w:rPr>
          <w:rFonts w:asciiTheme="minorAscii" w:hAnsiTheme="minorHAnsi"/>
        </w:rPr>
        <w:t>убсидий из местного бюджета (бюджета муниципального образования город Краснодар) на поддержку социально ориентированных некоммерческих организаций, мониторинг и анализ показателей их деятельности, реализацию программных мероприятий, а также разработку мер,</w:t>
      </w:r>
      <w:r>
        <w:rPr>
          <w:rFonts w:asciiTheme="minorAscii" w:hAnsiTheme="minorHAnsi"/>
        </w:rPr>
        <w:t xml:space="preserve"> направленных на дальнейшее развитие гражданского общества, сохранение мира и стабильности в межнациональных отношениях.</w:t>
      </w:r>
    </w:p>
    <w:p w14:paraId="27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10. </w:t>
      </w:r>
      <w:r>
        <w:rPr>
          <w:rFonts w:asciiTheme="minorAscii" w:hAnsiTheme="minorHAnsi"/>
        </w:rPr>
        <w:t>Подпрограмма</w:t>
      </w:r>
      <w:r>
        <w:rPr>
          <w:rFonts w:asciiTheme="minorAscii" w:hAnsiTheme="minorHAnsi"/>
        </w:rPr>
        <w:t xml:space="preserve"> "Развитие форм участия населения в местном самоуправлении муниципального образо</w:t>
      </w:r>
      <w:r>
        <w:rPr>
          <w:rFonts w:asciiTheme="minorAscii" w:hAnsiTheme="minorHAnsi"/>
        </w:rPr>
        <w:t>вания город Краснодар" предусматривает поддержку и содействие развитию органов ТОС муниципального образования город Краснодар.</w:t>
      </w:r>
    </w:p>
    <w:p w14:paraId="28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Основные мероприятия подпрограммы:</w:t>
      </w:r>
    </w:p>
    <w:p w14:paraId="29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открытого информационного пространства для взаимодействия органов местного самоуправления, органов территориального общественного самоуправления;</w:t>
      </w:r>
    </w:p>
    <w:p w14:paraId="2A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расширение числа жителей муниципального образования город Краснодар, вовлекаемых в процесс решения со</w:t>
      </w:r>
      <w:r>
        <w:rPr>
          <w:rFonts w:asciiTheme="minorAscii" w:hAnsiTheme="minorHAnsi"/>
        </w:rPr>
        <w:t>циально значимых вопросов муниципального образования путем содействия становлению территориального общественного самоуправления;</w:t>
      </w:r>
    </w:p>
    <w:p w14:paraId="2B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получение руководителями органов ТОС компенсационных выплат на частичное возмещение затрат по содержанию жилых помещений, оплат</w:t>
      </w:r>
      <w:r>
        <w:rPr>
          <w:rFonts w:asciiTheme="minorAscii" w:hAnsiTheme="minorHAnsi"/>
        </w:rPr>
        <w:t>е коммунальных услуг, приобретению топлива;</w:t>
      </w:r>
    </w:p>
    <w:p w14:paraId="2C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формирование системы информационно-методической, консультативной и организационной поддержки органам ТОС.</w:t>
      </w:r>
    </w:p>
    <w:p w14:paraId="2D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11. Основные мероприятия </w:t>
      </w:r>
      <w:r>
        <w:rPr>
          <w:rFonts w:asciiTheme="minorAscii" w:hAnsiTheme="minorHAnsi"/>
        </w:rPr>
        <w:t>подпрограммы</w:t>
      </w:r>
      <w:r>
        <w:rPr>
          <w:rFonts w:asciiTheme="minorAscii" w:hAnsiTheme="minorHAnsi"/>
        </w:rPr>
        <w:t xml:space="preserve"> "</w:t>
      </w:r>
      <w:r>
        <w:rPr>
          <w:rFonts w:asciiTheme="minorAscii" w:hAnsiTheme="minorHAnsi"/>
        </w:rPr>
        <w:t>Поддержка общественных инициатив и содействие развитию гражданского общества":</w:t>
      </w:r>
    </w:p>
    <w:p w14:paraId="2E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поддержка социально ориентированных некоммерческих организаций, осуществляющих деятельность по социальной поддержке и защите граждан;</w:t>
      </w:r>
    </w:p>
    <w:p w14:paraId="2F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поддержка социально ориентированных некомме</w:t>
      </w:r>
      <w:r>
        <w:rPr>
          <w:rFonts w:asciiTheme="minorAscii" w:hAnsiTheme="minorHAnsi"/>
        </w:rPr>
        <w:t>рческих организаций, осуществляющих деятельность в области патриотического воспитания граждан и пропаганды здорового образа жизни;</w:t>
      </w:r>
    </w:p>
    <w:p w14:paraId="30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поддержка социально ориентированных некоммерческих организаций, осуществляющих деятельность, направленную на развитие духовно</w:t>
      </w:r>
      <w:r>
        <w:rPr>
          <w:rFonts w:asciiTheme="minorAscii" w:hAnsiTheme="minorHAnsi"/>
        </w:rPr>
        <w:t>-нравственного воспитания;</w:t>
      </w:r>
    </w:p>
    <w:p w14:paraId="31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организационно-техническое и методическое обеспечение работы консультативных и совещательных органов в сфере общественно-политических отношений;</w:t>
      </w:r>
    </w:p>
    <w:p w14:paraId="32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эффективной системы взаимодействия между органами местного самоуправления м</w:t>
      </w:r>
      <w:r>
        <w:rPr>
          <w:rFonts w:asciiTheme="minorAscii" w:hAnsiTheme="minorHAnsi"/>
        </w:rPr>
        <w:t>униципального образования город Краснодар и социально ориентированными некоммерческими организациями, содействие развитию институтов гражданского общества.</w:t>
      </w:r>
    </w:p>
    <w:p w14:paraId="33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12. Подпрограмма "Гармонизация межнациональных отношений и профилактика терроризма и экстремизма" со</w:t>
      </w:r>
      <w:r>
        <w:rPr>
          <w:rFonts w:asciiTheme="minorAscii" w:hAnsiTheme="minorHAnsi"/>
        </w:rPr>
        <w:t>держит комплекс мероприятий по гармонизации межнациональных отношений и развитию национальных культур, профилактике терроризма и экстремизма, сформированных с учетом их функциональной однородности.</w:t>
      </w:r>
    </w:p>
    <w:p w14:paraId="34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Основные мероприятия подпрограммы "Гармонизация межнациона</w:t>
      </w:r>
      <w:r>
        <w:rPr>
          <w:rFonts w:asciiTheme="minorAscii" w:hAnsiTheme="minorHAnsi"/>
        </w:rPr>
        <w:t>льных отношений и профилактика терроризма и экстремизма" направлены на:</w:t>
      </w:r>
    </w:p>
    <w:p w14:paraId="35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распространение идей гражданского единства российской нации, межнационального мира и согласия, укрепление общероссийской гражданской идентичности (гражданского самосознания);</w:t>
      </w:r>
    </w:p>
    <w:p w14:paraId="36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воспитани</w:t>
      </w:r>
      <w:r>
        <w:rPr>
          <w:rFonts w:asciiTheme="minorAscii" w:hAnsiTheme="minorHAnsi"/>
        </w:rPr>
        <w:t>е у молодежи культуры межнационального общения, формирование гражданской ответственности, чувства гордости за историю России;</w:t>
      </w:r>
    </w:p>
    <w:p w14:paraId="37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взаимодействие с институтами гражданского общества в области гармонизации межнациональных отношений, профилактики проявлений экстр</w:t>
      </w:r>
      <w:r>
        <w:rPr>
          <w:rFonts w:asciiTheme="minorAscii" w:hAnsiTheme="minorHAnsi"/>
        </w:rPr>
        <w:t>емизма, сохранения и развития национальных культур народов, проживающих в муниципальном образовании город Краснодар;</w:t>
      </w:r>
    </w:p>
    <w:p w14:paraId="38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создание условий для укрепления правопорядка, профилактики правонарушений и терроризма.</w:t>
      </w:r>
    </w:p>
    <w:p w14:paraId="39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13. Основные мероприятия ведомственной целевой </w:t>
      </w:r>
      <w:r>
        <w:rPr>
          <w:rFonts w:asciiTheme="minorAscii" w:hAnsiTheme="minorHAnsi"/>
        </w:rPr>
        <w:t>программы</w:t>
      </w:r>
      <w:r>
        <w:rPr>
          <w:rFonts w:asciiTheme="minorAscii" w:hAnsiTheme="minorHAnsi"/>
        </w:rPr>
        <w:t xml:space="preserve"> "Казаки Краснодара" (далее - ведомственная целевая программа):</w:t>
      </w:r>
    </w:p>
    <w:p w14:paraId="3A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сохранение духовно-нравственного наследия кубанского казачества;</w:t>
      </w:r>
    </w:p>
    <w:p w14:paraId="3B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поддержка социально ориентированных казачьих обществ осуществляющих деятельность по</w:t>
      </w:r>
      <w:r>
        <w:rPr>
          <w:rFonts w:asciiTheme="minorAscii" w:hAnsiTheme="minorHAnsi"/>
        </w:rPr>
        <w:t xml:space="preserve"> охране общественного порядка;</w:t>
      </w:r>
    </w:p>
    <w:p w14:paraId="3C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патриотическое воспитание молодежи в казачьих обществах;</w:t>
      </w:r>
    </w:p>
    <w:p w14:paraId="3D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организационно-методическое обеспечение деятельности казачьих обществ.</w:t>
      </w:r>
    </w:p>
    <w:p w14:paraId="3E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К реализации ведомственной целевой </w:t>
      </w:r>
      <w:r>
        <w:rPr>
          <w:rFonts w:asciiTheme="minorAscii" w:hAnsiTheme="minorHAnsi"/>
        </w:rPr>
        <w:t>программы</w:t>
      </w:r>
      <w:r>
        <w:rPr>
          <w:rFonts w:asciiTheme="minorAscii" w:hAnsiTheme="minorHAnsi"/>
        </w:rPr>
        <w:t xml:space="preserve"> привлекаются </w:t>
      </w:r>
      <w:r>
        <w:rPr>
          <w:rFonts w:asciiTheme="minorAscii" w:hAnsiTheme="minorHAnsi"/>
        </w:rPr>
        <w:t>осуществляющие свою деятельность на территории муниципального образования город Краснодар казачьи общества Кубанского войскового казачьего общества, в том числе казаки и члены их семей, являющиеся членами казачьих обществ.</w:t>
      </w:r>
    </w:p>
    <w:p w14:paraId="3F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13.1. Основные мероприятия подпро</w:t>
      </w:r>
      <w:r>
        <w:rPr>
          <w:rFonts w:asciiTheme="minorAscii" w:hAnsiTheme="minorHAnsi"/>
        </w:rPr>
        <w:t>граммы "Казаки Краснодара":</w:t>
      </w:r>
    </w:p>
    <w:p w14:paraId="40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сохранение духовно-нравственного наследия кубанского казачества;</w:t>
      </w:r>
    </w:p>
    <w:p w14:paraId="41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поддержка социально ориентированных казачьих обществ осуществляющих деятельность по охране общественного порядка;</w:t>
      </w:r>
    </w:p>
    <w:p w14:paraId="42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патриотическое воспитание молодежи в казачьих общ</w:t>
      </w:r>
      <w:r>
        <w:rPr>
          <w:rFonts w:asciiTheme="minorAscii" w:hAnsiTheme="minorHAnsi"/>
        </w:rPr>
        <w:t>ествах;</w:t>
      </w:r>
    </w:p>
    <w:p w14:paraId="43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организационно-методическое обеспечение деятельности казачьих обществ.</w:t>
      </w:r>
    </w:p>
    <w:p w14:paraId="44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К реализации подпрограммы, указанной в настоящем пункте, привлекаются казачьи общества Кубанского войскового казачьего общества, осуществляющие свою деятельность на территории м</w:t>
      </w:r>
      <w:r>
        <w:rPr>
          <w:rFonts w:asciiTheme="minorAscii" w:hAnsiTheme="minorHAnsi"/>
        </w:rPr>
        <w:t>униципального образования город Краснодар, в том числе казаки и члены их семей, являющиеся членами казачьих обществ.</w:t>
      </w:r>
    </w:p>
    <w:p w14:paraId="4501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13.2. </w:t>
      </w:r>
      <w:r>
        <w:rPr>
          <w:rFonts w:asciiTheme="minorAscii" w:hAnsiTheme="minorHAnsi"/>
        </w:rPr>
        <w:t>Перечень</w:t>
      </w:r>
      <w:r>
        <w:rPr>
          <w:rFonts w:asciiTheme="minorAscii" w:hAnsiTheme="minorHAnsi"/>
        </w:rPr>
        <w:t xml:space="preserve"> мероприятий Программы приведен в приложении N 7 к Программе.</w:t>
      </w:r>
    </w:p>
    <w:p w14:paraId="46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4701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IV</w:t>
      </w:r>
    </w:p>
    <w:p w14:paraId="4801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4901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ОБОСНОВАНИЕ РЕСУРСНОГО ОБЕСПЕЧЕНИЯ МУНИЦИПАЛЬНОЙ ПРОГРАММЫ</w:t>
      </w:r>
    </w:p>
    <w:p w14:paraId="4A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4B010000">
      <w:pPr>
        <w:pStyle w:val="Style_2"/>
        <w:widowControl w:val="1"/>
        <w:spacing w:before="28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14. Общий объем бюджетных ассигнований краевого бюджета и местного бюджета (бюджета муниципального образования город Краснодар), необходимых для реализации мероприятий муниципальной программы, сос</w:t>
      </w:r>
      <w:r>
        <w:rPr>
          <w:rFonts w:asciiTheme="minorAscii" w:hAnsiTheme="minorHAnsi"/>
        </w:rPr>
        <w:t>тавляет 2 479 236,6тыс. рублей, в том числе:</w:t>
      </w:r>
    </w:p>
    <w:p w14:paraId="4C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4D010000">
      <w:pPr>
        <w:pStyle w:val="Style_2"/>
        <w:widowControl w:val="1"/>
        <w:ind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Таблица № 1</w:t>
      </w:r>
    </w:p>
    <w:p w14:paraId="4E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4F01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I этап реализации (с 2015 г. по 2020 г.)</w:t>
      </w:r>
    </w:p>
    <w:p w14:paraId="50010000">
      <w:pPr>
        <w:pStyle w:val="Style_2"/>
        <w:widowControl w:val="1"/>
        <w:ind/>
        <w:jc w:val="both"/>
        <w:rPr>
          <w:rFonts w:asciiTheme="minorAscii" w:hAnsiTheme="minorHAnsi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871"/>
        <w:gridCol w:w="1417"/>
        <w:gridCol w:w="1304"/>
        <w:gridCol w:w="1077"/>
        <w:gridCol w:w="1474"/>
        <w:gridCol w:w="1871"/>
      </w:tblGrid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Годы реализации</w:t>
            </w:r>
          </w:p>
        </w:tc>
        <w:tc>
          <w:tcPr>
            <w:tcW w:type="dxa" w:w="714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Объем финансирования (тыс. руб.)</w:t>
            </w:r>
          </w:p>
        </w:tc>
      </w:tr>
      <w:tr>
        <w:trPr>
          <w:trHeight w:hRule="atLeast" w:val="269"/>
        </w:trP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</w:t>
            </w:r>
          </w:p>
        </w:tc>
        <w:tc>
          <w:tcPr>
            <w:tcW w:type="dxa" w:w="572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разрезе источников финансирования: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федеральный бюджет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краевой бюджет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местный бюджет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внебюджетные источники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</w:t>
            </w:r>
          </w:p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"Поддержка общественных инициатив и содействие развитию гражданского общества"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47789,9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47789,9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49496,8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49496,8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48970,0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48970,0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244,3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244,3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44762,8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44762,8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47377,2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47377,2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52205,9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52205,9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290602,6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290602,6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244,3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244,3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"Развитие форм участия населения в местном самоуправлении муниципального образования город Краснодар"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25523,8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25523,8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26014,8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26014,8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27606,8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27606,8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67,2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67,2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28893,2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28893,2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30427,6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30427,6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29661,5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29661,5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168127,7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168127,7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67,2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67,2 &lt;</w:t>
            </w:r>
            <w:r>
              <w:rPr>
                <w:rFonts w:asciiTheme="minorAscii" w:hAnsiTheme="minorHAnsi"/>
              </w:rPr>
              <w:t>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"Гармонизация межнациональных отношений и профилактика терроризма и экстремизма"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44990,2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44990,2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49613,4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49613,4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641,9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641,9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38939,7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38939,7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2551,0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2551,0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28339,8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28339,8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41472,6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41472,6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33334,8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33334,8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 xml:space="preserve">Всего по </w:t>
            </w:r>
            <w:r>
              <w:rPr>
                <w:rFonts w:asciiTheme="minorAscii" w:hAnsiTheme="minorHAnsi"/>
              </w:rPr>
              <w:t>подпрограмме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236690,5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236690,5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3192,9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3192,9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Ведомственная целевая программа "Казаки Краснодара"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34031,4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34031,4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32953,5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32953,5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31667,0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31667,0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32837,4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32837,4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48085,0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48085,0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48567,7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48567,7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ведомственной целевой программе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228142,0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228142,0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Мероприятие "Формирование и содержание муниципальных архивов"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5409,3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4000,0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1409,3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5409,3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4000,0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1409,3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90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152335,3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152335,3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158078,5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158078,5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641,9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641,9 &lt;*&gt;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147183,5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147183,5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2862,5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2862,5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134833,2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134833,2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2019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167362,4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167362,4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169179,2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4000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165179,2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муниципальной программе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928972,1</w:t>
            </w:r>
          </w:p>
        </w:tc>
        <w:tc>
          <w:tcPr>
            <w:tcW w:type="dxa" w:w="13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4000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924972,1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3504,4 &lt;*&gt;</w:t>
            </w:r>
          </w:p>
        </w:tc>
        <w:tc>
          <w:tcPr>
            <w:tcW w:type="dxa" w:w="13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3504,4 &lt;*&gt;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5802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5902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--------------------------------</w:t>
      </w:r>
    </w:p>
    <w:p w14:paraId="5A02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&lt;*&gt;</w:t>
      </w:r>
      <w:r>
        <w:rPr>
          <w:rFonts w:asciiTheme="minorAscii" w:hAnsiTheme="minorHAnsi"/>
        </w:rPr>
        <w:t xml:space="preserve"> Денежные обязательства получателей средств местного бюджета (бюджета муниципального образования город Краснодар), не исполненные в связи с отсутствием возможности их финансового обеспечения в предшествующем году.</w:t>
      </w:r>
    </w:p>
    <w:p w14:paraId="5B02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5C020000">
      <w:pPr>
        <w:pStyle w:val="Style_2"/>
        <w:widowControl w:val="1"/>
        <w:ind/>
        <w:jc w:val="right"/>
        <w:rPr>
          <w:rFonts w:asciiTheme="minorAscii" w:hAnsiTheme="minorHAnsi"/>
        </w:rPr>
      </w:pPr>
      <w:r>
        <w:rPr>
          <w:rFonts w:asciiTheme="minorAscii" w:hAnsiTheme="minorHAnsi"/>
        </w:rPr>
        <w:t>Таблица 2</w:t>
      </w:r>
    </w:p>
    <w:p w14:paraId="5D02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5E020000">
      <w:pPr>
        <w:pStyle w:val="Style_2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 xml:space="preserve">II этап реализации (с 2021 г. </w:t>
      </w:r>
      <w:r>
        <w:rPr>
          <w:rFonts w:asciiTheme="minorAscii" w:hAnsiTheme="minorHAnsi"/>
        </w:rPr>
        <w:t>по 2025 г.)</w:t>
      </w:r>
    </w:p>
    <w:p w14:paraId="5F020000">
      <w:pPr>
        <w:pStyle w:val="Style_2"/>
        <w:widowControl w:val="1"/>
        <w:ind/>
        <w:jc w:val="center"/>
        <w:rPr>
          <w:rFonts w:asciiTheme="minorAscii" w:hAnsiTheme="minorHAnsi"/>
        </w:rPr>
      </w:pPr>
    </w:p>
    <w:p w14:paraId="60020000">
      <w:pPr>
        <w:pStyle w:val="Style_2"/>
        <w:widowControl w:val="1"/>
        <w:ind/>
        <w:jc w:val="both"/>
        <w:rPr>
          <w:rFonts w:asciiTheme="minorAscii" w:hAnsiTheme="minorHAnsi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928"/>
        <w:gridCol w:w="1587"/>
        <w:gridCol w:w="1267"/>
        <w:gridCol w:w="1191"/>
        <w:gridCol w:w="1474"/>
        <w:gridCol w:w="1445"/>
      </w:tblGrid>
      <w:tr>
        <w:tc>
          <w:tcPr>
            <w:tcW w:type="dxa" w:w="1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Годы реализации</w:t>
            </w:r>
          </w:p>
        </w:tc>
        <w:tc>
          <w:tcPr>
            <w:tcW w:type="dxa" w:w="696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Объем финансирования (тыс. руб.)</w:t>
            </w:r>
          </w:p>
        </w:tc>
      </w:tr>
      <w:tr>
        <w:trPr>
          <w:trHeight w:hRule="atLeast" w:val="269"/>
        </w:trPr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</w:t>
            </w:r>
          </w:p>
        </w:tc>
        <w:tc>
          <w:tcPr>
            <w:tcW w:type="dxa" w:w="53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 разрезе источников финансирования:</w:t>
            </w:r>
          </w:p>
        </w:tc>
      </w:tr>
      <w:tr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федеральный бюджет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краевой бюджет &lt;*&gt;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местный бюджет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внебюджетные источники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</w:t>
            </w:r>
            <w:r>
              <w:rPr>
                <w:rFonts w:asciiTheme="minorAscii" w:hAnsiTheme="minorHAnsi"/>
              </w:rPr>
              <w:t>Поддержка общественных инициатив и содействие развитию гражданского общества"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49547,7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49547,7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2022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57551,3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57551,3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2023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63837,4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63837,4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2024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61067,4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61067,4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2025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132 062,8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132 062,8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364 066,6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364 066,6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"Развитие форм участия населения в местном самоуправлении муниципального образования город Краснодар"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33280,9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33280,9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2022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38891,1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38891,1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2023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39118,8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39118,8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2024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40023,4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t>40023,4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2025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46 010,0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t>46 010,0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rPr>
                <w:rFonts w:asciiTheme="minorAscii" w:hAnsiTheme="minorHAnsi"/>
                <w:highlight w:val="white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197 324,2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t>197 324,2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  <w:highlight w:val="white"/>
              </w:rPr>
            </w:pPr>
            <w:r>
              <w:rPr>
                <w:rFonts w:asciiTheme="minorAscii" w:hAnsiTheme="minorHAnsi"/>
                <w:highlight w:val="white"/>
              </w:rPr>
              <w:t>-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"Гармонизация межнациональных отношений и профилактика терроризма и экстремизма"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37692,2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37692,2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2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2022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54702,3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54702,3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2023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48187,2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48187,2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2024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48136,9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48136,9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2025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65 573,3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65 573,3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254 291,9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254 291,9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Ведомственная целевая программа "Казаки Краснодара"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48826,4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48826,4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2022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51943,8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51943,8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2023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55656,5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55656,5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ведомственной целевой 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156426,7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rPr>
                <w:rFonts w:asciiTheme="minorAscii" w:hAnsiTheme="minorHAnsi"/>
              </w:rPr>
            </w:pP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156426,7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Подпрограмма "Казаки Краснодара"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2024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41406,2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41406,2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2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2025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30 821,1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30 821,1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2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подпрограмме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72 227,3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72 227,3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88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2021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169347,2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169347,2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2022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203088,5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203088,5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2023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206799,9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206799,9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2024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190633,9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190633,9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2025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274 467,2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t>274 467,2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2"/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Всего по муниципальной программе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1 044 336,7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widowControl w:val="1"/>
              <w:spacing w:before="240"/>
              <w:ind/>
              <w:jc w:val="center"/>
              <w:rPr>
                <w:rFonts w:asciiTheme="minorAscii" w:hAnsiTheme="minorHAnsi"/>
              </w:rPr>
            </w:pPr>
            <w:r>
              <w:t>1 044 336,7</w:t>
            </w:r>
          </w:p>
        </w:tc>
        <w:tc>
          <w:tcPr>
            <w:tcW w:type="dxa" w:w="1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widowControl w:val="1"/>
              <w:ind/>
              <w:jc w:val="center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-</w:t>
            </w:r>
          </w:p>
        </w:tc>
      </w:tr>
    </w:tbl>
    <w:p w14:paraId="2F030000">
      <w:pPr>
        <w:pStyle w:val="Style_2"/>
        <w:widowControl w:val="1"/>
        <w:ind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ab/>
      </w:r>
      <w:r>
        <w:rPr>
          <w:rFonts w:asciiTheme="minorAscii" w:hAnsiTheme="minorHAnsi"/>
        </w:rPr>
        <w:t>_________________________</w:t>
      </w:r>
    </w:p>
    <w:p w14:paraId="30030000">
      <w:pPr>
        <w:pStyle w:val="Style_2"/>
        <w:widowControl w:val="1"/>
        <w:ind w:firstLine="708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&lt;*&gt;С</w:t>
      </w:r>
      <w:r>
        <w:rPr>
          <w:rFonts w:asciiTheme="minorAscii" w:hAnsiTheme="minorHAnsi"/>
        </w:rPr>
        <w:t xml:space="preserve"> 2023 года –  бюджет Краснодарского края.</w:t>
      </w:r>
    </w:p>
    <w:p w14:paraId="31030000">
      <w:pPr>
        <w:pStyle w:val="Style_2"/>
        <w:widowControl w:val="1"/>
        <w:ind w:firstLine="708"/>
        <w:jc w:val="right"/>
        <w:rPr>
          <w:rFonts w:asciiTheme="minorAscii" w:hAnsiTheme="minorHAnsi"/>
        </w:rPr>
      </w:pPr>
    </w:p>
    <w:p w14:paraId="32030000">
      <w:pPr>
        <w:pStyle w:val="Style_2"/>
        <w:widowControl w:val="1"/>
        <w:ind w:firstLine="708"/>
        <w:jc w:val="right"/>
        <w:rPr>
          <w:rFonts w:asciiTheme="minorAscii" w:hAnsiTheme="minorHAnsi"/>
        </w:rPr>
      </w:pPr>
      <w:r>
        <w:rPr>
          <w:rFonts w:asciiTheme="minorAscii" w:hAnsiTheme="minorHAnsi"/>
          <w:sz w:val="22"/>
        </w:rPr>
        <w:t>Таблица  3</w:t>
      </w:r>
    </w:p>
    <w:p w14:paraId="33030000">
      <w:pPr>
        <w:widowControl w:val="1"/>
        <w:ind/>
        <w:jc w:val="center"/>
        <w:rPr>
          <w:rFonts w:asciiTheme="minorAscii" w:hAnsiTheme="minorHAnsi"/>
          <w:sz w:val="22"/>
        </w:rPr>
      </w:pPr>
      <w:r>
        <w:rPr>
          <w:rFonts w:asciiTheme="minorAscii" w:hAnsiTheme="minorHAnsi"/>
          <w:sz w:val="22"/>
        </w:rPr>
        <w:t>III этап реализации (2026 г. – 2027г.)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2014"/>
        <w:gridCol w:w="1701"/>
        <w:gridCol w:w="1276"/>
        <w:gridCol w:w="1417"/>
        <w:gridCol w:w="1529"/>
        <w:gridCol w:w="1417"/>
      </w:tblGrid>
      <w:tr>
        <w:trPr>
          <w:trHeight w:hRule="atLeast" w:val="145"/>
        </w:trPr>
        <w:tc>
          <w:tcPr>
            <w:tcW w:type="dxa" w:w="20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Годы</w:t>
            </w:r>
          </w:p>
          <w:p w14:paraId="3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реализации</w:t>
            </w:r>
          </w:p>
        </w:tc>
        <w:tc>
          <w:tcPr>
            <w:tcW w:type="dxa" w:w="73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Объём финансирования (тыс. руб.)</w:t>
            </w:r>
          </w:p>
        </w:tc>
      </w:tr>
      <w:tr>
        <w:trPr>
          <w:trHeight w:hRule="atLeast" w:val="276"/>
        </w:trPr>
        <w:tc>
          <w:tcPr>
            <w:tcW w:type="dxa" w:w="20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</w:t>
            </w:r>
          </w:p>
        </w:tc>
        <w:tc>
          <w:tcPr>
            <w:tcW w:type="dxa" w:w="56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 разрезе источников финансирования:</w:t>
            </w:r>
          </w:p>
        </w:tc>
      </w:tr>
      <w:tr>
        <w:trPr>
          <w:trHeight w:hRule="atLeast" w:val="145"/>
        </w:trPr>
        <w:tc>
          <w:tcPr>
            <w:tcW w:type="dxa" w:w="20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федераль-ный бюджет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бюджет Краснодар-ского края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местный бюджет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внебюджетные источники</w:t>
            </w:r>
          </w:p>
        </w:tc>
      </w:tr>
    </w:tbl>
    <w:p w14:paraId="3D030000">
      <w:pPr>
        <w:widowControl w:val="1"/>
        <w:ind/>
        <w:jc w:val="center"/>
        <w:rPr>
          <w:rFonts w:asciiTheme="minorAscii" w:hAnsiTheme="minorHAnsi"/>
          <w:b w:val="1"/>
          <w:sz w:val="22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2014"/>
        <w:gridCol w:w="1701"/>
        <w:gridCol w:w="1275"/>
        <w:gridCol w:w="1418"/>
        <w:gridCol w:w="1529"/>
        <w:gridCol w:w="1417"/>
      </w:tblGrid>
      <w:tr>
        <w:trPr>
          <w:trHeight w:hRule="atLeast" w:val="145"/>
          <w:tblHeader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4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6</w:t>
            </w:r>
          </w:p>
        </w:tc>
      </w:tr>
      <w:tr>
        <w:trPr>
          <w:trHeight w:hRule="atLeast" w:val="564"/>
        </w:trPr>
        <w:tc>
          <w:tcPr>
            <w:tcW w:type="dxa" w:w="9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Подпрограмма «Поддержка общественных инициатив и содействие развитию</w:t>
            </w:r>
          </w:p>
          <w:p w14:paraId="4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гражданского общества»</w:t>
            </w:r>
          </w:p>
        </w:tc>
      </w:tr>
      <w:tr>
        <w:trPr>
          <w:trHeight w:hRule="atLeast" w:val="145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85 088,3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85 088,3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85 106,2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85 106,2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03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 по подпрограмме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170 194,5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170 194,5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51"/>
        </w:trPr>
        <w:tc>
          <w:tcPr>
            <w:tcW w:type="dxa" w:w="9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Подпрограмма «Развитие форм участия населения в местном самоуправлении</w:t>
            </w:r>
          </w:p>
          <w:p w14:paraId="5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муниципального образования город Краснодар»</w:t>
            </w:r>
          </w:p>
        </w:tc>
      </w:tr>
      <w:tr>
        <w:trPr>
          <w:trHeight w:hRule="atLeast" w:val="131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44 355,0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44 355,0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 xml:space="preserve">2027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44 355,0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44 355,0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131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 по подпрограмме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88 710,0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88 710,0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48"/>
        </w:trPr>
        <w:tc>
          <w:tcPr>
            <w:tcW w:type="dxa" w:w="9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Подпрограмма «Гармонизация межнациональных отношений и профилактика</w:t>
            </w:r>
          </w:p>
          <w:p w14:paraId="6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терроризма и экстремизма»</w:t>
            </w:r>
          </w:p>
        </w:tc>
      </w:tr>
      <w:tr>
        <w:trPr>
          <w:trHeight w:hRule="atLeast" w:val="145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56 794,3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56 794,3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 xml:space="preserve">2027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56 878,3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56 878,3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39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 по подпрограмме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113 672,6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113 672,6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9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Подпрограмма «Казаки Краснодара»</w:t>
            </w:r>
          </w:p>
        </w:tc>
      </w:tr>
      <w:tr>
        <w:trPr>
          <w:trHeight w:hRule="atLeast" w:val="145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66 622,2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66 622,2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 xml:space="preserve">2027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66 728,5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66 728,5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41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 по подпрограмме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133 350,7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133 350,7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145"/>
        </w:trPr>
        <w:tc>
          <w:tcPr>
            <w:tcW w:type="dxa" w:w="9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Общий объём финансирования по муниципальной программе</w:t>
            </w:r>
          </w:p>
        </w:tc>
      </w:tr>
      <w:tr>
        <w:trPr>
          <w:trHeight w:hRule="atLeast" w:val="145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2026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252 859,8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252 859,8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 xml:space="preserve">2027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253 068,00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253 068,00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  <w:tr>
        <w:trPr>
          <w:trHeight w:hRule="atLeast" w:val="543"/>
        </w:trPr>
        <w:tc>
          <w:tcPr>
            <w:tcW w:type="dxa" w:w="20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Всего по муниципальной программе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505 927,8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505 927,8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1"/>
              <w:ind/>
              <w:jc w:val="center"/>
              <w:rPr>
                <w:rFonts w:asciiTheme="minorAscii" w:hAnsiTheme="minorHAnsi"/>
                <w:sz w:val="22"/>
              </w:rPr>
            </w:pPr>
            <w:r>
              <w:rPr>
                <w:rFonts w:asciiTheme="minorAscii" w:hAnsiTheme="minorHAnsi"/>
                <w:sz w:val="22"/>
              </w:rPr>
              <w:t>-</w:t>
            </w:r>
          </w:p>
        </w:tc>
      </w:tr>
    </w:tbl>
    <w:p w14:paraId="A6030000">
      <w:pPr>
        <w:widowControl w:val="1"/>
        <w:ind/>
        <w:jc w:val="center"/>
        <w:rPr>
          <w:rFonts w:asciiTheme="minorAscii" w:hAnsiTheme="minorHAnsi"/>
          <w:sz w:val="22"/>
        </w:rPr>
      </w:pPr>
    </w:p>
    <w:p w14:paraId="A7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A803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V</w:t>
      </w:r>
    </w:p>
    <w:p w14:paraId="A9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AA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ПРОГНОЗ СВОДНЫХ ПОКАЗАТЕЛЕЙ</w:t>
      </w:r>
    </w:p>
    <w:p w14:paraId="AB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МУНИЦИПАЛЬНЫХ ЗАДАНИЙ НА ОКАЗАНИЕ МУНИЦИПАЛЬНЫХ УСЛУГ</w:t>
      </w:r>
    </w:p>
    <w:p w14:paraId="AC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(ВЫПОЛНЕНИЕ РАБОТ) МУНИЦИПАЛЬНЫМИ УЧРЕЖДЕНИЯМИ В СФЕРЕ</w:t>
      </w:r>
    </w:p>
    <w:p w14:paraId="AD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РЕАЛИЗАЦИИ МУНИЦИПАЛЬНОЙ ПРОГРАММЫ НА ОЧЕРЕДНОЙ</w:t>
      </w:r>
    </w:p>
    <w:p w14:paraId="AE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ФИНАНСОВЫЙ ГОД И ПЛАНОВЫЙ ПЕРИОД</w:t>
      </w:r>
    </w:p>
    <w:p w14:paraId="AF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B003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15. Муниципальные задания на оказание муниципальных услуг (выполнение работ) муниципальными учреждениями в рамках данной муниципальной программы не предусматриваются.</w:t>
      </w:r>
    </w:p>
    <w:p w14:paraId="B1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B203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VI</w:t>
      </w:r>
    </w:p>
    <w:p w14:paraId="B3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B4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МЕРЫ УПРАВЛЕНИЯ РИСКАМИ С ЦЕЛЬЮ МИНИМИЗАЦИИ ИХ ВЛИЯНИЯ</w:t>
      </w:r>
    </w:p>
    <w:p w14:paraId="B5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НА ДОСТИЖЕНИЕ ЦЕЛЕЙ МУ</w:t>
      </w:r>
      <w:r>
        <w:rPr>
          <w:rFonts w:asciiTheme="minorAscii" w:hAnsiTheme="minorHAnsi"/>
        </w:rPr>
        <w:t>НИЦИПАЛЬНОЙ ПРОГРАММЫ</w:t>
      </w:r>
    </w:p>
    <w:p w14:paraId="B6030000">
      <w:pPr>
        <w:pStyle w:val="Style_2"/>
        <w:widowControl w:val="1"/>
        <w:ind/>
        <w:jc w:val="center"/>
        <w:rPr>
          <w:rFonts w:asciiTheme="minorAscii" w:hAnsiTheme="minorHAnsi"/>
        </w:rPr>
      </w:pPr>
    </w:p>
    <w:p w14:paraId="B7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B803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16. Меры муниципального регулирования в сфере реализации муниципальной программы не предусмотрены.</w:t>
      </w:r>
    </w:p>
    <w:p w14:paraId="B9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17. Реализация муниципальной программы сопряжена с возникновением и преодолением различных рисков, которые могут существенным образом</w:t>
      </w:r>
      <w:r>
        <w:rPr>
          <w:rFonts w:asciiTheme="minorAscii" w:hAnsiTheme="minorHAnsi"/>
        </w:rPr>
        <w:t xml:space="preserve"> повлиять на достижение запланированных результатов.</w:t>
      </w:r>
    </w:p>
    <w:p w14:paraId="BA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18. В качестве основных рисков следует считать:</w:t>
      </w:r>
    </w:p>
    <w:p w14:paraId="BB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риск неэффективности организации и управления процессом реализации программных мероприятий;</w:t>
      </w:r>
    </w:p>
    <w:p w14:paraId="BC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риски финансовой необеспеченности, связанные с недостаточностью</w:t>
      </w:r>
      <w:r>
        <w:rPr>
          <w:rFonts w:asciiTheme="minorAscii" w:hAnsiTheme="minorHAnsi"/>
        </w:rPr>
        <w:t xml:space="preserve"> бюджетных средств на реализацию Программы. Эти риски могут не позволить достичь запланированных результатов и (или) значений целевых показателей, привести к нарушению сроков выполнения мероприятий, отрицательной динамике показателей;</w:t>
      </w:r>
    </w:p>
    <w:p w14:paraId="BD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экономические риски, которые могут привести к снижению объема привлекаемых бюджетных средств.</w:t>
      </w:r>
    </w:p>
    <w:p w14:paraId="BE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19. С целью минимизации влияния рисков, для достижения цели и запланированных результатов координатором муниципальной программы в процессе реализации муниципально</w:t>
      </w:r>
      <w:r>
        <w:rPr>
          <w:rFonts w:asciiTheme="minorAscii" w:hAnsiTheme="minorHAnsi"/>
        </w:rPr>
        <w:t>й программы предусмотрена возможность принятия следующих общих мер:</w:t>
      </w:r>
    </w:p>
    <w:p w14:paraId="BF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осуществление контроля качества выполнения муниципальной программы;</w:t>
      </w:r>
    </w:p>
    <w:p w14:paraId="C0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уточнение объемов финансовых средств, предусмотренных на реализацию мероприятий муниципальной программы;</w:t>
      </w:r>
    </w:p>
    <w:p w14:paraId="C1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планирование бю</w:t>
      </w:r>
      <w:r>
        <w:rPr>
          <w:rFonts w:asciiTheme="minorAscii" w:hAnsiTheme="minorHAnsi"/>
        </w:rPr>
        <w:t>джетных расходов и определение приоритетов для первоочередного финансирования;</w:t>
      </w:r>
    </w:p>
    <w:p w14:paraId="C2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14:paraId="C3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детальное планирование хода реализации муниципально</w:t>
      </w:r>
      <w:r>
        <w:rPr>
          <w:rFonts w:asciiTheme="minorAscii" w:hAnsiTheme="minorHAnsi"/>
        </w:rPr>
        <w:t>й программы;</w:t>
      </w:r>
    </w:p>
    <w:p w14:paraId="C4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своевременная актуализация (корректировка) состава и сроков исполнения мероприятий с сохранением ожидаемых результатов мероприятий муниципальной программы.</w:t>
      </w:r>
    </w:p>
    <w:p w14:paraId="C5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C603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VII</w:t>
      </w:r>
    </w:p>
    <w:p w14:paraId="C7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C8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МЕТОДИКА ОЦЕНКИ ЭФФЕКТИВНОСТИ РЕАЛИЗАЦИИ МУНИЦИПАЛЬНОЙ</w:t>
      </w:r>
    </w:p>
    <w:p w14:paraId="C9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ПРОГРАММЫ</w:t>
      </w:r>
    </w:p>
    <w:p w14:paraId="CA030000">
      <w:pPr>
        <w:pStyle w:val="Style_2"/>
        <w:widowControl w:val="1"/>
        <w:ind/>
        <w:jc w:val="center"/>
        <w:rPr>
          <w:rFonts w:asciiTheme="minorAscii" w:hAnsiTheme="minorHAnsi"/>
        </w:rPr>
      </w:pPr>
    </w:p>
    <w:p w14:paraId="CB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CC03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20. Мет</w:t>
      </w:r>
      <w:r>
        <w:rPr>
          <w:rFonts w:asciiTheme="minorAscii" w:hAnsiTheme="minorHAnsi"/>
        </w:rPr>
        <w:t>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CD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21. Оценка эффективности реализации муниципальной программы проводится в соответствии с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"https://login.consultant.ru/link/?req=doc&amp;base=RLAW177&amp;n=200899&amp;dst=100420" \o "https://login.consultant.ru/link/?req=doc&amp;base=RLAW177&amp;n=200899&amp;dst=100420"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Порядком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принятия решения о разработке муниципальных программ муниципального образования город Краснодар, их формирования, реализации и оценки эффективности реализации, утвержденным постановлением администрации муниципального образования город Краснодар</w:t>
      </w:r>
      <w:r>
        <w:rPr>
          <w:rFonts w:asciiTheme="minorAscii" w:hAnsiTheme="minorHAnsi"/>
        </w:rPr>
        <w:t xml:space="preserve"> от 25.11.2013 N 9044.</w:t>
      </w:r>
    </w:p>
    <w:p w14:paraId="CE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CF030000">
      <w:pPr>
        <w:pStyle w:val="Style_1"/>
        <w:widowControl w:val="1"/>
        <w:ind/>
        <w:jc w:val="center"/>
        <w:outlineLvl w:val="1"/>
        <w:rPr>
          <w:rFonts w:asciiTheme="minorAscii" w:hAnsiTheme="minorHAnsi"/>
        </w:rPr>
      </w:pPr>
      <w:r>
        <w:rPr>
          <w:rFonts w:asciiTheme="minorAscii" w:hAnsiTheme="minorHAnsi"/>
        </w:rPr>
        <w:t>Раздел VIII</w:t>
      </w:r>
    </w:p>
    <w:p w14:paraId="D0030000">
      <w:pPr>
        <w:pStyle w:val="Style_1"/>
        <w:widowControl w:val="1"/>
        <w:ind/>
        <w:jc w:val="both"/>
        <w:rPr>
          <w:rFonts w:asciiTheme="minorAscii" w:hAnsiTheme="minorHAnsi"/>
        </w:rPr>
      </w:pPr>
    </w:p>
    <w:p w14:paraId="D1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МЕХАНИЗМ РЕАЛИЗАЦИИ МУНИЦИПАЛЬНОЙ ПРОГРАММЫ И</w:t>
      </w:r>
    </w:p>
    <w:p w14:paraId="D2030000">
      <w:pPr>
        <w:pStyle w:val="Style_1"/>
        <w:widowControl w:val="1"/>
        <w:ind/>
        <w:jc w:val="center"/>
        <w:rPr>
          <w:rFonts w:asciiTheme="minorAscii" w:hAnsiTheme="minorHAnsi"/>
        </w:rPr>
      </w:pPr>
      <w:r>
        <w:rPr>
          <w:rFonts w:asciiTheme="minorAscii" w:hAnsiTheme="minorHAnsi"/>
        </w:rPr>
        <w:t>КОНТРОЛЬ ЗА ЕЕ ВЫПОЛНЕНИЕМ</w:t>
      </w:r>
    </w:p>
    <w:p w14:paraId="D3030000">
      <w:pPr>
        <w:pStyle w:val="Style_2"/>
        <w:widowControl w:val="1"/>
        <w:ind/>
        <w:jc w:val="center"/>
        <w:rPr>
          <w:rFonts w:asciiTheme="minorAscii" w:hAnsiTheme="minorHAnsi"/>
        </w:rPr>
      </w:pPr>
    </w:p>
    <w:p w14:paraId="D4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D5030000">
      <w:pPr>
        <w:pStyle w:val="Style_2"/>
        <w:widowControl w:val="1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22. 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D6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Департамент финансов администрации муниципального образования город Краснодар доводит до главных распорядителей средств местного бюджета (бюджета муниципального образования город Краснодар) бюджетные ассигнования на финансовое обеспечение реализации муниц</w:t>
      </w:r>
      <w:r>
        <w:rPr>
          <w:rFonts w:asciiTheme="minorAscii" w:hAnsiTheme="minorHAnsi"/>
        </w:rPr>
        <w:t>ипальной программы в объеме, утвержденном решением городской Думы Краснодара о местном бюджете (бюджете муниципального образования город Краснодар) на очередной финансовый год и плановый период, по соответствующей муниципальной программе целевой статье рас</w:t>
      </w:r>
      <w:r>
        <w:rPr>
          <w:rFonts w:asciiTheme="minorAscii" w:hAnsiTheme="minorHAnsi"/>
        </w:rPr>
        <w:t>ходов местного бюджета (бюджета муниципального образования город Краснодар).</w:t>
      </w:r>
    </w:p>
    <w:p w14:paraId="D7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23. Исполнители мероприятий муниципальной программы в процессе ее реализации:</w:t>
      </w:r>
    </w:p>
    <w:p w14:paraId="D8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выполняют мероприятия муниципальной программы в объеме бюджетных ассигнований, утвержденных решением </w:t>
      </w:r>
      <w:r>
        <w:rPr>
          <w:rFonts w:asciiTheme="minorAscii" w:hAnsiTheme="minorHAnsi"/>
        </w:rPr>
        <w:t>городской Думы Краснодара о местном бюджете (бюджете муниципального образования город Краснодар) на очередной финансовый год и плановый период;</w:t>
      </w:r>
    </w:p>
    <w:p w14:paraId="D9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осуществляют подготовку предложений координатору муниципальной программы по уточнению показателей, применяемых д</w:t>
      </w:r>
      <w:r>
        <w:rPr>
          <w:rFonts w:asciiTheme="minorAscii" w:hAnsiTheme="minorHAnsi"/>
        </w:rPr>
        <w:t>ля оценки социально-экономической эффективности муниципальной программы;</w:t>
      </w:r>
    </w:p>
    <w:p w14:paraId="DA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14:paraId="DB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осуществляют закупку товаров, работ, услуг для обеспечения му</w:t>
      </w:r>
      <w:r>
        <w:rPr>
          <w:rFonts w:asciiTheme="minorAscii" w:hAnsiTheme="minorHAnsi"/>
        </w:rPr>
        <w:t>ниципальных нужд в соответствии с действующим законодательством;</w:t>
      </w:r>
    </w:p>
    <w:p w14:paraId="DC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14:paraId="DD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несут персональную ответственность за реализацию соответствующего мероприятия мун</w:t>
      </w:r>
      <w:r>
        <w:rPr>
          <w:rFonts w:asciiTheme="minorAscii" w:hAnsiTheme="minorHAnsi"/>
        </w:rPr>
        <w:t>иципальной программы.</w:t>
      </w:r>
    </w:p>
    <w:p w14:paraId="DE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24. 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координаторов подпрограмм, разработчика ведомственной целевой п</w:t>
      </w:r>
      <w:r>
        <w:rPr>
          <w:rFonts w:asciiTheme="minorAscii" w:hAnsiTheme="minorHAnsi"/>
        </w:rPr>
        <w:t>рограммы, включенных в муниципальную программу, и исполнителей мероприятий муниципальной программы.</w:t>
      </w:r>
    </w:p>
    <w:p w14:paraId="DF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25. Координатор муниципальной программы в процессе ее реализации:</w:t>
      </w:r>
    </w:p>
    <w:p w14:paraId="E0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обеспечивает необходимое взаимодействие координаторов подпрограмм, разработчиков ведомстве</w:t>
      </w:r>
      <w:r>
        <w:rPr>
          <w:rFonts w:asciiTheme="minorAscii" w:hAnsiTheme="minorHAnsi"/>
        </w:rPr>
        <w:t>нных целевых программ, включенных в муниципальную программу;</w:t>
      </w:r>
    </w:p>
    <w:p w14:paraId="E1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проводит мониторинг реализации муниципальной программы и анализ отчетов координаторов подпрограмм, разработчиков ведомственных целевых программ, включенных в муниципальную программу;</w:t>
      </w:r>
    </w:p>
    <w:p w14:paraId="E2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представляет</w:t>
      </w:r>
      <w:r>
        <w:rPr>
          <w:rFonts w:asciiTheme="minorAscii" w:hAnsiTheme="minorHAnsi"/>
        </w:rPr>
        <w:t xml:space="preserve"> в департамент экономического развития, инвестиций и внешних связей администрации муниципального образования город Краснодар сведения, необходимые для проведения мониторинга реализации муниципальной программы;</w:t>
      </w:r>
    </w:p>
    <w:p w14:paraId="E3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проводит оценку эффективности муниципальной пр</w:t>
      </w:r>
      <w:r>
        <w:rPr>
          <w:rFonts w:asciiTheme="minorAscii" w:hAnsiTheme="minorHAnsi"/>
        </w:rPr>
        <w:t>ограммы;</w:t>
      </w:r>
    </w:p>
    <w:p w14:paraId="E4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готовит отчеты о ходе реализации муниципальной программы;</w:t>
      </w:r>
    </w:p>
    <w:p w14:paraId="E5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размещает информацию о ходе реализации и достигнутых результатах муниципальной программы на официальном интернет-портале администрации муниципального образования город Краснодар и городской</w:t>
      </w:r>
      <w:r>
        <w:rPr>
          <w:rFonts w:asciiTheme="minorAscii" w:hAnsiTheme="minorHAnsi"/>
        </w:rPr>
        <w:t xml:space="preserve"> Думы Краснодара;</w:t>
      </w:r>
    </w:p>
    <w:p w14:paraId="E6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обеспечивает приведение муниципальной программы в соответствие с решением городской Думы Краснодара о местном бюджете (бюджете муниципального образования город Краснодар) на очередной финансовый год и плановый период в сроки, установленны</w:t>
      </w:r>
      <w:r>
        <w:rPr>
          <w:rFonts w:asciiTheme="minorAscii" w:hAnsiTheme="minorHAnsi"/>
        </w:rPr>
        <w:t xml:space="preserve">е </w:t>
      </w:r>
      <w:r>
        <w:rPr>
          <w:rFonts w:asciiTheme="minorAscii" w:hAnsiTheme="minorHAnsi"/>
        </w:rPr>
        <w:fldChar w:fldCharType="begin"/>
      </w:r>
      <w:r>
        <w:rPr>
          <w:rFonts w:asciiTheme="minorAscii" w:hAnsiTheme="minorHAnsi"/>
        </w:rPr>
        <w:instrText>HYPERLINK "https://login.consultant.ru/link/?req=doc&amp;base=LAW&amp;n=469774&amp;dst=103280" \o "https://login.consultant.ru/link/?req=doc&amp;base=LAW&amp;n=469774&amp;dst=103280"</w:instrText>
      </w:r>
      <w:r>
        <w:rPr>
          <w:rFonts w:asciiTheme="minorAscii" w:hAnsiTheme="minorHAnsi"/>
        </w:rPr>
        <w:fldChar w:fldCharType="separate"/>
      </w:r>
      <w:r>
        <w:rPr>
          <w:rFonts w:asciiTheme="minorAscii" w:hAnsiTheme="minorHAnsi"/>
        </w:rPr>
        <w:t>статьей 179</w:t>
      </w:r>
      <w:r>
        <w:rPr>
          <w:rFonts w:asciiTheme="minorAscii" w:hAnsiTheme="minorHAnsi"/>
        </w:rPr>
        <w:fldChar w:fldCharType="end"/>
      </w:r>
      <w:r>
        <w:rPr>
          <w:rFonts w:asciiTheme="minorAscii" w:hAnsiTheme="minorHAnsi"/>
        </w:rPr>
        <w:t xml:space="preserve"> Бюджетного кодекса Российской Федерации;</w:t>
      </w:r>
    </w:p>
    <w:p w14:paraId="E7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несет ответственность за достижение це</w:t>
      </w:r>
      <w:r>
        <w:rPr>
          <w:rFonts w:asciiTheme="minorAscii" w:hAnsiTheme="minorHAnsi"/>
        </w:rPr>
        <w:t>левых показателей муниципальной программы;</w:t>
      </w:r>
    </w:p>
    <w:p w14:paraId="E8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разрабатывает формы отчетности для координаторов подпрограмм, разработчиков ведомственных целевых программ, включенных в муниципальную программу, исполнителей мероприятий муниципальной программы, необходимые для о</w:t>
      </w:r>
      <w:r>
        <w:rPr>
          <w:rFonts w:asciiTheme="minorAscii" w:hAnsiTheme="minorHAnsi"/>
        </w:rPr>
        <w:t>существления мониторинга и контроля за выполнением муниципальной программы, устанавливает сроки для их представления;</w:t>
      </w:r>
    </w:p>
    <w:p w14:paraId="E9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готовит ежегодный доклад о ходе реализации муниципальной программы и оценке эффективности ее реализации.</w:t>
      </w:r>
    </w:p>
    <w:p w14:paraId="EA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26. Взаимодействие с социально ор</w:t>
      </w:r>
      <w:r>
        <w:rPr>
          <w:rFonts w:asciiTheme="minorAscii" w:hAnsiTheme="minorHAnsi"/>
        </w:rPr>
        <w:t xml:space="preserve">иентированными некоммерческими организациями, участвующими в реализации мероприятий подпрограммы, </w:t>
      </w:r>
      <w:r>
        <w:rPr>
          <w:rFonts w:asciiTheme="minorAscii" w:hAnsiTheme="minorHAnsi"/>
        </w:rPr>
        <w:t>осуществляется на основе соглашений на предоставление субсидий, заключаемых между администрацией муниципального образования город Краснодар и социально ориент</w:t>
      </w:r>
      <w:r>
        <w:rPr>
          <w:rFonts w:asciiTheme="minorAscii" w:hAnsiTheme="minorHAnsi"/>
        </w:rPr>
        <w:t>ированными некоммерческими организациями.</w:t>
      </w:r>
    </w:p>
    <w:p w14:paraId="EB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Соглашение заключается по типовой форме, утвержденной приказом директора департамента финансов администрации муниципального образования город Краснодар. Социально ориентированными некоммерческими организациями посл</w:t>
      </w:r>
      <w:r>
        <w:rPr>
          <w:rFonts w:asciiTheme="minorAscii" w:hAnsiTheme="minorHAnsi"/>
        </w:rPr>
        <w:t>е проведения мероприятий представляется отчет об исполнении сметы расходов и проведении мероприятий.</w:t>
      </w:r>
    </w:p>
    <w:p w14:paraId="EC030000">
      <w:pPr>
        <w:pStyle w:val="Style_2"/>
        <w:widowControl w:val="1"/>
        <w:ind/>
        <w:jc w:val="both"/>
        <w:rPr>
          <w:rFonts w:asciiTheme="minorAscii" w:hAnsiTheme="minorHAnsi"/>
        </w:rPr>
      </w:pPr>
    </w:p>
    <w:p w14:paraId="ED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 xml:space="preserve">27. Финансирование расходов, связанных с реализацией мероприятий муниципальной программы, осуществляется в установленном законодательством порядке, в том </w:t>
      </w:r>
      <w:r>
        <w:rPr>
          <w:rFonts w:asciiTheme="minorAscii" w:hAnsiTheme="minorHAnsi"/>
        </w:rPr>
        <w:t>числе путем предоставления субсидий из местного бюджета (бюджета муниципального образования город Краснодар) социально ориентированным некоммерческим организациям, не являющимся муниципальными и государственными бюджетными и автономными учреждениями. Указа</w:t>
      </w:r>
      <w:r>
        <w:rPr>
          <w:rFonts w:asciiTheme="minorAscii" w:hAnsiTheme="minorHAnsi"/>
        </w:rPr>
        <w:t>нные субсидии предоставляются в порядке, установленном постановлением администрации муниципального образования город Краснодар, в том числе путем конкурсного отбора социально ориентированных некоммерческих организаций.</w:t>
      </w:r>
    </w:p>
    <w:p w14:paraId="EE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28. Финансирование расходов, связанны</w:t>
      </w:r>
      <w:r>
        <w:rPr>
          <w:rFonts w:asciiTheme="minorAscii" w:hAnsiTheme="minorHAnsi"/>
        </w:rPr>
        <w:t xml:space="preserve">х с реализацией мероприятий ведомственной целевой программы, направленных на поддержку социально ориентированных казачьих обществ, осуществляющих деятельность по охране общественного порядка, осуществляется путем предоставления субсидий казачьим обществам </w:t>
      </w:r>
      <w:r>
        <w:rPr>
          <w:rFonts w:asciiTheme="minorAscii" w:hAnsiTheme="minorHAnsi"/>
        </w:rPr>
        <w:t>- победителям конкурсного отбора, порядок проведения которого определяется постановлением администрации муниципального образования город Краснодар.</w:t>
      </w:r>
    </w:p>
    <w:p w14:paraId="EF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29. Действие муниципальной программы прекращается по выполнении в установленные сроки мероприятий муниципальной программы, а также при досрочном их выполнении.</w:t>
      </w:r>
    </w:p>
    <w:p w14:paraId="F0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По муниципальной программе, реализация которой завершается в отчетном году достижением поставлен</w:t>
      </w:r>
      <w:r>
        <w:rPr>
          <w:rFonts w:asciiTheme="minorAscii" w:hAnsiTheme="minorHAnsi"/>
        </w:rPr>
        <w:t>ных целей или истечением срока ее реализации, координатор муниципальной программы подготавливает и представляет в департамент экономического развития, инвестиций и внешних связей администрации муниципального образования город Краснодар доклад о результатах</w:t>
      </w:r>
      <w:r>
        <w:rPr>
          <w:rFonts w:asciiTheme="minorAscii" w:hAnsiTheme="minorHAnsi"/>
        </w:rPr>
        <w:t xml:space="preserve"> выполнения муниципальной программы за истекший год и весь период выполнения муниципальной программы, включая информацию о достижении показателей, применяемых для оценки социально-экономической эффективности программы.</w:t>
      </w:r>
    </w:p>
    <w:p w14:paraId="F1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. Главный распорядитель средств местн</w:t>
      </w:r>
      <w:r>
        <w:rPr>
          <w:rFonts w:asciiTheme="minorAscii" w:hAnsiTheme="minorHAnsi"/>
        </w:rPr>
        <w:t>ого бюджета (бюджета муниципального образования город Краснодар), органы государственного (муниципального) финансового контроля муниципального образования город Краснодар осуществляют обязательную проверку и контроль соблюдения условий, целей и расходовани</w:t>
      </w:r>
      <w:r>
        <w:rPr>
          <w:rFonts w:asciiTheme="minorAscii" w:hAnsiTheme="minorHAnsi"/>
        </w:rPr>
        <w:t>я бюджетных средств, предусмотренных муниципальной программой в установленном порядке.</w:t>
      </w:r>
    </w:p>
    <w:p w14:paraId="F2030000">
      <w:pPr>
        <w:pStyle w:val="Style_2"/>
        <w:widowControl w:val="1"/>
        <w:spacing w:before="220"/>
        <w:ind w:firstLine="540"/>
        <w:jc w:val="both"/>
        <w:rPr>
          <w:rFonts w:asciiTheme="minorAscii" w:hAnsiTheme="minorHAnsi"/>
        </w:rPr>
      </w:pPr>
      <w:r>
        <w:rPr>
          <w:rFonts w:asciiTheme="minorAscii" w:hAnsiTheme="minorHAnsi"/>
        </w:rPr>
        <w:t>31. Контроль за ходом выполнения муниципальной программы осуществляет администрация муниципального образования город Краснодар.</w:t>
      </w:r>
    </w:p>
    <w:p w14:paraId="F303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</w:p>
    <w:sectPr>
      <w:type w:val="nextPage"/>
      <w:pgSz w:h="16838" w:orient="portrait" w:w="11906"/>
      <w:pgMar w:bottom="1106" w:footer="709" w:gutter="0" w:header="709" w:left="1701" w:right="567" w:top="110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basedOn w:val="Style_5"/>
    <w:next w:val="Style_5"/>
    <w:link w:val="Style_7_ch"/>
    <w:uiPriority w:val="39"/>
    <w:pPr>
      <w:widowControl w:val="1"/>
      <w:spacing w:after="57"/>
      <w:ind w:firstLine="0" w:left="283" w:right="0"/>
    </w:pPr>
  </w:style>
  <w:style w:styleId="Style_7_ch" w:type="character">
    <w:name w:val="toc 2"/>
    <w:basedOn w:val="Style_5_ch"/>
    <w:link w:val="Style_7"/>
  </w:style>
  <w:style w:styleId="Style_8" w:type="paragraph">
    <w:name w:val="endnote reference"/>
    <w:link w:val="Style_8_ch"/>
    <w:rPr>
      <w:vertAlign w:val="superscript"/>
    </w:rPr>
  </w:style>
  <w:style w:styleId="Style_8_ch" w:type="character">
    <w:name w:val="endnote reference"/>
    <w:link w:val="Style_8"/>
    <w:rPr>
      <w:vertAlign w:val="superscript"/>
    </w:rPr>
  </w:style>
  <w:style w:styleId="Style_9" w:type="paragraph">
    <w:name w:val="toc 4"/>
    <w:basedOn w:val="Style_5"/>
    <w:next w:val="Style_5"/>
    <w:link w:val="Style_9_ch"/>
    <w:uiPriority w:val="39"/>
    <w:pPr>
      <w:widowControl w:val="1"/>
      <w:spacing w:after="57"/>
      <w:ind w:firstLine="0" w:left="850" w:right="0"/>
    </w:pPr>
  </w:style>
  <w:style w:styleId="Style_9_ch" w:type="character">
    <w:name w:val="toc 4"/>
    <w:basedOn w:val="Style_5_ch"/>
    <w:link w:val="Style_9"/>
  </w:style>
  <w:style w:styleId="Style_10" w:type="paragraph">
    <w:name w:val="heading 7"/>
    <w:basedOn w:val="Style_5"/>
    <w:next w:val="Style_5"/>
    <w:link w:val="Style_10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5_ch"/>
    <w:link w:val="Style_10"/>
    <w:rPr>
      <w:rFonts w:ascii="Arial" w:hAnsi="Arial"/>
      <w:b w:val="1"/>
      <w:i w:val="1"/>
      <w:sz w:val="22"/>
    </w:rPr>
  </w:style>
  <w:style w:styleId="Style_11" w:type="paragraph">
    <w:name w:val="toc 6"/>
    <w:basedOn w:val="Style_5"/>
    <w:next w:val="Style_5"/>
    <w:link w:val="Style_11_ch"/>
    <w:uiPriority w:val="39"/>
    <w:pPr>
      <w:widowControl w:val="1"/>
      <w:spacing w:after="57"/>
      <w:ind w:firstLine="0" w:left="1417" w:right="0"/>
    </w:pPr>
  </w:style>
  <w:style w:styleId="Style_11_ch" w:type="character">
    <w:name w:val="toc 6"/>
    <w:basedOn w:val="Style_5_ch"/>
    <w:link w:val="Style_11"/>
  </w:style>
  <w:style w:styleId="Style_12" w:type="paragraph">
    <w:name w:val="toc 7"/>
    <w:basedOn w:val="Style_5"/>
    <w:next w:val="Style_5"/>
    <w:link w:val="Style_12_ch"/>
    <w:uiPriority w:val="39"/>
    <w:pPr>
      <w:widowControl w:val="1"/>
      <w:spacing w:after="57"/>
      <w:ind w:firstLine="0" w:left="1701" w:right="0"/>
    </w:pPr>
  </w:style>
  <w:style w:styleId="Style_12_ch" w:type="character">
    <w:name w:val="toc 7"/>
    <w:basedOn w:val="Style_5_ch"/>
    <w:link w:val="Style_12"/>
  </w:style>
  <w:style w:styleId="Style_13" w:type="paragraph">
    <w:name w:val="footnote reference"/>
    <w:link w:val="Style_13_ch"/>
    <w:rPr>
      <w:vertAlign w:val="superscript"/>
    </w:rPr>
  </w:style>
  <w:style w:styleId="Style_13_ch" w:type="character">
    <w:name w:val="footnote reference"/>
    <w:link w:val="Style_13"/>
    <w:rPr>
      <w:vertAlign w:val="superscript"/>
    </w:rPr>
  </w:style>
  <w:style w:styleId="Style_14" w:type="paragraph">
    <w:name w:val="Endnote"/>
    <w:basedOn w:val="Style_5"/>
    <w:link w:val="Style_14_ch"/>
    <w:pPr>
      <w:widowControl w:val="1"/>
      <w:spacing w:after="0" w:line="240" w:lineRule="auto"/>
      <w:ind/>
    </w:pPr>
    <w:rPr>
      <w:sz w:val="20"/>
    </w:rPr>
  </w:style>
  <w:style w:styleId="Style_14_ch" w:type="character">
    <w:name w:val="Endnote"/>
    <w:basedOn w:val="Style_5_ch"/>
    <w:link w:val="Style_14"/>
    <w:rPr>
      <w:sz w:val="20"/>
    </w:rPr>
  </w:style>
  <w:style w:styleId="Style_15" w:type="paragraph">
    <w:name w:val="heading 3"/>
    <w:basedOn w:val="Style_5"/>
    <w:next w:val="Style_5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5_ch"/>
    <w:link w:val="Style_15"/>
    <w:rPr>
      <w:rFonts w:ascii="Arial" w:hAnsi="Arial"/>
      <w:sz w:val="30"/>
    </w:rPr>
  </w:style>
  <w:style w:styleId="Style_16" w:type="paragraph">
    <w:name w:val="List Paragraph"/>
    <w:basedOn w:val="Style_5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5_ch"/>
    <w:link w:val="Style_16"/>
  </w:style>
  <w:style w:styleId="Style_17" w:type="paragraph">
    <w:name w:val="table of figures"/>
    <w:basedOn w:val="Style_5"/>
    <w:next w:val="Style_5"/>
    <w:link w:val="Style_17_ch"/>
    <w:pPr>
      <w:widowControl w:val="1"/>
      <w:spacing w:after="0"/>
      <w:ind/>
    </w:pPr>
  </w:style>
  <w:style w:styleId="Style_17_ch" w:type="character">
    <w:name w:val="table of figures"/>
    <w:basedOn w:val="Style_5_ch"/>
    <w:link w:val="Style_17"/>
  </w:style>
  <w:style w:styleId="Style_18" w:type="paragraph">
    <w:name w:val="Intense Quote"/>
    <w:basedOn w:val="Style_5"/>
    <w:next w:val="Style_5"/>
    <w:link w:val="Style_18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18_ch" w:type="character">
    <w:name w:val="Intense Quote"/>
    <w:basedOn w:val="Style_5_ch"/>
    <w:link w:val="Style_18"/>
    <w:rPr>
      <w:i w:val="1"/>
    </w:rPr>
  </w:style>
  <w:style w:styleId="Style_19" w:type="paragraph">
    <w:name w:val="heading 9"/>
    <w:basedOn w:val="Style_5"/>
    <w:next w:val="Style_5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9_ch" w:type="character">
    <w:name w:val="heading 9"/>
    <w:basedOn w:val="Style_5_ch"/>
    <w:link w:val="Style_19"/>
    <w:rPr>
      <w:rFonts w:ascii="Arial" w:hAnsi="Arial"/>
      <w:i w:val="1"/>
      <w:sz w:val="21"/>
    </w:rPr>
  </w:style>
  <w:style w:styleId="Style_20" w:type="paragraph">
    <w:name w:val="Footer"/>
    <w:basedOn w:val="Style_5"/>
    <w:link w:val="Style_20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0_ch" w:type="character">
    <w:name w:val="Footer"/>
    <w:basedOn w:val="Style_5_ch"/>
    <w:link w:val="Style_20"/>
  </w:style>
  <w:style w:styleId="Style_21" w:type="paragraph">
    <w:name w:val="toc 3"/>
    <w:basedOn w:val="Style_5"/>
    <w:next w:val="Style_5"/>
    <w:link w:val="Style_21_ch"/>
    <w:uiPriority w:val="39"/>
    <w:pPr>
      <w:widowControl w:val="1"/>
      <w:spacing w:after="57"/>
      <w:ind w:firstLine="0" w:left="567" w:right="0"/>
    </w:pPr>
  </w:style>
  <w:style w:styleId="Style_21_ch" w:type="character">
    <w:name w:val="toc 3"/>
    <w:basedOn w:val="Style_5_ch"/>
    <w:link w:val="Style_21"/>
  </w:style>
  <w:style w:styleId="Style_4" w:type="paragraph">
    <w:name w:val="No Spacing"/>
    <w:basedOn w:val="Style_5"/>
    <w:link w:val="Style_4_ch"/>
    <w:pPr>
      <w:widowControl w:val="1"/>
      <w:spacing w:after="0" w:line="240" w:lineRule="auto"/>
      <w:ind/>
    </w:pPr>
  </w:style>
  <w:style w:styleId="Style_4_ch" w:type="character">
    <w:name w:val="No Spacing"/>
    <w:basedOn w:val="Style_5_ch"/>
    <w:link w:val="Style_4"/>
  </w:style>
  <w:style w:styleId="Style_1" w:type="paragraph">
    <w:name w:val="ConsPlusTitle"/>
    <w:link w:val="Style_1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_ch" w:type="character">
    <w:name w:val="ConsPlusTitle"/>
    <w:link w:val="Style_1"/>
    <w:rPr>
      <w:rFonts w:ascii="Calibri" w:hAnsi="Calibri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2" w:type="paragraph">
    <w:name w:val="heading 5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2_ch" w:type="character">
    <w:name w:val="heading 5"/>
    <w:basedOn w:val="Style_5_ch"/>
    <w:link w:val="Style_22"/>
    <w:rPr>
      <w:rFonts w:ascii="Arial" w:hAnsi="Arial"/>
      <w:b w:val="1"/>
      <w:sz w:val="24"/>
    </w:rPr>
  </w:style>
  <w:style w:styleId="Style_23" w:type="paragraph">
    <w:name w:val="heading 1"/>
    <w:basedOn w:val="Style_5"/>
    <w:next w:val="Style_5"/>
    <w:link w:val="Style_23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5_ch"/>
    <w:link w:val="Style_23"/>
    <w:rPr>
      <w:rFonts w:ascii="Arial" w:hAnsi="Arial"/>
      <w:sz w:val="40"/>
    </w:rPr>
  </w:style>
  <w:style w:styleId="Style_24" w:type="paragraph">
    <w:name w:val="Quote"/>
    <w:basedOn w:val="Style_5"/>
    <w:next w:val="Style_5"/>
    <w:link w:val="Style_24_ch"/>
    <w:pPr>
      <w:widowControl w:val="1"/>
      <w:ind w:left="720" w:right="720"/>
    </w:pPr>
    <w:rPr>
      <w:i w:val="1"/>
    </w:rPr>
  </w:style>
  <w:style w:styleId="Style_24_ch" w:type="character">
    <w:name w:val="Quote"/>
    <w:basedOn w:val="Style_5_ch"/>
    <w:link w:val="Style_24"/>
    <w:rPr>
      <w:i w:val="1"/>
    </w:rPr>
  </w:style>
  <w:style w:styleId="Style_25" w:type="paragraph">
    <w:name w:val="Hyperlink"/>
    <w:link w:val="Style_25_ch"/>
    <w:rPr>
      <w:color w:themeColor="hyperlink" w:val="0563C1"/>
      <w:u w:val="single"/>
    </w:rPr>
  </w:style>
  <w:style w:styleId="Style_25_ch" w:type="character">
    <w:name w:val="Hyperlink"/>
    <w:link w:val="Style_25"/>
    <w:rPr>
      <w:color w:themeColor="hyperlink" w:val="0563C1"/>
      <w:u w:val="single"/>
    </w:rPr>
  </w:style>
  <w:style w:styleId="Style_26" w:type="paragraph">
    <w:name w:val="Footnote"/>
    <w:basedOn w:val="Style_5"/>
    <w:link w:val="Style_26_ch"/>
    <w:pPr>
      <w:widowControl w:val="1"/>
      <w:spacing w:after="40" w:line="240" w:lineRule="auto"/>
      <w:ind/>
    </w:pPr>
    <w:rPr>
      <w:sz w:val="18"/>
    </w:rPr>
  </w:style>
  <w:style w:styleId="Style_26_ch" w:type="character">
    <w:name w:val="Footnote"/>
    <w:basedOn w:val="Style_5_ch"/>
    <w:link w:val="Style_26"/>
    <w:rPr>
      <w:sz w:val="18"/>
    </w:rPr>
  </w:style>
  <w:style w:styleId="Style_27" w:type="paragraph">
    <w:name w:val="heading 8"/>
    <w:basedOn w:val="Style_5"/>
    <w:next w:val="Style_5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5_ch"/>
    <w:link w:val="Style_27"/>
    <w:rPr>
      <w:rFonts w:ascii="Arial" w:hAnsi="Arial"/>
      <w:i w:val="1"/>
      <w:sz w:val="22"/>
    </w:rPr>
  </w:style>
  <w:style w:styleId="Style_28" w:type="paragraph">
    <w:name w:val="toc 1"/>
    <w:basedOn w:val="Style_5"/>
    <w:next w:val="Style_5"/>
    <w:link w:val="Style_28_ch"/>
    <w:uiPriority w:val="39"/>
    <w:pPr>
      <w:widowControl w:val="1"/>
      <w:spacing w:after="57"/>
      <w:ind w:firstLine="0" w:left="0" w:right="0"/>
    </w:pPr>
  </w:style>
  <w:style w:styleId="Style_28_ch" w:type="character">
    <w:name w:val="toc 1"/>
    <w:basedOn w:val="Style_5_ch"/>
    <w:link w:val="Style_28"/>
  </w:style>
  <w:style w:styleId="Style_29" w:type="paragraph">
    <w:name w:val="Header and Footer"/>
    <w:link w:val="Style_2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basedOn w:val="Style_5"/>
    <w:next w:val="Style_5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5_ch"/>
    <w:link w:val="Style_30"/>
  </w:style>
  <w:style w:styleId="Style_31" w:type="paragraph">
    <w:name w:val="Caption"/>
    <w:basedOn w:val="Style_5"/>
    <w:next w:val="Style_5"/>
    <w:link w:val="Style_31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31_ch" w:type="character">
    <w:name w:val="Caption"/>
    <w:basedOn w:val="Style_5_ch"/>
    <w:link w:val="Style_31"/>
    <w:rPr>
      <w:b w:val="1"/>
      <w:color w:themeColor="accent1" w:val="5B9BD5"/>
      <w:sz w:val="18"/>
    </w:rPr>
  </w:style>
  <w:style w:styleId="Style_32" w:type="paragraph">
    <w:name w:val="toc 8"/>
    <w:basedOn w:val="Style_5"/>
    <w:next w:val="Style_5"/>
    <w:link w:val="Style_32_ch"/>
    <w:uiPriority w:val="39"/>
    <w:pPr>
      <w:widowControl w:val="1"/>
      <w:spacing w:after="57"/>
      <w:ind w:firstLine="0" w:left="1984" w:right="0"/>
    </w:pPr>
  </w:style>
  <w:style w:styleId="Style_32_ch" w:type="character">
    <w:name w:val="toc 8"/>
    <w:basedOn w:val="Style_5_ch"/>
    <w:link w:val="Style_32"/>
  </w:style>
  <w:style w:styleId="Style_33" w:type="paragraph">
    <w:name w:val="toc 5"/>
    <w:basedOn w:val="Style_5"/>
    <w:next w:val="Style_5"/>
    <w:link w:val="Style_33_ch"/>
    <w:uiPriority w:val="39"/>
    <w:pPr>
      <w:widowControl w:val="1"/>
      <w:spacing w:after="57"/>
      <w:ind w:firstLine="0" w:left="1134" w:right="0"/>
    </w:pPr>
  </w:style>
  <w:style w:styleId="Style_33_ch" w:type="character">
    <w:name w:val="toc 5"/>
    <w:basedOn w:val="Style_5_ch"/>
    <w:link w:val="Style_33"/>
  </w:style>
  <w:style w:styleId="Style_34" w:type="paragraph">
    <w:name w:val="Header"/>
    <w:basedOn w:val="Style_5"/>
    <w:link w:val="Style_34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4_ch" w:type="character">
    <w:name w:val="Header"/>
    <w:basedOn w:val="Style_5_ch"/>
    <w:link w:val="Style_34"/>
  </w:style>
  <w:style w:styleId="Style_35" w:type="paragraph">
    <w:name w:val="Subtitle"/>
    <w:basedOn w:val="Style_5"/>
    <w:next w:val="Style_5"/>
    <w:link w:val="Style_35_ch"/>
    <w:uiPriority w:val="11"/>
    <w:qFormat/>
    <w:pPr>
      <w:widowControl w:val="1"/>
      <w:spacing w:after="200" w:before="200"/>
      <w:ind/>
    </w:pPr>
    <w:rPr>
      <w:sz w:val="24"/>
    </w:rPr>
  </w:style>
  <w:style w:styleId="Style_35_ch" w:type="character">
    <w:name w:val="Subtitle"/>
    <w:basedOn w:val="Style_5_ch"/>
    <w:link w:val="Style_35"/>
    <w:rPr>
      <w:sz w:val="24"/>
    </w:rPr>
  </w:style>
  <w:style w:styleId="Style_2" w:type="paragraph">
    <w:name w:val="ConsPlusNormal"/>
    <w:link w:val="Style_2_ch"/>
    <w:pPr>
      <w:keepNext w:val="0"/>
      <w:keepLines w:val="0"/>
      <w:pageBreakBefore w:val="0"/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_ch" w:type="character">
    <w:name w:val="ConsPlusNormal"/>
    <w:link w:val="Style_2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6" w:type="paragraph">
    <w:name w:val="Title"/>
    <w:basedOn w:val="Style_5"/>
    <w:next w:val="Style_5"/>
    <w:link w:val="Style_36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6_ch" w:type="character">
    <w:name w:val="Title"/>
    <w:basedOn w:val="Style_5_ch"/>
    <w:link w:val="Style_36"/>
    <w:rPr>
      <w:sz w:val="48"/>
    </w:rPr>
  </w:style>
  <w:style w:styleId="Style_37" w:type="paragraph">
    <w:name w:val="heading 4"/>
    <w:basedOn w:val="Style_5"/>
    <w:next w:val="Style_5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_ch" w:type="character">
    <w:name w:val="heading 4"/>
    <w:basedOn w:val="Style_5_ch"/>
    <w:link w:val="Style_37"/>
    <w:rPr>
      <w:rFonts w:ascii="Arial" w:hAnsi="Arial"/>
      <w:b w:val="1"/>
      <w:sz w:val="26"/>
    </w:rPr>
  </w:style>
  <w:style w:styleId="Style_38" w:type="paragraph">
    <w:name w:val="Footer Char"/>
    <w:link w:val="Style_38_ch"/>
  </w:style>
  <w:style w:styleId="Style_38_ch" w:type="character">
    <w:name w:val="Footer Char"/>
    <w:link w:val="Style_38"/>
  </w:style>
  <w:style w:styleId="Style_39" w:type="paragraph">
    <w:name w:val="TOC Heading"/>
    <w:link w:val="Style_39_ch"/>
  </w:style>
  <w:style w:styleId="Style_39_ch" w:type="character">
    <w:name w:val="TOC Heading"/>
    <w:link w:val="Style_39"/>
  </w:style>
  <w:style w:styleId="Style_40" w:type="paragraph">
    <w:name w:val="heading 2"/>
    <w:basedOn w:val="Style_5"/>
    <w:next w:val="Style_5"/>
    <w:link w:val="Style_40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5_ch"/>
    <w:link w:val="Style_40"/>
    <w:rPr>
      <w:rFonts w:ascii="Arial" w:hAnsi="Arial"/>
      <w:sz w:val="34"/>
    </w:rPr>
  </w:style>
  <w:style w:styleId="Style_41" w:type="paragraph">
    <w:name w:val="heading 6"/>
    <w:basedOn w:val="Style_5"/>
    <w:next w:val="Style_5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5_ch"/>
    <w:link w:val="Style_41"/>
    <w:rPr>
      <w:rFonts w:ascii="Arial" w:hAnsi="Arial"/>
      <w:b w:val="1"/>
      <w:sz w:val="22"/>
    </w:rPr>
  </w:style>
  <w:style w:styleId="Style_42" w:type="table">
    <w:name w:val="List Table 2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43" w:type="table">
    <w:name w:val="Grid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44" w:type="table">
    <w:name w:val="List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45" w:type="table">
    <w:name w:val="Grid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46" w:type="table">
    <w:name w:val="Grid Table 3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47" w:type="table">
    <w:name w:val="Grid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48" w:type="table">
    <w:name w:val="Grid Table 3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49" w:type="table">
    <w:name w:val="List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0" w:type="table">
    <w:name w:val="List Table 1 Light - Accent 5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51" w:type="table">
    <w:name w:val="Grid Table 1 Light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52" w:type="table">
    <w:name w:val="Grid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3" w:type="table">
    <w:name w:val="List Table 3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54" w:type="table">
    <w:name w:val="Grid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5" w:type="table">
    <w:name w:val="List Table 1 Light - Accent 3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56" w:type="table">
    <w:name w:val="List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57" w:type="table">
    <w:name w:val="Grid Table 3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8" w:type="table">
    <w:name w:val="List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59" w:type="table">
    <w:name w:val="Grid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0" w:type="table">
    <w:name w:val="Lined - Accent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Grid Table 1 Light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2" w:type="table">
    <w:name w:val="Grid Table 2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3" w:type="table">
    <w:name w:val="List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64" w:type="table">
    <w:name w:val="List Table 2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65" w:type="table">
    <w:name w:val="List Table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66" w:type="table">
    <w:name w:val="Plain Table 5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67" w:type="table">
    <w:name w:val="List Table 3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68" w:type="table">
    <w:name w:val="List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69" w:type="table">
    <w:name w:val="Grid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0" w:type="table">
    <w:name w:val="Grid Table 1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1" w:type="table">
    <w:name w:val="List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72" w:type="table">
    <w:name w:val="Grid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3" w:type="table">
    <w:name w:val="Grid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4" w:type="table">
    <w:name w:val="Plain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3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6" w:type="table">
    <w:name w:val="Grid Table 2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7" w:type="table">
    <w:name w:val="List Table 7 Colorful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78" w:type="table">
    <w:name w:val="List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79" w:type="table">
    <w:name w:val="Grid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0" w:type="table">
    <w:name w:val="List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1" w:type="table">
    <w:name w:val="Bordered &amp; Lined - Accent 3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82" w:type="table">
    <w:name w:val="List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83" w:type="table">
    <w:name w:val="List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84" w:type="table">
    <w:name w:val="List Table 1 Light - Accent 1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85" w:type="table">
    <w:name w:val="List Table 3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86" w:type="table">
    <w:name w:val="Grid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Bordered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88" w:type="table">
    <w:name w:val="List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9" w:type="table">
    <w:name w:val="Grid Table 2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0" w:type="table">
    <w:name w:val="List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91" w:type="table">
    <w:name w:val="List Table 3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2" w:type="table">
    <w:name w:val="Grid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3" w:type="table">
    <w:name w:val="Plain Table 4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94" w:type="table">
    <w:name w:val="Grid Table 7 Colorful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5" w:type="table">
    <w:name w:val="Grid Table 3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6" w:type="table">
    <w:name w:val="List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7" w:type="table">
    <w:name w:val="List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98" w:type="table">
    <w:name w:val="List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99" w:type="table">
    <w:name w:val="Plain Table 3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00" w:type="table">
    <w:name w:val="Grid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1" w:type="table">
    <w:name w:val="List Table 5 Dark - Accent 1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2" w:type="table">
    <w:name w:val="Grid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3" w:type="table">
    <w:name w:val="Grid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4" w:type="table">
    <w:name w:val="Bordered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5" w:type="table">
    <w:name w:val="Grid Table 2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6" w:type="table">
    <w:name w:val="Bordered &amp; Lined - Accent 1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07" w:type="table">
    <w:name w:val="Grid Table 1 Light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8" w:type="table">
    <w:name w:val="Grid Table 2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9" w:type="table">
    <w:name w:val="Bordered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0" w:type="table">
    <w:name w:val="List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1" w:type="table">
    <w:name w:val="Bordered &amp; Lined - Accent 5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2" w:type="table">
    <w:name w:val="List Table 2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13" w:type="table">
    <w:name w:val="Grid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4" w:type="table">
    <w:name w:val="List Table 3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5" w:type="table">
    <w:name w:val="Plain Table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Bordered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7" w:type="table">
    <w:name w:val="Lined - Accent 3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8" w:type="table">
    <w:name w:val="Table Grid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ned - Accent 5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0" w:type="table">
    <w:name w:val="List Table 1 Light - Accent 6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21" w:type="table">
    <w:name w:val="List Table 2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22" w:type="table">
    <w:name w:val="List Table 1 Light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23" w:type="table">
    <w:name w:val="Grid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4" w:type="table">
    <w:name w:val="Grid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5" w:type="table">
    <w:name w:val="Lined - Accent 1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Grid Table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7" w:type="table">
    <w:name w:val="List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8" w:type="table">
    <w:name w:val="List Table 5 Dark - Accent 4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9" w:type="table">
    <w:name w:val="Bordered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0" w:type="table">
    <w:name w:val="Grid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31" w:type="table">
    <w:name w:val="List Table 2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32" w:type="table">
    <w:name w:val="List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33" w:type="table">
    <w:name w:val="List Table 2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4" w:type="table">
    <w:name w:val="Bordered &amp; Lined - Accent 2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5" w:type="table">
    <w:name w:val="Grid Table 5 Dark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6" w:type="table">
    <w:name w:val="Bordered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7" w:type="table">
    <w:name w:val="Grid Table 5 Dark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List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9" w:type="table">
    <w:name w:val="Grid Table 1 Light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0" w:type="table">
    <w:name w:val="List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41" w:type="table">
    <w:name w:val="List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42" w:type="table">
    <w:name w:val="List Table 1 Light - Accent 4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43" w:type="table">
    <w:name w:val="Grid Table 1 Light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4" w:type="table">
    <w:name w:val="List Table 1 Light - Accent 2"/>
    <w:basedOn w:val="Style_3"/>
    <w:pPr>
      <w:widowControl w:val="1"/>
      <w:spacing w:after="0" w:line="240" w:lineRule="auto"/>
      <w:ind/>
    </w:pPr>
    <w:tblPr>
      <w:tblInd w:type="dxa" w:w="0"/>
    </w:tblPr>
  </w:style>
  <w:style w:styleId="Style_145" w:type="table">
    <w:name w:val="Bordered &amp; Lined - Accent 6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46" w:type="table">
    <w:name w:val="Bordered &amp; Lined - Accent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7" w:type="table">
    <w:name w:val="Bordered &amp; Lined - Accent 4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48" w:type="table">
    <w:name w:val="Grid Table 1 Light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9" w:type="table">
    <w:name w:val="Grid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0" w:type="table">
    <w:name w:val="Grid Table 2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1" w:type="table">
    <w:name w:val="Grid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2" w:type="table">
    <w:name w:val="Lined - Accent 4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3" w:type="table">
    <w:name w:val="Grid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4" w:type="table">
    <w:name w:val="Grid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5" w:type="table">
    <w:name w:val="List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6" w:type="table">
    <w:name w:val="Grid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7" w:type="table">
    <w:name w:val="List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58" w:type="table">
    <w:name w:val="Grid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9" w:type="table">
    <w:name w:val="Lined - Accent 6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0" w:type="table">
    <w:name w:val="Grid Table 3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1" w:type="table">
    <w:name w:val="List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62" w:type="table">
    <w:name w:val="List Table 3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3" w:type="table">
    <w:name w:val="Grid Table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4" w:type="table">
    <w:name w:val="Lined - Accent 2"/>
    <w:basedOn w:val="Style_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Table Grid"/>
    <w:basedOn w:val="Style_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67" w:type="table">
    <w:name w:val="Bordered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2025-03-26T11:05:55Z</dcterms:created>
  <dcterms:modified xsi:type="dcterms:W3CDTF">2025-03-27T07:04:06Z</dcterms:modified>
</cp:coreProperties>
</file>