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231665">
        <w:rPr>
          <w:sz w:val="28"/>
          <w:szCs w:val="28"/>
        </w:rPr>
        <w:t>18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иных нормативных</w:t>
      </w:r>
      <w:r>
        <w:rPr>
          <w:sz w:val="28"/>
          <w:szCs w:val="28"/>
        </w:rPr>
        <w:t xml:space="preserve">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</w:t>
      </w:r>
      <w:r w:rsidR="00FC1479">
        <w:rPr>
          <w:sz w:val="28"/>
          <w:szCs w:val="28"/>
        </w:rPr>
        <w:t>и</w:t>
      </w:r>
      <w:r w:rsidR="00FC1479">
        <w:rPr>
          <w:sz w:val="28"/>
          <w:szCs w:val="28"/>
        </w:rPr>
        <w:t>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94575D" w:rsidRDefault="00D66277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 xml:space="preserve">муниципальным </w:t>
      </w:r>
      <w:r w:rsidR="00591795">
        <w:rPr>
          <w:sz w:val="28"/>
          <w:szCs w:val="28"/>
        </w:rPr>
        <w:t>казённым</w:t>
      </w:r>
      <w:r w:rsidR="0094575D">
        <w:rPr>
          <w:sz w:val="28"/>
          <w:szCs w:val="28"/>
        </w:rPr>
        <w:t xml:space="preserve"> </w:t>
      </w:r>
      <w:r w:rsidR="00591795">
        <w:rPr>
          <w:sz w:val="28"/>
          <w:szCs w:val="28"/>
        </w:rPr>
        <w:t xml:space="preserve">учреждением муниципального образования </w:t>
      </w:r>
    </w:p>
    <w:p w:rsidR="00A351D0" w:rsidRDefault="00591795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Краснодар «</w:t>
      </w:r>
      <w:r w:rsidR="0094575D">
        <w:rPr>
          <w:sz w:val="28"/>
          <w:szCs w:val="28"/>
        </w:rPr>
        <w:t xml:space="preserve">Единая дежурно-диспетчерская служба»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4575D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bookmarkStart w:id="0" w:name="_GoBack"/>
      <w:bookmarkEnd w:id="0"/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части 15 статьи 99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</w:t>
      </w:r>
      <w:r w:rsidR="00AF032B" w:rsidRPr="000B7B5A">
        <w:rPr>
          <w:sz w:val="28"/>
          <w:szCs w:val="28"/>
        </w:rPr>
        <w:t>р</w:t>
      </w:r>
      <w:r w:rsidR="00AF032B" w:rsidRPr="000B7B5A">
        <w:rPr>
          <w:sz w:val="28"/>
          <w:szCs w:val="28"/>
        </w:rPr>
        <w:t>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>и иных нормативных правовых актов</w:t>
      </w:r>
      <w:r w:rsidR="0094575D">
        <w:rPr>
          <w:sz w:val="28"/>
          <w:szCs w:val="28"/>
        </w:rPr>
        <w:t xml:space="preserve">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94575D" w:rsidRPr="00D66277">
        <w:rPr>
          <w:sz w:val="28"/>
          <w:szCs w:val="28"/>
        </w:rPr>
        <w:t xml:space="preserve">муниципальным </w:t>
      </w:r>
      <w:r w:rsidR="0094575D">
        <w:rPr>
          <w:sz w:val="28"/>
          <w:szCs w:val="28"/>
        </w:rPr>
        <w:t>казённым учреждением муниципального обр</w:t>
      </w:r>
      <w:r w:rsidR="0094575D">
        <w:rPr>
          <w:sz w:val="28"/>
          <w:szCs w:val="28"/>
        </w:rPr>
        <w:t>а</w:t>
      </w:r>
      <w:r w:rsidR="0094575D">
        <w:rPr>
          <w:sz w:val="28"/>
          <w:szCs w:val="28"/>
        </w:rPr>
        <w:t>зования город Краснодар «Единая дежурно-диспетчерская служба»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</w:t>
      </w:r>
      <w:r w:rsidR="00454DEE">
        <w:rPr>
          <w:sz w:val="28"/>
          <w:szCs w:val="28"/>
        </w:rPr>
        <w:t>ь</w:t>
      </w:r>
      <w:r w:rsidR="00454DEE">
        <w:rPr>
          <w:sz w:val="28"/>
          <w:szCs w:val="28"/>
        </w:rPr>
        <w:t xml:space="preserve">ного образования город Краснодар, указывающей на нарушение части 2 </w:t>
      </w:r>
      <w:r w:rsidR="0094575D">
        <w:rPr>
          <w:sz w:val="28"/>
          <w:szCs w:val="28"/>
        </w:rPr>
        <w:t xml:space="preserve">        </w:t>
      </w:r>
      <w:r w:rsidR="00454DEE">
        <w:rPr>
          <w:sz w:val="28"/>
          <w:szCs w:val="28"/>
        </w:rPr>
        <w:t>статьи 112 Закона, выразившееся в размещении на официальном сайте Росси</w:t>
      </w:r>
      <w:r w:rsidR="00454DEE">
        <w:rPr>
          <w:sz w:val="28"/>
          <w:szCs w:val="28"/>
        </w:rPr>
        <w:t>й</w:t>
      </w:r>
      <w:r w:rsidR="00454DEE">
        <w:rPr>
          <w:sz w:val="28"/>
          <w:szCs w:val="28"/>
        </w:rPr>
        <w:t>ской Федерации в информационно-телекоммуникационной сети «Интернет» плана-графика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</w:t>
      </w:r>
      <w:r w:rsidR="00EB567F">
        <w:rPr>
          <w:sz w:val="28"/>
          <w:szCs w:val="28"/>
        </w:rPr>
        <w:t>о</w:t>
      </w:r>
      <w:r w:rsidR="00EB567F">
        <w:rPr>
          <w:sz w:val="28"/>
          <w:szCs w:val="28"/>
        </w:rPr>
        <w:t>вавших до дня вступления в силу Закона и особенностей, установленных фед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ральным органом исполнительной власти, осуществляющим нормативное пр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вовое регулирование в сфере размещения заказов и федеральным органом и</w:t>
      </w:r>
      <w:r w:rsidR="00EB567F">
        <w:rPr>
          <w:sz w:val="28"/>
          <w:szCs w:val="28"/>
        </w:rPr>
        <w:t>с</w:t>
      </w:r>
      <w:r w:rsidR="00EB567F">
        <w:rPr>
          <w:sz w:val="28"/>
          <w:szCs w:val="28"/>
        </w:rPr>
        <w:t xml:space="preserve">полнительной власти, осуществляющим правоприменительные функции </w:t>
      </w:r>
      <w:r w:rsidR="0094575D">
        <w:rPr>
          <w:sz w:val="28"/>
          <w:szCs w:val="28"/>
        </w:rPr>
        <w:t xml:space="preserve">         </w:t>
      </w:r>
      <w:r w:rsidR="00EB567F">
        <w:rPr>
          <w:sz w:val="28"/>
          <w:szCs w:val="28"/>
        </w:rPr>
        <w:t>по кассовому обслуживанию исполнения бюджетов бюджетной системы Ро</w:t>
      </w:r>
      <w:r w:rsidR="00EB567F">
        <w:rPr>
          <w:sz w:val="28"/>
          <w:szCs w:val="28"/>
        </w:rPr>
        <w:t>с</w:t>
      </w:r>
      <w:r w:rsidR="00EB567F">
        <w:rPr>
          <w:sz w:val="28"/>
          <w:szCs w:val="28"/>
        </w:rPr>
        <w:t>сийской Федер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A30CA7">
        <w:rPr>
          <w:sz w:val="28"/>
          <w:szCs w:val="28"/>
        </w:rPr>
        <w:t>21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proofErr w:type="gramEnd"/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BB63F5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22" w:rsidRDefault="00B20F22">
      <w:r>
        <w:separator/>
      </w:r>
    </w:p>
  </w:endnote>
  <w:endnote w:type="continuationSeparator" w:id="0">
    <w:p w:rsidR="00B20F22" w:rsidRDefault="00B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22" w:rsidRDefault="00B20F22">
      <w:r>
        <w:separator/>
      </w:r>
    </w:p>
  </w:footnote>
  <w:footnote w:type="continuationSeparator" w:id="0">
    <w:p w:rsidR="00B20F22" w:rsidRDefault="00B2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63F5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0F22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BBA9-948F-4CB4-874A-96CC0B05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2</cp:revision>
  <cp:lastPrinted>2015-03-20T07:35:00Z</cp:lastPrinted>
  <dcterms:created xsi:type="dcterms:W3CDTF">2015-03-20T07:38:00Z</dcterms:created>
  <dcterms:modified xsi:type="dcterms:W3CDTF">2015-03-20T07:38:00Z</dcterms:modified>
</cp:coreProperties>
</file>