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E7" w:rsidRPr="003F6B27" w:rsidRDefault="00A721E7" w:rsidP="00A721E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775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F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протоколу </w:t>
      </w:r>
      <w:r w:rsidRPr="003F6B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3F6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A721E7" w:rsidRPr="003F6B27" w:rsidRDefault="00A721E7" w:rsidP="00A721E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721E7" w:rsidRPr="003F6B27" w:rsidRDefault="00A721E7" w:rsidP="00A721E7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3F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11.11.2025 № 6</w:t>
      </w:r>
    </w:p>
    <w:p w:rsidR="002771BE" w:rsidRDefault="002771BE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1BE" w:rsidRPr="002771BE" w:rsidRDefault="002771BE" w:rsidP="00EB68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1BE">
        <w:rPr>
          <w:rFonts w:ascii="Times New Roman" w:hAnsi="Times New Roman" w:cs="Times New Roman"/>
          <w:b/>
          <w:sz w:val="28"/>
          <w:szCs w:val="28"/>
        </w:rPr>
        <w:t>ООО «</w:t>
      </w:r>
      <w:r w:rsidR="00A721E7">
        <w:rPr>
          <w:rFonts w:ascii="Times New Roman" w:hAnsi="Times New Roman" w:cs="Times New Roman"/>
          <w:b/>
          <w:sz w:val="28"/>
          <w:szCs w:val="28"/>
        </w:rPr>
        <w:t>Краснодар Водоканал</w:t>
      </w:r>
      <w:r w:rsidRPr="002771BE">
        <w:rPr>
          <w:rFonts w:ascii="Times New Roman" w:hAnsi="Times New Roman" w:cs="Times New Roman"/>
          <w:b/>
          <w:sz w:val="28"/>
          <w:szCs w:val="28"/>
        </w:rPr>
        <w:t>»</w:t>
      </w:r>
    </w:p>
    <w:p w:rsidR="002C09F8" w:rsidRDefault="002C09F8" w:rsidP="002771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7D5F" w:rsidRDefault="00A62930" w:rsidP="00EB2B06">
      <w:pPr>
        <w:spacing w:after="0"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арифы на питьевую воду и </w:t>
      </w:r>
      <w:r w:rsidR="00A721E7">
        <w:rPr>
          <w:rFonts w:ascii="Times New Roman" w:hAnsi="Times New Roman" w:cs="Times New Roman"/>
          <w:sz w:val="28"/>
          <w:szCs w:val="28"/>
        </w:rPr>
        <w:t>водоотведение</w:t>
      </w:r>
      <w:r w:rsidR="00097D5F" w:rsidRPr="00FA45A6">
        <w:rPr>
          <w:rFonts w:ascii="Times New Roman" w:hAnsi="Times New Roman" w:cs="Times New Roman"/>
          <w:sz w:val="28"/>
          <w:szCs w:val="28"/>
        </w:rPr>
        <w:t>, установленные</w:t>
      </w:r>
      <w:r w:rsidR="0073208F">
        <w:rPr>
          <w:rFonts w:ascii="Times New Roman" w:hAnsi="Times New Roman" w:cs="Times New Roman"/>
          <w:sz w:val="28"/>
          <w:szCs w:val="28"/>
        </w:rPr>
        <w:t xml:space="preserve"> (скорректированные)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 для потребителей ООО «</w:t>
      </w:r>
      <w:r w:rsidR="005F50DD">
        <w:rPr>
          <w:rFonts w:ascii="Times New Roman" w:hAnsi="Times New Roman" w:cs="Times New Roman"/>
          <w:sz w:val="28"/>
          <w:szCs w:val="28"/>
        </w:rPr>
        <w:t>Краснодар Водоканал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» на </w:t>
      </w:r>
      <w:r w:rsidR="00FA440E" w:rsidRPr="00FA440E">
        <w:rPr>
          <w:rFonts w:ascii="Times New Roman" w:hAnsi="Times New Roman" w:cs="Times New Roman"/>
          <w:sz w:val="28"/>
          <w:szCs w:val="28"/>
        </w:rPr>
        <w:t>2026</w:t>
      </w:r>
      <w:r w:rsidR="00097D5F" w:rsidRPr="00FA45A6">
        <w:rPr>
          <w:rFonts w:ascii="Times New Roman" w:hAnsi="Times New Roman" w:cs="Times New Roman"/>
          <w:sz w:val="28"/>
          <w:szCs w:val="28"/>
        </w:rPr>
        <w:t xml:space="preserve"> год,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</w:t>
      </w:r>
      <w:bookmarkStart w:id="0" w:name="_GoBack"/>
      <w:bookmarkEnd w:id="0"/>
      <w:r w:rsidR="00097D5F" w:rsidRPr="00FA45A6">
        <w:rPr>
          <w:rFonts w:ascii="Times New Roman" w:hAnsi="Times New Roman" w:cs="Times New Roman"/>
          <w:sz w:val="28"/>
          <w:szCs w:val="28"/>
        </w:rPr>
        <w:t>1.10.2026 составят: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1381"/>
        <w:gridCol w:w="1649"/>
        <w:gridCol w:w="1238"/>
        <w:gridCol w:w="1649"/>
      </w:tblGrid>
      <w:tr w:rsidR="009C6C1C" w:rsidRPr="009C6C1C" w:rsidTr="009C6C1C">
        <w:trPr>
          <w:trHeight w:val="692"/>
        </w:trPr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>
            <w:pPr>
              <w:spacing w:before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Тарифы без НДС,  руб./куб.м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Тарифы для населения, руб./куб.м, с НДС</w:t>
            </w:r>
          </w:p>
        </w:tc>
      </w:tr>
      <w:tr w:rsidR="009C6C1C" w:rsidRPr="009C6C1C" w:rsidTr="009C6C1C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питье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softHyphen/>
              <w:t>вую воду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водоот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9C6C1C" w:rsidRPr="009C6C1C" w:rsidRDefault="009C6C1C" w:rsidP="0073208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питье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softHyphen/>
              <w:t>вую воду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9C6C1C" w:rsidP="0073208F">
            <w:pPr>
              <w:spacing w:after="0" w:line="256" w:lineRule="auto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9C6C1C" w:rsidRPr="009C6C1C" w:rsidRDefault="009C6C1C" w:rsidP="0073208F">
            <w:pPr>
              <w:spacing w:after="0" w:line="256" w:lineRule="auto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 водоот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ведение</w:t>
            </w:r>
          </w:p>
        </w:tc>
      </w:tr>
      <w:tr w:rsidR="009C6C1C" w:rsidRPr="009C6C1C" w:rsidTr="00FA440E">
        <w:trPr>
          <w:trHeight w:hRule="exact" w:val="340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FA440E" w:rsidRDefault="009C6C1C" w:rsidP="00FA440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FA4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 по 30.0</w:t>
            </w:r>
            <w:r w:rsidR="00FA4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1C" w:rsidRPr="00FA440E" w:rsidRDefault="00FA440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FA440E">
            <w:pPr>
              <w:spacing w:line="256" w:lineRule="auto"/>
              <w:ind w:left="-87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33,64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FA440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52,09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9C6C1C" w:rsidRDefault="00FA440E">
            <w:pPr>
              <w:spacing w:line="256" w:lineRule="auto"/>
              <w:ind w:left="-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</w:tr>
      <w:tr w:rsidR="009C6C1C" w:rsidRPr="009C6C1C" w:rsidTr="00FA440E">
        <w:trPr>
          <w:trHeight w:hRule="exact" w:val="340"/>
        </w:trPr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C1C" w:rsidRPr="003519AC" w:rsidRDefault="009C6C1C" w:rsidP="003519A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FA4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5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6C1C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35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1C" w:rsidRPr="009C6C1C" w:rsidRDefault="00FA440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C1C" w:rsidRPr="009C6C1C" w:rsidRDefault="00FA440E">
            <w:pPr>
              <w:spacing w:line="256" w:lineRule="auto"/>
              <w:ind w:left="-87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C1C" w:rsidRPr="009C6C1C" w:rsidRDefault="00FA440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52,09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C1C" w:rsidRPr="009C6C1C" w:rsidRDefault="00FA440E">
            <w:pPr>
              <w:spacing w:line="256" w:lineRule="auto"/>
              <w:ind w:left="-96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47,03</w:t>
            </w:r>
          </w:p>
        </w:tc>
      </w:tr>
    </w:tbl>
    <w:p w:rsidR="00A62930" w:rsidRDefault="00A62930" w:rsidP="00097D5F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97D5F" w:rsidRPr="00D23D85" w:rsidRDefault="00097D5F" w:rsidP="00097D5F">
      <w:pPr>
        <w:spacing w:line="23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347">
        <w:rPr>
          <w:rFonts w:ascii="Times New Roman" w:hAnsi="Times New Roman" w:cs="Times New Roman"/>
          <w:sz w:val="28"/>
          <w:szCs w:val="28"/>
        </w:rPr>
        <w:t xml:space="preserve">Экономически обоснованный тариф на питьевую воду в сфере </w:t>
      </w:r>
      <w:r w:rsidRPr="00195347">
        <w:rPr>
          <w:rFonts w:ascii="Times New Roman" w:hAnsi="Times New Roman" w:cs="Times New Roman"/>
          <w:sz w:val="28"/>
          <w:szCs w:val="28"/>
        </w:rPr>
        <w:br/>
        <w:t xml:space="preserve">холодного водоснабжения для потребителей категории «население» </w:t>
      </w:r>
      <w:r w:rsidRPr="00195347">
        <w:rPr>
          <w:rFonts w:ascii="Times New Roman" w:hAnsi="Times New Roman" w:cs="Times New Roman"/>
          <w:sz w:val="28"/>
          <w:szCs w:val="28"/>
        </w:rPr>
        <w:br/>
        <w:t>ООО «</w:t>
      </w:r>
      <w:r w:rsidR="00A721E7" w:rsidRPr="00195347">
        <w:rPr>
          <w:rFonts w:ascii="Times New Roman" w:hAnsi="Times New Roman" w:cs="Times New Roman"/>
          <w:sz w:val="28"/>
          <w:szCs w:val="28"/>
        </w:rPr>
        <w:t>Краснодар Водоканал</w:t>
      </w:r>
      <w:r w:rsidRPr="00195347">
        <w:rPr>
          <w:rFonts w:ascii="Times New Roman" w:eastAsia="Symbol" w:hAnsi="Times New Roman" w:cs="Times New Roman"/>
          <w:sz w:val="28"/>
          <w:szCs w:val="28"/>
        </w:rPr>
        <w:t>»</w:t>
      </w:r>
      <w:r w:rsidRPr="00195347">
        <w:rPr>
          <w:rFonts w:ascii="Times New Roman" w:hAnsi="Times New Roman" w:cs="Times New Roman"/>
          <w:sz w:val="28"/>
          <w:szCs w:val="28"/>
        </w:rPr>
        <w:t xml:space="preserve"> рассчитанный с 01.10.2026 по 31.12.2026 составит </w:t>
      </w:r>
      <w:r w:rsidRPr="00195347">
        <w:rPr>
          <w:rFonts w:ascii="Times New Roman" w:hAnsi="Times New Roman" w:cs="Times New Roman"/>
          <w:sz w:val="28"/>
          <w:szCs w:val="28"/>
        </w:rPr>
        <w:br/>
      </w:r>
      <w:r w:rsidR="00123629" w:rsidRPr="00195347">
        <w:rPr>
          <w:rFonts w:ascii="Times New Roman" w:hAnsi="Times New Roman" w:cs="Times New Roman"/>
          <w:sz w:val="28"/>
          <w:szCs w:val="28"/>
        </w:rPr>
        <w:t>52,09</w:t>
      </w:r>
      <w:r w:rsidR="00EB2B06" w:rsidRPr="00195347">
        <w:rPr>
          <w:rFonts w:ascii="Times New Roman" w:hAnsi="Times New Roman" w:cs="Times New Roman"/>
          <w:sz w:val="28"/>
          <w:szCs w:val="28"/>
        </w:rPr>
        <w:t xml:space="preserve"> </w:t>
      </w:r>
      <w:r w:rsidR="00EB2B06" w:rsidRPr="00D23D85">
        <w:rPr>
          <w:rFonts w:ascii="Times New Roman" w:hAnsi="Times New Roman" w:cs="Times New Roman"/>
          <w:sz w:val="28"/>
          <w:szCs w:val="28"/>
        </w:rPr>
        <w:t>руб./куб.м (</w:t>
      </w:r>
      <w:r w:rsidR="00195347" w:rsidRPr="00D23D85">
        <w:rPr>
          <w:rFonts w:ascii="Times New Roman" w:hAnsi="Times New Roman" w:cs="Times New Roman"/>
          <w:sz w:val="28"/>
          <w:szCs w:val="28"/>
        </w:rPr>
        <w:t xml:space="preserve">с НДС </w:t>
      </w:r>
      <w:r w:rsidR="00CE44E0" w:rsidRPr="00D23D85">
        <w:rPr>
          <w:rFonts w:ascii="Times New Roman" w:hAnsi="Times New Roman" w:cs="Times New Roman"/>
          <w:sz w:val="28"/>
          <w:szCs w:val="28"/>
        </w:rPr>
        <w:t>22%</w:t>
      </w:r>
      <w:r w:rsidR="00195347" w:rsidRPr="00D23D85">
        <w:rPr>
          <w:rFonts w:ascii="Times New Roman" w:hAnsi="Times New Roman" w:cs="Times New Roman"/>
          <w:sz w:val="28"/>
          <w:szCs w:val="28"/>
        </w:rPr>
        <w:t xml:space="preserve">) </w:t>
      </w:r>
      <w:r w:rsidRPr="00D23D85">
        <w:rPr>
          <w:rFonts w:ascii="Times New Roman" w:hAnsi="Times New Roman" w:cs="Times New Roman"/>
          <w:sz w:val="28"/>
          <w:szCs w:val="28"/>
        </w:rPr>
        <w:t>с уровнем роста 1</w:t>
      </w:r>
      <w:r w:rsidR="00123629" w:rsidRPr="00D23D85">
        <w:rPr>
          <w:rFonts w:ascii="Times New Roman" w:hAnsi="Times New Roman" w:cs="Times New Roman"/>
          <w:sz w:val="28"/>
          <w:szCs w:val="28"/>
        </w:rPr>
        <w:t>01</w:t>
      </w:r>
      <w:r w:rsidRPr="00D23D85">
        <w:rPr>
          <w:rFonts w:ascii="Times New Roman" w:hAnsi="Times New Roman" w:cs="Times New Roman"/>
          <w:sz w:val="28"/>
          <w:szCs w:val="28"/>
        </w:rPr>
        <w:t>,</w:t>
      </w:r>
      <w:r w:rsidR="00123629" w:rsidRPr="00D23D85">
        <w:rPr>
          <w:rFonts w:ascii="Times New Roman" w:hAnsi="Times New Roman" w:cs="Times New Roman"/>
          <w:sz w:val="28"/>
          <w:szCs w:val="28"/>
        </w:rPr>
        <w:t>64</w:t>
      </w:r>
      <w:r w:rsidR="00700A91" w:rsidRPr="00D23D85">
        <w:rPr>
          <w:rFonts w:ascii="Times New Roman" w:hAnsi="Times New Roman" w:cs="Times New Roman"/>
          <w:sz w:val="28"/>
          <w:szCs w:val="28"/>
        </w:rPr>
        <w:t xml:space="preserve"> </w:t>
      </w:r>
      <w:r w:rsidRPr="00D23D8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23D85" w:rsidRPr="00D23D85" w:rsidRDefault="00CE44E0" w:rsidP="00D23D85">
      <w:pPr>
        <w:spacing w:line="23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D85">
        <w:rPr>
          <w:rFonts w:ascii="Times New Roman" w:hAnsi="Times New Roman" w:cs="Times New Roman"/>
          <w:sz w:val="28"/>
          <w:szCs w:val="28"/>
        </w:rPr>
        <w:t xml:space="preserve">Тариф на водоотведение для потребителей ООО «Краснодар Водоканал» категории «население» рассчитанный с 01.10.2026 по 31.12.2026 составит </w:t>
      </w:r>
      <w:r w:rsidR="00D23D85">
        <w:rPr>
          <w:rFonts w:ascii="Times New Roman" w:hAnsi="Times New Roman" w:cs="Times New Roman"/>
          <w:sz w:val="28"/>
          <w:szCs w:val="28"/>
        </w:rPr>
        <w:br/>
        <w:t>47,03</w:t>
      </w:r>
      <w:r w:rsidRPr="00D23D85">
        <w:rPr>
          <w:rFonts w:ascii="Times New Roman" w:hAnsi="Times New Roman" w:cs="Times New Roman"/>
          <w:sz w:val="28"/>
          <w:szCs w:val="28"/>
        </w:rPr>
        <w:t xml:space="preserve"> руб./куб.м (с НДС 22%), </w:t>
      </w:r>
      <w:r w:rsidR="00D23D85" w:rsidRPr="00D23D85">
        <w:rPr>
          <w:rFonts w:ascii="Times New Roman" w:hAnsi="Times New Roman" w:cs="Times New Roman"/>
          <w:sz w:val="28"/>
          <w:szCs w:val="28"/>
        </w:rPr>
        <w:t xml:space="preserve">с уровнем роста </w:t>
      </w:r>
      <w:r w:rsidR="00D23D85">
        <w:rPr>
          <w:rFonts w:ascii="Times New Roman" w:hAnsi="Times New Roman" w:cs="Times New Roman"/>
          <w:sz w:val="28"/>
          <w:szCs w:val="28"/>
        </w:rPr>
        <w:t>114,60</w:t>
      </w:r>
      <w:r w:rsidR="00D23D85" w:rsidRPr="00D23D85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7B3DA6" w:rsidRDefault="007B3DA6" w:rsidP="00D23D85">
      <w:pPr>
        <w:spacing w:after="0"/>
        <w:ind w:right="141" w:firstLine="567"/>
        <w:jc w:val="both"/>
      </w:pPr>
    </w:p>
    <w:sectPr w:rsidR="007B3DA6" w:rsidSect="00097D5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6B" w:rsidRDefault="0070646B" w:rsidP="00097D5F">
      <w:pPr>
        <w:spacing w:after="0" w:line="240" w:lineRule="auto"/>
      </w:pPr>
      <w:r>
        <w:separator/>
      </w:r>
    </w:p>
  </w:endnote>
  <w:endnote w:type="continuationSeparator" w:id="0">
    <w:p w:rsidR="0070646B" w:rsidRDefault="0070646B" w:rsidP="000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6B" w:rsidRDefault="0070646B" w:rsidP="00097D5F">
      <w:pPr>
        <w:spacing w:after="0" w:line="240" w:lineRule="auto"/>
      </w:pPr>
      <w:r>
        <w:separator/>
      </w:r>
    </w:p>
  </w:footnote>
  <w:footnote w:type="continuationSeparator" w:id="0">
    <w:p w:rsidR="0070646B" w:rsidRDefault="0070646B" w:rsidP="0009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1309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7D5F" w:rsidRPr="00097D5F" w:rsidRDefault="00097D5F">
        <w:pPr>
          <w:pStyle w:val="a5"/>
          <w:jc w:val="center"/>
          <w:rPr>
            <w:sz w:val="24"/>
            <w:szCs w:val="24"/>
          </w:rPr>
        </w:pPr>
        <w:r w:rsidRPr="00097D5F">
          <w:rPr>
            <w:sz w:val="24"/>
            <w:szCs w:val="24"/>
          </w:rPr>
          <w:fldChar w:fldCharType="begin"/>
        </w:r>
        <w:r w:rsidRPr="00097D5F">
          <w:rPr>
            <w:sz w:val="24"/>
            <w:szCs w:val="24"/>
          </w:rPr>
          <w:instrText>PAGE   \* MERGEFORMAT</w:instrText>
        </w:r>
        <w:r w:rsidRPr="00097D5F">
          <w:rPr>
            <w:sz w:val="24"/>
            <w:szCs w:val="24"/>
          </w:rPr>
          <w:fldChar w:fldCharType="separate"/>
        </w:r>
        <w:r w:rsidR="00EB2B06">
          <w:rPr>
            <w:noProof/>
            <w:sz w:val="24"/>
            <w:szCs w:val="24"/>
          </w:rPr>
          <w:t>2</w:t>
        </w:r>
        <w:r w:rsidRPr="00097D5F">
          <w:rPr>
            <w:sz w:val="24"/>
            <w:szCs w:val="24"/>
          </w:rPr>
          <w:fldChar w:fldCharType="end"/>
        </w:r>
      </w:p>
    </w:sdtContent>
  </w:sdt>
  <w:p w:rsidR="00097D5F" w:rsidRDefault="0009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BE"/>
    <w:rsid w:val="00097D5F"/>
    <w:rsid w:val="00121E51"/>
    <w:rsid w:val="00123629"/>
    <w:rsid w:val="00151E79"/>
    <w:rsid w:val="0016287E"/>
    <w:rsid w:val="00167529"/>
    <w:rsid w:val="00195347"/>
    <w:rsid w:val="002771BE"/>
    <w:rsid w:val="002C09F8"/>
    <w:rsid w:val="00302002"/>
    <w:rsid w:val="003519AC"/>
    <w:rsid w:val="003C7010"/>
    <w:rsid w:val="003F0170"/>
    <w:rsid w:val="005F50DD"/>
    <w:rsid w:val="00700A91"/>
    <w:rsid w:val="0070646B"/>
    <w:rsid w:val="0073208F"/>
    <w:rsid w:val="00775AC3"/>
    <w:rsid w:val="007B3DA6"/>
    <w:rsid w:val="00912E22"/>
    <w:rsid w:val="0093210E"/>
    <w:rsid w:val="009C6C1C"/>
    <w:rsid w:val="00A62930"/>
    <w:rsid w:val="00A721E7"/>
    <w:rsid w:val="00A8771E"/>
    <w:rsid w:val="00CE44E0"/>
    <w:rsid w:val="00D23D85"/>
    <w:rsid w:val="00E85FA4"/>
    <w:rsid w:val="00EB2B06"/>
    <w:rsid w:val="00EB5DF8"/>
    <w:rsid w:val="00EB68FD"/>
    <w:rsid w:val="00F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C27C"/>
  <w15:chartTrackingRefBased/>
  <w15:docId w15:val="{A1B1B1F4-4C60-4771-B060-E9AB52D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F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5F"/>
  </w:style>
  <w:style w:type="paragraph" w:styleId="a7">
    <w:name w:val="footer"/>
    <w:basedOn w:val="a"/>
    <w:link w:val="a8"/>
    <w:uiPriority w:val="99"/>
    <w:unhideWhenUsed/>
    <w:rsid w:val="0009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Пинчук Ольга Анатольевна</cp:lastModifiedBy>
  <cp:revision>21</cp:revision>
  <cp:lastPrinted>2025-11-28T11:39:00Z</cp:lastPrinted>
  <dcterms:created xsi:type="dcterms:W3CDTF">2025-10-27T08:10:00Z</dcterms:created>
  <dcterms:modified xsi:type="dcterms:W3CDTF">2025-11-28T11:41:00Z</dcterms:modified>
</cp:coreProperties>
</file>