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результатах плановой выездной проверки в отношении департамента образования администрации муниципального образования город Краснодар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пункта 18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выездная проверка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департамента образования администрации муниципального образования город Краснодар (далее – департамент образования) по теме: «Проверка 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sz w:val="28"/>
          <w:szCs w:val="28"/>
        </w:rPr>
        <w:t>осуществления расходов местного бюджета (бюджета муниципального образования город Краснодар) на реализацию мероприятий муниципальной программы муниципального образования город Краснодар «Развитие образования в муниципальном образовании город Краснодар», направленных на реализацию дополнительных мер социальной поддержки»</w:t>
      </w:r>
      <w:r>
        <w:rPr>
          <w:rStyle w:val="2Sylfaen"/>
          <w:rFonts w:cs="Times New Roman" w:ascii="PT Astra Serif" w:hAnsi="PT Astra Serif"/>
          <w:sz w:val="28"/>
          <w:szCs w:val="28"/>
        </w:rPr>
        <w:t xml:space="preserve"> за период с </w:t>
      </w:r>
      <w:r>
        <w:rPr>
          <w:rStyle w:val="2Sylfaen"/>
          <w:rFonts w:eastAsia="Times New Roman" w:cs="Times New Roman" w:ascii="PT Astra Serif" w:hAnsi="PT Astra Serif"/>
          <w:i w:val="false"/>
          <w:iCs w:val="false"/>
          <w:color w:themeColor="text1" w:val="000000"/>
          <w:sz w:val="28"/>
          <w:szCs w:val="28"/>
          <w:lang w:eastAsia="ru-RU"/>
        </w:rPr>
        <w:t>01.01.2024 по 01.10.2025.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Sylfaen"/>
          <w:rFonts w:eastAsia="Times New Roman" w:cs="Times New Roman" w:ascii="Times New Roman" w:hAnsi="Times New Roman"/>
          <w:i w:val="false"/>
          <w:iCs w:val="false"/>
          <w:color w:themeColor="text1" w:val="000000"/>
          <w:sz w:val="28"/>
          <w:szCs w:val="28"/>
          <w:lang w:eastAsia="ru-RU"/>
        </w:rPr>
        <w:t xml:space="preserve">Проверкой выявлены нарушения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eastAsia="ru-RU"/>
        </w:rPr>
        <w:t xml:space="preserve">Порядка предоставления дополнительной меры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Краснодар», утвержденному решением городской Думы Краснодара от 28.01.2010 № 69 </w:t>
        <w:br/>
        <w:t xml:space="preserve">п. 5 «О дополнительных мерах социальной поддержки отдельных категорий граждан» в части порядка и условий предоставления Меры социальной поддержки,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eastAsia="ru-RU"/>
        </w:rPr>
        <w:t>порядка принятия решений о предоставлении (отказе), прекращении Меры социальной поддержки, возврата неправомерных выплат Меры социальной поддержки.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Sylfaen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FF" w:val="clear"/>
          <w:lang w:eastAsia="ru-RU"/>
        </w:rPr>
        <w:t xml:space="preserve">Проверкой </w:t>
      </w:r>
      <w:r>
        <w:rPr>
          <w:rStyle w:val="2Sylfaen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eastAsia="ru-RU"/>
        </w:rPr>
        <w:t xml:space="preserve">также выявлены нарушения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eastAsia="ru-RU"/>
        </w:rPr>
        <w:t xml:space="preserve">положений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eastAsia="ru-RU"/>
        </w:rPr>
        <w:t xml:space="preserve">Федерального закона «О бухгалтерском учёте», инструкций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2Sylfaen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eastAsia="ru-RU"/>
        </w:rPr>
        <w:t xml:space="preserve">по ведению бухгалтерского учета, локальных нормативных актов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eastAsia="ru-RU"/>
        </w:rPr>
        <w:t xml:space="preserve">в части </w:t>
      </w:r>
      <w:r>
        <w:rPr>
          <w:rStyle w:val="2Sylfaen"/>
          <w:rFonts w:eastAsia="Times New Roman" w:cs="Times New Roman" w:ascii="PT Astra Serif" w:hAnsi="PT Astra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eastAsia="ru-RU"/>
        </w:rPr>
        <w:t>порядка учёта предоставления и возврата Меры социальной поддержки.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проверки в отношении департамента образования вынесено представление </w:t>
      </w:r>
      <w:r>
        <w:rPr>
          <w:rFonts w:cs="Times New Roman" w:ascii="PT Astra Serif" w:hAnsi="PT Astra Serif"/>
          <w:sz w:val="28"/>
          <w:szCs w:val="28"/>
        </w:rPr>
        <w:t xml:space="preserve">о принятии мер по устранению </w:t>
      </w:r>
      <w:r>
        <w:rPr>
          <w:rFonts w:cs="Times New Roman" w:ascii="PT Astra Serif" w:hAnsi="PT Astra Serif"/>
          <w:sz w:val="28"/>
          <w:szCs w:val="28"/>
        </w:rPr>
        <w:t xml:space="preserve">нарушений, а также </w:t>
      </w:r>
      <w:r>
        <w:rPr>
          <w:rFonts w:cs="Times New Roman" w:ascii="PT Astra Serif" w:hAnsi="PT Astra Serif"/>
          <w:sz w:val="28"/>
          <w:szCs w:val="28"/>
        </w:rPr>
        <w:t>причин и условий, повлекших выявленные нарушения.</w:t>
      </w:r>
    </w:p>
    <w:p>
      <w:pPr>
        <w:pStyle w:val="Normal"/>
        <w:spacing w:before="0" w:after="16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межведомственного взаимодействия материалы проверки направлены в прокуратуру города Краснодара для рассмотрения и принятия решения в установленном действующим законодательством порядке.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946bf"/>
    <w:rPr>
      <w:rFonts w:ascii="Segoe UI" w:hAnsi="Segoe UI" w:cs="Segoe UI"/>
      <w:sz w:val="18"/>
      <w:szCs w:val="18"/>
    </w:rPr>
  </w:style>
  <w:style w:type="character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946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LibreOffice/25.2.6.2$Linux_X86_64 LibreOffice_project/520$Build-2</Application>
  <AppVersion>15.0000</AppVersion>
  <Pages>1</Pages>
  <Words>248</Words>
  <Characters>2034</Characters>
  <CharactersWithSpaces>2279</CharactersWithSpaces>
  <Paragraphs>6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2019-10-23T09:23:00Z</dcterms:created>
  <dc:creator>Козикова Мария Сергеевна</dc:creator>
  <dc:description/>
  <dc:language>ru-RU</dc:language>
  <cp:lastModifiedBy/>
  <cp:lastPrinted>2025-02-24T09:59:24Z</cp:lastPrinted>
  <dcterms:modified xsi:type="dcterms:W3CDTF">2026-01-14T11:06:37Z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