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>«Об утверждении изменений в проект межевания территории в виде отдельного документа, ограниченной улицами имени Пушкина, имени Митрофана Седина, Постовой, Коммунаров в Центральном внутригородском округе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15</w:t>
      </w:r>
      <w:r>
        <w:rPr>
          <w:rFonts w:eastAsia="Calibri"/>
          <w:color w:val="000000"/>
          <w:sz w:val="27"/>
          <w:szCs w:val="27"/>
          <w:lang w:eastAsia="en-US"/>
        </w:rPr>
        <w:t>.08.2025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.08.2025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Application>LibreOffice/24.8.4.2$Linux_X86_64 LibreOffice_project/480$Build-2</Application>
  <AppVersion>15.0000</AppVersion>
  <Pages>1</Pages>
  <Words>141</Words>
  <Characters>1144</Characters>
  <CharactersWithSpaces>1304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2025-08-21T17:46:01Z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