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6B382B" w:rsidRPr="006B382B">
        <w:rPr>
          <w:sz w:val="28"/>
          <w:szCs w:val="28"/>
        </w:rPr>
        <w:t>«О внесении изменений в постановление администрации муниципального образования город Краснодар от 11.06.2019 № 2515 «Об утверждении Порядка предоставления субсидий в целях финансового обеспечения затрат, связанных с заменой теплоэнергетического оборудования, в том числе с заменой узлов учёта природного газа в котельных, и модернизацией иного оборудования, связанного единым технологическим процессом, являющегося муниципальной собственностью муниципального образования город Краснодар, и приобретением иного технологического оборудования, необходимого для осуществления уставных целей и задач, а также проведением ремонта зданий (сооружений), эксплуатация которых связана с функциональным назначением такого оборудования»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6B382B">
        <w:rPr>
          <w:sz w:val="28"/>
          <w:szCs w:val="28"/>
        </w:rPr>
        <w:t>20.02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6B382B">
        <w:rPr>
          <w:sz w:val="28"/>
          <w:szCs w:val="28"/>
        </w:rPr>
        <w:t>05.03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6B382B"/>
    <w:rsid w:val="00797EE2"/>
    <w:rsid w:val="007C5DBB"/>
    <w:rsid w:val="007D234C"/>
    <w:rsid w:val="009339F1"/>
    <w:rsid w:val="00953126"/>
    <w:rsid w:val="00A36D8C"/>
    <w:rsid w:val="00AC2A2E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7B7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2024-02-26T09:24:00Z</dcterms:created>
  <dcterms:modified xsi:type="dcterms:W3CDTF">2024-02-26T09:24:00Z</dcterms:modified>
</cp:coreProperties>
</file>