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15F51" w:rsidRPr="00FD2627" w:rsidRDefault="00915F51" w:rsidP="00101284">
      <w:pPr>
        <w:spacing w:after="0" w:line="240" w:lineRule="auto"/>
        <w:ind w:left="4956"/>
        <w:jc w:val="center"/>
        <w:rPr>
          <w:rFonts w:ascii="Times New Roman" w:hAnsi="Times New Roman" w:cs="Times New Roman"/>
          <w:sz w:val="28"/>
          <w:szCs w:val="28"/>
        </w:rPr>
      </w:pPr>
      <w:r w:rsidRPr="00B30FB1">
        <w:rPr>
          <w:rFonts w:ascii="Times New Roman" w:hAnsi="Times New Roman" w:cs="Times New Roman"/>
          <w:sz w:val="28"/>
          <w:szCs w:val="28"/>
        </w:rPr>
        <w:t xml:space="preserve">ПРИЛОЖЕНИЕ </w:t>
      </w:r>
      <w:r w:rsidRPr="00E30500">
        <w:rPr>
          <w:rFonts w:ascii="Times New Roman" w:hAnsi="Times New Roman" w:cs="Times New Roman"/>
          <w:sz w:val="28"/>
          <w:szCs w:val="28"/>
        </w:rPr>
        <w:t xml:space="preserve">№ </w:t>
      </w:r>
      <w:r w:rsidR="00ED5FA4">
        <w:rPr>
          <w:rFonts w:ascii="Times New Roman" w:hAnsi="Times New Roman" w:cs="Times New Roman"/>
          <w:sz w:val="28"/>
          <w:szCs w:val="28"/>
        </w:rPr>
        <w:t>8</w:t>
      </w:r>
    </w:p>
    <w:p w:rsidR="00915F51" w:rsidRPr="00915F51" w:rsidRDefault="00915F51" w:rsidP="00101284">
      <w:pPr>
        <w:spacing w:after="0" w:line="240" w:lineRule="auto"/>
        <w:ind w:left="4956"/>
        <w:jc w:val="center"/>
        <w:rPr>
          <w:rFonts w:ascii="Times New Roman" w:hAnsi="Times New Roman" w:cs="Times New Roman"/>
          <w:sz w:val="28"/>
          <w:szCs w:val="28"/>
        </w:rPr>
      </w:pPr>
      <w:r w:rsidRPr="00277732">
        <w:rPr>
          <w:rFonts w:ascii="Times New Roman" w:hAnsi="Times New Roman" w:cs="Times New Roman"/>
          <w:sz w:val="28"/>
          <w:szCs w:val="28"/>
        </w:rPr>
        <w:t>к решению городской</w:t>
      </w:r>
      <w:r>
        <w:rPr>
          <w:rFonts w:ascii="Times New Roman" w:hAnsi="Times New Roman" w:cs="Times New Roman"/>
          <w:sz w:val="28"/>
          <w:szCs w:val="28"/>
        </w:rPr>
        <w:t xml:space="preserve"> Думы</w:t>
      </w:r>
    </w:p>
    <w:p w:rsidR="00915F51" w:rsidRPr="00915F51" w:rsidRDefault="00915F51" w:rsidP="00101284">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Краснодара</w:t>
      </w:r>
    </w:p>
    <w:p w:rsidR="00915F51" w:rsidRPr="00915F51" w:rsidRDefault="00101284" w:rsidP="00101284">
      <w:pPr>
        <w:spacing w:after="0" w:line="240" w:lineRule="auto"/>
        <w:ind w:left="4956"/>
        <w:jc w:val="center"/>
        <w:rPr>
          <w:rFonts w:ascii="Times New Roman" w:hAnsi="Times New Roman" w:cs="Times New Roman"/>
          <w:sz w:val="28"/>
          <w:szCs w:val="28"/>
        </w:rPr>
      </w:pPr>
      <w:r w:rsidRPr="00101284">
        <w:rPr>
          <w:rFonts w:ascii="Times New Roman" w:hAnsi="Times New Roman" w:cs="Times New Roman"/>
          <w:sz w:val="28"/>
          <w:szCs w:val="28"/>
        </w:rPr>
        <w:t>от 27.03.2025 № 88 п. 2</w:t>
      </w:r>
    </w:p>
    <w:p w:rsidR="00915F51" w:rsidRPr="00915F51" w:rsidRDefault="00915F51" w:rsidP="00101284">
      <w:pPr>
        <w:spacing w:after="0" w:line="240" w:lineRule="auto"/>
        <w:ind w:left="4956"/>
        <w:jc w:val="center"/>
        <w:rPr>
          <w:rFonts w:ascii="Times New Roman" w:hAnsi="Times New Roman" w:cs="Times New Roman"/>
          <w:sz w:val="28"/>
          <w:szCs w:val="28"/>
        </w:rPr>
      </w:pPr>
    </w:p>
    <w:p w:rsidR="00915F51" w:rsidRPr="00915F51" w:rsidRDefault="00915F51" w:rsidP="00101284">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«ПРИЛОЖЕНИЕ № 8</w:t>
      </w:r>
    </w:p>
    <w:p w:rsidR="00915F51" w:rsidRPr="00915F51" w:rsidRDefault="00915F51" w:rsidP="00101284">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 решению городской Думы</w:t>
      </w:r>
    </w:p>
    <w:p w:rsidR="00915F51" w:rsidRPr="00915F51" w:rsidRDefault="00915F51" w:rsidP="00101284">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Краснодара</w:t>
      </w:r>
    </w:p>
    <w:p w:rsidR="00915F51" w:rsidRPr="00915F51" w:rsidRDefault="00915F51" w:rsidP="00101284">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 xml:space="preserve">от </w:t>
      </w:r>
      <w:r w:rsidR="008C3AF3">
        <w:rPr>
          <w:rFonts w:ascii="Times New Roman" w:hAnsi="Times New Roman" w:cs="Times New Roman"/>
          <w:sz w:val="28"/>
          <w:szCs w:val="28"/>
        </w:rPr>
        <w:t>12</w:t>
      </w:r>
      <w:r>
        <w:rPr>
          <w:rFonts w:ascii="Times New Roman" w:hAnsi="Times New Roman" w:cs="Times New Roman"/>
          <w:sz w:val="28"/>
          <w:szCs w:val="28"/>
        </w:rPr>
        <w:t>.12.202</w:t>
      </w:r>
      <w:r w:rsidR="008C3AF3">
        <w:rPr>
          <w:rFonts w:ascii="Times New Roman" w:hAnsi="Times New Roman" w:cs="Times New Roman"/>
          <w:sz w:val="28"/>
          <w:szCs w:val="28"/>
        </w:rPr>
        <w:t>4</w:t>
      </w:r>
      <w:r>
        <w:rPr>
          <w:rFonts w:ascii="Times New Roman" w:hAnsi="Times New Roman" w:cs="Times New Roman"/>
          <w:sz w:val="28"/>
          <w:szCs w:val="28"/>
        </w:rPr>
        <w:t xml:space="preserve"> № </w:t>
      </w:r>
      <w:r w:rsidR="008C3AF3">
        <w:rPr>
          <w:rFonts w:ascii="Times New Roman" w:hAnsi="Times New Roman" w:cs="Times New Roman"/>
          <w:sz w:val="28"/>
          <w:szCs w:val="28"/>
        </w:rPr>
        <w:t>83</w:t>
      </w:r>
      <w:r>
        <w:rPr>
          <w:rFonts w:ascii="Times New Roman" w:hAnsi="Times New Roman" w:cs="Times New Roman"/>
          <w:sz w:val="28"/>
          <w:szCs w:val="28"/>
        </w:rPr>
        <w:t xml:space="preserve"> п. </w:t>
      </w:r>
      <w:r w:rsidR="008C3AF3">
        <w:rPr>
          <w:rFonts w:ascii="Times New Roman" w:hAnsi="Times New Roman" w:cs="Times New Roman"/>
          <w:sz w:val="28"/>
          <w:szCs w:val="28"/>
        </w:rPr>
        <w:t>4</w:t>
      </w:r>
    </w:p>
    <w:p w:rsidR="00915F51" w:rsidRPr="00915F51" w:rsidRDefault="00915F51" w:rsidP="00CC24F4">
      <w:pPr>
        <w:spacing w:after="0" w:line="240" w:lineRule="auto"/>
        <w:jc w:val="center"/>
        <w:rPr>
          <w:rFonts w:ascii="Times New Roman" w:hAnsi="Times New Roman" w:cs="Times New Roman"/>
          <w:sz w:val="28"/>
          <w:szCs w:val="28"/>
        </w:rPr>
      </w:pPr>
    </w:p>
    <w:p w:rsidR="00915F51" w:rsidRPr="00915F51" w:rsidRDefault="00915F51" w:rsidP="00CC24F4">
      <w:pPr>
        <w:spacing w:after="0" w:line="240" w:lineRule="auto"/>
        <w:jc w:val="center"/>
        <w:rPr>
          <w:rFonts w:ascii="Times New Roman" w:hAnsi="Times New Roman" w:cs="Times New Roman"/>
          <w:sz w:val="28"/>
          <w:szCs w:val="28"/>
        </w:rPr>
      </w:pPr>
    </w:p>
    <w:p w:rsidR="00915F51" w:rsidRPr="00915F51" w:rsidRDefault="00915F51" w:rsidP="00CC24F4">
      <w:pPr>
        <w:spacing w:after="0" w:line="240" w:lineRule="auto"/>
        <w:jc w:val="center"/>
        <w:rPr>
          <w:rFonts w:ascii="Times New Roman" w:hAnsi="Times New Roman" w:cs="Times New Roman"/>
          <w:sz w:val="28"/>
          <w:szCs w:val="28"/>
        </w:rPr>
      </w:pPr>
    </w:p>
    <w:p w:rsidR="00915F51" w:rsidRPr="00915F51" w:rsidRDefault="00915F51" w:rsidP="00CC24F4">
      <w:pPr>
        <w:spacing w:after="0" w:line="240" w:lineRule="auto"/>
        <w:jc w:val="center"/>
        <w:rPr>
          <w:rFonts w:ascii="Times New Roman" w:hAnsi="Times New Roman" w:cs="Times New Roman"/>
          <w:b/>
          <w:sz w:val="28"/>
          <w:szCs w:val="28"/>
        </w:rPr>
      </w:pPr>
      <w:r w:rsidRPr="00915F51">
        <w:rPr>
          <w:rFonts w:ascii="Times New Roman" w:hAnsi="Times New Roman" w:cs="Times New Roman"/>
          <w:b/>
          <w:sz w:val="28"/>
          <w:szCs w:val="28"/>
        </w:rPr>
        <w:t>РАСПРЕДЕЛЕНИЕ</w:t>
      </w:r>
    </w:p>
    <w:p w:rsidR="00915F51" w:rsidRDefault="00915F51" w:rsidP="00CC24F4">
      <w:pPr>
        <w:spacing w:after="0" w:line="240" w:lineRule="auto"/>
        <w:jc w:val="center"/>
        <w:rPr>
          <w:rFonts w:ascii="Times New Roman" w:hAnsi="Times New Roman" w:cs="Times New Roman"/>
          <w:b/>
          <w:sz w:val="28"/>
          <w:szCs w:val="28"/>
        </w:rPr>
      </w:pPr>
      <w:r w:rsidRPr="00915F51">
        <w:rPr>
          <w:rFonts w:ascii="Times New Roman" w:hAnsi="Times New Roman" w:cs="Times New Roman"/>
          <w:b/>
          <w:sz w:val="28"/>
          <w:szCs w:val="28"/>
        </w:rPr>
        <w:t>бюджетных ассигнований по целевым статьям (муниципальным</w:t>
      </w:r>
    </w:p>
    <w:p w:rsidR="00915F51" w:rsidRDefault="00915F51" w:rsidP="00CC24F4">
      <w:pPr>
        <w:spacing w:after="0" w:line="240" w:lineRule="auto"/>
        <w:jc w:val="center"/>
        <w:rPr>
          <w:rFonts w:ascii="Times New Roman" w:hAnsi="Times New Roman" w:cs="Times New Roman"/>
          <w:b/>
          <w:sz w:val="28"/>
          <w:szCs w:val="28"/>
        </w:rPr>
      </w:pPr>
      <w:r w:rsidRPr="00915F51">
        <w:rPr>
          <w:rFonts w:ascii="Times New Roman" w:hAnsi="Times New Roman" w:cs="Times New Roman"/>
          <w:b/>
          <w:sz w:val="28"/>
          <w:szCs w:val="28"/>
        </w:rPr>
        <w:t>программам муниципального образования город Краснодар и</w:t>
      </w:r>
    </w:p>
    <w:p w:rsidR="00101284" w:rsidRDefault="00915F51" w:rsidP="00CC24F4">
      <w:pPr>
        <w:spacing w:after="0" w:line="240" w:lineRule="auto"/>
        <w:jc w:val="center"/>
        <w:rPr>
          <w:rFonts w:ascii="Times New Roman" w:hAnsi="Times New Roman" w:cs="Times New Roman"/>
          <w:b/>
          <w:sz w:val="28"/>
          <w:szCs w:val="28"/>
        </w:rPr>
      </w:pPr>
      <w:r w:rsidRPr="00915F51">
        <w:rPr>
          <w:rFonts w:ascii="Times New Roman" w:hAnsi="Times New Roman" w:cs="Times New Roman"/>
          <w:b/>
          <w:sz w:val="28"/>
          <w:szCs w:val="28"/>
        </w:rPr>
        <w:t>непрограммным направлениям деятельности), группам видов расходов</w:t>
      </w:r>
    </w:p>
    <w:p w:rsidR="00915F51" w:rsidRPr="00915F51" w:rsidRDefault="00915F51" w:rsidP="00CC24F4">
      <w:pPr>
        <w:spacing w:after="0" w:line="240" w:lineRule="auto"/>
        <w:jc w:val="center"/>
        <w:rPr>
          <w:rFonts w:ascii="Times New Roman" w:hAnsi="Times New Roman" w:cs="Times New Roman"/>
          <w:b/>
          <w:sz w:val="28"/>
          <w:szCs w:val="28"/>
        </w:rPr>
      </w:pPr>
      <w:r w:rsidRPr="00915F51">
        <w:rPr>
          <w:rFonts w:ascii="Times New Roman" w:hAnsi="Times New Roman" w:cs="Times New Roman"/>
          <w:b/>
          <w:sz w:val="28"/>
          <w:szCs w:val="28"/>
        </w:rPr>
        <w:t>классификации расходов бюджетов на 202</w:t>
      </w:r>
      <w:r w:rsidR="00FD5141">
        <w:rPr>
          <w:rFonts w:ascii="Times New Roman" w:hAnsi="Times New Roman" w:cs="Times New Roman"/>
          <w:b/>
          <w:sz w:val="28"/>
          <w:szCs w:val="28"/>
        </w:rPr>
        <w:t>6</w:t>
      </w:r>
      <w:r w:rsidRPr="00915F51">
        <w:rPr>
          <w:rFonts w:ascii="Times New Roman" w:hAnsi="Times New Roman" w:cs="Times New Roman"/>
          <w:b/>
          <w:sz w:val="28"/>
          <w:szCs w:val="28"/>
        </w:rPr>
        <w:t xml:space="preserve"> и 202</w:t>
      </w:r>
      <w:r w:rsidR="00FD5141">
        <w:rPr>
          <w:rFonts w:ascii="Times New Roman" w:hAnsi="Times New Roman" w:cs="Times New Roman"/>
          <w:b/>
          <w:sz w:val="28"/>
          <w:szCs w:val="28"/>
        </w:rPr>
        <w:t>7</w:t>
      </w:r>
      <w:r w:rsidRPr="00915F51">
        <w:rPr>
          <w:rFonts w:ascii="Times New Roman" w:hAnsi="Times New Roman" w:cs="Times New Roman"/>
          <w:b/>
          <w:sz w:val="28"/>
          <w:szCs w:val="28"/>
        </w:rPr>
        <w:t xml:space="preserve"> годы</w:t>
      </w:r>
    </w:p>
    <w:p w:rsidR="00915F51" w:rsidRPr="000F3CC8" w:rsidRDefault="00915F51" w:rsidP="00CC24F4">
      <w:pPr>
        <w:spacing w:after="0" w:line="240" w:lineRule="auto"/>
        <w:jc w:val="right"/>
        <w:rPr>
          <w:rFonts w:ascii="Times New Roman" w:hAnsi="Times New Roman" w:cs="Times New Roman"/>
          <w:sz w:val="28"/>
          <w:szCs w:val="28"/>
        </w:rPr>
      </w:pPr>
    </w:p>
    <w:p w:rsidR="00915F51" w:rsidRPr="000F3CC8" w:rsidRDefault="00915F51" w:rsidP="00CC24F4">
      <w:pPr>
        <w:spacing w:after="0" w:line="240" w:lineRule="auto"/>
        <w:jc w:val="right"/>
        <w:rPr>
          <w:rFonts w:ascii="Times New Roman" w:hAnsi="Times New Roman" w:cs="Times New Roman"/>
          <w:sz w:val="28"/>
          <w:szCs w:val="28"/>
        </w:rPr>
      </w:pPr>
    </w:p>
    <w:p w:rsidR="00A128DF" w:rsidRDefault="00915F51" w:rsidP="00CC24F4">
      <w:pPr>
        <w:spacing w:after="0" w:line="240" w:lineRule="auto"/>
        <w:jc w:val="right"/>
        <w:rPr>
          <w:rFonts w:ascii="Times New Roman" w:hAnsi="Times New Roman" w:cs="Times New Roman"/>
          <w:sz w:val="24"/>
          <w:szCs w:val="24"/>
        </w:rPr>
      </w:pPr>
      <w:r w:rsidRPr="00915F51">
        <w:rPr>
          <w:rFonts w:ascii="Times New Roman" w:hAnsi="Times New Roman" w:cs="Times New Roman"/>
          <w:sz w:val="24"/>
          <w:szCs w:val="24"/>
        </w:rPr>
        <w:t>(тыс. рублей)</w:t>
      </w:r>
    </w:p>
    <w:tbl>
      <w:tblPr>
        <w:tblW w:w="9496" w:type="dxa"/>
        <w:tblInd w:w="-5" w:type="dxa"/>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1"/>
        <w:gridCol w:w="3764"/>
        <w:gridCol w:w="1899"/>
        <w:gridCol w:w="567"/>
        <w:gridCol w:w="1412"/>
        <w:gridCol w:w="1417"/>
        <w:gridCol w:w="6"/>
      </w:tblGrid>
      <w:tr w:rsidR="0095628D" w:rsidRPr="00915F51" w:rsidTr="00101284">
        <w:tc>
          <w:tcPr>
            <w:tcW w:w="431" w:type="dxa"/>
            <w:vMerge w:val="restart"/>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915F51">
              <w:rPr>
                <w:rFonts w:ascii="Times New Roman" w:eastAsia="Times New Roman" w:hAnsi="Times New Roman" w:cs="Times New Roman"/>
                <w:sz w:val="24"/>
                <w:szCs w:val="24"/>
                <w:lang w:eastAsia="ru-RU"/>
              </w:rPr>
              <w:t>п/п</w:t>
            </w:r>
          </w:p>
        </w:tc>
        <w:tc>
          <w:tcPr>
            <w:tcW w:w="3764" w:type="dxa"/>
            <w:vMerge w:val="restart"/>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Наименование</w:t>
            </w:r>
          </w:p>
        </w:tc>
        <w:tc>
          <w:tcPr>
            <w:tcW w:w="1899" w:type="dxa"/>
            <w:vMerge w:val="restart"/>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ЦСР</w:t>
            </w:r>
          </w:p>
        </w:tc>
        <w:tc>
          <w:tcPr>
            <w:tcW w:w="567" w:type="dxa"/>
            <w:vMerge w:val="restart"/>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ВР</w:t>
            </w:r>
          </w:p>
        </w:tc>
        <w:tc>
          <w:tcPr>
            <w:tcW w:w="2835" w:type="dxa"/>
            <w:gridSpan w:val="3"/>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Сумма</w:t>
            </w:r>
          </w:p>
        </w:tc>
      </w:tr>
      <w:tr w:rsidR="0095628D" w:rsidRPr="00915F51" w:rsidTr="00101284">
        <w:trPr>
          <w:gridAfter w:val="1"/>
          <w:wAfter w:w="6" w:type="dxa"/>
        </w:trPr>
        <w:tc>
          <w:tcPr>
            <w:tcW w:w="431" w:type="dxa"/>
            <w:vMerge/>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p>
        </w:tc>
        <w:tc>
          <w:tcPr>
            <w:tcW w:w="3764" w:type="dxa"/>
            <w:vMerge/>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p>
        </w:tc>
        <w:tc>
          <w:tcPr>
            <w:tcW w:w="1899" w:type="dxa"/>
            <w:vMerge/>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p>
        </w:tc>
        <w:tc>
          <w:tcPr>
            <w:tcW w:w="1412" w:type="dxa"/>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202</w:t>
            </w:r>
            <w:r w:rsidR="00EC1296">
              <w:rPr>
                <w:rFonts w:ascii="Times New Roman" w:eastAsia="Times New Roman" w:hAnsi="Times New Roman" w:cs="Times New Roman"/>
                <w:sz w:val="24"/>
                <w:szCs w:val="24"/>
                <w:lang w:eastAsia="ru-RU"/>
              </w:rPr>
              <w:t>6</w:t>
            </w:r>
            <w:r w:rsidRPr="00915F51">
              <w:rPr>
                <w:rFonts w:ascii="Times New Roman" w:eastAsia="Times New Roman" w:hAnsi="Times New Roman" w:cs="Times New Roman"/>
                <w:sz w:val="24"/>
                <w:szCs w:val="24"/>
                <w:lang w:eastAsia="ru-RU"/>
              </w:rPr>
              <w:t xml:space="preserve"> год</w:t>
            </w:r>
          </w:p>
        </w:tc>
        <w:tc>
          <w:tcPr>
            <w:tcW w:w="1417" w:type="dxa"/>
            <w:shd w:val="clear" w:color="auto" w:fill="auto"/>
            <w:vAlign w:val="center"/>
            <w:hideMark/>
          </w:tcPr>
          <w:p w:rsidR="0095628D" w:rsidRPr="00915F51" w:rsidRDefault="0095628D" w:rsidP="00CC24F4">
            <w:pPr>
              <w:spacing w:after="0" w:line="240" w:lineRule="auto"/>
              <w:jc w:val="center"/>
              <w:rPr>
                <w:rFonts w:ascii="Times New Roman" w:eastAsia="Times New Roman" w:hAnsi="Times New Roman" w:cs="Times New Roman"/>
                <w:sz w:val="24"/>
                <w:szCs w:val="24"/>
                <w:lang w:eastAsia="ru-RU"/>
              </w:rPr>
            </w:pPr>
            <w:r w:rsidRPr="00915F51">
              <w:rPr>
                <w:rFonts w:ascii="Times New Roman" w:eastAsia="Times New Roman" w:hAnsi="Times New Roman" w:cs="Times New Roman"/>
                <w:sz w:val="24"/>
                <w:szCs w:val="24"/>
                <w:lang w:eastAsia="ru-RU"/>
              </w:rPr>
              <w:t>202</w:t>
            </w:r>
            <w:r w:rsidR="00EC1296">
              <w:rPr>
                <w:rFonts w:ascii="Times New Roman" w:eastAsia="Times New Roman" w:hAnsi="Times New Roman" w:cs="Times New Roman"/>
                <w:sz w:val="24"/>
                <w:szCs w:val="24"/>
                <w:lang w:eastAsia="ru-RU"/>
              </w:rPr>
              <w:t>7</w:t>
            </w:r>
            <w:r w:rsidRPr="00915F51">
              <w:rPr>
                <w:rFonts w:ascii="Times New Roman" w:eastAsia="Times New Roman" w:hAnsi="Times New Roman" w:cs="Times New Roman"/>
                <w:sz w:val="24"/>
                <w:szCs w:val="24"/>
                <w:lang w:eastAsia="ru-RU"/>
              </w:rPr>
              <w:t xml:space="preserve"> год</w:t>
            </w:r>
          </w:p>
        </w:tc>
      </w:tr>
    </w:tbl>
    <w:p w:rsidR="00D047A6" w:rsidRPr="00D047A6" w:rsidRDefault="00D047A6" w:rsidP="00CC24F4">
      <w:pPr>
        <w:spacing w:after="0" w:line="240" w:lineRule="auto"/>
        <w:rPr>
          <w:rFonts w:ascii="Times New Roman" w:hAnsi="Times New Roman" w:cs="Times New Roman"/>
          <w:sz w:val="2"/>
          <w:szCs w:val="2"/>
        </w:rPr>
      </w:pPr>
    </w:p>
    <w:tbl>
      <w:tblPr>
        <w:tblW w:w="9781" w:type="dxa"/>
        <w:tblInd w:w="-5" w:type="dxa"/>
        <w:tblBorders>
          <w:top w:val="dotted" w:sz="4" w:space="0" w:color="auto"/>
          <w:left w:val="single" w:sz="4" w:space="0" w:color="auto"/>
          <w:bottom w:val="dotted" w:sz="4" w:space="0" w:color="auto"/>
          <w:right w:val="dotted" w:sz="4" w:space="0" w:color="auto"/>
          <w:insideH w:val="dotted" w:sz="4" w:space="0" w:color="auto"/>
          <w:insideV w:val="dotted" w:sz="4" w:space="0" w:color="auto"/>
        </w:tblBorders>
        <w:tblCellMar>
          <w:left w:w="28" w:type="dxa"/>
          <w:right w:w="28" w:type="dxa"/>
        </w:tblCellMar>
        <w:tblLook w:val="04A0" w:firstRow="1" w:lastRow="0" w:firstColumn="1" w:lastColumn="0" w:noHBand="0" w:noVBand="1"/>
      </w:tblPr>
      <w:tblGrid>
        <w:gridCol w:w="431"/>
        <w:gridCol w:w="3764"/>
        <w:gridCol w:w="386"/>
        <w:gridCol w:w="340"/>
        <w:gridCol w:w="454"/>
        <w:gridCol w:w="720"/>
        <w:gridCol w:w="567"/>
        <w:gridCol w:w="1412"/>
        <w:gridCol w:w="1430"/>
        <w:gridCol w:w="277"/>
      </w:tblGrid>
      <w:tr w:rsidR="00884716" w:rsidRPr="00884716" w:rsidTr="00101284">
        <w:trPr>
          <w:tblHeader/>
        </w:trPr>
        <w:tc>
          <w:tcPr>
            <w:tcW w:w="431" w:type="dxa"/>
            <w:tcBorders>
              <w:top w:val="single" w:sz="4" w:space="0" w:color="auto"/>
              <w:bottom w:val="single" w:sz="4" w:space="0" w:color="auto"/>
              <w:right w:val="single" w:sz="4" w:space="0" w:color="auto"/>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37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386" w:type="dxa"/>
            <w:tcBorders>
              <w:top w:val="single" w:sz="4" w:space="0" w:color="auto"/>
              <w:left w:val="single" w:sz="4" w:space="0" w:color="auto"/>
              <w:bottom w:val="single" w:sz="4" w:space="0" w:color="auto"/>
              <w:right w:val="nil"/>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top w:val="single" w:sz="4" w:space="0" w:color="auto"/>
              <w:left w:val="nil"/>
              <w:bottom w:val="single" w:sz="4" w:space="0" w:color="auto"/>
              <w:right w:val="nil"/>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454" w:type="dxa"/>
            <w:tcBorders>
              <w:top w:val="single" w:sz="4" w:space="0" w:color="auto"/>
              <w:left w:val="nil"/>
              <w:bottom w:val="single" w:sz="4" w:space="0" w:color="auto"/>
              <w:right w:val="nil"/>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1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r>
      <w:tr w:rsidR="003555AE" w:rsidRPr="00884716" w:rsidTr="00101284">
        <w:tc>
          <w:tcPr>
            <w:tcW w:w="431" w:type="dxa"/>
            <w:tcBorders>
              <w:top w:val="single" w:sz="4" w:space="0" w:color="auto"/>
            </w:tcBorders>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w:t>
            </w:r>
          </w:p>
        </w:tc>
        <w:tc>
          <w:tcPr>
            <w:tcW w:w="3764" w:type="dxa"/>
            <w:tcBorders>
              <w:top w:val="single" w:sz="4" w:space="0" w:color="auto"/>
            </w:tcBorders>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386" w:type="dxa"/>
            <w:tcBorders>
              <w:top w:val="single"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02</w:t>
            </w:r>
          </w:p>
        </w:tc>
        <w:tc>
          <w:tcPr>
            <w:tcW w:w="340" w:type="dxa"/>
            <w:tcBorders>
              <w:top w:val="single" w:sz="4" w:space="0" w:color="auto"/>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top w:val="single" w:sz="4" w:space="0" w:color="auto"/>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top w:val="single" w:sz="4" w:space="0" w:color="auto"/>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tcBorders>
              <w:top w:val="single" w:sz="4" w:space="0" w:color="auto"/>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tcBorders>
              <w:top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37 494 298,0</w:t>
            </w:r>
          </w:p>
        </w:tc>
        <w:tc>
          <w:tcPr>
            <w:tcW w:w="1430" w:type="dxa"/>
            <w:tcBorders>
              <w:top w:val="single" w:sz="4" w:space="0" w:color="auto"/>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38 757 758,1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36 044 556,9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37 286 978,0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32 325 883,4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33 597 163,5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8 214 457,2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8 261 312,5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884716">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22 988,9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22 988,9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1 639,3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1 660,1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8 189 828,8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8 236 663,3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0,2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603 552,3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603 552,3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565 746,5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565 746,5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37 805,8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37 805,8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354 784,2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363 525,3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344 265,7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352 984,9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10 518,5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10 540,4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3 558,4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1 615,8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3 558,4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1 615,8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129 110,6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130 696,4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129 110,6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130 696,4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50 219,0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50 219,0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50 219,0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50 219,0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2 426,0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2 426,0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2 426,0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2 426,0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1 571 274,4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1 714 404,1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1 571 274,4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1 714 404,1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5 761,6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5 761,6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5 761,6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5 761,6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Осуществление государственных полномочий по финансовому обеспечению государственных гарантий </w:t>
            </w:r>
            <w:r w:rsidRPr="00884716">
              <w:rPr>
                <w:rFonts w:ascii="Times New Roman" w:eastAsia="Times New Roman" w:hAnsi="Times New Roman" w:cs="Times New Roman"/>
                <w:color w:val="000000"/>
                <w:sz w:val="24"/>
                <w:szCs w:val="24"/>
                <w:lang w:eastAsia="ru-RU"/>
              </w:rPr>
              <w:lastRenderedPageBreak/>
              <w:t>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20 654 858,1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21 657 851,5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20 654 858,1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21 657 851,5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725 881,6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795 799,0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325 867,2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361 311,5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400 014,4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434 487,5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2 753 882,4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2 794 469,4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20370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41 708,8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34 260,9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20370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41 708,8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34 260,9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по обеспечению бесплатным двухразовым питанием детей-инвалидов </w:t>
            </w:r>
            <w:r w:rsidRPr="00884716">
              <w:rPr>
                <w:rFonts w:ascii="Times New Roman" w:eastAsia="Times New Roman" w:hAnsi="Times New Roman" w:cs="Times New Roman"/>
                <w:color w:val="000000"/>
                <w:sz w:val="24"/>
                <w:szCs w:val="24"/>
                <w:lang w:eastAsia="ru-RU"/>
              </w:rPr>
              <w:lastRenderedPageBreak/>
              <w:t>(инвалидов),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20540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615,0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20540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615,0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347,0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4 390,6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4 390,6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4 390,6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4 390,6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35 452,1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35 452,1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35 452,1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35 452,1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65 888,7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65 888,7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65 888,7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65 888,7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2 112,0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2 112,0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2 112,0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2 112,0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48 304,2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48 304,2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48 304,2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48 304,2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Дополнительная мера социальной поддержки для детей-инвалидов </w:t>
            </w:r>
            <w:r w:rsidRPr="00884716">
              <w:rPr>
                <w:rFonts w:ascii="Times New Roman" w:eastAsia="Times New Roman" w:hAnsi="Times New Roman" w:cs="Times New Roman"/>
                <w:color w:val="000000"/>
                <w:sz w:val="24"/>
                <w:szCs w:val="24"/>
                <w:lang w:eastAsia="ru-RU"/>
              </w:rPr>
              <w:lastRenderedPageBreak/>
              <w:t>(инвалидов),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1 743,4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1 743,4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1 743,4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1 743,4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135 408,4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135 408,4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217,1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217,1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135 191,3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135 191,3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w:t>
            </w:r>
            <w:r w:rsidRPr="00884716">
              <w:rPr>
                <w:rFonts w:ascii="Times New Roman" w:eastAsia="Times New Roman" w:hAnsi="Times New Roman" w:cs="Times New Roman"/>
                <w:color w:val="000000"/>
                <w:sz w:val="24"/>
                <w:szCs w:val="24"/>
                <w:lang w:eastAsia="ru-RU"/>
              </w:rPr>
              <w:lastRenderedPageBreak/>
              <w:t>данных государственных полномочий по обеспечению бесплатным двухразовым питанием детей-инвалидов в соответствии с Законом Краснодарского края от 15.12.2004 №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19 567,6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19 567,6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19 567,6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19 567,6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27 540,0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27 540,0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27 540,0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27 540,0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152 593,9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152 593,9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152 593,9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152 593,9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884716">
              <w:rPr>
                <w:rFonts w:ascii="Times New Roman" w:eastAsia="Times New Roman" w:hAnsi="Times New Roman" w:cs="Times New Roman"/>
                <w:color w:val="000000"/>
                <w:sz w:val="24"/>
                <w:szCs w:val="24"/>
                <w:lang w:eastAsia="ru-RU"/>
              </w:rPr>
              <w:lastRenderedPageBreak/>
              <w:t>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10 996,2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11 435,8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10 996,2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11 435,8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243 646,3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253 346,5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243 646,3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253 346,5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63530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2 234,5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2 325,1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63530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2 234,5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2 325,1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w:t>
            </w:r>
            <w:r w:rsidRPr="00884716">
              <w:rPr>
                <w:rFonts w:ascii="Times New Roman" w:eastAsia="Times New Roman" w:hAnsi="Times New Roman" w:cs="Times New Roman"/>
                <w:color w:val="000000"/>
                <w:sz w:val="24"/>
                <w:szCs w:val="24"/>
                <w:lang w:eastAsia="ru-RU"/>
              </w:rPr>
              <w:lastRenderedPageBreak/>
              <w:t>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63540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49 101,4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51 065,8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63540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49 101,4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51 065,8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L3042</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1 070 676,6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1 064 642,0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L3042</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1 070 676,6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1 064 642,0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S3550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188 275,6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195 806,6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S3550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188 275,6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195 806,6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Г3040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653 627,1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688 238,8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Г3040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653 627,1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688 238,8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 xml:space="preserve">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w:t>
            </w:r>
            <w:r w:rsidRPr="00884716">
              <w:rPr>
                <w:rFonts w:ascii="Times New Roman" w:eastAsia="Times New Roman" w:hAnsi="Times New Roman" w:cs="Times New Roman"/>
                <w:color w:val="000000"/>
                <w:spacing w:val="4"/>
                <w:sz w:val="24"/>
                <w:szCs w:val="24"/>
                <w:lang w:eastAsia="ru-RU"/>
              </w:rPr>
              <w:lastRenderedPageBreak/>
              <w:t>ведении департамента образования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142 159,0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54 894,4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108 630,5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20 630,5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108 630,5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20 630,5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33 528,5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34 263,9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33 528,5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34 263,9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113 310,9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113 580,4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103 527,1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103 796,6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103 527,1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103 796,6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9 783,8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9 783,8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9 783,8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9 783,8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70 892,9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70 447,9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70 832,9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70 387,9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70 832,9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70 387,9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Региональный проект «Педагоги и наставники»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638 428,3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656 422,4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12 030,5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12 030,5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12 030,5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12 030,5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51790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45 091,3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45 906,8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51790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45 091,3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45 906,8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w:t>
            </w:r>
            <w:r w:rsidRPr="00884716">
              <w:rPr>
                <w:rFonts w:ascii="Times New Roman" w:eastAsia="Times New Roman" w:hAnsi="Times New Roman" w:cs="Times New Roman"/>
                <w:color w:val="000000"/>
                <w:sz w:val="24"/>
                <w:szCs w:val="24"/>
                <w:lang w:eastAsia="ru-RU"/>
              </w:rPr>
              <w:lastRenderedPageBreak/>
              <w:t>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53032</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581 306,5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598 485,1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53032</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581 306,5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598 485,1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образования город Краснодар «Развитие образования в муниципальном образовании город Краснодар» и иные мероприятия в области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1 449 741,1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1 470 780,1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169 865,5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169 920,7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152 441,7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152 496,9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142 805,8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142 805,8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9 625,8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9 681,0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w:t>
            </w:r>
            <w:r w:rsidRPr="00884716">
              <w:rPr>
                <w:rFonts w:ascii="Times New Roman" w:eastAsia="Times New Roman" w:hAnsi="Times New Roman" w:cs="Times New Roman"/>
                <w:color w:val="000000"/>
                <w:sz w:val="24"/>
                <w:szCs w:val="24"/>
                <w:lang w:eastAsia="ru-RU"/>
              </w:rPr>
              <w:lastRenderedPageBreak/>
              <w:t>зования в муниципальных дошкольных и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14 596,1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14 596,1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13 936,1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13 936,1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2 142,9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2 142,9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2 082,9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2 082,9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684,8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660,8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1 004 026,1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1 017 898,7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814 043,3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814 260,8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735 047,6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735 047,6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78 096,9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78 314,4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2 526,9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2 526,9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1 080,7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1 080,7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1 446,2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1 446,2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171,4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171,4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173 969,8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186 293,4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131 190,2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131 190,2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42 779,6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55 103,2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3 654,6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3 800,1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62370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3 654,6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3 800,1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8 745,1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9 793,9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884716">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2 161,3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2 161,3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6 583,8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7 632,6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606,9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724,9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327,3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сфере развития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172 731,1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171 975,0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4 265,2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3 509,1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11250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4 265,2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3 509,1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168 465,9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168 465,9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168 465,9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168 465,9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8 250,0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8 250,0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8 250,0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8 250,0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8 750,0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8 750,0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86 118,4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93 985,7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4"/>
                <w:sz w:val="24"/>
                <w:szCs w:val="24"/>
                <w:lang w:eastAsia="ru-RU"/>
              </w:rPr>
            </w:pPr>
            <w:r w:rsidRPr="00884716">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86 118,4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93 985,7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86 118,4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93 985,7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2 015 799,1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2 066 456,0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«Старшее поколение»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41 902,1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41 961,2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41 902,1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41 961,2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23 946,4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24 005,5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17 193,3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17 193,3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6 502,7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6 561,8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250,4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250,4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8 515,7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8 515,7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8 515,7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8 515,7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9 280,0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9 280,0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281 654,0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279 160,7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770,0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770,0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720,0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720,0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10 700,0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10 700,0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12130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12130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10 200,0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10 200,0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реализации подпрограммы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50 769,0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50 769,0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50 509,0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50 509,0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49 048,6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49 048,6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1 460,4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1 460,4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139 705,1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139 705,1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139 705,1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139 705,1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1 383,2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1 383,2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138 321,9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138 321,9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31 815,0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31 815,0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31 815,0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31 815,0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31 500,0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27 224,9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27 224,9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Ежегодная денежная компенсация расходов, фактически понесённых </w:t>
            </w:r>
            <w:r w:rsidRPr="00884716">
              <w:rPr>
                <w:rFonts w:ascii="Times New Roman" w:eastAsia="Times New Roman" w:hAnsi="Times New Roman" w:cs="Times New Roman"/>
                <w:color w:val="000000"/>
                <w:sz w:val="24"/>
                <w:szCs w:val="24"/>
                <w:lang w:eastAsia="ru-RU"/>
              </w:rPr>
              <w:lastRenderedPageBreak/>
              <w:t>за санаторно-курортное лечение Почётными гражданами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2 692,8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2 692,8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2 692,8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2 692,8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24 532,1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24 532,1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242,9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24 289,2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24 289,2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2 493,3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2 493,3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2 493,3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18 176,7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18 176,7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18 176,7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18 176,7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10 947,5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10 947,5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7 218,0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7 218,0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1 109 153,3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1 125 059,6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639 980,5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651 374,2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32 380,2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32 409,7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17 733,6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17 733,6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14 641,4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14 670,9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20880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283 225,4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294 558,7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4 185,6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4 353,1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279 039,8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290 205,6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6911Z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772,8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6911Z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6911Z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761,4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791,8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6913Z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160 274,5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160 274,5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6913Z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2 368,5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2 368,5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6913Z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157 906,0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157 906,0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6914Z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836,4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836,4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6914Z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6914Z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824,0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824,0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6918Z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6918Z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6918Z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6919Z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161 511,3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161 511,3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6919Z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151 285,3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151 285,3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6919Z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10 226,0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10 226,0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468 088,6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472 601,2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6917Z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3 286,5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3 286,5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6917Z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2 865,5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2 865,5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6917Z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R0820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72 132,6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72 132,6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R0820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72 132,6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72 132,6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А0820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392 669,5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397 182,1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А0820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392 669,5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397 182,1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1 084,2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6912Z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1 084,2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6912Z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1 047,5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1 047,5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6912Z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583 089,7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620 274,5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Реализация решения городской </w:t>
            </w:r>
            <w:r w:rsidR="0080733A">
              <w:rPr>
                <w:rFonts w:ascii="Times New Roman" w:eastAsia="Times New Roman" w:hAnsi="Times New Roman" w:cs="Times New Roman"/>
                <w:color w:val="000000"/>
                <w:sz w:val="24"/>
                <w:szCs w:val="24"/>
                <w:lang w:eastAsia="ru-RU"/>
              </w:rPr>
              <w:t>Думы Краснодара от 28.02.2013 № </w:t>
            </w:r>
            <w:r w:rsidRPr="00884716">
              <w:rPr>
                <w:rFonts w:ascii="Times New Roman" w:eastAsia="Times New Roman" w:hAnsi="Times New Roman" w:cs="Times New Roman"/>
                <w:color w:val="000000"/>
                <w:sz w:val="24"/>
                <w:szCs w:val="24"/>
                <w:lang w:eastAsia="ru-RU"/>
              </w:rPr>
              <w:t>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40 534,4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42 236,9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w:t>
            </w:r>
            <w:r w:rsidR="0080733A">
              <w:rPr>
                <w:rFonts w:ascii="Times New Roman" w:eastAsia="Times New Roman" w:hAnsi="Times New Roman" w:cs="Times New Roman"/>
                <w:color w:val="000000"/>
                <w:sz w:val="24"/>
                <w:szCs w:val="24"/>
                <w:lang w:eastAsia="ru-RU"/>
              </w:rPr>
              <w:t>Думы Краснодара от 28.02.2013 № </w:t>
            </w:r>
            <w:r w:rsidRPr="00884716">
              <w:rPr>
                <w:rFonts w:ascii="Times New Roman" w:eastAsia="Times New Roman" w:hAnsi="Times New Roman" w:cs="Times New Roman"/>
                <w:color w:val="000000"/>
                <w:sz w:val="24"/>
                <w:szCs w:val="24"/>
                <w:lang w:eastAsia="ru-RU"/>
              </w:rPr>
              <w:t>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40 534,4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42 236,9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40 534,4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42 236,9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Реализация решения городской </w:t>
            </w:r>
            <w:r w:rsidR="0080733A">
              <w:rPr>
                <w:rFonts w:ascii="Times New Roman" w:eastAsia="Times New Roman" w:hAnsi="Times New Roman" w:cs="Times New Roman"/>
                <w:color w:val="000000"/>
                <w:sz w:val="24"/>
                <w:szCs w:val="24"/>
                <w:lang w:eastAsia="ru-RU"/>
              </w:rPr>
              <w:t>Думы Краснодара от 31.01.2013 № </w:t>
            </w:r>
            <w:r w:rsidRPr="00884716">
              <w:rPr>
                <w:rFonts w:ascii="Times New Roman" w:eastAsia="Times New Roman" w:hAnsi="Times New Roman" w:cs="Times New Roman"/>
                <w:color w:val="000000"/>
                <w:sz w:val="24"/>
                <w:szCs w:val="24"/>
                <w:lang w:eastAsia="ru-RU"/>
              </w:rPr>
              <w:t>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542 555,3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578 037,6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w:t>
            </w:r>
            <w:r w:rsidR="0080733A">
              <w:rPr>
                <w:rFonts w:ascii="Times New Roman" w:eastAsia="Times New Roman" w:hAnsi="Times New Roman" w:cs="Times New Roman"/>
                <w:color w:val="000000"/>
                <w:sz w:val="24"/>
                <w:szCs w:val="24"/>
                <w:lang w:eastAsia="ru-RU"/>
              </w:rPr>
              <w:t>Думы Краснодара от 31.01.2013 № </w:t>
            </w:r>
            <w:r w:rsidRPr="00884716">
              <w:rPr>
                <w:rFonts w:ascii="Times New Roman" w:eastAsia="Times New Roman" w:hAnsi="Times New Roman" w:cs="Times New Roman"/>
                <w:color w:val="000000"/>
                <w:sz w:val="24"/>
                <w:szCs w:val="24"/>
                <w:lang w:eastAsia="ru-RU"/>
              </w:rPr>
              <w:t>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542 555,3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578 037,6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542 555,3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578 037,6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19 496,9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19 096,2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19 496,9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19 096,2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19 496,9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19 096,2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10700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10700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555,9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18 091,0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18 091,0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18 091,0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18 091,0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9Д810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9Д810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89 445,2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89 445,2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89 445,2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89 445,2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2 395,4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2 395,4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Создание городской среды, безопасной для жизни и развития детей и </w:t>
            </w:r>
            <w:r w:rsidRPr="00884716">
              <w:rPr>
                <w:rFonts w:ascii="Times New Roman" w:eastAsia="Times New Roman" w:hAnsi="Times New Roman" w:cs="Times New Roman"/>
                <w:color w:val="000000"/>
                <w:sz w:val="24"/>
                <w:szCs w:val="24"/>
                <w:lang w:eastAsia="ru-RU"/>
              </w:rPr>
              <w:lastRenderedPageBreak/>
              <w:t>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2 395,4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2 395,4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2 395,4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2 395,4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работы с детьми и подростками на досуговых площадках по месту жительства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комфортной и доброжелательной среды для жизни детей и подростков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237,3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237,3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237,3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237,3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86 627,5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86 627,5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53 695,2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53 695,2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53 695,2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53 695,2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источни</w:t>
            </w:r>
            <w:r w:rsidRPr="00884716">
              <w:rPr>
                <w:rFonts w:ascii="Times New Roman" w:eastAsia="Times New Roman" w:hAnsi="Times New Roman" w:cs="Times New Roman"/>
                <w:color w:val="000000"/>
                <w:sz w:val="24"/>
                <w:szCs w:val="24"/>
                <w:lang w:eastAsia="ru-RU"/>
              </w:rPr>
              <w:lastRenderedPageBreak/>
              <w:t>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11 943,7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11 107,7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11 943,7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11 107,7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20 988,6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21 824,6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20 988,6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21 824,6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210 045,0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210 338,6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«Молодёжь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25 932,2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25 932,2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экстремистской деятельности в молодёжной среде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25 932,2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25 932,2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25 932,2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25 932,2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14 040,6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14 040,6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9 900,6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9 900,6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10440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1 991,0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1 991,0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6 770,7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6 770,7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6 770,7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6 770,7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10570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6 770,7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6 770,7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10570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5 757,4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5 757,4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10570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1 013,3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1 013,3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177 342,1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177 635,7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28 285,9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28 285,9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28 285,9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28 285,9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27 339,1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27 339,1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946,8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946,8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143 465,3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143 758,9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143 465,3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143 758,9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49 134,3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49 134,3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6 578,1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6 625,0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87 071,9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87 318,6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5 590,9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5 590,9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5 590,9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5 590,9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5 590,9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5 590,9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3 016 529,3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2 944 898,7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3 016 529,3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2 944 898,7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536 824,0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537 811,7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535 732,0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536 714,4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535 732,0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536 714,4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940,0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1 209 471,6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1 227 436,9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1 199 706,7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1 201 855,5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1 199 706,7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1 201 855,5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10800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2 720,0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2 720,0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10800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10800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1 720,0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1 720,0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6 633,1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6 633,1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884716">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23380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6 633,1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6 633,1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411,8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411,8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15 800,0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S0640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15 800,0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372 314,7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373 816,6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365 284,8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366 413,8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365 284,8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366 413,8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224,5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224,5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285,1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L5190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6 529,7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6 867,7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L5190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6 529,7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6 867,7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655 643,2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670 898,5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651 717,4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662 712,8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651 717,4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662 712,8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11100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творческой деятельности и техническое оснащение детских и кукольных театров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L5170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3 775,8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8 035,7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L5170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3 775,8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8 035,7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76 461,5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76 414,6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76 461,5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76 414,6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66 775,4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66 775,4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9 532,4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9 487,8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153,7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151,4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Реализация мероприятий в области культуры, в том числе участие в </w:t>
            </w:r>
            <w:proofErr w:type="spellStart"/>
            <w:r w:rsidRPr="00884716">
              <w:rPr>
                <w:rFonts w:ascii="Times New Roman" w:eastAsia="Times New Roman" w:hAnsi="Times New Roman" w:cs="Times New Roman"/>
                <w:color w:val="000000"/>
                <w:sz w:val="24"/>
                <w:szCs w:val="24"/>
                <w:lang w:eastAsia="ru-RU"/>
              </w:rPr>
              <w:t>фестивально</w:t>
            </w:r>
            <w:proofErr w:type="spellEnd"/>
            <w:r w:rsidRPr="00884716">
              <w:rPr>
                <w:rFonts w:ascii="Times New Roman" w:eastAsia="Times New Roman" w:hAnsi="Times New Roman" w:cs="Times New Roman"/>
                <w:color w:val="000000"/>
                <w:sz w:val="24"/>
                <w:szCs w:val="24"/>
                <w:lang w:eastAsia="ru-RU"/>
              </w:rPr>
              <w:t>-конкурсных мероприятиях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13 640,0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12 762,4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13 640,0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12 762,4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13 140,0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12 262,4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36 118,8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36 118,8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36 118,8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36 118,8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35 629,8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35 629,8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489,0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489,0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Ежегодные денежные выплаты творческим работникам муниципального образования город Краснодар, являющимся членами союзов </w:t>
            </w:r>
            <w:r w:rsidRPr="00884716">
              <w:rPr>
                <w:rFonts w:ascii="Times New Roman" w:eastAsia="Times New Roman" w:hAnsi="Times New Roman" w:cs="Times New Roman"/>
                <w:color w:val="000000"/>
                <w:sz w:val="24"/>
                <w:szCs w:val="24"/>
                <w:lang w:eastAsia="ru-RU"/>
              </w:rPr>
              <w:lastRenderedPageBreak/>
              <w:t>писателей, композиторов, художников, театральных деятелей, архитекторов, проживающим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Ежегодная выплата лауреатам краснодарской муниципальной премии имени А.Д.</w:t>
            </w:r>
            <w:r w:rsidR="0080733A">
              <w:rPr>
                <w:rFonts w:ascii="Times New Roman" w:eastAsia="Times New Roman" w:hAnsi="Times New Roman" w:cs="Times New Roman"/>
                <w:color w:val="000000"/>
                <w:sz w:val="24"/>
                <w:szCs w:val="24"/>
                <w:lang w:eastAsia="ru-RU"/>
              </w:rPr>
              <w:t> </w:t>
            </w:r>
            <w:r w:rsidRPr="00884716">
              <w:rPr>
                <w:rFonts w:ascii="Times New Roman" w:eastAsia="Times New Roman" w:hAnsi="Times New Roman" w:cs="Times New Roman"/>
                <w:color w:val="000000"/>
                <w:sz w:val="24"/>
                <w:szCs w:val="24"/>
                <w:lang w:eastAsia="ru-RU"/>
              </w:rPr>
              <w:t>Знаменского</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23150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57 269,0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8 689,2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57 269,0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8 689,2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57 269,0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8 689,2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Региональный проект «Семейные ценности и инфраструктура культуры»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Я5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57 836,5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Я5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18 774,0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Я5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18 774,0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Модернизация региональных и муниципальных театров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Я5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55800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39 062,5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Я5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55800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39 062,5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1 084 696,8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1 072 594,4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1 053 174,0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1 071 642,5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978 181,8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996 650,3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966 263,6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984 732,1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20 683,4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20 683,4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2 594,9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2 594,9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942 976,6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961 445,1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4 906,0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4 906,0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60740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4 906,0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4 906,0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S2820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7 012,2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7 012,2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884716">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S2820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7 012,2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7 012,2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49 532,7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49 532,7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49 532,7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49 532,7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6 749,5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6 749,5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42 783,2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42 783,2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25 459,5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25 459,5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25 459,5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25 459,5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24 844,4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24 844,4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615,1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615,1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31 522,8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31 522,8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26 356,7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8 801,9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17 554,8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951,9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Строительство, реконструкция (в том числе реконструкция объектов незавершенного строительства), </w:t>
            </w:r>
            <w:r w:rsidRPr="00884716">
              <w:rPr>
                <w:rFonts w:ascii="Times New Roman" w:eastAsia="Times New Roman" w:hAnsi="Times New Roman" w:cs="Times New Roman"/>
                <w:color w:val="000000"/>
                <w:sz w:val="24"/>
                <w:szCs w:val="24"/>
                <w:lang w:eastAsia="ru-RU"/>
              </w:rPr>
              <w:lastRenderedPageBreak/>
              <w:t>техническое перевооружение, приобретение объектов спортивной инфраструктуры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S1200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5 166,1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S1200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5 166,1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8.</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842 424,7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796 089,4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891,8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891,8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891,8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631,2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68 102,7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8 766,0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68 102,7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8 766,0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Повышение уровня защиты населения и территории муниципального образования город Краснодар от </w:t>
            </w:r>
            <w:r w:rsidRPr="00884716">
              <w:rPr>
                <w:rFonts w:ascii="Times New Roman" w:eastAsia="Times New Roman" w:hAnsi="Times New Roman" w:cs="Times New Roman"/>
                <w:color w:val="000000"/>
                <w:sz w:val="24"/>
                <w:szCs w:val="24"/>
                <w:lang w:eastAsia="ru-RU"/>
              </w:rPr>
              <w:lastRenderedPageBreak/>
              <w:t>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68 102,7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8 766,0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68 102,7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8 766,0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280,0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769 757,2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783 028,2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769 757,2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783 028,2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45 377,5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45 377,5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44 175,9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44 175,9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1 201,6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1 201,6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724 379,7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737 650,7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884716">
              <w:rPr>
                <w:rFonts w:ascii="Times New Roman" w:eastAsia="Times New Roman" w:hAnsi="Times New Roman" w:cs="Times New Roman"/>
                <w:color w:val="000000"/>
                <w:sz w:val="24"/>
                <w:szCs w:val="24"/>
                <w:lang w:eastAsia="ru-RU"/>
              </w:rPr>
              <w:lastRenderedPageBreak/>
              <w:t>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638 264,7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638 264,7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84 949,0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98 280,0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1 166,0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1 106,0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3 393,0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3 384,0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3 393,0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3 384,0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3 393,0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3 384,0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3 393,0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3 384,0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69 962,8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69 962,8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62 675,4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62 675,4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62 675,4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62 675,4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62 675,4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62 675,4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444,8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444,8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62 172,0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62 172,0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6 983,0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6 983,0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6 983,0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6 983,0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10760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6 983,0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6 983,0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10760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6 983,0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6 983,0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труда и занятости населения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304,4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304,4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10.</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1 139,8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1 139,8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1 139,8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1 139,8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1 139,8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1 139,8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1 139,8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1 139,8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409,5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409,5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730,3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730,3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11.</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«Электронный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353 003,6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353 003,6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353 003,6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353 003,6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310 453,6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310 453,6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187 687,2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187 687,2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187 687,2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187 687,2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122 766,4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122 766,4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122 766,4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122 766,4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42 550,0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42 550,0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42 550,0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42 550,0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36 218,2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36 218,2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6 319,8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6 319,8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12.</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6 072 175,5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4 656 601,2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6 051 157,4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4 635 557,8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38 062,6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38 062,6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5 617,0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5 617,0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5 617,0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5 617,0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w:t>
            </w:r>
            <w:r w:rsidRPr="00884716">
              <w:rPr>
                <w:rFonts w:ascii="Times New Roman" w:eastAsia="Times New Roman" w:hAnsi="Times New Roman" w:cs="Times New Roman"/>
                <w:color w:val="000000"/>
                <w:sz w:val="24"/>
                <w:szCs w:val="24"/>
                <w:lang w:eastAsia="ru-RU"/>
              </w:rPr>
              <w:lastRenderedPageBreak/>
              <w:t>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27 445,6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27 445,6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27 445,6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27 445,6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Жилищное хозяйство</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68 185,5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69 456,5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17 900,0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17 900,0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17 900,0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17 900,0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50 285,5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51 556,5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50 285,5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51 556,5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Коммунальное хозяйство</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1 662 556,2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433 052,1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14360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397 768,3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397 768,3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14360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397 768,3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397 768,3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55 454,1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25 198,6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15 113,4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15 113,4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40 340,7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10 085,2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водоотведения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S0310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1 209 333,8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10 085,2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S0310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1 209 333,8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10 085,2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3 556 618,4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3 369 003,8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Освещение улиц</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937 665,6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955 141,0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937 665,6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955 141,0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688 502,4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688 913,7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688 502,4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688 913,7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353 874,0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147 793,5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147 793,5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147 793,5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206 080,5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1 576 576,4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1 577 155,6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1 576 576,4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1 577 155,6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141 365,5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141 365,5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141 365,5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141 365,5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138 414,8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138 414,8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2 950,7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2 950,7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584 369,2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584 617,3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584 369,2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584 617,3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884716">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265 892,1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265 892,1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29 610,7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29 864,7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273 152,8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273 152,8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15 713,6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15 707,7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21 018,1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21 043,4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21 018,1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21 043,4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Природоохранные мероприятия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10 043,8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10 043,8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10 043,8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10 043,8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03920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10 974,3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10 999,6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03920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10 974,3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10 999,6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13.</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252 859,8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253 068,0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85 088,3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85 106,2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85 088,3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85 106,2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74 943,3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74 961,2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73 377,7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73 377,7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1 565,6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1 583,5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1 385,0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1 385,0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44 355,0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44 355,0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2 355,0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2 355,0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2 355,0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2 355,0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1 155,0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1 155,0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56 794,3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56 878,3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56 794,3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56 878,3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36 604,1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36 640,3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32 169,5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32 169,5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4 392,6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4 428,8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16 350,2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16 398,0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16 350,2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16 398,0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3 840,0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3 840,0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1 790,0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«Казаки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66 622,2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66 728,5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66 622,2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66 728,5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28 494,6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28 495,4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28 259,5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28 259,5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233,0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233,8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10230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38 127,6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38 233,1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10230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10230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36 027,6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36 133,1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14.</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9 760,0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9 760,0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15.</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14 624,7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14 633,5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14 624,7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14 633,5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Создание условий для эффективного развития туристской отрасли в муниципальном образовании город </w:t>
            </w:r>
            <w:r w:rsidRPr="00884716">
              <w:rPr>
                <w:rFonts w:ascii="Times New Roman" w:eastAsia="Times New Roman" w:hAnsi="Times New Roman" w:cs="Times New Roman"/>
                <w:color w:val="000000"/>
                <w:sz w:val="24"/>
                <w:szCs w:val="24"/>
                <w:lang w:eastAsia="ru-RU"/>
              </w:rPr>
              <w:lastRenderedPageBreak/>
              <w:t>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16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14 624,7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14 633,5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14 624,7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14 633,5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14 624,7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14 633,5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16.</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317 317,6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317 317,6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317 317,6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317 317,6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18 730,5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18 730,5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14 099,0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14 099,0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11 929,0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11 929,0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10390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2 170,0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2 170,0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4 631,5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4 631,5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4 631,5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4 631,5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170 027,5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170 027,5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170 027,5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170 027,5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166 365,6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166 365,6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3 661,9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3 661,9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128 559,6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128 559,6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128 559,6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128 559,6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125 961,3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125 961,3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2 582,3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2 582,3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17.</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90 145,9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90 145,9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«Информационный город»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90 145,9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90 145,9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87 095,9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87 095,9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32 516,0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32 516,0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32 516,0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32 516,0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54 579,9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54 579,9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54 579,9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54 579,9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10580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10580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18.</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641 247,2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1 390 559,5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194 808,8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194 830,8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189 913,8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189 935,8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189 913,8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189 935,8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181 241,3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181 241,3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8 618,5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8 640,5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4 895,0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4 895,0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4 895,0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4 895,0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4 895,0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4 895,0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446 438,4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1 195 728,7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Создание эффективной системы муниципальных заимствований и управления муниципальным долгом </w:t>
            </w:r>
            <w:r w:rsidRPr="00884716">
              <w:rPr>
                <w:rFonts w:ascii="Times New Roman" w:eastAsia="Times New Roman" w:hAnsi="Times New Roman" w:cs="Times New Roman"/>
                <w:color w:val="000000"/>
                <w:sz w:val="24"/>
                <w:szCs w:val="24"/>
                <w:lang w:eastAsia="ru-RU"/>
              </w:rPr>
              <w:lastRenderedPageBreak/>
              <w:t>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446 438,4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1 195 728,7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445 713,4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1 194 978,7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445 713,4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1 194 978,7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725,0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725,0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19.</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6 499,9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6 499,9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6 499,9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6 499,9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6 499,9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6 499,9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14210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6 499,9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6 499,9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14210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6 499,9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6 499,9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20.</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39 569,7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39 575,0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30 205,5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30 205,5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30 205,5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30 205,5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18 605,5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18 605,5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5 638,2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5 638,2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12 967,3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12 967,3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11870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11 600,0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11 600,0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11870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11 600,0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11 600,0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9 364,2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9 369,5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7 648,4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7 653,7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3 648,4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3 653,7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3 648,4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3 653,7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11880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11880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1 715,8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1 715,8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1 715,8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1 715,8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1 715,8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1 715,8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lastRenderedPageBreak/>
              <w:t>21.</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4 912 599,5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3 200 747,7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3 046,7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2 340,8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3 046,7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2 340,8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Комплексные мероприятия по благоустройству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705,9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2 340,8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2 340,8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2 340,8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2 340,8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«Жилище»</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288 139,8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304 600,1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Г0580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Г0580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70,3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жильём молодых семей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288 069,5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304 527,0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молодым семьям при рождении (усыновлении) од</w:t>
            </w:r>
            <w:r w:rsidRPr="00884716">
              <w:rPr>
                <w:rFonts w:ascii="Times New Roman" w:eastAsia="Times New Roman" w:hAnsi="Times New Roman" w:cs="Times New Roman"/>
                <w:color w:val="000000"/>
                <w:sz w:val="24"/>
                <w:szCs w:val="24"/>
                <w:lang w:eastAsia="ru-RU"/>
              </w:rPr>
              <w:lastRenderedPageBreak/>
              <w:t>ного ребёнка дополнительной социальной выплаты в размере не менее 5 процентов расчётной (средней) стоимости жилья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04970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04970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L4970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287 069,5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303 527,0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L4970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287 069,5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303 527,0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3 992 605,4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2 282 006,8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2 690 842,7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1 086 779,0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1 365 971,4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432 924,0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23 783,2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1 342 188,2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432 924,0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S1210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1 294 871,3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653 855,0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S1210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1 294 871,3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653 855,0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S1220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S1220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1 301 762,7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1 195 227,8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50490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1 300 141,3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1 194 890,0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50490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1 300 141,3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1 194 890,0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Г0490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1 621,4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337,8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Ю4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Г0490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1 621,4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337,8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13140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609 686,1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609 800,0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56 707,9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56 707,9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56 707,9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56 707,9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50 561,7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50 561,7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6 146,2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6 146,2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110 170,5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110 170,5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110 170,5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110 170,5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90 998,8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90 998,8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19 171,7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19 171,7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442 807,7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442 921,6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442 807,7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442 921,6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299 453,9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299 453,9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30 306,2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30 308,7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111 499,7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111 634,1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1 547,9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1 524,9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«Проведение комплексных кадастровых работ»</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Б</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17 121,5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Б</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17 121,5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Организация выполнения комплексных кадастровых работ и утверждения карты-плана территорий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Б</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S3500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17 121,5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Б</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S3500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17 121,5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22.</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185 432,8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466 614,1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185 432,8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466 614,1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185 432,8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466 614,1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185 432,8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466 614,1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55550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185 432,8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466 614,1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23.</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13 174 525,0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12 917 854,6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2 141 526,3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3 216 849,3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2 141 526,3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3 216 849,3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98 575,7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98 575,7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88 082,9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88 082,9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10 492,8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10 492,8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956 805,0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1 014 516,7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956 805,0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1 014 516,7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1 741,0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1 741,0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10650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1 741,0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1 741,0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16 322,9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16 322,9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16 322,9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16 322,9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S2010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823 221,0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2 085 693,0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S2010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823 221,0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2 085 693,0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S2710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244 860,7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S2710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244 860,7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291 937,5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286 940,5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291 937,5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286 940,5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286 937,5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286 940,5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245 558,0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245 558,0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39 594,9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39 597,9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1 784,6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1 784,6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внедрению систем комплексной автоматизации транспорта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03400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03400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10 568 639,5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9 413 874,8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8 535 068,2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9 132 347,8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4 198 601,3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4 475 681,0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2 969 071,7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3 137 847,8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1 229 529,6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1 337 833,2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49 000,0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49 000,0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Строительство (реконструкция) автомобильных дорог общего пользования местного значения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SД030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SД030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SД080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4 187 466,9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4 607 666,8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SД080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SД080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3 787 466,9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4 607 666,8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1 600,0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11680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1 600,0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02</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11680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1 766 726,0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267 027,0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1 766 726,0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267 027,0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246 526,0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267 027,0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1 520 200,0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21 400,0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12 900,0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21 400,0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12 900,0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04</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11740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21 400,0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12 900,0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устойчивого и безопасного функционирования транспортного комплекса, защита интересов личности, общества и государства в сфере транспортного комплекса от актов незаконного вмешательства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9Д400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18 500,0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05</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9Д400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18 500,0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Региональный проект «Общесистемные меры развития дорожного хозяйства (Краснодарский край)»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И9</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225 445,3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w:t>
            </w:r>
            <w:r w:rsidR="0080733A">
              <w:rPr>
                <w:rFonts w:ascii="Times New Roman" w:eastAsia="Times New Roman" w:hAnsi="Times New Roman" w:cs="Times New Roman"/>
                <w:color w:val="000000"/>
                <w:sz w:val="24"/>
                <w:szCs w:val="24"/>
                <w:lang w:eastAsia="ru-RU"/>
              </w:rPr>
              <w:t>х города с населением свыше 300 </w:t>
            </w:r>
            <w:r w:rsidRPr="00884716">
              <w:rPr>
                <w:rFonts w:ascii="Times New Roman" w:eastAsia="Times New Roman" w:hAnsi="Times New Roman" w:cs="Times New Roman"/>
                <w:color w:val="000000"/>
                <w:sz w:val="24"/>
                <w:szCs w:val="24"/>
                <w:lang w:eastAsia="ru-RU"/>
              </w:rPr>
              <w:t>тысяч человек (субсидии на внедрение интеллектуальных транс</w:t>
            </w:r>
            <w:r w:rsidRPr="00884716">
              <w:rPr>
                <w:rFonts w:ascii="Times New Roman" w:eastAsia="Times New Roman" w:hAnsi="Times New Roman" w:cs="Times New Roman"/>
                <w:color w:val="000000"/>
                <w:sz w:val="24"/>
                <w:szCs w:val="24"/>
                <w:lang w:eastAsia="ru-RU"/>
              </w:rPr>
              <w:lastRenderedPageBreak/>
              <w:t>портных систем, предусматривающих автоматизацию процессов управления дорожным движением в городских агломерациях, включающи</w:t>
            </w:r>
            <w:r w:rsidR="0080733A">
              <w:rPr>
                <w:rFonts w:ascii="Times New Roman" w:eastAsia="Times New Roman" w:hAnsi="Times New Roman" w:cs="Times New Roman"/>
                <w:color w:val="000000"/>
                <w:sz w:val="24"/>
                <w:szCs w:val="24"/>
                <w:lang w:eastAsia="ru-RU"/>
              </w:rPr>
              <w:t>х города с населением свыше 300 </w:t>
            </w:r>
            <w:r w:rsidRPr="00884716">
              <w:rPr>
                <w:rFonts w:ascii="Times New Roman" w:eastAsia="Times New Roman" w:hAnsi="Times New Roman" w:cs="Times New Roman"/>
                <w:color w:val="000000"/>
                <w:sz w:val="24"/>
                <w:szCs w:val="24"/>
                <w:lang w:eastAsia="ru-RU"/>
              </w:rPr>
              <w:t>тысяч человек)</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И9</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54182</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225 445,3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И9</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54182</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225 445,3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03300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03300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172 231,7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Строительство, реконструкция и техническое перевооружение объектов транспортной инфраструктуры, предназначенной для общественного пользования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172 231,7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Проектирование и строительство трамвайной линии в границах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12408</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172 231,7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12408</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172 231,7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24.</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«Расселение аварийного фонда, расположенного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500 000,0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Создание безопасных и благоприятных условий проживания граждан, переселяемых из аварийных многоквартирных домов, путём выплаты </w:t>
            </w:r>
            <w:r w:rsidRPr="00884716">
              <w:rPr>
                <w:rFonts w:ascii="Times New Roman" w:eastAsia="Times New Roman" w:hAnsi="Times New Roman" w:cs="Times New Roman"/>
                <w:color w:val="000000"/>
                <w:sz w:val="24"/>
                <w:szCs w:val="24"/>
                <w:lang w:eastAsia="ru-RU"/>
              </w:rPr>
              <w:lastRenderedPageBreak/>
              <w:t>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27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27</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01</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15230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700 000,0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71 613 598,8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70 244 159,8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25.</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380 200,0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374 450,0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Председатель городской Думы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Депутаты городской Думы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34 668,0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34 668,0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34 668,0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34 668,0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34 668,0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34 668,0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Городская Дума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312 318,0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306 568,0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312 318,0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306 568,0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884716">
              <w:rPr>
                <w:rFonts w:ascii="Times New Roman" w:eastAsia="Times New Roman" w:hAnsi="Times New Roman" w:cs="Times New Roman"/>
                <w:color w:val="000000"/>
                <w:sz w:val="24"/>
                <w:szCs w:val="24"/>
                <w:lang w:eastAsia="ru-RU"/>
              </w:rPr>
              <w:lastRenderedPageBreak/>
              <w:t>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259 418,0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259 418,0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52 814,0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47 064,0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30 129,0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30 129,0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12 764,0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12 764,0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12 764,0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12 764,0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17 365,0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17 365,0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10030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17 365,0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17 365,0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26.</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3 085,0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3 085,0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27.</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1 668 322,1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1 670 894,2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1 030 700,8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1 030 700,8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1 030 700,8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1 030 700,8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884716">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1 007 283,7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1 007 283,7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16 228,0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16 228,0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7 189,1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7 189,1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32 955,1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32 955,1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17 632,8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17 632,8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16 117,2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16 117,2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60220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1 515,6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1 515,6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1 959,4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1 959,4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1 791,0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1 791,0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60870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168,4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w:t>
            </w:r>
            <w:r w:rsidR="009F713F">
              <w:rPr>
                <w:rFonts w:ascii="Times New Roman" w:eastAsia="Times New Roman" w:hAnsi="Times New Roman" w:cs="Times New Roman"/>
                <w:color w:val="000000"/>
                <w:sz w:val="24"/>
                <w:szCs w:val="24"/>
                <w:lang w:eastAsia="ru-RU"/>
              </w:rPr>
              <w:softHyphen/>
            </w:r>
            <w:r w:rsidRPr="00884716">
              <w:rPr>
                <w:rFonts w:ascii="Times New Roman" w:eastAsia="Times New Roman" w:hAnsi="Times New Roman" w:cs="Times New Roman"/>
                <w:color w:val="000000"/>
                <w:sz w:val="24"/>
                <w:szCs w:val="24"/>
                <w:lang w:eastAsia="ru-RU"/>
              </w:rPr>
              <w:t>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63610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474,2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474,2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63610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63610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w:t>
            </w:r>
            <w:r w:rsidR="0080733A">
              <w:rPr>
                <w:rFonts w:ascii="Times New Roman" w:eastAsia="Times New Roman" w:hAnsi="Times New Roman" w:cs="Times New Roman"/>
                <w:color w:val="000000"/>
                <w:sz w:val="24"/>
                <w:szCs w:val="24"/>
                <w:lang w:eastAsia="ru-RU"/>
              </w:rPr>
              <w:t> </w:t>
            </w:r>
            <w:r w:rsidRPr="00884716">
              <w:rPr>
                <w:rFonts w:ascii="Times New Roman" w:eastAsia="Times New Roman" w:hAnsi="Times New Roman" w:cs="Times New Roman"/>
                <w:color w:val="000000"/>
                <w:sz w:val="24"/>
                <w:szCs w:val="24"/>
                <w:lang w:eastAsia="ru-RU"/>
              </w:rPr>
              <w:t>54 Градостроительного кодекса Российской Федерации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63640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3 919,2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3 919,2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63640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3 582,4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3 582,4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63640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336,8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336,8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7 010,1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7 010,1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884716">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6 618,3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6 618,3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391,8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391,8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w:t>
            </w:r>
            <w:r w:rsidR="0080733A">
              <w:rPr>
                <w:rFonts w:ascii="Times New Roman" w:eastAsia="Times New Roman" w:hAnsi="Times New Roman" w:cs="Times New Roman"/>
                <w:color w:val="000000"/>
                <w:sz w:val="24"/>
                <w:szCs w:val="24"/>
                <w:lang w:eastAsia="ru-RU"/>
              </w:rPr>
              <w:t>дителей, и достигли возраста 23 </w:t>
            </w:r>
            <w:r w:rsidRPr="00884716">
              <w:rPr>
                <w:rFonts w:ascii="Times New Roman" w:eastAsia="Times New Roman" w:hAnsi="Times New Roman" w:cs="Times New Roman"/>
                <w:color w:val="000000"/>
                <w:sz w:val="24"/>
                <w:szCs w:val="24"/>
                <w:lang w:eastAsia="ru-RU"/>
              </w:rPr>
              <w:t>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6921Z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1 959,4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1 959,4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6921Z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1 791,0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1 791,0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6921Z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168,4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23 568,1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23 578,0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23 568,1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23 578,0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21 917,6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21 917,6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1 639,5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1 649,4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581 098,1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583 660,3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581 098,1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583 660,3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379 929,4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379 929,4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188 507,8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191 070,0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52</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00590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12 660,9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12 660,9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28.</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130 389,9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130 483,9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119 090,9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119 184,9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119 090,9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119 184,9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107 579,0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107 579,0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10 531,7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10 646,4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980,2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959,5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11 299,0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11 299,0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884716">
              <w:rPr>
                <w:rFonts w:ascii="Times New Roman" w:eastAsia="Times New Roman" w:hAnsi="Times New Roman" w:cs="Times New Roman"/>
                <w:color w:val="000000"/>
                <w:sz w:val="24"/>
                <w:szCs w:val="24"/>
                <w:lang w:eastAsia="ru-RU"/>
              </w:rPr>
              <w:lastRenderedPageBreak/>
              <w:t>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8 240,5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8 240,5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7 761,3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7 761,3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53</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479,2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479,2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29.</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129 101,4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129 228,3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115 341,3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115 468,2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115 341,3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115 468,2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104 861,4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104 861,4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9 796,0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9 924,1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683,9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682,7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13 760,1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13 760,1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10 701,6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10 701,6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10 073,0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10 073,0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628,6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628,6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30.</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256 457,1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256 571,7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232 492,6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232 607,2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232 492,6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232 607,2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211 944,6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211 944,6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20 166,8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20 287,2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381,2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375,4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23 964,5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23 964,5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20 906,0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20 906,0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19 588,8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19 588,8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55</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1 317,2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1 317,2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31.</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173 348,5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173 731,5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159 588,4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159 971,4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159 588,4</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159 971,4</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144 239,6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144 239,6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14 990,2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15 373,2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358,6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358,6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13 760,1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13 760,1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2 558,5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10 701,6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10 701,6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10 049,0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10 049,0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56</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6920Z</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652,6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652,6</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32.</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58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46 992,5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46 992,5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46 992,5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46 992,5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46 992,5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46 992,5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45 767,8</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45 767,8</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1 224,7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1 224,7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33.</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Обеспечение деятельности Конт</w:t>
            </w:r>
            <w:r w:rsidR="009F713F">
              <w:rPr>
                <w:rFonts w:ascii="Times New Roman" w:eastAsia="Times New Roman" w:hAnsi="Times New Roman" w:cs="Times New Roman"/>
                <w:b/>
                <w:bCs/>
                <w:color w:val="000000"/>
                <w:sz w:val="24"/>
                <w:szCs w:val="24"/>
                <w:lang w:eastAsia="ru-RU"/>
              </w:rPr>
              <w:softHyphen/>
            </w:r>
            <w:r w:rsidRPr="00884716">
              <w:rPr>
                <w:rFonts w:ascii="Times New Roman" w:eastAsia="Times New Roman" w:hAnsi="Times New Roman" w:cs="Times New Roman"/>
                <w:b/>
                <w:bCs/>
                <w:color w:val="000000"/>
                <w:sz w:val="24"/>
                <w:szCs w:val="24"/>
                <w:lang w:eastAsia="ru-RU"/>
              </w:rPr>
              <w:t>рольно-счётной палаты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64 587,2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64 587,2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5 216,5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5 216,5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5 216,5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5 216,5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884716">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lastRenderedPageBreak/>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5 216,5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5 216,5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59 370,7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59 370,7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59 370,7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59 370,7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50 303,9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50 303,9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8 973,1</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8 973,1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68</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00190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93,7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93,7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34.</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976,7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976,7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976,7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976,7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71</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35.</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979,9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979,9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979,9</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979,9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895,7</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895,7</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60990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84,2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36.</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1 000 474,3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1 511 186,2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332 000,0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332 000,0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расходов, связанных с ликвидацией последствий стихийных бедствий и других чрезвычайных ситуаций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312 000,0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10160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312 000,0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312 000,0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pacing w:val="-2"/>
                <w:sz w:val="24"/>
                <w:szCs w:val="24"/>
                <w:lang w:eastAsia="ru-RU"/>
              </w:rPr>
            </w:pPr>
            <w:r w:rsidRPr="00884716">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3 761,3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366,2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3 509,3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114,2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51200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3 509,3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114,2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252,0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240,0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60070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12,0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Непрограммные расходы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664 713,0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1 178 820,0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13 500,0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06050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13 200,0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13 500,0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24 376,3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24 376,3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22 501,3</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22 501,3</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10010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1 875,0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1 875,0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Расходы по решениям судебных органов</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548 934,2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1 062 741,2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10040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548 934,2</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1 062 741,2</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75 000,0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75 000,0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Иные бюджетные ассигнования</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26000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800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75 000,0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75 000,0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Реализация других мероприятий</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99990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3 202,5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3 202,5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w:t>
            </w: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w:t>
            </w: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00</w:t>
            </w: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99990</w:t>
            </w: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200</w:t>
            </w: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3 202,5</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3 202,5</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pacing w:val="-2"/>
                <w:sz w:val="24"/>
                <w:szCs w:val="24"/>
                <w:lang w:eastAsia="ru-RU"/>
              </w:rPr>
            </w:pPr>
            <w:r w:rsidRPr="00884716">
              <w:rPr>
                <w:rFonts w:ascii="Times New Roman" w:eastAsia="Times New Roman" w:hAnsi="Times New Roman" w:cs="Times New Roman"/>
                <w:b/>
                <w:bCs/>
                <w:color w:val="000000"/>
                <w:spacing w:val="-2"/>
                <w:sz w:val="24"/>
                <w:szCs w:val="24"/>
                <w:lang w:eastAsia="ru-RU"/>
              </w:rPr>
              <w:t>ВСЕГО ПО НЕПРОГРАММНЫМ НАПРАВЛЕНИЯМ ДЕЯТЕЛЬНОСТИ</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3 854 914,6</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4 363 167,1</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37.</w:t>
            </w:r>
          </w:p>
        </w:tc>
        <w:tc>
          <w:tcPr>
            <w:tcW w:w="3764" w:type="dxa"/>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Условно утверждённые расходы</w:t>
            </w:r>
          </w:p>
        </w:tc>
        <w:tc>
          <w:tcPr>
            <w:tcW w:w="386" w:type="dxa"/>
            <w:tcBorders>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340"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454" w:type="dxa"/>
            <w:tcBorders>
              <w:left w:val="nil"/>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720" w:type="dxa"/>
            <w:tcBorders>
              <w:lef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567" w:type="dxa"/>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b/>
                <w:bCs/>
                <w:color w:val="000000"/>
                <w:sz w:val="24"/>
                <w:szCs w:val="24"/>
                <w:lang w:eastAsia="ru-RU"/>
              </w:rPr>
            </w:pPr>
          </w:p>
        </w:tc>
        <w:tc>
          <w:tcPr>
            <w:tcW w:w="1412" w:type="dxa"/>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1 927 750,0</w:t>
            </w:r>
          </w:p>
        </w:tc>
        <w:tc>
          <w:tcPr>
            <w:tcW w:w="1430" w:type="dxa"/>
            <w:tcBorders>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2 250 000,0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p>
        </w:tc>
      </w:tr>
      <w:tr w:rsidR="003555AE" w:rsidRPr="00884716" w:rsidTr="00101284">
        <w:tc>
          <w:tcPr>
            <w:tcW w:w="431" w:type="dxa"/>
            <w:tcBorders>
              <w:bottom w:val="dotted" w:sz="4" w:space="0" w:color="auto"/>
            </w:tcBorders>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tcBorders>
              <w:bottom w:val="dotted" w:sz="4" w:space="0" w:color="auto"/>
            </w:tcBorders>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color w:val="000000"/>
                <w:sz w:val="24"/>
                <w:szCs w:val="24"/>
                <w:lang w:eastAsia="ru-RU"/>
              </w:rPr>
            </w:pPr>
            <w:r w:rsidRPr="00884716">
              <w:rPr>
                <w:rFonts w:ascii="Times New Roman" w:eastAsia="Times New Roman" w:hAnsi="Times New Roman" w:cs="Times New Roman"/>
                <w:color w:val="000000"/>
                <w:sz w:val="24"/>
                <w:szCs w:val="24"/>
                <w:lang w:eastAsia="ru-RU"/>
              </w:rPr>
              <w:t>Условно утверждённые расходы</w:t>
            </w:r>
          </w:p>
        </w:tc>
        <w:tc>
          <w:tcPr>
            <w:tcW w:w="386" w:type="dxa"/>
            <w:tcBorders>
              <w:bottom w:val="dotted"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left w:val="nil"/>
              <w:bottom w:val="dotted"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454" w:type="dxa"/>
            <w:tcBorders>
              <w:left w:val="nil"/>
              <w:bottom w:val="dotted"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720" w:type="dxa"/>
            <w:tcBorders>
              <w:left w:val="nil"/>
              <w:bottom w:val="dotted" w:sz="4" w:space="0" w:color="auto"/>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bottom w:val="dotted" w:sz="4" w:space="0" w:color="auto"/>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tcBorders>
              <w:bottom w:val="dotted"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1 927 750,0</w:t>
            </w:r>
          </w:p>
        </w:tc>
        <w:tc>
          <w:tcPr>
            <w:tcW w:w="1430" w:type="dxa"/>
            <w:tcBorders>
              <w:bottom w:val="dotted" w:sz="4" w:space="0" w:color="auto"/>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r w:rsidRPr="00884716">
              <w:rPr>
                <w:rFonts w:ascii="Times New Roman" w:eastAsia="Times New Roman" w:hAnsi="Times New Roman" w:cs="Times New Roman"/>
                <w:sz w:val="24"/>
                <w:szCs w:val="24"/>
                <w:lang w:eastAsia="ru-RU"/>
              </w:rPr>
              <w:t>2 250 000,0</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sz w:val="24"/>
                <w:szCs w:val="24"/>
                <w:lang w:eastAsia="ru-RU"/>
              </w:rPr>
            </w:pPr>
          </w:p>
        </w:tc>
      </w:tr>
      <w:tr w:rsidR="003555AE" w:rsidRPr="00884716" w:rsidTr="00101284">
        <w:tc>
          <w:tcPr>
            <w:tcW w:w="431" w:type="dxa"/>
            <w:tcBorders>
              <w:bottom w:val="single" w:sz="4" w:space="0" w:color="auto"/>
            </w:tcBorders>
            <w:shd w:val="clear" w:color="auto" w:fill="auto"/>
            <w:noWrap/>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764" w:type="dxa"/>
            <w:tcBorders>
              <w:bottom w:val="single" w:sz="4" w:space="0" w:color="auto"/>
            </w:tcBorders>
            <w:shd w:val="clear" w:color="auto" w:fill="auto"/>
            <w:vAlign w:val="center"/>
            <w:hideMark/>
          </w:tcPr>
          <w:p w:rsidR="00884716" w:rsidRPr="00884716" w:rsidRDefault="00884716" w:rsidP="00CC24F4">
            <w:pPr>
              <w:spacing w:after="0" w:line="240" w:lineRule="auto"/>
              <w:jc w:val="both"/>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386" w:type="dxa"/>
            <w:tcBorders>
              <w:bottom w:val="single"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340" w:type="dxa"/>
            <w:tcBorders>
              <w:left w:val="nil"/>
              <w:bottom w:val="single"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454" w:type="dxa"/>
            <w:tcBorders>
              <w:left w:val="nil"/>
              <w:bottom w:val="single" w:sz="4" w:space="0" w:color="auto"/>
              <w:right w:val="nil"/>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720" w:type="dxa"/>
            <w:tcBorders>
              <w:left w:val="nil"/>
              <w:bottom w:val="single" w:sz="4" w:space="0" w:color="auto"/>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bottom w:val="single" w:sz="4" w:space="0" w:color="auto"/>
            </w:tcBorders>
            <w:shd w:val="clear" w:color="auto" w:fill="auto"/>
            <w:noWrap/>
            <w:vAlign w:val="bottom"/>
            <w:hideMark/>
          </w:tcPr>
          <w:p w:rsidR="00884716" w:rsidRPr="00884716" w:rsidRDefault="00884716" w:rsidP="00CC24F4">
            <w:pPr>
              <w:spacing w:after="0" w:line="240" w:lineRule="auto"/>
              <w:jc w:val="center"/>
              <w:rPr>
                <w:rFonts w:ascii="Times New Roman" w:eastAsia="Times New Roman" w:hAnsi="Times New Roman" w:cs="Times New Roman"/>
                <w:color w:val="000000"/>
                <w:sz w:val="24"/>
                <w:szCs w:val="24"/>
                <w:lang w:eastAsia="ru-RU"/>
              </w:rPr>
            </w:pPr>
          </w:p>
        </w:tc>
        <w:tc>
          <w:tcPr>
            <w:tcW w:w="1412" w:type="dxa"/>
            <w:tcBorders>
              <w:bottom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77 396 263,4</w:t>
            </w:r>
          </w:p>
        </w:tc>
        <w:tc>
          <w:tcPr>
            <w:tcW w:w="1430" w:type="dxa"/>
            <w:tcBorders>
              <w:bottom w:val="single" w:sz="4" w:space="0" w:color="auto"/>
              <w:right w:val="single" w:sz="4" w:space="0" w:color="auto"/>
            </w:tcBorders>
            <w:shd w:val="clear" w:color="auto" w:fill="auto"/>
            <w:noWrap/>
            <w:vAlign w:val="bottom"/>
            <w:hideMark/>
          </w:tcPr>
          <w:p w:rsidR="00884716" w:rsidRPr="00884716" w:rsidRDefault="00884716" w:rsidP="00CC24F4">
            <w:pPr>
              <w:spacing w:after="0" w:line="240" w:lineRule="auto"/>
              <w:jc w:val="right"/>
              <w:rPr>
                <w:rFonts w:ascii="Times New Roman" w:eastAsia="Times New Roman" w:hAnsi="Times New Roman" w:cs="Times New Roman"/>
                <w:b/>
                <w:bCs/>
                <w:color w:val="000000"/>
                <w:sz w:val="24"/>
                <w:szCs w:val="24"/>
                <w:lang w:eastAsia="ru-RU"/>
              </w:rPr>
            </w:pPr>
            <w:r w:rsidRPr="00884716">
              <w:rPr>
                <w:rFonts w:ascii="Times New Roman" w:eastAsia="Times New Roman" w:hAnsi="Times New Roman" w:cs="Times New Roman"/>
                <w:b/>
                <w:bCs/>
                <w:color w:val="000000"/>
                <w:sz w:val="24"/>
                <w:szCs w:val="24"/>
                <w:lang w:eastAsia="ru-RU"/>
              </w:rPr>
              <w:t>76 857 326,9</w:t>
            </w:r>
          </w:p>
        </w:tc>
        <w:tc>
          <w:tcPr>
            <w:tcW w:w="277" w:type="dxa"/>
            <w:tcBorders>
              <w:top w:val="nil"/>
              <w:left w:val="single" w:sz="4" w:space="0" w:color="auto"/>
              <w:bottom w:val="nil"/>
              <w:right w:val="nil"/>
            </w:tcBorders>
            <w:shd w:val="clear" w:color="auto" w:fill="auto"/>
            <w:noWrap/>
            <w:vAlign w:val="bottom"/>
            <w:hideMark/>
          </w:tcPr>
          <w:p w:rsidR="00884716" w:rsidRPr="00884716" w:rsidRDefault="00884716" w:rsidP="00CC24F4">
            <w:pPr>
              <w:spacing w:after="0" w:line="240" w:lineRule="auto"/>
              <w:rPr>
                <w:rFonts w:ascii="Times New Roman" w:eastAsia="Times New Roman" w:hAnsi="Times New Roman" w:cs="Times New Roman"/>
                <w:color w:val="000000"/>
                <w:sz w:val="28"/>
                <w:szCs w:val="28"/>
                <w:lang w:eastAsia="ru-RU"/>
              </w:rPr>
            </w:pPr>
            <w:r w:rsidRPr="00884716">
              <w:rPr>
                <w:rFonts w:ascii="Times New Roman" w:eastAsia="Times New Roman" w:hAnsi="Times New Roman" w:cs="Times New Roman"/>
                <w:color w:val="000000"/>
                <w:sz w:val="28"/>
                <w:szCs w:val="28"/>
                <w:lang w:eastAsia="ru-RU"/>
              </w:rPr>
              <w:t>».</w:t>
            </w:r>
          </w:p>
        </w:tc>
      </w:tr>
    </w:tbl>
    <w:p w:rsidR="00915F51" w:rsidRPr="00FA0FFA" w:rsidRDefault="00915F51" w:rsidP="00CC24F4">
      <w:pPr>
        <w:spacing w:after="0" w:line="240" w:lineRule="auto"/>
        <w:jc w:val="both"/>
        <w:rPr>
          <w:rFonts w:ascii="Times New Roman" w:hAnsi="Times New Roman" w:cs="Times New Roman"/>
          <w:sz w:val="24"/>
          <w:szCs w:val="24"/>
          <w:lang w:val="en-US"/>
        </w:rPr>
      </w:pPr>
    </w:p>
    <w:sectPr w:rsidR="00915F51" w:rsidRPr="00FA0FFA" w:rsidSect="00101284">
      <w:headerReference w:type="default" r:id="rId6"/>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01FF" w:rsidRDefault="005F01FF" w:rsidP="00D047A6">
      <w:pPr>
        <w:spacing w:after="0" w:line="240" w:lineRule="auto"/>
      </w:pPr>
      <w:r>
        <w:separator/>
      </w:r>
    </w:p>
  </w:endnote>
  <w:endnote w:type="continuationSeparator" w:id="0">
    <w:p w:rsidR="005F01FF" w:rsidRDefault="005F01FF" w:rsidP="00D04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01FF" w:rsidRDefault="005F01FF" w:rsidP="00D047A6">
      <w:pPr>
        <w:spacing w:after="0" w:line="240" w:lineRule="auto"/>
      </w:pPr>
      <w:r>
        <w:separator/>
      </w:r>
    </w:p>
  </w:footnote>
  <w:footnote w:type="continuationSeparator" w:id="0">
    <w:p w:rsidR="005F01FF" w:rsidRDefault="005F01FF" w:rsidP="00D04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6125972"/>
      <w:docPartObj>
        <w:docPartGallery w:val="Page Numbers (Top of Page)"/>
        <w:docPartUnique/>
      </w:docPartObj>
    </w:sdtPr>
    <w:sdtEndPr>
      <w:rPr>
        <w:rFonts w:ascii="Times New Roman" w:hAnsi="Times New Roman" w:cs="Times New Roman"/>
        <w:sz w:val="28"/>
        <w:szCs w:val="28"/>
      </w:rPr>
    </w:sdtEndPr>
    <w:sdtContent>
      <w:p w:rsidR="005835EB" w:rsidRPr="00101284" w:rsidRDefault="005835EB" w:rsidP="00101284">
        <w:pPr>
          <w:pStyle w:val="a5"/>
          <w:jc w:val="center"/>
          <w:rPr>
            <w:rFonts w:ascii="Times New Roman" w:hAnsi="Times New Roman" w:cs="Times New Roman"/>
            <w:sz w:val="28"/>
            <w:szCs w:val="28"/>
          </w:rPr>
        </w:pPr>
        <w:r w:rsidRPr="00D047A6">
          <w:rPr>
            <w:rFonts w:ascii="Times New Roman" w:hAnsi="Times New Roman" w:cs="Times New Roman"/>
            <w:sz w:val="28"/>
            <w:szCs w:val="28"/>
          </w:rPr>
          <w:fldChar w:fldCharType="begin"/>
        </w:r>
        <w:r w:rsidRPr="00D047A6">
          <w:rPr>
            <w:rFonts w:ascii="Times New Roman" w:hAnsi="Times New Roman" w:cs="Times New Roman"/>
            <w:sz w:val="28"/>
            <w:szCs w:val="28"/>
          </w:rPr>
          <w:instrText>PAGE   \* MERGEFORMAT</w:instrText>
        </w:r>
        <w:r w:rsidRPr="00D047A6">
          <w:rPr>
            <w:rFonts w:ascii="Times New Roman" w:hAnsi="Times New Roman" w:cs="Times New Roman"/>
            <w:sz w:val="28"/>
            <w:szCs w:val="28"/>
          </w:rPr>
          <w:fldChar w:fldCharType="separate"/>
        </w:r>
        <w:r w:rsidR="00B66F5C">
          <w:rPr>
            <w:rFonts w:ascii="Times New Roman" w:hAnsi="Times New Roman" w:cs="Times New Roman"/>
            <w:noProof/>
            <w:sz w:val="28"/>
            <w:szCs w:val="28"/>
          </w:rPr>
          <w:t>80</w:t>
        </w:r>
        <w:r w:rsidRPr="00D047A6">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F51"/>
    <w:rsid w:val="00006009"/>
    <w:rsid w:val="0001076C"/>
    <w:rsid w:val="00011ECF"/>
    <w:rsid w:val="000124C6"/>
    <w:rsid w:val="000136DE"/>
    <w:rsid w:val="000138DE"/>
    <w:rsid w:val="000203CE"/>
    <w:rsid w:val="0002115D"/>
    <w:rsid w:val="000221C4"/>
    <w:rsid w:val="000228E8"/>
    <w:rsid w:val="00023E2F"/>
    <w:rsid w:val="00027286"/>
    <w:rsid w:val="00027362"/>
    <w:rsid w:val="00030C83"/>
    <w:rsid w:val="00033019"/>
    <w:rsid w:val="00033AE2"/>
    <w:rsid w:val="00035D00"/>
    <w:rsid w:val="00036654"/>
    <w:rsid w:val="000371BC"/>
    <w:rsid w:val="00040154"/>
    <w:rsid w:val="000412C3"/>
    <w:rsid w:val="00041F8C"/>
    <w:rsid w:val="00043392"/>
    <w:rsid w:val="000446AC"/>
    <w:rsid w:val="00044C55"/>
    <w:rsid w:val="0004774B"/>
    <w:rsid w:val="00047F71"/>
    <w:rsid w:val="000507AD"/>
    <w:rsid w:val="0005195F"/>
    <w:rsid w:val="0005368F"/>
    <w:rsid w:val="0005433F"/>
    <w:rsid w:val="00054341"/>
    <w:rsid w:val="00054FDE"/>
    <w:rsid w:val="00055CD6"/>
    <w:rsid w:val="00060381"/>
    <w:rsid w:val="00064179"/>
    <w:rsid w:val="000658D4"/>
    <w:rsid w:val="000659AA"/>
    <w:rsid w:val="00067504"/>
    <w:rsid w:val="00067C90"/>
    <w:rsid w:val="000711E5"/>
    <w:rsid w:val="00071999"/>
    <w:rsid w:val="00071F1B"/>
    <w:rsid w:val="000722E3"/>
    <w:rsid w:val="00080152"/>
    <w:rsid w:val="00083760"/>
    <w:rsid w:val="0008556B"/>
    <w:rsid w:val="000873F7"/>
    <w:rsid w:val="000916AD"/>
    <w:rsid w:val="00091ECE"/>
    <w:rsid w:val="00092A7D"/>
    <w:rsid w:val="00095099"/>
    <w:rsid w:val="00095992"/>
    <w:rsid w:val="0009778E"/>
    <w:rsid w:val="00097D3D"/>
    <w:rsid w:val="000A51E7"/>
    <w:rsid w:val="000A573A"/>
    <w:rsid w:val="000A651E"/>
    <w:rsid w:val="000B14C8"/>
    <w:rsid w:val="000C22F4"/>
    <w:rsid w:val="000C3868"/>
    <w:rsid w:val="000C3EA5"/>
    <w:rsid w:val="000C4022"/>
    <w:rsid w:val="000C54D4"/>
    <w:rsid w:val="000C6EE2"/>
    <w:rsid w:val="000C73BF"/>
    <w:rsid w:val="000D53A8"/>
    <w:rsid w:val="000D6B20"/>
    <w:rsid w:val="000E04AB"/>
    <w:rsid w:val="000E0ABE"/>
    <w:rsid w:val="000E19E2"/>
    <w:rsid w:val="000E22E9"/>
    <w:rsid w:val="000E2FFB"/>
    <w:rsid w:val="000E538B"/>
    <w:rsid w:val="000F003D"/>
    <w:rsid w:val="000F3CC8"/>
    <w:rsid w:val="000F51C9"/>
    <w:rsid w:val="000F6695"/>
    <w:rsid w:val="001001F0"/>
    <w:rsid w:val="00101284"/>
    <w:rsid w:val="00101774"/>
    <w:rsid w:val="00103886"/>
    <w:rsid w:val="00106C42"/>
    <w:rsid w:val="001079A2"/>
    <w:rsid w:val="001122EA"/>
    <w:rsid w:val="00112C81"/>
    <w:rsid w:val="00114EF0"/>
    <w:rsid w:val="00115890"/>
    <w:rsid w:val="00116043"/>
    <w:rsid w:val="00116EF1"/>
    <w:rsid w:val="00120DAF"/>
    <w:rsid w:val="001217B8"/>
    <w:rsid w:val="00121EBF"/>
    <w:rsid w:val="0012201C"/>
    <w:rsid w:val="00122F6C"/>
    <w:rsid w:val="001233CD"/>
    <w:rsid w:val="001242E8"/>
    <w:rsid w:val="00130182"/>
    <w:rsid w:val="00131A72"/>
    <w:rsid w:val="00134310"/>
    <w:rsid w:val="00135584"/>
    <w:rsid w:val="00137740"/>
    <w:rsid w:val="00141647"/>
    <w:rsid w:val="00142901"/>
    <w:rsid w:val="0014310D"/>
    <w:rsid w:val="00143AE3"/>
    <w:rsid w:val="00144CF6"/>
    <w:rsid w:val="00147676"/>
    <w:rsid w:val="00147D9B"/>
    <w:rsid w:val="00147F1E"/>
    <w:rsid w:val="00150E6E"/>
    <w:rsid w:val="001537B2"/>
    <w:rsid w:val="001578B7"/>
    <w:rsid w:val="0016141E"/>
    <w:rsid w:val="00161524"/>
    <w:rsid w:val="00162D32"/>
    <w:rsid w:val="00164A48"/>
    <w:rsid w:val="00165A56"/>
    <w:rsid w:val="00167102"/>
    <w:rsid w:val="0017044F"/>
    <w:rsid w:val="00171CA9"/>
    <w:rsid w:val="00171D8D"/>
    <w:rsid w:val="00172420"/>
    <w:rsid w:val="00172AB9"/>
    <w:rsid w:val="00173F81"/>
    <w:rsid w:val="0017537F"/>
    <w:rsid w:val="0017541E"/>
    <w:rsid w:val="00177D38"/>
    <w:rsid w:val="00177DD7"/>
    <w:rsid w:val="00187F31"/>
    <w:rsid w:val="00191A72"/>
    <w:rsid w:val="00193674"/>
    <w:rsid w:val="001A5D54"/>
    <w:rsid w:val="001A61DC"/>
    <w:rsid w:val="001B1D9C"/>
    <w:rsid w:val="001B23D3"/>
    <w:rsid w:val="001B2BEE"/>
    <w:rsid w:val="001B2FB4"/>
    <w:rsid w:val="001B4804"/>
    <w:rsid w:val="001B4CE1"/>
    <w:rsid w:val="001B67A7"/>
    <w:rsid w:val="001B7523"/>
    <w:rsid w:val="001C42EC"/>
    <w:rsid w:val="001C5098"/>
    <w:rsid w:val="001C60DB"/>
    <w:rsid w:val="001D0E18"/>
    <w:rsid w:val="001D42FB"/>
    <w:rsid w:val="001D586D"/>
    <w:rsid w:val="001D6421"/>
    <w:rsid w:val="001D75CD"/>
    <w:rsid w:val="001E056E"/>
    <w:rsid w:val="001E091D"/>
    <w:rsid w:val="001E2E22"/>
    <w:rsid w:val="001E41C8"/>
    <w:rsid w:val="001E43B8"/>
    <w:rsid w:val="001E5991"/>
    <w:rsid w:val="001E5EED"/>
    <w:rsid w:val="001E7430"/>
    <w:rsid w:val="001F0BD4"/>
    <w:rsid w:val="001F0E2B"/>
    <w:rsid w:val="001F438A"/>
    <w:rsid w:val="002007CA"/>
    <w:rsid w:val="00200A64"/>
    <w:rsid w:val="00203976"/>
    <w:rsid w:val="002062C7"/>
    <w:rsid w:val="00206529"/>
    <w:rsid w:val="00207C0F"/>
    <w:rsid w:val="00207DDB"/>
    <w:rsid w:val="002101D2"/>
    <w:rsid w:val="00214215"/>
    <w:rsid w:val="00217106"/>
    <w:rsid w:val="00220985"/>
    <w:rsid w:val="00220ACB"/>
    <w:rsid w:val="0022129F"/>
    <w:rsid w:val="00221BF4"/>
    <w:rsid w:val="0022361B"/>
    <w:rsid w:val="00224388"/>
    <w:rsid w:val="0022547F"/>
    <w:rsid w:val="00226DB6"/>
    <w:rsid w:val="002273A4"/>
    <w:rsid w:val="002273FE"/>
    <w:rsid w:val="0023026B"/>
    <w:rsid w:val="00231155"/>
    <w:rsid w:val="0023376A"/>
    <w:rsid w:val="00254F5C"/>
    <w:rsid w:val="00255CB1"/>
    <w:rsid w:val="00257E23"/>
    <w:rsid w:val="00262757"/>
    <w:rsid w:val="0026337E"/>
    <w:rsid w:val="0026347A"/>
    <w:rsid w:val="002638EA"/>
    <w:rsid w:val="0027175E"/>
    <w:rsid w:val="00274F8E"/>
    <w:rsid w:val="00275073"/>
    <w:rsid w:val="002767E6"/>
    <w:rsid w:val="00277732"/>
    <w:rsid w:val="002808F5"/>
    <w:rsid w:val="0028096F"/>
    <w:rsid w:val="00285AD1"/>
    <w:rsid w:val="0029356C"/>
    <w:rsid w:val="00293F2C"/>
    <w:rsid w:val="00296A43"/>
    <w:rsid w:val="00297B79"/>
    <w:rsid w:val="002A14BB"/>
    <w:rsid w:val="002A16B5"/>
    <w:rsid w:val="002A4B0B"/>
    <w:rsid w:val="002A4DE3"/>
    <w:rsid w:val="002A5259"/>
    <w:rsid w:val="002A6E53"/>
    <w:rsid w:val="002A749F"/>
    <w:rsid w:val="002A79C3"/>
    <w:rsid w:val="002B1CD6"/>
    <w:rsid w:val="002B642F"/>
    <w:rsid w:val="002B65D2"/>
    <w:rsid w:val="002B688F"/>
    <w:rsid w:val="002B73E1"/>
    <w:rsid w:val="002C1302"/>
    <w:rsid w:val="002C1C10"/>
    <w:rsid w:val="002C264C"/>
    <w:rsid w:val="002C3034"/>
    <w:rsid w:val="002C38F2"/>
    <w:rsid w:val="002C3CF0"/>
    <w:rsid w:val="002C4759"/>
    <w:rsid w:val="002C4E88"/>
    <w:rsid w:val="002C5844"/>
    <w:rsid w:val="002D1006"/>
    <w:rsid w:val="002D1DBD"/>
    <w:rsid w:val="002D2560"/>
    <w:rsid w:val="002D2626"/>
    <w:rsid w:val="002D372D"/>
    <w:rsid w:val="002D47E8"/>
    <w:rsid w:val="002D61E9"/>
    <w:rsid w:val="002D6CF2"/>
    <w:rsid w:val="002D734E"/>
    <w:rsid w:val="002E0C19"/>
    <w:rsid w:val="002E2722"/>
    <w:rsid w:val="002E378B"/>
    <w:rsid w:val="002E40C3"/>
    <w:rsid w:val="002E4D68"/>
    <w:rsid w:val="002E6DC4"/>
    <w:rsid w:val="002E6ED3"/>
    <w:rsid w:val="002F21F1"/>
    <w:rsid w:val="002F2AF0"/>
    <w:rsid w:val="002F63B5"/>
    <w:rsid w:val="00302413"/>
    <w:rsid w:val="00304339"/>
    <w:rsid w:val="00304A2B"/>
    <w:rsid w:val="00307CD2"/>
    <w:rsid w:val="00311752"/>
    <w:rsid w:val="00316094"/>
    <w:rsid w:val="003161C7"/>
    <w:rsid w:val="003205F5"/>
    <w:rsid w:val="00321AD7"/>
    <w:rsid w:val="00324F48"/>
    <w:rsid w:val="0032638C"/>
    <w:rsid w:val="003276E7"/>
    <w:rsid w:val="00331112"/>
    <w:rsid w:val="00332487"/>
    <w:rsid w:val="003328A0"/>
    <w:rsid w:val="00332FA3"/>
    <w:rsid w:val="00336637"/>
    <w:rsid w:val="00337B7B"/>
    <w:rsid w:val="003405B6"/>
    <w:rsid w:val="00340A23"/>
    <w:rsid w:val="00342808"/>
    <w:rsid w:val="003432D9"/>
    <w:rsid w:val="003436BB"/>
    <w:rsid w:val="00343E89"/>
    <w:rsid w:val="00344573"/>
    <w:rsid w:val="00344CA8"/>
    <w:rsid w:val="00346369"/>
    <w:rsid w:val="00346D30"/>
    <w:rsid w:val="00346F89"/>
    <w:rsid w:val="00350066"/>
    <w:rsid w:val="003509AB"/>
    <w:rsid w:val="00351AA1"/>
    <w:rsid w:val="00352613"/>
    <w:rsid w:val="00352D4C"/>
    <w:rsid w:val="003555AE"/>
    <w:rsid w:val="00356430"/>
    <w:rsid w:val="00363292"/>
    <w:rsid w:val="00363D8A"/>
    <w:rsid w:val="003647EC"/>
    <w:rsid w:val="00365D43"/>
    <w:rsid w:val="0036618E"/>
    <w:rsid w:val="00371579"/>
    <w:rsid w:val="00371A93"/>
    <w:rsid w:val="0037458A"/>
    <w:rsid w:val="00374C6C"/>
    <w:rsid w:val="00375B7B"/>
    <w:rsid w:val="00375C07"/>
    <w:rsid w:val="0037697E"/>
    <w:rsid w:val="0038091A"/>
    <w:rsid w:val="00382616"/>
    <w:rsid w:val="003900CA"/>
    <w:rsid w:val="003915E2"/>
    <w:rsid w:val="00392610"/>
    <w:rsid w:val="00392CA4"/>
    <w:rsid w:val="00394857"/>
    <w:rsid w:val="0039515B"/>
    <w:rsid w:val="0039573E"/>
    <w:rsid w:val="003966E3"/>
    <w:rsid w:val="00397B56"/>
    <w:rsid w:val="003A122B"/>
    <w:rsid w:val="003A199A"/>
    <w:rsid w:val="003A1F03"/>
    <w:rsid w:val="003A31DF"/>
    <w:rsid w:val="003A5562"/>
    <w:rsid w:val="003A5A42"/>
    <w:rsid w:val="003A7721"/>
    <w:rsid w:val="003A7BBD"/>
    <w:rsid w:val="003B0D94"/>
    <w:rsid w:val="003B3FD2"/>
    <w:rsid w:val="003B50E5"/>
    <w:rsid w:val="003B6D45"/>
    <w:rsid w:val="003B795B"/>
    <w:rsid w:val="003B7ADE"/>
    <w:rsid w:val="003B7ECC"/>
    <w:rsid w:val="003C312B"/>
    <w:rsid w:val="003C3376"/>
    <w:rsid w:val="003C4381"/>
    <w:rsid w:val="003C4FF0"/>
    <w:rsid w:val="003C693E"/>
    <w:rsid w:val="003D0720"/>
    <w:rsid w:val="003D1528"/>
    <w:rsid w:val="003D2143"/>
    <w:rsid w:val="003D2818"/>
    <w:rsid w:val="003D7C83"/>
    <w:rsid w:val="003E2972"/>
    <w:rsid w:val="003E3572"/>
    <w:rsid w:val="003E4043"/>
    <w:rsid w:val="003E5145"/>
    <w:rsid w:val="003F00BB"/>
    <w:rsid w:val="003F3770"/>
    <w:rsid w:val="003F5B8B"/>
    <w:rsid w:val="003F6C13"/>
    <w:rsid w:val="00401BA9"/>
    <w:rsid w:val="00406242"/>
    <w:rsid w:val="004067E0"/>
    <w:rsid w:val="00410C17"/>
    <w:rsid w:val="00410E43"/>
    <w:rsid w:val="0041285C"/>
    <w:rsid w:val="00414551"/>
    <w:rsid w:val="00415E22"/>
    <w:rsid w:val="004220BF"/>
    <w:rsid w:val="004233F8"/>
    <w:rsid w:val="004240FB"/>
    <w:rsid w:val="004250A2"/>
    <w:rsid w:val="00426B00"/>
    <w:rsid w:val="0042773B"/>
    <w:rsid w:val="0043067B"/>
    <w:rsid w:val="004319E5"/>
    <w:rsid w:val="00431E71"/>
    <w:rsid w:val="00431FFF"/>
    <w:rsid w:val="00432005"/>
    <w:rsid w:val="00432CF8"/>
    <w:rsid w:val="00433CF6"/>
    <w:rsid w:val="00435032"/>
    <w:rsid w:val="00435F88"/>
    <w:rsid w:val="00437A0F"/>
    <w:rsid w:val="00440017"/>
    <w:rsid w:val="004420EA"/>
    <w:rsid w:val="00450DE4"/>
    <w:rsid w:val="0045362B"/>
    <w:rsid w:val="004537D7"/>
    <w:rsid w:val="00454A1B"/>
    <w:rsid w:val="00454D18"/>
    <w:rsid w:val="00457336"/>
    <w:rsid w:val="004651F3"/>
    <w:rsid w:val="004664DE"/>
    <w:rsid w:val="00467693"/>
    <w:rsid w:val="0047054F"/>
    <w:rsid w:val="0047215F"/>
    <w:rsid w:val="00472364"/>
    <w:rsid w:val="004821A7"/>
    <w:rsid w:val="00483229"/>
    <w:rsid w:val="00484795"/>
    <w:rsid w:val="00484C1B"/>
    <w:rsid w:val="00485A5B"/>
    <w:rsid w:val="004867EB"/>
    <w:rsid w:val="00486C66"/>
    <w:rsid w:val="00486D24"/>
    <w:rsid w:val="00487687"/>
    <w:rsid w:val="00487C80"/>
    <w:rsid w:val="00491E90"/>
    <w:rsid w:val="00494C1F"/>
    <w:rsid w:val="00497326"/>
    <w:rsid w:val="004A299D"/>
    <w:rsid w:val="004A2C82"/>
    <w:rsid w:val="004A3980"/>
    <w:rsid w:val="004A3EE0"/>
    <w:rsid w:val="004A4B64"/>
    <w:rsid w:val="004A4DBB"/>
    <w:rsid w:val="004A5C0B"/>
    <w:rsid w:val="004A7CEA"/>
    <w:rsid w:val="004B0EE6"/>
    <w:rsid w:val="004B14C2"/>
    <w:rsid w:val="004B214A"/>
    <w:rsid w:val="004B5811"/>
    <w:rsid w:val="004C1185"/>
    <w:rsid w:val="004C262A"/>
    <w:rsid w:val="004C5FFB"/>
    <w:rsid w:val="004D0EEB"/>
    <w:rsid w:val="004D299C"/>
    <w:rsid w:val="004D44AC"/>
    <w:rsid w:val="004D45DE"/>
    <w:rsid w:val="004D4E8D"/>
    <w:rsid w:val="004D6510"/>
    <w:rsid w:val="004D79EC"/>
    <w:rsid w:val="004E2067"/>
    <w:rsid w:val="004F388E"/>
    <w:rsid w:val="004F4D83"/>
    <w:rsid w:val="004F69D4"/>
    <w:rsid w:val="00500891"/>
    <w:rsid w:val="00500C36"/>
    <w:rsid w:val="005039B0"/>
    <w:rsid w:val="00504E79"/>
    <w:rsid w:val="00513519"/>
    <w:rsid w:val="00513739"/>
    <w:rsid w:val="005227F9"/>
    <w:rsid w:val="00522ED2"/>
    <w:rsid w:val="005244AE"/>
    <w:rsid w:val="005274B2"/>
    <w:rsid w:val="00527C8A"/>
    <w:rsid w:val="00533233"/>
    <w:rsid w:val="00535DBB"/>
    <w:rsid w:val="00537A78"/>
    <w:rsid w:val="005412DB"/>
    <w:rsid w:val="00543816"/>
    <w:rsid w:val="005473F3"/>
    <w:rsid w:val="00552EB4"/>
    <w:rsid w:val="00553926"/>
    <w:rsid w:val="0055580A"/>
    <w:rsid w:val="00556379"/>
    <w:rsid w:val="005601CD"/>
    <w:rsid w:val="00561E6F"/>
    <w:rsid w:val="005647F4"/>
    <w:rsid w:val="00564EF9"/>
    <w:rsid w:val="00565E6F"/>
    <w:rsid w:val="0056724A"/>
    <w:rsid w:val="00570524"/>
    <w:rsid w:val="00571159"/>
    <w:rsid w:val="005726F8"/>
    <w:rsid w:val="00574C98"/>
    <w:rsid w:val="005759C1"/>
    <w:rsid w:val="00575F90"/>
    <w:rsid w:val="00577A67"/>
    <w:rsid w:val="005835EB"/>
    <w:rsid w:val="00584B6C"/>
    <w:rsid w:val="0059310C"/>
    <w:rsid w:val="00594D32"/>
    <w:rsid w:val="0059566C"/>
    <w:rsid w:val="00596B97"/>
    <w:rsid w:val="00596BEA"/>
    <w:rsid w:val="005A1198"/>
    <w:rsid w:val="005A20AD"/>
    <w:rsid w:val="005A2F40"/>
    <w:rsid w:val="005A3213"/>
    <w:rsid w:val="005A480B"/>
    <w:rsid w:val="005A5391"/>
    <w:rsid w:val="005A7FF6"/>
    <w:rsid w:val="005B26FD"/>
    <w:rsid w:val="005B3099"/>
    <w:rsid w:val="005B37EE"/>
    <w:rsid w:val="005B5838"/>
    <w:rsid w:val="005B7E8B"/>
    <w:rsid w:val="005C02F8"/>
    <w:rsid w:val="005C3858"/>
    <w:rsid w:val="005C3859"/>
    <w:rsid w:val="005C6DBB"/>
    <w:rsid w:val="005D4466"/>
    <w:rsid w:val="005D4788"/>
    <w:rsid w:val="005D4B3B"/>
    <w:rsid w:val="005D5B60"/>
    <w:rsid w:val="005D6118"/>
    <w:rsid w:val="005D6EC7"/>
    <w:rsid w:val="005E16A7"/>
    <w:rsid w:val="005E2FFD"/>
    <w:rsid w:val="005E344D"/>
    <w:rsid w:val="005E6178"/>
    <w:rsid w:val="005E6EB0"/>
    <w:rsid w:val="005F01FF"/>
    <w:rsid w:val="005F4A1A"/>
    <w:rsid w:val="005F5C15"/>
    <w:rsid w:val="005F6A6B"/>
    <w:rsid w:val="005F7AF4"/>
    <w:rsid w:val="00601A19"/>
    <w:rsid w:val="00602572"/>
    <w:rsid w:val="00602B34"/>
    <w:rsid w:val="00603DA2"/>
    <w:rsid w:val="00604BD9"/>
    <w:rsid w:val="00612079"/>
    <w:rsid w:val="00617EB6"/>
    <w:rsid w:val="00621D5E"/>
    <w:rsid w:val="00622E88"/>
    <w:rsid w:val="00624AFC"/>
    <w:rsid w:val="00625720"/>
    <w:rsid w:val="006257FC"/>
    <w:rsid w:val="006263A4"/>
    <w:rsid w:val="0062684D"/>
    <w:rsid w:val="00627120"/>
    <w:rsid w:val="00627625"/>
    <w:rsid w:val="00627663"/>
    <w:rsid w:val="006322B0"/>
    <w:rsid w:val="0063506A"/>
    <w:rsid w:val="006364DB"/>
    <w:rsid w:val="00637F7E"/>
    <w:rsid w:val="00640E45"/>
    <w:rsid w:val="00645827"/>
    <w:rsid w:val="006505F7"/>
    <w:rsid w:val="006518BE"/>
    <w:rsid w:val="00651AF1"/>
    <w:rsid w:val="006529C1"/>
    <w:rsid w:val="0065566B"/>
    <w:rsid w:val="00656A53"/>
    <w:rsid w:val="00661D70"/>
    <w:rsid w:val="006632D0"/>
    <w:rsid w:val="00663BFB"/>
    <w:rsid w:val="006640B2"/>
    <w:rsid w:val="0066486A"/>
    <w:rsid w:val="0066596F"/>
    <w:rsid w:val="006661BD"/>
    <w:rsid w:val="00667CE9"/>
    <w:rsid w:val="00670B4B"/>
    <w:rsid w:val="006736BE"/>
    <w:rsid w:val="006748AD"/>
    <w:rsid w:val="00675E49"/>
    <w:rsid w:val="00682BC5"/>
    <w:rsid w:val="00682ED3"/>
    <w:rsid w:val="006844D1"/>
    <w:rsid w:val="0068630D"/>
    <w:rsid w:val="00691122"/>
    <w:rsid w:val="006954DA"/>
    <w:rsid w:val="0069740C"/>
    <w:rsid w:val="006A2616"/>
    <w:rsid w:val="006A5303"/>
    <w:rsid w:val="006A7904"/>
    <w:rsid w:val="006B3309"/>
    <w:rsid w:val="006B34F2"/>
    <w:rsid w:val="006B4820"/>
    <w:rsid w:val="006B572A"/>
    <w:rsid w:val="006B5CA6"/>
    <w:rsid w:val="006B6C51"/>
    <w:rsid w:val="006C1926"/>
    <w:rsid w:val="006C26CD"/>
    <w:rsid w:val="006C63C4"/>
    <w:rsid w:val="006C7F83"/>
    <w:rsid w:val="006D176E"/>
    <w:rsid w:val="006D48AB"/>
    <w:rsid w:val="006D7586"/>
    <w:rsid w:val="006E0441"/>
    <w:rsid w:val="006E0AB1"/>
    <w:rsid w:val="006E2C7C"/>
    <w:rsid w:val="006E5946"/>
    <w:rsid w:val="006F12EE"/>
    <w:rsid w:val="006F17E0"/>
    <w:rsid w:val="006F5FD5"/>
    <w:rsid w:val="00701EFF"/>
    <w:rsid w:val="00703AB4"/>
    <w:rsid w:val="00705380"/>
    <w:rsid w:val="0070599B"/>
    <w:rsid w:val="00705EF7"/>
    <w:rsid w:val="00710C85"/>
    <w:rsid w:val="00711F23"/>
    <w:rsid w:val="00717502"/>
    <w:rsid w:val="007175B7"/>
    <w:rsid w:val="007203A8"/>
    <w:rsid w:val="00721401"/>
    <w:rsid w:val="00722497"/>
    <w:rsid w:val="007227B7"/>
    <w:rsid w:val="007234F3"/>
    <w:rsid w:val="00724909"/>
    <w:rsid w:val="0072509C"/>
    <w:rsid w:val="00725F74"/>
    <w:rsid w:val="0072636D"/>
    <w:rsid w:val="007304CC"/>
    <w:rsid w:val="007337D9"/>
    <w:rsid w:val="00734288"/>
    <w:rsid w:val="0073444A"/>
    <w:rsid w:val="00734C90"/>
    <w:rsid w:val="007369B7"/>
    <w:rsid w:val="00736A94"/>
    <w:rsid w:val="007370B1"/>
    <w:rsid w:val="00737F87"/>
    <w:rsid w:val="007413FD"/>
    <w:rsid w:val="007424F4"/>
    <w:rsid w:val="00743694"/>
    <w:rsid w:val="007446C0"/>
    <w:rsid w:val="007450F4"/>
    <w:rsid w:val="00747838"/>
    <w:rsid w:val="0075041B"/>
    <w:rsid w:val="0075074A"/>
    <w:rsid w:val="00754B8D"/>
    <w:rsid w:val="007714FD"/>
    <w:rsid w:val="00774B9C"/>
    <w:rsid w:val="0077529D"/>
    <w:rsid w:val="007839F4"/>
    <w:rsid w:val="007853C0"/>
    <w:rsid w:val="00785BFF"/>
    <w:rsid w:val="0078632C"/>
    <w:rsid w:val="00787A78"/>
    <w:rsid w:val="00791F2A"/>
    <w:rsid w:val="00792FDB"/>
    <w:rsid w:val="00794055"/>
    <w:rsid w:val="007941E5"/>
    <w:rsid w:val="007951E9"/>
    <w:rsid w:val="007956E9"/>
    <w:rsid w:val="007974F7"/>
    <w:rsid w:val="007A04A0"/>
    <w:rsid w:val="007A5439"/>
    <w:rsid w:val="007A60B4"/>
    <w:rsid w:val="007B080A"/>
    <w:rsid w:val="007B1EDE"/>
    <w:rsid w:val="007B2700"/>
    <w:rsid w:val="007B3BD0"/>
    <w:rsid w:val="007B3D23"/>
    <w:rsid w:val="007B456E"/>
    <w:rsid w:val="007B5690"/>
    <w:rsid w:val="007B7747"/>
    <w:rsid w:val="007B7F69"/>
    <w:rsid w:val="007C0E35"/>
    <w:rsid w:val="007C4710"/>
    <w:rsid w:val="007D20F4"/>
    <w:rsid w:val="007D3E5A"/>
    <w:rsid w:val="007D403B"/>
    <w:rsid w:val="007D5737"/>
    <w:rsid w:val="007D6340"/>
    <w:rsid w:val="007D6B0B"/>
    <w:rsid w:val="007D7B2F"/>
    <w:rsid w:val="007E1BB1"/>
    <w:rsid w:val="007E1F4D"/>
    <w:rsid w:val="007E2174"/>
    <w:rsid w:val="007E2878"/>
    <w:rsid w:val="007E61B9"/>
    <w:rsid w:val="007E67A4"/>
    <w:rsid w:val="007E6DC2"/>
    <w:rsid w:val="007F1CD3"/>
    <w:rsid w:val="007F5804"/>
    <w:rsid w:val="007F6B3C"/>
    <w:rsid w:val="00800D5D"/>
    <w:rsid w:val="00801133"/>
    <w:rsid w:val="00803ABD"/>
    <w:rsid w:val="00804AB1"/>
    <w:rsid w:val="0080733A"/>
    <w:rsid w:val="00812BC4"/>
    <w:rsid w:val="00815B26"/>
    <w:rsid w:val="00817FD9"/>
    <w:rsid w:val="008273E9"/>
    <w:rsid w:val="00827948"/>
    <w:rsid w:val="00830EA2"/>
    <w:rsid w:val="00836252"/>
    <w:rsid w:val="00836F2C"/>
    <w:rsid w:val="0084604B"/>
    <w:rsid w:val="00852179"/>
    <w:rsid w:val="008540F3"/>
    <w:rsid w:val="008553E2"/>
    <w:rsid w:val="00856029"/>
    <w:rsid w:val="0085697C"/>
    <w:rsid w:val="00857534"/>
    <w:rsid w:val="00861A5E"/>
    <w:rsid w:val="008652EB"/>
    <w:rsid w:val="00870564"/>
    <w:rsid w:val="00870F2B"/>
    <w:rsid w:val="00871669"/>
    <w:rsid w:val="008716C6"/>
    <w:rsid w:val="00872AD0"/>
    <w:rsid w:val="008745FD"/>
    <w:rsid w:val="00875B0C"/>
    <w:rsid w:val="008767C6"/>
    <w:rsid w:val="0088188A"/>
    <w:rsid w:val="00883585"/>
    <w:rsid w:val="00884716"/>
    <w:rsid w:val="00894F3A"/>
    <w:rsid w:val="0089663C"/>
    <w:rsid w:val="00896841"/>
    <w:rsid w:val="00896D0A"/>
    <w:rsid w:val="008A2640"/>
    <w:rsid w:val="008B0BD7"/>
    <w:rsid w:val="008B19C4"/>
    <w:rsid w:val="008B605C"/>
    <w:rsid w:val="008B6644"/>
    <w:rsid w:val="008C2D2E"/>
    <w:rsid w:val="008C3AF3"/>
    <w:rsid w:val="008C3F99"/>
    <w:rsid w:val="008C42F5"/>
    <w:rsid w:val="008C4624"/>
    <w:rsid w:val="008C5E38"/>
    <w:rsid w:val="008C6111"/>
    <w:rsid w:val="008C63D8"/>
    <w:rsid w:val="008C70EA"/>
    <w:rsid w:val="008C7AB7"/>
    <w:rsid w:val="008D1CA0"/>
    <w:rsid w:val="008D2DC1"/>
    <w:rsid w:val="008D32B7"/>
    <w:rsid w:val="008D3F6F"/>
    <w:rsid w:val="008D56B8"/>
    <w:rsid w:val="008D5F35"/>
    <w:rsid w:val="008D7FC0"/>
    <w:rsid w:val="008E4202"/>
    <w:rsid w:val="008E499B"/>
    <w:rsid w:val="008E4EB2"/>
    <w:rsid w:val="008F074F"/>
    <w:rsid w:val="008F6CD0"/>
    <w:rsid w:val="009007AF"/>
    <w:rsid w:val="00901762"/>
    <w:rsid w:val="00901A88"/>
    <w:rsid w:val="00902D45"/>
    <w:rsid w:val="00910FC2"/>
    <w:rsid w:val="00911E96"/>
    <w:rsid w:val="009128D0"/>
    <w:rsid w:val="009132E6"/>
    <w:rsid w:val="009141E4"/>
    <w:rsid w:val="00915F51"/>
    <w:rsid w:val="009171D5"/>
    <w:rsid w:val="0092053B"/>
    <w:rsid w:val="0092452D"/>
    <w:rsid w:val="0092472B"/>
    <w:rsid w:val="00927017"/>
    <w:rsid w:val="009277B8"/>
    <w:rsid w:val="00932968"/>
    <w:rsid w:val="009340F4"/>
    <w:rsid w:val="0093507F"/>
    <w:rsid w:val="00936F7C"/>
    <w:rsid w:val="00937682"/>
    <w:rsid w:val="00937818"/>
    <w:rsid w:val="00943790"/>
    <w:rsid w:val="00944965"/>
    <w:rsid w:val="00945912"/>
    <w:rsid w:val="00946F1D"/>
    <w:rsid w:val="00947044"/>
    <w:rsid w:val="00947E2B"/>
    <w:rsid w:val="00950F02"/>
    <w:rsid w:val="009514D0"/>
    <w:rsid w:val="0095483E"/>
    <w:rsid w:val="0095628D"/>
    <w:rsid w:val="009601C7"/>
    <w:rsid w:val="0096053E"/>
    <w:rsid w:val="00961A32"/>
    <w:rsid w:val="00964288"/>
    <w:rsid w:val="0096443D"/>
    <w:rsid w:val="00966BD3"/>
    <w:rsid w:val="00967723"/>
    <w:rsid w:val="00972352"/>
    <w:rsid w:val="00975555"/>
    <w:rsid w:val="0097738A"/>
    <w:rsid w:val="00980FB4"/>
    <w:rsid w:val="00981647"/>
    <w:rsid w:val="00981D0D"/>
    <w:rsid w:val="00982F95"/>
    <w:rsid w:val="00983529"/>
    <w:rsid w:val="00983A18"/>
    <w:rsid w:val="00984C49"/>
    <w:rsid w:val="00984E49"/>
    <w:rsid w:val="00984EA1"/>
    <w:rsid w:val="00986312"/>
    <w:rsid w:val="009865A9"/>
    <w:rsid w:val="0098689A"/>
    <w:rsid w:val="009950D4"/>
    <w:rsid w:val="00995B40"/>
    <w:rsid w:val="00995EFA"/>
    <w:rsid w:val="009962E3"/>
    <w:rsid w:val="009977E2"/>
    <w:rsid w:val="00997FEC"/>
    <w:rsid w:val="009A361D"/>
    <w:rsid w:val="009A4ABB"/>
    <w:rsid w:val="009B0BD0"/>
    <w:rsid w:val="009B116D"/>
    <w:rsid w:val="009B289E"/>
    <w:rsid w:val="009B6457"/>
    <w:rsid w:val="009B7D5F"/>
    <w:rsid w:val="009C00D7"/>
    <w:rsid w:val="009C1DAE"/>
    <w:rsid w:val="009C1F13"/>
    <w:rsid w:val="009C3B78"/>
    <w:rsid w:val="009D1125"/>
    <w:rsid w:val="009D2D3E"/>
    <w:rsid w:val="009D3D3A"/>
    <w:rsid w:val="009D6210"/>
    <w:rsid w:val="009D728A"/>
    <w:rsid w:val="009D78C7"/>
    <w:rsid w:val="009E14E4"/>
    <w:rsid w:val="009E48E9"/>
    <w:rsid w:val="009E7448"/>
    <w:rsid w:val="009F2CC1"/>
    <w:rsid w:val="009F2E1C"/>
    <w:rsid w:val="009F713F"/>
    <w:rsid w:val="009F77D9"/>
    <w:rsid w:val="00A006D9"/>
    <w:rsid w:val="00A00E00"/>
    <w:rsid w:val="00A01196"/>
    <w:rsid w:val="00A02070"/>
    <w:rsid w:val="00A077B0"/>
    <w:rsid w:val="00A1079E"/>
    <w:rsid w:val="00A111E7"/>
    <w:rsid w:val="00A128DF"/>
    <w:rsid w:val="00A14A79"/>
    <w:rsid w:val="00A15579"/>
    <w:rsid w:val="00A1638E"/>
    <w:rsid w:val="00A20E28"/>
    <w:rsid w:val="00A22550"/>
    <w:rsid w:val="00A23654"/>
    <w:rsid w:val="00A24461"/>
    <w:rsid w:val="00A2508C"/>
    <w:rsid w:val="00A27E34"/>
    <w:rsid w:val="00A3710D"/>
    <w:rsid w:val="00A37FC0"/>
    <w:rsid w:val="00A40A88"/>
    <w:rsid w:val="00A41A0B"/>
    <w:rsid w:val="00A42BD3"/>
    <w:rsid w:val="00A43E13"/>
    <w:rsid w:val="00A45EBD"/>
    <w:rsid w:val="00A46898"/>
    <w:rsid w:val="00A47FD1"/>
    <w:rsid w:val="00A53F89"/>
    <w:rsid w:val="00A547C1"/>
    <w:rsid w:val="00A54ABB"/>
    <w:rsid w:val="00A61617"/>
    <w:rsid w:val="00A67B74"/>
    <w:rsid w:val="00A67D92"/>
    <w:rsid w:val="00A701C8"/>
    <w:rsid w:val="00A743CA"/>
    <w:rsid w:val="00A75629"/>
    <w:rsid w:val="00A77ECE"/>
    <w:rsid w:val="00A8079C"/>
    <w:rsid w:val="00A832D5"/>
    <w:rsid w:val="00A84318"/>
    <w:rsid w:val="00A84C23"/>
    <w:rsid w:val="00A8700E"/>
    <w:rsid w:val="00A87ECF"/>
    <w:rsid w:val="00A91BD4"/>
    <w:rsid w:val="00A9491B"/>
    <w:rsid w:val="00AA321F"/>
    <w:rsid w:val="00AA5CE8"/>
    <w:rsid w:val="00AA7345"/>
    <w:rsid w:val="00AA7F66"/>
    <w:rsid w:val="00AB01EB"/>
    <w:rsid w:val="00AB0CC4"/>
    <w:rsid w:val="00AB16F3"/>
    <w:rsid w:val="00AB1B23"/>
    <w:rsid w:val="00AB2427"/>
    <w:rsid w:val="00AB3C63"/>
    <w:rsid w:val="00AB4C7C"/>
    <w:rsid w:val="00AB5227"/>
    <w:rsid w:val="00AB5DF2"/>
    <w:rsid w:val="00AC1969"/>
    <w:rsid w:val="00AC31F2"/>
    <w:rsid w:val="00AC493E"/>
    <w:rsid w:val="00AC749D"/>
    <w:rsid w:val="00AD061E"/>
    <w:rsid w:val="00AD0E5B"/>
    <w:rsid w:val="00AD1831"/>
    <w:rsid w:val="00AD539D"/>
    <w:rsid w:val="00AD712B"/>
    <w:rsid w:val="00AD7B23"/>
    <w:rsid w:val="00AE06B7"/>
    <w:rsid w:val="00AE1916"/>
    <w:rsid w:val="00AE301D"/>
    <w:rsid w:val="00AE3208"/>
    <w:rsid w:val="00AE37D6"/>
    <w:rsid w:val="00AE62F9"/>
    <w:rsid w:val="00AE703B"/>
    <w:rsid w:val="00AE75CD"/>
    <w:rsid w:val="00AF0CF6"/>
    <w:rsid w:val="00AF0D76"/>
    <w:rsid w:val="00AF2201"/>
    <w:rsid w:val="00AF36E3"/>
    <w:rsid w:val="00B00E93"/>
    <w:rsid w:val="00B0429C"/>
    <w:rsid w:val="00B06E3E"/>
    <w:rsid w:val="00B11331"/>
    <w:rsid w:val="00B11B9D"/>
    <w:rsid w:val="00B12511"/>
    <w:rsid w:val="00B15077"/>
    <w:rsid w:val="00B1529B"/>
    <w:rsid w:val="00B16EB6"/>
    <w:rsid w:val="00B20441"/>
    <w:rsid w:val="00B231B3"/>
    <w:rsid w:val="00B23F94"/>
    <w:rsid w:val="00B266E7"/>
    <w:rsid w:val="00B26A00"/>
    <w:rsid w:val="00B307CC"/>
    <w:rsid w:val="00B30FB1"/>
    <w:rsid w:val="00B31E92"/>
    <w:rsid w:val="00B33A5B"/>
    <w:rsid w:val="00B34FFC"/>
    <w:rsid w:val="00B3513B"/>
    <w:rsid w:val="00B40113"/>
    <w:rsid w:val="00B40C1A"/>
    <w:rsid w:val="00B45114"/>
    <w:rsid w:val="00B471DA"/>
    <w:rsid w:val="00B512FD"/>
    <w:rsid w:val="00B51582"/>
    <w:rsid w:val="00B51C0E"/>
    <w:rsid w:val="00B527C0"/>
    <w:rsid w:val="00B53228"/>
    <w:rsid w:val="00B56151"/>
    <w:rsid w:val="00B56707"/>
    <w:rsid w:val="00B56B5B"/>
    <w:rsid w:val="00B6220F"/>
    <w:rsid w:val="00B62519"/>
    <w:rsid w:val="00B6329F"/>
    <w:rsid w:val="00B65A2F"/>
    <w:rsid w:val="00B6639F"/>
    <w:rsid w:val="00B66915"/>
    <w:rsid w:val="00B66F5C"/>
    <w:rsid w:val="00B677E0"/>
    <w:rsid w:val="00B67CE7"/>
    <w:rsid w:val="00B67FC8"/>
    <w:rsid w:val="00B70BE5"/>
    <w:rsid w:val="00B718D9"/>
    <w:rsid w:val="00B731F8"/>
    <w:rsid w:val="00B7579B"/>
    <w:rsid w:val="00B75E35"/>
    <w:rsid w:val="00B7621F"/>
    <w:rsid w:val="00B76BF2"/>
    <w:rsid w:val="00B7732E"/>
    <w:rsid w:val="00B8565F"/>
    <w:rsid w:val="00B85C24"/>
    <w:rsid w:val="00B8791A"/>
    <w:rsid w:val="00B9064B"/>
    <w:rsid w:val="00B91AE8"/>
    <w:rsid w:val="00B97F6C"/>
    <w:rsid w:val="00BA1065"/>
    <w:rsid w:val="00BA6149"/>
    <w:rsid w:val="00BB2FFE"/>
    <w:rsid w:val="00BB3C4E"/>
    <w:rsid w:val="00BB660A"/>
    <w:rsid w:val="00BB67E1"/>
    <w:rsid w:val="00BC19DE"/>
    <w:rsid w:val="00BC3830"/>
    <w:rsid w:val="00BC44C8"/>
    <w:rsid w:val="00BC493A"/>
    <w:rsid w:val="00BD07E2"/>
    <w:rsid w:val="00BD2945"/>
    <w:rsid w:val="00BD2D98"/>
    <w:rsid w:val="00BD7D8D"/>
    <w:rsid w:val="00BE01EB"/>
    <w:rsid w:val="00BE277B"/>
    <w:rsid w:val="00BE2E4B"/>
    <w:rsid w:val="00BE3D0A"/>
    <w:rsid w:val="00BE6754"/>
    <w:rsid w:val="00BF16EA"/>
    <w:rsid w:val="00BF2512"/>
    <w:rsid w:val="00BF3B6C"/>
    <w:rsid w:val="00BF3F73"/>
    <w:rsid w:val="00BF579E"/>
    <w:rsid w:val="00BF5A8C"/>
    <w:rsid w:val="00BF5FD9"/>
    <w:rsid w:val="00C0007C"/>
    <w:rsid w:val="00C001A4"/>
    <w:rsid w:val="00C01D9B"/>
    <w:rsid w:val="00C04422"/>
    <w:rsid w:val="00C04A38"/>
    <w:rsid w:val="00C1281F"/>
    <w:rsid w:val="00C147EF"/>
    <w:rsid w:val="00C20FAC"/>
    <w:rsid w:val="00C211EB"/>
    <w:rsid w:val="00C25645"/>
    <w:rsid w:val="00C269A1"/>
    <w:rsid w:val="00C3110F"/>
    <w:rsid w:val="00C3372E"/>
    <w:rsid w:val="00C339DB"/>
    <w:rsid w:val="00C34083"/>
    <w:rsid w:val="00C35940"/>
    <w:rsid w:val="00C35C5D"/>
    <w:rsid w:val="00C35F6E"/>
    <w:rsid w:val="00C428EB"/>
    <w:rsid w:val="00C43F1A"/>
    <w:rsid w:val="00C44C69"/>
    <w:rsid w:val="00C45357"/>
    <w:rsid w:val="00C45417"/>
    <w:rsid w:val="00C45838"/>
    <w:rsid w:val="00C45D43"/>
    <w:rsid w:val="00C45E6C"/>
    <w:rsid w:val="00C517B0"/>
    <w:rsid w:val="00C57F62"/>
    <w:rsid w:val="00C6068C"/>
    <w:rsid w:val="00C60953"/>
    <w:rsid w:val="00C60FD7"/>
    <w:rsid w:val="00C6403F"/>
    <w:rsid w:val="00C64294"/>
    <w:rsid w:val="00C672BC"/>
    <w:rsid w:val="00C67B70"/>
    <w:rsid w:val="00C71204"/>
    <w:rsid w:val="00C73C3C"/>
    <w:rsid w:val="00C74424"/>
    <w:rsid w:val="00C748BF"/>
    <w:rsid w:val="00C76145"/>
    <w:rsid w:val="00C802D9"/>
    <w:rsid w:val="00C80697"/>
    <w:rsid w:val="00C808CB"/>
    <w:rsid w:val="00C8115C"/>
    <w:rsid w:val="00C82C14"/>
    <w:rsid w:val="00C84806"/>
    <w:rsid w:val="00C84D2A"/>
    <w:rsid w:val="00C90D79"/>
    <w:rsid w:val="00C91550"/>
    <w:rsid w:val="00C9229F"/>
    <w:rsid w:val="00C936C6"/>
    <w:rsid w:val="00C975E3"/>
    <w:rsid w:val="00C97D27"/>
    <w:rsid w:val="00CA4DE7"/>
    <w:rsid w:val="00CB0CF5"/>
    <w:rsid w:val="00CB16F4"/>
    <w:rsid w:val="00CB20A4"/>
    <w:rsid w:val="00CB523A"/>
    <w:rsid w:val="00CB5460"/>
    <w:rsid w:val="00CB6F06"/>
    <w:rsid w:val="00CC24F4"/>
    <w:rsid w:val="00CC3005"/>
    <w:rsid w:val="00CC5E73"/>
    <w:rsid w:val="00CC68A3"/>
    <w:rsid w:val="00CC6A9A"/>
    <w:rsid w:val="00CC6F93"/>
    <w:rsid w:val="00CC71A4"/>
    <w:rsid w:val="00CD167F"/>
    <w:rsid w:val="00CD2E60"/>
    <w:rsid w:val="00CD3C32"/>
    <w:rsid w:val="00CD40C4"/>
    <w:rsid w:val="00CD49C0"/>
    <w:rsid w:val="00CD5C3A"/>
    <w:rsid w:val="00CD7CA3"/>
    <w:rsid w:val="00CE0683"/>
    <w:rsid w:val="00CE1427"/>
    <w:rsid w:val="00CF1914"/>
    <w:rsid w:val="00CF32DF"/>
    <w:rsid w:val="00CF59D9"/>
    <w:rsid w:val="00CF6B47"/>
    <w:rsid w:val="00CF7E71"/>
    <w:rsid w:val="00D027D0"/>
    <w:rsid w:val="00D035B1"/>
    <w:rsid w:val="00D03A6E"/>
    <w:rsid w:val="00D0408F"/>
    <w:rsid w:val="00D047A6"/>
    <w:rsid w:val="00D07047"/>
    <w:rsid w:val="00D07163"/>
    <w:rsid w:val="00D071A4"/>
    <w:rsid w:val="00D1111E"/>
    <w:rsid w:val="00D1260B"/>
    <w:rsid w:val="00D12777"/>
    <w:rsid w:val="00D12F5D"/>
    <w:rsid w:val="00D14BE9"/>
    <w:rsid w:val="00D15910"/>
    <w:rsid w:val="00D244BF"/>
    <w:rsid w:val="00D25D21"/>
    <w:rsid w:val="00D2725C"/>
    <w:rsid w:val="00D30F5F"/>
    <w:rsid w:val="00D31066"/>
    <w:rsid w:val="00D311FB"/>
    <w:rsid w:val="00D31A4E"/>
    <w:rsid w:val="00D3533D"/>
    <w:rsid w:val="00D359B5"/>
    <w:rsid w:val="00D36AD6"/>
    <w:rsid w:val="00D41422"/>
    <w:rsid w:val="00D4329A"/>
    <w:rsid w:val="00D4438E"/>
    <w:rsid w:val="00D50144"/>
    <w:rsid w:val="00D51FB9"/>
    <w:rsid w:val="00D5236C"/>
    <w:rsid w:val="00D5248C"/>
    <w:rsid w:val="00D5362C"/>
    <w:rsid w:val="00D5553E"/>
    <w:rsid w:val="00D604DF"/>
    <w:rsid w:val="00D64DD8"/>
    <w:rsid w:val="00D6790D"/>
    <w:rsid w:val="00D70D02"/>
    <w:rsid w:val="00D718EE"/>
    <w:rsid w:val="00D72DD0"/>
    <w:rsid w:val="00D73F77"/>
    <w:rsid w:val="00D7500D"/>
    <w:rsid w:val="00D76A66"/>
    <w:rsid w:val="00D81FC0"/>
    <w:rsid w:val="00D846B8"/>
    <w:rsid w:val="00D8660C"/>
    <w:rsid w:val="00D872C2"/>
    <w:rsid w:val="00D8754C"/>
    <w:rsid w:val="00D87A84"/>
    <w:rsid w:val="00D96323"/>
    <w:rsid w:val="00D96380"/>
    <w:rsid w:val="00DA1E44"/>
    <w:rsid w:val="00DA224C"/>
    <w:rsid w:val="00DA2575"/>
    <w:rsid w:val="00DA6554"/>
    <w:rsid w:val="00DA6DBB"/>
    <w:rsid w:val="00DA75B8"/>
    <w:rsid w:val="00DA7FCC"/>
    <w:rsid w:val="00DB0F7E"/>
    <w:rsid w:val="00DB5F3D"/>
    <w:rsid w:val="00DB6519"/>
    <w:rsid w:val="00DC66F4"/>
    <w:rsid w:val="00DC6708"/>
    <w:rsid w:val="00DD213F"/>
    <w:rsid w:val="00DD23A6"/>
    <w:rsid w:val="00DD282A"/>
    <w:rsid w:val="00DD40BB"/>
    <w:rsid w:val="00DD5941"/>
    <w:rsid w:val="00DD5C1A"/>
    <w:rsid w:val="00DD73ED"/>
    <w:rsid w:val="00DE24E6"/>
    <w:rsid w:val="00DE629D"/>
    <w:rsid w:val="00DF0E21"/>
    <w:rsid w:val="00DF14C3"/>
    <w:rsid w:val="00DF16A5"/>
    <w:rsid w:val="00DF1912"/>
    <w:rsid w:val="00DF1A5B"/>
    <w:rsid w:val="00DF4C4E"/>
    <w:rsid w:val="00DF5E73"/>
    <w:rsid w:val="00E01119"/>
    <w:rsid w:val="00E01987"/>
    <w:rsid w:val="00E01F9C"/>
    <w:rsid w:val="00E05024"/>
    <w:rsid w:val="00E05849"/>
    <w:rsid w:val="00E07202"/>
    <w:rsid w:val="00E100CE"/>
    <w:rsid w:val="00E1086A"/>
    <w:rsid w:val="00E11991"/>
    <w:rsid w:val="00E13110"/>
    <w:rsid w:val="00E154BC"/>
    <w:rsid w:val="00E20D9C"/>
    <w:rsid w:val="00E21A0D"/>
    <w:rsid w:val="00E21A2C"/>
    <w:rsid w:val="00E21AD1"/>
    <w:rsid w:val="00E227A2"/>
    <w:rsid w:val="00E231BE"/>
    <w:rsid w:val="00E30500"/>
    <w:rsid w:val="00E42D09"/>
    <w:rsid w:val="00E43223"/>
    <w:rsid w:val="00E44621"/>
    <w:rsid w:val="00E45233"/>
    <w:rsid w:val="00E549BC"/>
    <w:rsid w:val="00E55C13"/>
    <w:rsid w:val="00E620C7"/>
    <w:rsid w:val="00E63759"/>
    <w:rsid w:val="00E638E6"/>
    <w:rsid w:val="00E647D3"/>
    <w:rsid w:val="00E6762F"/>
    <w:rsid w:val="00E7142B"/>
    <w:rsid w:val="00E71852"/>
    <w:rsid w:val="00E71DCA"/>
    <w:rsid w:val="00E71E49"/>
    <w:rsid w:val="00E73924"/>
    <w:rsid w:val="00E754B8"/>
    <w:rsid w:val="00E757CB"/>
    <w:rsid w:val="00E76133"/>
    <w:rsid w:val="00E76B6B"/>
    <w:rsid w:val="00E76E67"/>
    <w:rsid w:val="00E8145E"/>
    <w:rsid w:val="00E81664"/>
    <w:rsid w:val="00E84DA5"/>
    <w:rsid w:val="00E87817"/>
    <w:rsid w:val="00E90FDB"/>
    <w:rsid w:val="00E937D7"/>
    <w:rsid w:val="00E94398"/>
    <w:rsid w:val="00E94919"/>
    <w:rsid w:val="00E9496B"/>
    <w:rsid w:val="00E94A8A"/>
    <w:rsid w:val="00E9686C"/>
    <w:rsid w:val="00E97534"/>
    <w:rsid w:val="00E97A55"/>
    <w:rsid w:val="00EA0CCF"/>
    <w:rsid w:val="00EA3C5E"/>
    <w:rsid w:val="00EA476F"/>
    <w:rsid w:val="00EA53C0"/>
    <w:rsid w:val="00EA63A7"/>
    <w:rsid w:val="00EA6837"/>
    <w:rsid w:val="00EA7545"/>
    <w:rsid w:val="00EB17AA"/>
    <w:rsid w:val="00EB326C"/>
    <w:rsid w:val="00EB3CD0"/>
    <w:rsid w:val="00EB49BD"/>
    <w:rsid w:val="00EB55F8"/>
    <w:rsid w:val="00EB5F1F"/>
    <w:rsid w:val="00EC0DA6"/>
    <w:rsid w:val="00EC1296"/>
    <w:rsid w:val="00EC19AF"/>
    <w:rsid w:val="00EC1D10"/>
    <w:rsid w:val="00EC233F"/>
    <w:rsid w:val="00EC3C1B"/>
    <w:rsid w:val="00EC6E4B"/>
    <w:rsid w:val="00ED1ED5"/>
    <w:rsid w:val="00ED4B07"/>
    <w:rsid w:val="00ED5FA4"/>
    <w:rsid w:val="00ED6828"/>
    <w:rsid w:val="00EE1B17"/>
    <w:rsid w:val="00EE38B9"/>
    <w:rsid w:val="00EE4944"/>
    <w:rsid w:val="00EF22FD"/>
    <w:rsid w:val="00EF2E09"/>
    <w:rsid w:val="00EF3350"/>
    <w:rsid w:val="00EF4B0A"/>
    <w:rsid w:val="00EF5150"/>
    <w:rsid w:val="00EF6C43"/>
    <w:rsid w:val="00EF77A6"/>
    <w:rsid w:val="00F07D74"/>
    <w:rsid w:val="00F101E9"/>
    <w:rsid w:val="00F13379"/>
    <w:rsid w:val="00F143A2"/>
    <w:rsid w:val="00F171A7"/>
    <w:rsid w:val="00F22036"/>
    <w:rsid w:val="00F227DB"/>
    <w:rsid w:val="00F22C2A"/>
    <w:rsid w:val="00F242D0"/>
    <w:rsid w:val="00F2500A"/>
    <w:rsid w:val="00F31A31"/>
    <w:rsid w:val="00F32A36"/>
    <w:rsid w:val="00F341AE"/>
    <w:rsid w:val="00F348E4"/>
    <w:rsid w:val="00F3507D"/>
    <w:rsid w:val="00F378F7"/>
    <w:rsid w:val="00F42764"/>
    <w:rsid w:val="00F42B50"/>
    <w:rsid w:val="00F44134"/>
    <w:rsid w:val="00F4452D"/>
    <w:rsid w:val="00F45A13"/>
    <w:rsid w:val="00F468C9"/>
    <w:rsid w:val="00F52D1C"/>
    <w:rsid w:val="00F53AE0"/>
    <w:rsid w:val="00F541F5"/>
    <w:rsid w:val="00F55F06"/>
    <w:rsid w:val="00F56657"/>
    <w:rsid w:val="00F567A4"/>
    <w:rsid w:val="00F57360"/>
    <w:rsid w:val="00F5772C"/>
    <w:rsid w:val="00F62953"/>
    <w:rsid w:val="00F62B35"/>
    <w:rsid w:val="00F655F3"/>
    <w:rsid w:val="00F65D23"/>
    <w:rsid w:val="00F65D74"/>
    <w:rsid w:val="00F668DA"/>
    <w:rsid w:val="00F750FD"/>
    <w:rsid w:val="00F75572"/>
    <w:rsid w:val="00F75695"/>
    <w:rsid w:val="00F76ED5"/>
    <w:rsid w:val="00F770B3"/>
    <w:rsid w:val="00F8025F"/>
    <w:rsid w:val="00F81A42"/>
    <w:rsid w:val="00F8631F"/>
    <w:rsid w:val="00F9029E"/>
    <w:rsid w:val="00F904FF"/>
    <w:rsid w:val="00F906FD"/>
    <w:rsid w:val="00F91FEE"/>
    <w:rsid w:val="00F92B7B"/>
    <w:rsid w:val="00F9691E"/>
    <w:rsid w:val="00F972B7"/>
    <w:rsid w:val="00FA0FFA"/>
    <w:rsid w:val="00FA43B4"/>
    <w:rsid w:val="00FA69B5"/>
    <w:rsid w:val="00FA6A58"/>
    <w:rsid w:val="00FB1223"/>
    <w:rsid w:val="00FB3C30"/>
    <w:rsid w:val="00FB6069"/>
    <w:rsid w:val="00FC07D7"/>
    <w:rsid w:val="00FC1325"/>
    <w:rsid w:val="00FC2782"/>
    <w:rsid w:val="00FC328A"/>
    <w:rsid w:val="00FC343A"/>
    <w:rsid w:val="00FC427C"/>
    <w:rsid w:val="00FC502F"/>
    <w:rsid w:val="00FC5B02"/>
    <w:rsid w:val="00FD2627"/>
    <w:rsid w:val="00FD368B"/>
    <w:rsid w:val="00FD5141"/>
    <w:rsid w:val="00FD5911"/>
    <w:rsid w:val="00FE01AD"/>
    <w:rsid w:val="00FE1F69"/>
    <w:rsid w:val="00FE2C30"/>
    <w:rsid w:val="00FE30C3"/>
    <w:rsid w:val="00FE6084"/>
    <w:rsid w:val="00FE622F"/>
    <w:rsid w:val="00FF4BB8"/>
    <w:rsid w:val="00FF5865"/>
    <w:rsid w:val="00FF6B7E"/>
    <w:rsid w:val="00FF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CB3CB"/>
  <w15:chartTrackingRefBased/>
  <w15:docId w15:val="{D4349260-A089-4889-8444-1301233E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7A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5F5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15F51"/>
    <w:rPr>
      <w:rFonts w:ascii="Segoe UI" w:hAnsi="Segoe UI" w:cs="Segoe UI"/>
      <w:sz w:val="18"/>
      <w:szCs w:val="18"/>
    </w:rPr>
  </w:style>
  <w:style w:type="paragraph" w:styleId="a5">
    <w:name w:val="header"/>
    <w:basedOn w:val="a"/>
    <w:link w:val="a6"/>
    <w:uiPriority w:val="99"/>
    <w:unhideWhenUsed/>
    <w:rsid w:val="00D047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047A6"/>
  </w:style>
  <w:style w:type="paragraph" w:styleId="a7">
    <w:name w:val="footer"/>
    <w:basedOn w:val="a"/>
    <w:link w:val="a8"/>
    <w:uiPriority w:val="99"/>
    <w:unhideWhenUsed/>
    <w:rsid w:val="00D047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47A6"/>
  </w:style>
  <w:style w:type="character" w:styleId="a9">
    <w:name w:val="Hyperlink"/>
    <w:basedOn w:val="a0"/>
    <w:uiPriority w:val="99"/>
    <w:semiHidden/>
    <w:unhideWhenUsed/>
    <w:rsid w:val="002D1006"/>
    <w:rPr>
      <w:color w:val="0563C1"/>
      <w:u w:val="single"/>
    </w:rPr>
  </w:style>
  <w:style w:type="character" w:styleId="aa">
    <w:name w:val="FollowedHyperlink"/>
    <w:basedOn w:val="a0"/>
    <w:uiPriority w:val="99"/>
    <w:semiHidden/>
    <w:unhideWhenUsed/>
    <w:rsid w:val="002D1006"/>
    <w:rPr>
      <w:color w:val="954F72"/>
      <w:u w:val="single"/>
    </w:rPr>
  </w:style>
  <w:style w:type="paragraph" w:customStyle="1" w:styleId="msonormal0">
    <w:name w:val="msonormal"/>
    <w:basedOn w:val="a"/>
    <w:rsid w:val="002D10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3">
    <w:name w:val="xl7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5">
    <w:name w:val="xl8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2D100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CD3C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CD3C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E7142B"/>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
    <w:rsid w:val="00E714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E714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1">
    <w:name w:val="xl101"/>
    <w:basedOn w:val="a"/>
    <w:rsid w:val="00E714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E714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7E67A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rsid w:val="007E67A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7E67A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table" w:styleId="-1">
    <w:name w:val="Grid Table 1 Light"/>
    <w:basedOn w:val="a1"/>
    <w:uiPriority w:val="46"/>
    <w:rsid w:val="0092472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9397">
      <w:bodyDiv w:val="1"/>
      <w:marLeft w:val="0"/>
      <w:marRight w:val="0"/>
      <w:marTop w:val="0"/>
      <w:marBottom w:val="0"/>
      <w:divBdr>
        <w:top w:val="none" w:sz="0" w:space="0" w:color="auto"/>
        <w:left w:val="none" w:sz="0" w:space="0" w:color="auto"/>
        <w:bottom w:val="none" w:sz="0" w:space="0" w:color="auto"/>
        <w:right w:val="none" w:sz="0" w:space="0" w:color="auto"/>
      </w:divBdr>
    </w:div>
    <w:div w:id="146093420">
      <w:bodyDiv w:val="1"/>
      <w:marLeft w:val="0"/>
      <w:marRight w:val="0"/>
      <w:marTop w:val="0"/>
      <w:marBottom w:val="0"/>
      <w:divBdr>
        <w:top w:val="none" w:sz="0" w:space="0" w:color="auto"/>
        <w:left w:val="none" w:sz="0" w:space="0" w:color="auto"/>
        <w:bottom w:val="none" w:sz="0" w:space="0" w:color="auto"/>
        <w:right w:val="none" w:sz="0" w:space="0" w:color="auto"/>
      </w:divBdr>
    </w:div>
    <w:div w:id="310061749">
      <w:bodyDiv w:val="1"/>
      <w:marLeft w:val="0"/>
      <w:marRight w:val="0"/>
      <w:marTop w:val="0"/>
      <w:marBottom w:val="0"/>
      <w:divBdr>
        <w:top w:val="none" w:sz="0" w:space="0" w:color="auto"/>
        <w:left w:val="none" w:sz="0" w:space="0" w:color="auto"/>
        <w:bottom w:val="none" w:sz="0" w:space="0" w:color="auto"/>
        <w:right w:val="none" w:sz="0" w:space="0" w:color="auto"/>
      </w:divBdr>
    </w:div>
    <w:div w:id="369647624">
      <w:bodyDiv w:val="1"/>
      <w:marLeft w:val="0"/>
      <w:marRight w:val="0"/>
      <w:marTop w:val="0"/>
      <w:marBottom w:val="0"/>
      <w:divBdr>
        <w:top w:val="none" w:sz="0" w:space="0" w:color="auto"/>
        <w:left w:val="none" w:sz="0" w:space="0" w:color="auto"/>
        <w:bottom w:val="none" w:sz="0" w:space="0" w:color="auto"/>
        <w:right w:val="none" w:sz="0" w:space="0" w:color="auto"/>
      </w:divBdr>
    </w:div>
    <w:div w:id="409081402">
      <w:bodyDiv w:val="1"/>
      <w:marLeft w:val="0"/>
      <w:marRight w:val="0"/>
      <w:marTop w:val="0"/>
      <w:marBottom w:val="0"/>
      <w:divBdr>
        <w:top w:val="none" w:sz="0" w:space="0" w:color="auto"/>
        <w:left w:val="none" w:sz="0" w:space="0" w:color="auto"/>
        <w:bottom w:val="none" w:sz="0" w:space="0" w:color="auto"/>
        <w:right w:val="none" w:sz="0" w:space="0" w:color="auto"/>
      </w:divBdr>
    </w:div>
    <w:div w:id="488640886">
      <w:bodyDiv w:val="1"/>
      <w:marLeft w:val="0"/>
      <w:marRight w:val="0"/>
      <w:marTop w:val="0"/>
      <w:marBottom w:val="0"/>
      <w:divBdr>
        <w:top w:val="none" w:sz="0" w:space="0" w:color="auto"/>
        <w:left w:val="none" w:sz="0" w:space="0" w:color="auto"/>
        <w:bottom w:val="none" w:sz="0" w:space="0" w:color="auto"/>
        <w:right w:val="none" w:sz="0" w:space="0" w:color="auto"/>
      </w:divBdr>
    </w:div>
    <w:div w:id="504128546">
      <w:bodyDiv w:val="1"/>
      <w:marLeft w:val="0"/>
      <w:marRight w:val="0"/>
      <w:marTop w:val="0"/>
      <w:marBottom w:val="0"/>
      <w:divBdr>
        <w:top w:val="none" w:sz="0" w:space="0" w:color="auto"/>
        <w:left w:val="none" w:sz="0" w:space="0" w:color="auto"/>
        <w:bottom w:val="none" w:sz="0" w:space="0" w:color="auto"/>
        <w:right w:val="none" w:sz="0" w:space="0" w:color="auto"/>
      </w:divBdr>
    </w:div>
    <w:div w:id="557472757">
      <w:bodyDiv w:val="1"/>
      <w:marLeft w:val="0"/>
      <w:marRight w:val="0"/>
      <w:marTop w:val="0"/>
      <w:marBottom w:val="0"/>
      <w:divBdr>
        <w:top w:val="none" w:sz="0" w:space="0" w:color="auto"/>
        <w:left w:val="none" w:sz="0" w:space="0" w:color="auto"/>
        <w:bottom w:val="none" w:sz="0" w:space="0" w:color="auto"/>
        <w:right w:val="none" w:sz="0" w:space="0" w:color="auto"/>
      </w:divBdr>
    </w:div>
    <w:div w:id="693656291">
      <w:bodyDiv w:val="1"/>
      <w:marLeft w:val="0"/>
      <w:marRight w:val="0"/>
      <w:marTop w:val="0"/>
      <w:marBottom w:val="0"/>
      <w:divBdr>
        <w:top w:val="none" w:sz="0" w:space="0" w:color="auto"/>
        <w:left w:val="none" w:sz="0" w:space="0" w:color="auto"/>
        <w:bottom w:val="none" w:sz="0" w:space="0" w:color="auto"/>
        <w:right w:val="none" w:sz="0" w:space="0" w:color="auto"/>
      </w:divBdr>
    </w:div>
    <w:div w:id="754134299">
      <w:bodyDiv w:val="1"/>
      <w:marLeft w:val="0"/>
      <w:marRight w:val="0"/>
      <w:marTop w:val="0"/>
      <w:marBottom w:val="0"/>
      <w:divBdr>
        <w:top w:val="none" w:sz="0" w:space="0" w:color="auto"/>
        <w:left w:val="none" w:sz="0" w:space="0" w:color="auto"/>
        <w:bottom w:val="none" w:sz="0" w:space="0" w:color="auto"/>
        <w:right w:val="none" w:sz="0" w:space="0" w:color="auto"/>
      </w:divBdr>
    </w:div>
    <w:div w:id="788939675">
      <w:bodyDiv w:val="1"/>
      <w:marLeft w:val="0"/>
      <w:marRight w:val="0"/>
      <w:marTop w:val="0"/>
      <w:marBottom w:val="0"/>
      <w:divBdr>
        <w:top w:val="none" w:sz="0" w:space="0" w:color="auto"/>
        <w:left w:val="none" w:sz="0" w:space="0" w:color="auto"/>
        <w:bottom w:val="none" w:sz="0" w:space="0" w:color="auto"/>
        <w:right w:val="none" w:sz="0" w:space="0" w:color="auto"/>
      </w:divBdr>
    </w:div>
    <w:div w:id="809860290">
      <w:bodyDiv w:val="1"/>
      <w:marLeft w:val="0"/>
      <w:marRight w:val="0"/>
      <w:marTop w:val="0"/>
      <w:marBottom w:val="0"/>
      <w:divBdr>
        <w:top w:val="none" w:sz="0" w:space="0" w:color="auto"/>
        <w:left w:val="none" w:sz="0" w:space="0" w:color="auto"/>
        <w:bottom w:val="none" w:sz="0" w:space="0" w:color="auto"/>
        <w:right w:val="none" w:sz="0" w:space="0" w:color="auto"/>
      </w:divBdr>
    </w:div>
    <w:div w:id="969432366">
      <w:bodyDiv w:val="1"/>
      <w:marLeft w:val="0"/>
      <w:marRight w:val="0"/>
      <w:marTop w:val="0"/>
      <w:marBottom w:val="0"/>
      <w:divBdr>
        <w:top w:val="none" w:sz="0" w:space="0" w:color="auto"/>
        <w:left w:val="none" w:sz="0" w:space="0" w:color="auto"/>
        <w:bottom w:val="none" w:sz="0" w:space="0" w:color="auto"/>
        <w:right w:val="none" w:sz="0" w:space="0" w:color="auto"/>
      </w:divBdr>
    </w:div>
    <w:div w:id="1009872020">
      <w:bodyDiv w:val="1"/>
      <w:marLeft w:val="0"/>
      <w:marRight w:val="0"/>
      <w:marTop w:val="0"/>
      <w:marBottom w:val="0"/>
      <w:divBdr>
        <w:top w:val="none" w:sz="0" w:space="0" w:color="auto"/>
        <w:left w:val="none" w:sz="0" w:space="0" w:color="auto"/>
        <w:bottom w:val="none" w:sz="0" w:space="0" w:color="auto"/>
        <w:right w:val="none" w:sz="0" w:space="0" w:color="auto"/>
      </w:divBdr>
    </w:div>
    <w:div w:id="1033308446">
      <w:bodyDiv w:val="1"/>
      <w:marLeft w:val="0"/>
      <w:marRight w:val="0"/>
      <w:marTop w:val="0"/>
      <w:marBottom w:val="0"/>
      <w:divBdr>
        <w:top w:val="none" w:sz="0" w:space="0" w:color="auto"/>
        <w:left w:val="none" w:sz="0" w:space="0" w:color="auto"/>
        <w:bottom w:val="none" w:sz="0" w:space="0" w:color="auto"/>
        <w:right w:val="none" w:sz="0" w:space="0" w:color="auto"/>
      </w:divBdr>
    </w:div>
    <w:div w:id="1091123685">
      <w:bodyDiv w:val="1"/>
      <w:marLeft w:val="0"/>
      <w:marRight w:val="0"/>
      <w:marTop w:val="0"/>
      <w:marBottom w:val="0"/>
      <w:divBdr>
        <w:top w:val="none" w:sz="0" w:space="0" w:color="auto"/>
        <w:left w:val="none" w:sz="0" w:space="0" w:color="auto"/>
        <w:bottom w:val="none" w:sz="0" w:space="0" w:color="auto"/>
        <w:right w:val="none" w:sz="0" w:space="0" w:color="auto"/>
      </w:divBdr>
    </w:div>
    <w:div w:id="1374184675">
      <w:bodyDiv w:val="1"/>
      <w:marLeft w:val="0"/>
      <w:marRight w:val="0"/>
      <w:marTop w:val="0"/>
      <w:marBottom w:val="0"/>
      <w:divBdr>
        <w:top w:val="none" w:sz="0" w:space="0" w:color="auto"/>
        <w:left w:val="none" w:sz="0" w:space="0" w:color="auto"/>
        <w:bottom w:val="none" w:sz="0" w:space="0" w:color="auto"/>
        <w:right w:val="none" w:sz="0" w:space="0" w:color="auto"/>
      </w:divBdr>
    </w:div>
    <w:div w:id="1467622066">
      <w:bodyDiv w:val="1"/>
      <w:marLeft w:val="0"/>
      <w:marRight w:val="0"/>
      <w:marTop w:val="0"/>
      <w:marBottom w:val="0"/>
      <w:divBdr>
        <w:top w:val="none" w:sz="0" w:space="0" w:color="auto"/>
        <w:left w:val="none" w:sz="0" w:space="0" w:color="auto"/>
        <w:bottom w:val="none" w:sz="0" w:space="0" w:color="auto"/>
        <w:right w:val="none" w:sz="0" w:space="0" w:color="auto"/>
      </w:divBdr>
    </w:div>
    <w:div w:id="1510486520">
      <w:bodyDiv w:val="1"/>
      <w:marLeft w:val="0"/>
      <w:marRight w:val="0"/>
      <w:marTop w:val="0"/>
      <w:marBottom w:val="0"/>
      <w:divBdr>
        <w:top w:val="none" w:sz="0" w:space="0" w:color="auto"/>
        <w:left w:val="none" w:sz="0" w:space="0" w:color="auto"/>
        <w:bottom w:val="none" w:sz="0" w:space="0" w:color="auto"/>
        <w:right w:val="none" w:sz="0" w:space="0" w:color="auto"/>
      </w:divBdr>
    </w:div>
    <w:div w:id="1608273868">
      <w:bodyDiv w:val="1"/>
      <w:marLeft w:val="0"/>
      <w:marRight w:val="0"/>
      <w:marTop w:val="0"/>
      <w:marBottom w:val="0"/>
      <w:divBdr>
        <w:top w:val="none" w:sz="0" w:space="0" w:color="auto"/>
        <w:left w:val="none" w:sz="0" w:space="0" w:color="auto"/>
        <w:bottom w:val="none" w:sz="0" w:space="0" w:color="auto"/>
        <w:right w:val="none" w:sz="0" w:space="0" w:color="auto"/>
      </w:divBdr>
    </w:div>
    <w:div w:id="1620994876">
      <w:bodyDiv w:val="1"/>
      <w:marLeft w:val="0"/>
      <w:marRight w:val="0"/>
      <w:marTop w:val="0"/>
      <w:marBottom w:val="0"/>
      <w:divBdr>
        <w:top w:val="none" w:sz="0" w:space="0" w:color="auto"/>
        <w:left w:val="none" w:sz="0" w:space="0" w:color="auto"/>
        <w:bottom w:val="none" w:sz="0" w:space="0" w:color="auto"/>
        <w:right w:val="none" w:sz="0" w:space="0" w:color="auto"/>
      </w:divBdr>
    </w:div>
    <w:div w:id="1686787677">
      <w:bodyDiv w:val="1"/>
      <w:marLeft w:val="0"/>
      <w:marRight w:val="0"/>
      <w:marTop w:val="0"/>
      <w:marBottom w:val="0"/>
      <w:divBdr>
        <w:top w:val="none" w:sz="0" w:space="0" w:color="auto"/>
        <w:left w:val="none" w:sz="0" w:space="0" w:color="auto"/>
        <w:bottom w:val="none" w:sz="0" w:space="0" w:color="auto"/>
        <w:right w:val="none" w:sz="0" w:space="0" w:color="auto"/>
      </w:divBdr>
    </w:div>
    <w:div w:id="1758359462">
      <w:bodyDiv w:val="1"/>
      <w:marLeft w:val="0"/>
      <w:marRight w:val="0"/>
      <w:marTop w:val="0"/>
      <w:marBottom w:val="0"/>
      <w:divBdr>
        <w:top w:val="none" w:sz="0" w:space="0" w:color="auto"/>
        <w:left w:val="none" w:sz="0" w:space="0" w:color="auto"/>
        <w:bottom w:val="none" w:sz="0" w:space="0" w:color="auto"/>
        <w:right w:val="none" w:sz="0" w:space="0" w:color="auto"/>
      </w:divBdr>
    </w:div>
    <w:div w:id="1768230788">
      <w:bodyDiv w:val="1"/>
      <w:marLeft w:val="0"/>
      <w:marRight w:val="0"/>
      <w:marTop w:val="0"/>
      <w:marBottom w:val="0"/>
      <w:divBdr>
        <w:top w:val="none" w:sz="0" w:space="0" w:color="auto"/>
        <w:left w:val="none" w:sz="0" w:space="0" w:color="auto"/>
        <w:bottom w:val="none" w:sz="0" w:space="0" w:color="auto"/>
        <w:right w:val="none" w:sz="0" w:space="0" w:color="auto"/>
      </w:divBdr>
    </w:div>
    <w:div w:id="1777677655">
      <w:bodyDiv w:val="1"/>
      <w:marLeft w:val="0"/>
      <w:marRight w:val="0"/>
      <w:marTop w:val="0"/>
      <w:marBottom w:val="0"/>
      <w:divBdr>
        <w:top w:val="none" w:sz="0" w:space="0" w:color="auto"/>
        <w:left w:val="none" w:sz="0" w:space="0" w:color="auto"/>
        <w:bottom w:val="none" w:sz="0" w:space="0" w:color="auto"/>
        <w:right w:val="none" w:sz="0" w:space="0" w:color="auto"/>
      </w:divBdr>
    </w:div>
    <w:div w:id="1780947515">
      <w:bodyDiv w:val="1"/>
      <w:marLeft w:val="0"/>
      <w:marRight w:val="0"/>
      <w:marTop w:val="0"/>
      <w:marBottom w:val="0"/>
      <w:divBdr>
        <w:top w:val="none" w:sz="0" w:space="0" w:color="auto"/>
        <w:left w:val="none" w:sz="0" w:space="0" w:color="auto"/>
        <w:bottom w:val="none" w:sz="0" w:space="0" w:color="auto"/>
        <w:right w:val="none" w:sz="0" w:space="0" w:color="auto"/>
      </w:divBdr>
    </w:div>
    <w:div w:id="1782798771">
      <w:bodyDiv w:val="1"/>
      <w:marLeft w:val="0"/>
      <w:marRight w:val="0"/>
      <w:marTop w:val="0"/>
      <w:marBottom w:val="0"/>
      <w:divBdr>
        <w:top w:val="none" w:sz="0" w:space="0" w:color="auto"/>
        <w:left w:val="none" w:sz="0" w:space="0" w:color="auto"/>
        <w:bottom w:val="none" w:sz="0" w:space="0" w:color="auto"/>
        <w:right w:val="none" w:sz="0" w:space="0" w:color="auto"/>
      </w:divBdr>
    </w:div>
    <w:div w:id="1836530926">
      <w:bodyDiv w:val="1"/>
      <w:marLeft w:val="0"/>
      <w:marRight w:val="0"/>
      <w:marTop w:val="0"/>
      <w:marBottom w:val="0"/>
      <w:divBdr>
        <w:top w:val="none" w:sz="0" w:space="0" w:color="auto"/>
        <w:left w:val="none" w:sz="0" w:space="0" w:color="auto"/>
        <w:bottom w:val="none" w:sz="0" w:space="0" w:color="auto"/>
        <w:right w:val="none" w:sz="0" w:space="0" w:color="auto"/>
      </w:divBdr>
    </w:div>
    <w:div w:id="1973048914">
      <w:bodyDiv w:val="1"/>
      <w:marLeft w:val="0"/>
      <w:marRight w:val="0"/>
      <w:marTop w:val="0"/>
      <w:marBottom w:val="0"/>
      <w:divBdr>
        <w:top w:val="none" w:sz="0" w:space="0" w:color="auto"/>
        <w:left w:val="none" w:sz="0" w:space="0" w:color="auto"/>
        <w:bottom w:val="none" w:sz="0" w:space="0" w:color="auto"/>
        <w:right w:val="none" w:sz="0" w:space="0" w:color="auto"/>
      </w:divBdr>
    </w:div>
    <w:div w:id="2065249692">
      <w:bodyDiv w:val="1"/>
      <w:marLeft w:val="0"/>
      <w:marRight w:val="0"/>
      <w:marTop w:val="0"/>
      <w:marBottom w:val="0"/>
      <w:divBdr>
        <w:top w:val="none" w:sz="0" w:space="0" w:color="auto"/>
        <w:left w:val="none" w:sz="0" w:space="0" w:color="auto"/>
        <w:bottom w:val="none" w:sz="0" w:space="0" w:color="auto"/>
        <w:right w:val="none" w:sz="0" w:space="0" w:color="auto"/>
      </w:divBdr>
    </w:div>
    <w:div w:id="210522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3656</TotalTime>
  <Pages>80</Pages>
  <Words>21369</Words>
  <Characters>121808</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город Краснодар</Company>
  <LinksUpToDate>false</LinksUpToDate>
  <CharactersWithSpaces>142892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Диденко Екатерина Андреевна</dc:creator>
  <cp:keywords/>
  <dc:description/>
  <cp:lastModifiedBy>Богданов С.Л.</cp:lastModifiedBy>
  <cp:revision>1126</cp:revision>
  <cp:lastPrinted>2023-12-26T10:43:00Z</cp:lastPrinted>
  <dcterms:created xsi:type="dcterms:W3CDTF">2022-03-24T09:07:00Z</dcterms:created>
  <dcterms:modified xsi:type="dcterms:W3CDTF">2025-03-28T11:25:00Z</dcterms:modified>
</cp:coreProperties>
</file>