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A94090" w:rsidRPr="00A94090">
        <w:rPr>
          <w:sz w:val="28"/>
          <w:szCs w:val="28"/>
        </w:rPr>
        <w:t xml:space="preserve">«Об утверждении проекта межевания территории в целях внесения изменений в проект межевания территории, ограниченной улицами Тепличной, 1-го Мая, переулком Ленинским, улицей Российской, в </w:t>
      </w:r>
      <w:proofErr w:type="spellStart"/>
      <w:r w:rsidR="00A94090" w:rsidRPr="00A94090">
        <w:rPr>
          <w:sz w:val="28"/>
          <w:szCs w:val="28"/>
        </w:rPr>
        <w:t>Прикубанском</w:t>
      </w:r>
      <w:proofErr w:type="spellEnd"/>
      <w:r w:rsidR="00A94090" w:rsidRPr="00A94090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A94090" w:rsidRPr="00A94090">
        <w:rPr>
          <w:sz w:val="28"/>
          <w:szCs w:val="28"/>
        </w:rPr>
        <w:t>с 24 апреля 2023 г</w:t>
      </w:r>
      <w:r w:rsidR="00A94090">
        <w:rPr>
          <w:sz w:val="28"/>
          <w:szCs w:val="28"/>
        </w:rPr>
        <w:t>.</w:t>
      </w:r>
      <w:r w:rsidR="00A94090" w:rsidRPr="00A94090">
        <w:rPr>
          <w:sz w:val="28"/>
          <w:szCs w:val="28"/>
        </w:rPr>
        <w:t xml:space="preserve"> по 02 мая 2023 г</w:t>
      </w:r>
      <w:r w:rsidR="00A94090">
        <w:rPr>
          <w:sz w:val="28"/>
          <w:szCs w:val="28"/>
        </w:rPr>
        <w:t>.</w:t>
      </w:r>
      <w:bookmarkStart w:id="0" w:name="_GoBack"/>
      <w:bookmarkEnd w:id="0"/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A94090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A12D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2023-04-24T14:33:00Z</dcterms:created>
  <dcterms:modified xsi:type="dcterms:W3CDTF">2023-04-24T14:33:00Z</dcterms:modified>
</cp:coreProperties>
</file>