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50" w:rsidRDefault="00BC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7A3C50" w:rsidRDefault="00BC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подпрограммы «Развитие субъектов малого и среднего</w:t>
      </w:r>
    </w:p>
    <w:p w:rsidR="007A3C50" w:rsidRDefault="00BC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предпринимательства в муниципальном образовании город Краснодар»</w:t>
      </w:r>
    </w:p>
    <w:p w:rsidR="007A3C50" w:rsidRDefault="00BC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 город Краснодар</w:t>
      </w:r>
    </w:p>
    <w:p w:rsidR="007A3C50" w:rsidRDefault="00BC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«Содействие развитию малого и среднего </w:t>
      </w:r>
      <w:r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7A3C50" w:rsidRDefault="00BC1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город Краснодар» в 2024 году</w:t>
      </w:r>
    </w:p>
    <w:p w:rsidR="007A3C50" w:rsidRDefault="007A3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bookmarkStart w:id="0" w:name="_Hlk94790851"/>
      <w:r>
        <w:rPr>
          <w:rFonts w:ascii="Times New Roman" w:hAnsi="Times New Roman" w:cs="Times New Roman"/>
          <w:color w:val="000000"/>
          <w:sz w:val="28"/>
          <w:szCs w:val="28"/>
        </w:rPr>
        <w:t>По состоянию на 10.01.2025 на территории муниципального образования город Краснодар осуществляют деятельность 102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797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субъектов малого и среднего предпринимательства, из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248 — средние предприятия, 102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549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 малые предприятия, из них 71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020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— индивидуальные предприниматели.</w:t>
      </w:r>
      <w:bookmarkEnd w:id="0"/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Число субъектов малого и среднего предпринимательства в расчете 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10 тыс. человек населения составило 811,3 единиц.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статьи 11 Федерального закона от 24.07.2007                               № 209-ФЗ «О развитии среднего и малого предпринимательства в Российской Федерации»: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ежеквартально проводится анализ социально-экономического развития малого и среднего предпринимател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ьства, разрабатывается прогноз развития малого и среднего предпринимательства, проводится оценка эффективности проводимых администрацией мер поддержки малого и среднего предпринимательства на территории муниципального образования город Краснодар;</w:t>
      </w:r>
    </w:p>
    <w:p w:rsidR="007A3C50" w:rsidRDefault="00BC16D9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конференция </w:t>
      </w:r>
      <w:r>
        <w:rPr>
          <w:rFonts w:ascii="XO Thames" w:hAnsi="XO Thames" w:cs="Times New Roman"/>
          <w:color w:val="000000"/>
          <w:sz w:val="28"/>
          <w:szCs w:val="28"/>
        </w:rPr>
        <w:t>на тему потенциальной интеграции символики города Краснодара в предприятиях потребительской сферы, в которой приняли участие 70 субъектов малого и среднего предпринимательства;</w:t>
      </w:r>
    </w:p>
    <w:p w:rsidR="007A3C50" w:rsidRDefault="00BC16D9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проведено 94 совещания по вопросам и проблемам предпринимательст</w:t>
      </w:r>
      <w:r>
        <w:rPr>
          <w:rFonts w:ascii="Times New Roman" w:hAnsi="Times New Roman" w:cs="Times New Roman"/>
          <w:color w:val="000000"/>
          <w:sz w:val="28"/>
          <w:szCs w:val="28"/>
        </w:rPr>
        <w:t>ва, в том числе о региональном конкурсе «Сделано на Кубани», о финансовой государственной поддержке, предоставляемой с целью модернизации и развития предприятий, о конкурсе на соискание Национальной премии в сфере предпринимательства «Золотой Меркурий», об</w:t>
      </w:r>
      <w:r>
        <w:rPr>
          <w:rFonts w:ascii="Times New Roman" w:hAnsi="Times New Roman" w:cs="Times New Roman"/>
          <w:color w:val="000000"/>
          <w:sz w:val="28"/>
          <w:szCs w:val="28"/>
        </w:rPr>
        <w:t>суждение вопросов, возникающих при исполнении муниципального контракта, о приведении к единому архитектурному облику вывесок хозяйствующих субъектов внутригородских округов, о региональном соглашении о минимальной заработной плате в Краснодарском крае, и д</w:t>
      </w:r>
      <w:r>
        <w:rPr>
          <w:rFonts w:ascii="Times New Roman" w:hAnsi="Times New Roman" w:cs="Times New Roman"/>
          <w:color w:val="000000"/>
          <w:sz w:val="28"/>
          <w:szCs w:val="28"/>
        </w:rPr>
        <w:t>ругим вопросам деятельности малого и среднего предпринимательства, в которых приняли участие 1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127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субъектов малого и среднего предпринимательства;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ходе 49 семинаров для предпринимателей 1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234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субъектам предпринимательской деятельности и заинтересованным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лицам доведена информация о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обязательной маркировке средствами идентификации безалкогольных напитков и соков, упакованных в кеги, «тетрапак» и другие виды упаковки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 мерах, предпринимаемых государством по повышению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цифровой финансовой доступности на терр</w:t>
      </w:r>
      <w:r>
        <w:rPr>
          <w:rFonts w:ascii="Times New Roman" w:hAnsi="Times New Roman" w:cs="Times New Roman"/>
          <w:color w:val="000000"/>
          <w:sz w:val="28"/>
          <w:szCs w:val="28"/>
        </w:rPr>
        <w:t>итории Краснодарского края, о различных аспектах осуществления предпринимательской деятельности в ходе мастер-классов и обучающих курсов в муниципальном центре развития предпринимательства «Платформа»;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проведено 4 «</w:t>
      </w:r>
      <w:r>
        <w:rPr>
          <w:rFonts w:ascii="XO Thames" w:hAnsi="XO Thames" w:cs="Times New Roman"/>
          <w:color w:val="000000"/>
          <w:sz w:val="28"/>
          <w:szCs w:val="28"/>
        </w:rPr>
        <w:t>круглых стола» о проблемах подготовки ква</w:t>
      </w:r>
      <w:r>
        <w:rPr>
          <w:rFonts w:ascii="XO Thames" w:hAnsi="XO Thames" w:cs="Times New Roman"/>
          <w:color w:val="000000"/>
          <w:sz w:val="28"/>
          <w:szCs w:val="28"/>
        </w:rPr>
        <w:t>лифицированных кадров по строительным специальностям в городе Краснодаре, о нестацио</w:t>
      </w:r>
      <w:r>
        <w:rPr>
          <w:rFonts w:ascii="XO Thames" w:hAnsi="XO Thames" w:cs="Times New Roman"/>
          <w:color w:val="000000"/>
          <w:sz w:val="28"/>
          <w:szCs w:val="28"/>
        </w:rPr>
        <w:lastRenderedPageBreak/>
        <w:t>нарных торговых объектах как возможности для роста экономики муниципалитета, об организации бесконтейнерного сбора твердых коммунальных отходов у коммерческих предприятий и</w:t>
      </w:r>
      <w:r>
        <w:rPr>
          <w:rFonts w:ascii="XO Thames" w:hAnsi="XO Thames" w:cs="Times New Roman"/>
          <w:color w:val="000000"/>
          <w:sz w:val="28"/>
          <w:szCs w:val="28"/>
        </w:rPr>
        <w:t xml:space="preserve"> организаций и другим вопросам осуществления предпринимательской деятельности, в которых приняли участие 75 субъектов малого и среднего предпринимательства;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XO Thames" w:hAnsi="XO Thames" w:cs="Times New Roman"/>
          <w:color w:val="000000"/>
          <w:sz w:val="28"/>
          <w:szCs w:val="28"/>
        </w:rPr>
        <w:t>в средствах массовой информации муниципальног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образования город Краснодар регулярно размещается 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формация о развитии субъектов малого 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предпринимательства: 128 газетных публикаций – «Краснодарские известия», «Кубанские новости», «Комсомольская правда. Кубань» и </w:t>
      </w:r>
      <w:r w:rsidR="00111BC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      </w:t>
      </w:r>
      <w:bookmarkStart w:id="1" w:name="_GoBack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другие; 369 теле- и радиорепортажей - телеканал «Краснодар»;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регулярно пополняетс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официальный Интернет-портал администрации муниципального образования город Краснодар и городской Думы Краснодара по адресу: www.krd.ru и Инвестиционный портал Краснодара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www.invest.krd.ru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этих порталах, а также других Интернет-ресурсах (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kub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news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kuban</w:t>
      </w:r>
      <w:r>
        <w:rPr>
          <w:rFonts w:ascii="Times New Roman" w:hAnsi="Times New Roman" w:cs="Times New Roman"/>
          <w:color w:val="000000"/>
          <w:sz w:val="28"/>
          <w:szCs w:val="28"/>
        </w:rPr>
        <w:t>24.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tv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lenta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kuban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aif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Телеграм-канал муниципального центра развития предпринимательства «Платформа» и других) за 2024 год размещено 1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343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статьи, посвященных вопросам ведения предпринимательской деятельности.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2024 году в рамках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тельности муниципального центра развития предпринимательства «Платформа» (далее – МЦРП):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заключено 350 договоров на предоставление оснащённых рабочих мест в коворкинге муниципального центра развития предпринимательства «Платформа»;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оказано содействие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 35 новых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оказано 250 информационно-консультационны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услуг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гражданам, желающим организовать собственное дело, по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 предпринимательской деятельности;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оказано 50 услуг по маркетингу на цифровых платформах для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</w:t>
      </w:r>
      <w:r>
        <w:rPr>
          <w:rFonts w:ascii="Times New Roman" w:hAnsi="Times New Roman" w:cs="Times New Roman"/>
          <w:color w:val="000000"/>
          <w:sz w:val="28"/>
          <w:szCs w:val="28"/>
        </w:rPr>
        <w:t>м «Налог на профессиональный доход», зарегистрированных на территории муниципального образования город Краснодар»;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оказано 50 услуг по предоставлению предметной/контентной фотосъемки товаров/услуг для субъектов малого и среднего предпринимательства, физи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ческих лиц, не являющихся индивидуальными предпринимателями и применяющих специальный налоговый режим "Налог на профессиональный доход", зарегистрированных на территории муниципального образования город Краснодар;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организовано и проведено 6 мастер-классо</w:t>
      </w:r>
      <w:r>
        <w:rPr>
          <w:rFonts w:ascii="Times New Roman" w:hAnsi="Times New Roman" w:cs="Times New Roman"/>
          <w:color w:val="000000"/>
          <w:sz w:val="28"/>
          <w:szCs w:val="28"/>
        </w:rPr>
        <w:t>в;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разработано и издано 2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013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экземпляров информационных материалов; 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проведено анкетирование 500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«Налог на профессиональный доход», для выявления факторов, негативно влияющих на развитие предпринимательства в муниципальном образовании город Краснодар.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2024 год отраслевыми, функциональными и территориальными органами администрации муниципального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 город Краснодар рассмотрено 7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652</w:t>
      </w:r>
      <w:r w:rsidR="00111BCC" w:rsidRPr="00111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письменных и устных обращения по вопросам ведения предпринимательской деятельности. В целях повышения эффективности рассмотрения обращений граждан, в том числе по вопросам малого и среднего предпринимательства, </w:t>
      </w:r>
      <w:r>
        <w:rPr>
          <w:rFonts w:ascii="Times New Roman" w:hAnsi="Times New Roman" w:cs="Times New Roman"/>
          <w:color w:val="000000"/>
          <w:sz w:val="28"/>
          <w:szCs w:val="28"/>
        </w:rPr>
        <w:t>в холлах администрации муниципального образования город Краснодар и администраций внутригородских округов установлены «Ящики доверия».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Подпрограммой «Развитие субъектов малого и среднего предпринимательства в муниципальном образовании город Краснодар» муни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утвержденной постановлением администрации муниципального образования город Краснодар от </w:t>
      </w:r>
      <w:r>
        <w:rPr>
          <w:rFonts w:ascii="Times New Roman" w:hAnsi="Times New Roman" w:cs="Times New Roman"/>
          <w:color w:val="000000"/>
          <w:sz w:val="28"/>
          <w:szCs w:val="28"/>
        </w:rPr>
        <w:t>17.10.2014 № 7604 (в ред. от 27.12.2024           № 8761), предусмотрены имущественная, информационная и консультативная поддержки субъектов малого и среднего бизнеса, в том числе: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организация и проведение конкурсов в целях стимулирования инновационной дея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тельности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               475,0 тыс. рублей из средств местного бю</w:t>
      </w:r>
      <w:r>
        <w:rPr>
          <w:rFonts w:ascii="Times New Roman" w:hAnsi="Times New Roman" w:cs="Times New Roman"/>
          <w:color w:val="000000"/>
          <w:sz w:val="28"/>
          <w:szCs w:val="28"/>
        </w:rPr>
        <w:t>джета (бюджета муниципального образования город Краснодар);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организация участия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фессиональный доход», зарегистрированных на территории муниципального образования город Краснодар, в фестивале российских брендов – 2</w:t>
      </w:r>
      <w:r w:rsidR="00111BCC">
        <w:rPr>
          <w:rFonts w:ascii="Times New Roman CYR" w:eastAsia="Times New Roman" w:hAnsi="Times New Roman CYR" w:cs="Times New Roman CYR" w:hint="eastAsia"/>
          <w:color w:val="000000"/>
          <w:sz w:val="28"/>
          <w:szCs w:val="28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497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,2 тыс. рублей из средств местного бюджета (бюджета муниципального образования город Краснодар);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деятельнос</w:t>
      </w:r>
      <w:r>
        <w:rPr>
          <w:rFonts w:ascii="Times New Roman" w:hAnsi="Times New Roman" w:cs="Times New Roman"/>
          <w:color w:val="000000"/>
          <w:sz w:val="28"/>
          <w:szCs w:val="28"/>
        </w:rPr>
        <w:t>ти муниципального центра развития предпринимательства в муниципальном образовании город Краснодар — 22</w:t>
      </w:r>
      <w:r w:rsidR="00111BC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095</w:t>
      </w:r>
      <w:r>
        <w:rPr>
          <w:rFonts w:ascii="Times New Roman" w:hAnsi="Times New Roman" w:cs="Times New Roman"/>
          <w:color w:val="000000"/>
          <w:sz w:val="28"/>
          <w:szCs w:val="28"/>
        </w:rPr>
        <w:t>,0 тыс. рублей из средств местного бюджета (бюджета муниципального образования город Краснодар).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создания благоприятных условий развития малого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среднего предпринимательства, администрацией муниципального образования город Краснодар в 2024 году проделана следующая работа: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предоставления субъектам малого и среднего предпринимательства, организациям, образующим инфраструктуру поддержки суб</w:t>
      </w:r>
      <w:r>
        <w:rPr>
          <w:rFonts w:ascii="Times New Roman" w:hAnsi="Times New Roman" w:cs="Times New Roman"/>
          <w:color w:val="000000"/>
          <w:sz w:val="28"/>
          <w:szCs w:val="28"/>
        </w:rPr>
        <w:t>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Перечень муниципального иму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щества муниципального образования горо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 Краснодар,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предпринимательства, организациям,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решением горо</w:t>
      </w:r>
      <w:r>
        <w:rPr>
          <w:rFonts w:ascii="Times New Roman" w:hAnsi="Times New Roman" w:cs="Times New Roman"/>
          <w:color w:val="000000"/>
          <w:sz w:val="28"/>
          <w:szCs w:val="28"/>
        </w:rPr>
        <w:t>дской Думы Краснодара от 19.10.2009 № 3808 (в ред. от 31.10.2024 № 6932) увеличен на 22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включает 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объекта недвижимого имущества.</w:t>
      </w:r>
    </w:p>
    <w:p w:rsidR="007A3C50" w:rsidRDefault="00BC16D9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оказании поддержки представителям малого и среднего предпринимательства, а также гражданам, изъявляющим желание зареги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стрироваться в качестве индивидуального предпринимателя, по телефону «горячей линии» на постоянной основе доводится информация о деятельности Фонда микрофинансирования Краснодарского края и Фонда развития бизнеса Краснодарского края. В 2024 году субъектам </w:t>
      </w:r>
      <w:r>
        <w:rPr>
          <w:rFonts w:ascii="Times New Roman" w:hAnsi="Times New Roman" w:cs="Times New Roman"/>
          <w:color w:val="000000"/>
          <w:sz w:val="28"/>
          <w:szCs w:val="28"/>
        </w:rPr>
        <w:t>малого и среднего предпринимательства и физическим лицам города Краснодара предоставлено 869 консультаций по вопросам предпринимательской деятельности.</w:t>
      </w:r>
    </w:p>
    <w:sectPr w:rsidR="007A3C50">
      <w:headerReference w:type="default" r:id="rId6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D9" w:rsidRDefault="00BC16D9">
      <w:pPr>
        <w:spacing w:after="0" w:line="240" w:lineRule="auto"/>
      </w:pPr>
      <w:r>
        <w:separator/>
      </w:r>
    </w:p>
  </w:endnote>
  <w:endnote w:type="continuationSeparator" w:id="0">
    <w:p w:rsidR="00BC16D9" w:rsidRDefault="00BC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D9" w:rsidRDefault="00BC16D9">
      <w:pPr>
        <w:spacing w:after="0" w:line="240" w:lineRule="auto"/>
      </w:pPr>
      <w:r>
        <w:separator/>
      </w:r>
    </w:p>
  </w:footnote>
  <w:footnote w:type="continuationSeparator" w:id="0">
    <w:p w:rsidR="00BC16D9" w:rsidRDefault="00BC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828472"/>
      <w:docPartObj>
        <w:docPartGallery w:val="Page Numbers (Top of Page)"/>
        <w:docPartUnique/>
      </w:docPartObj>
    </w:sdtPr>
    <w:sdtEndPr/>
    <w:sdtContent>
      <w:p w:rsidR="007A3C50" w:rsidRDefault="00BC16D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1BCC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50"/>
    <w:rsid w:val="00111BCC"/>
    <w:rsid w:val="007A3C50"/>
    <w:rsid w:val="00BC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5B52"/>
  <w15:docId w15:val="{1CD7AFCF-4649-41CF-9604-D321ED75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C1498"/>
  </w:style>
  <w:style w:type="character" w:customStyle="1" w:styleId="a5">
    <w:name w:val="Нижний колонтитул Знак"/>
    <w:basedOn w:val="a0"/>
    <w:link w:val="a6"/>
    <w:uiPriority w:val="99"/>
    <w:qFormat/>
    <w:rsid w:val="00BC1498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72892"/>
    <w:rPr>
      <w:rFonts w:ascii="Segoe UI" w:hAnsi="Segoe UI" w:cs="Segoe UI"/>
      <w:sz w:val="18"/>
      <w:szCs w:val="18"/>
    </w:rPr>
  </w:style>
  <w:style w:type="character" w:styleId="a9">
    <w:name w:val="Hyperlink"/>
    <w:rPr>
      <w:color w:val="000080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C149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BC1498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7289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1477</Words>
  <Characters>8424</Characters>
  <Application>Microsoft Office Word</Application>
  <DocSecurity>0</DocSecurity>
  <Lines>70</Lines>
  <Paragraphs>19</Paragraphs>
  <ScaleCrop>false</ScaleCrop>
  <Company>AMOgK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dc:description/>
  <cp:lastModifiedBy>Малов В.А.</cp:lastModifiedBy>
  <cp:revision>52</cp:revision>
  <cp:lastPrinted>2023-02-01T06:27:00Z</cp:lastPrinted>
  <dcterms:created xsi:type="dcterms:W3CDTF">2022-02-02T14:15:00Z</dcterms:created>
  <dcterms:modified xsi:type="dcterms:W3CDTF">2025-01-22T13:39:00Z</dcterms:modified>
  <dc:language>ru-RU</dc:language>
</cp:coreProperties>
</file>