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10" w:rsidRPr="00BC6C3C" w:rsidRDefault="00BD4F53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УТВЕРЖДЁН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</w:t>
      </w:r>
      <w:r w:rsidR="006501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ем</w:t>
      </w: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 Краснодар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от________________ № _____</w:t>
      </w:r>
    </w:p>
    <w:p w:rsidR="008F3210" w:rsidRDefault="008F3210" w:rsidP="00B5313E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5019A" w:rsidRPr="00BC6C3C" w:rsidRDefault="0065019A" w:rsidP="00B5313E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F3210" w:rsidRPr="00BC6C3C" w:rsidRDefault="008F3210" w:rsidP="009B7389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7389" w:rsidRPr="00BC6C3C" w:rsidRDefault="00B5313E" w:rsidP="009B7389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BD4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ОРЯДОК</w:t>
      </w:r>
      <w:bookmarkEnd w:id="0"/>
    </w:p>
    <w:p w:rsidR="00AA5511" w:rsidRDefault="00AA5511" w:rsidP="00AA5511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в целях финансового обеспечения затрат, </w:t>
      </w:r>
    </w:p>
    <w:p w:rsidR="00AA5511" w:rsidRDefault="00AA5511" w:rsidP="00AA5511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связанных с капитальным ремонтом централизованных систем холодного водоснабжения, являющихся муниципальной собственностью </w:t>
      </w:r>
    </w:p>
    <w:p w:rsidR="009B7389" w:rsidRPr="00BC6C3C" w:rsidRDefault="00AA5511" w:rsidP="00AA5511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 Краснодар</w:t>
      </w:r>
    </w:p>
    <w:p w:rsidR="009B7389" w:rsidRDefault="009B7389" w:rsidP="009B7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100"/>
    </w:p>
    <w:p w:rsidR="0065019A" w:rsidRDefault="0065019A" w:rsidP="009B7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5511" w:rsidRPr="00BC6C3C" w:rsidRDefault="00AA5511" w:rsidP="009B7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313E" w:rsidRPr="00BC6C3C" w:rsidRDefault="00B5313E" w:rsidP="009B7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I</w:t>
      </w: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Общие положения</w:t>
      </w:r>
    </w:p>
    <w:bookmarkEnd w:id="1"/>
    <w:p w:rsidR="002D2755" w:rsidRPr="00AA5511" w:rsidRDefault="002D2755" w:rsidP="002D2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893" w:rsidRDefault="00534893" w:rsidP="005348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1447" w:rsidRPr="00534893" w:rsidRDefault="00534893" w:rsidP="005348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определяет цели, порядок и условия предоставл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субсидий 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финансового обеспечения затрат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связанных с капитал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ремонтом централизованных систем холодного водоснабжения, явля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щихся муниципальной собственностью муниципального образования город </w:t>
      </w:r>
      <w:proofErr w:type="gramStart"/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Краснодар 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</w:t>
      </w:r>
      <w:r w:rsidR="0065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019A" w:rsidRPr="0065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65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Порядок), 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разработан в соответствии 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статьёй 78 Бюдже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кодекса Российской Федерации, 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Правительства Росси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Федерации от 06.09.2016 № 887 «Об общих требованиях к нормативным правовым актам, муниципальным правовым актам, регулирующим предоста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ление субсидий юридическим лицам (за исключением субсидий государстве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ным (муниципальным) учреждениям), индивидуальным предпринимателям, а также физическим лицам </w:t>
      </w:r>
      <w:r w:rsidR="0065019A" w:rsidRPr="0065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производителям товаров, работ, услуг», 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городской Думы Краснодара о местном бюджете (бюджете муниципального</w:t>
      </w:r>
      <w:proofErr w:type="gramEnd"/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город Краснодар) на текущий финансовый год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 плановый п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11447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риод</w:t>
      </w:r>
      <w:r w:rsidR="00D114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местный бюджет)</w:t>
      </w:r>
      <w:r w:rsidR="002D2755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предусматривающим предоставление субс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дий в целях финансового обеспечения затрат</w:t>
      </w:r>
      <w:r w:rsidR="008B698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связанных с капитальным ремо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 централизованных систем холодного водоснабжения, являющихся мун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ципальной собственностью муниципального образования город Краснодар (д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лее </w:t>
      </w:r>
      <w:r w:rsidR="0065019A" w:rsidRPr="0065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C6E3E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Субсидия).</w:t>
      </w:r>
    </w:p>
    <w:p w:rsidR="002D2755" w:rsidRPr="00BC6C3C" w:rsidRDefault="002D2755" w:rsidP="005348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Для целей настоящего Порядка используются следующие основные понятия:</w:t>
      </w:r>
    </w:p>
    <w:p w:rsidR="0024232E" w:rsidRPr="00BC6C3C" w:rsidRDefault="002D2755" w:rsidP="005348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уполномоченн</w:t>
      </w:r>
      <w:r w:rsidR="00511BC6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ое</w:t>
      </w: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11BC6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="00101669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казённ</w:t>
      </w:r>
      <w:r w:rsidR="00101669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«Управление коммунального хозяйства и благоустройства» муниципального образования город Краснодар;</w:t>
      </w:r>
    </w:p>
    <w:p w:rsidR="0024232E" w:rsidRPr="00BC6C3C" w:rsidRDefault="00FF155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лиц</w:t>
      </w:r>
      <w:r w:rsidR="003C6E3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 имеющи</w:t>
      </w:r>
      <w:r w:rsidR="008B6988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право на получение Субсиди</w:t>
      </w:r>
      <w:r w:rsidR="003C6E3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="008049CD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юридические лица любой организационно</w:t>
      </w:r>
      <w:r w:rsidR="005013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правовой формы, за исключением государственных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(муниципальных) учреждений, и индивидуальные предприниматели,</w:t>
      </w:r>
      <w:r w:rsidR="0024232E" w:rsidRPr="00BC6C3C">
        <w:t xml:space="preserve"> 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ляющи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холодное водоснабжение в 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сельских насел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нных пунктах, находящи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на территории 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511BC6" w:rsidRPr="00534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 Краснодар</w:t>
      </w:r>
      <w:r w:rsidR="00F060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11BC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нием централизованных систем холодного водоснабжения, являющихся мун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ципальной собственностью муниципального образования город Краснодар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лее – Получатели </w:t>
      </w:r>
      <w:r w:rsidR="006E1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убсидии)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232E" w:rsidRPr="00BC6C3C" w:rsidRDefault="00511BC6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r w:rsidR="0024232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лавны</w:t>
      </w:r>
      <w:r w:rsidR="005956B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  <w:r w:rsidR="0024232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распорядител</w:t>
      </w:r>
      <w:r w:rsidR="005956B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</w:t>
      </w:r>
      <w:r w:rsidR="0024232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средств местного бюджета</w:t>
      </w:r>
      <w:r w:rsidR="008049CD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="0024232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осуществ</w:t>
      </w:r>
      <w:r w:rsidR="005956B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ляющи</w:t>
      </w:r>
      <w:r w:rsidR="003C3992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  <w:r w:rsidR="005956BE"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предоставление Субсиди</w:t>
      </w:r>
      <w:r w:rsidRPr="00D746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="00D114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956B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49CD" w:rsidRP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956B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101669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хозяйства и топливно-энергетического комплекса администрации муниципального образования город Краснодар (далее – Департамент).</w:t>
      </w:r>
    </w:p>
    <w:p w:rsidR="009D6BE2" w:rsidRPr="00BC6C3C" w:rsidRDefault="00E53474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200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6BE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Получатели </w:t>
      </w:r>
      <w:r w:rsidR="006E1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6BE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должны соответствовать следующим требован</w:t>
      </w:r>
      <w:r w:rsidR="009D6BE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D6BE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ям: </w:t>
      </w:r>
    </w:p>
    <w:p w:rsidR="00434E2B" w:rsidRPr="00BC6C3C" w:rsidRDefault="00434E2B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являться юридическими лицами любой организационно-правовой формы, за исключением государственных (муниципальных) учреждений, </w:t>
      </w:r>
      <w:r w:rsidR="00BF76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дуальными предпринимателями, зарегистрированными и осуществляющими деятельность на территории муниципального образования город Краснодар;</w:t>
      </w:r>
    </w:p>
    <w:p w:rsidR="009D6BE2" w:rsidRPr="00BC6C3C" w:rsidRDefault="005956B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</w:t>
      </w:r>
      <w:r w:rsidR="00434E2B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ять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холодное водоснабжение в </w:t>
      </w:r>
      <w:r w:rsidR="00AA55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сельских насел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AA55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пунктах, находящихся на территории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</w:t>
      </w:r>
      <w:r w:rsidR="00511B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 Краснодар, 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централизованных систем холодного водоснабжения, явля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5F5F5C" w:rsidRPr="005F5F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щихся муниципальной собственностью муниципального образования город Краснодар</w:t>
      </w:r>
      <w:r w:rsidR="009D6BE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50E04" w:rsidRDefault="00F0607C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иметь 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просроченн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возврату в </w:t>
      </w:r>
      <w:r w:rsidR="00747B55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местный бюдж</w:t>
      </w:r>
      <w:r w:rsidR="00150E0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47B55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150E0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бюджетных инвестиций, </w:t>
      </w:r>
      <w:proofErr w:type="gramStart"/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ствии с иными правовыми актами (в случае, если такое требование предусмо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рено правовым актом), и ин</w:t>
      </w:r>
      <w:r w:rsid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просроченн</w:t>
      </w:r>
      <w:r w:rsid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задолженност</w:t>
      </w:r>
      <w:r w:rsid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8439C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перед </w:t>
      </w:r>
      <w:r w:rsidR="00150E0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местным бюджетом;</w:t>
      </w:r>
    </w:p>
    <w:p w:rsidR="00820DFD" w:rsidRPr="00BC6C3C" w:rsidRDefault="00820DFD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0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находиться в процессе реорганизации, ликвидации, банкротства и не иметь ограничений на осуществление хозяйственной деятельности;</w:t>
      </w:r>
    </w:p>
    <w:p w:rsidR="009D6BE2" w:rsidRPr="00BC6C3C" w:rsidRDefault="009D6BE2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являться иностранным юридическим лицом, а также российским юр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ство или территория, включ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ций (офшорные зоны) в отношении таких</w:t>
      </w:r>
      <w:proofErr w:type="gramEnd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D6BE2" w:rsidRPr="00BC6C3C" w:rsidRDefault="009D6BE2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являться получателем средств из </w:t>
      </w:r>
      <w:r w:rsidR="00150E0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местного бюджета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муниципальными правовыми актами на цели, указанные в пункте </w:t>
      </w:r>
      <w:r w:rsidR="00E5347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72B8" w:rsidRPr="0011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 w:rsidR="001172B8" w:rsidRPr="0011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1172B8" w:rsidRPr="0011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дела II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D74FC4" w:rsidRPr="00BC6C3C" w:rsidRDefault="00D74FC4" w:rsidP="00442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5313E" w:rsidRPr="00BC6C3C" w:rsidRDefault="00B5313E" w:rsidP="00442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II</w:t>
      </w: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340C58"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Условия и порядок </w:t>
      </w:r>
      <w:bookmarkEnd w:id="2"/>
      <w:r w:rsidR="00340C58"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8C01DF"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</w:t>
      </w:r>
      <w:r w:rsidR="00340C58"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убсидий</w:t>
      </w:r>
    </w:p>
    <w:p w:rsidR="00735093" w:rsidRPr="00AA5511" w:rsidRDefault="00735093" w:rsidP="00442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B1A29" w:rsidRPr="006E2935" w:rsidRDefault="00E53474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61917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61917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в целях </w:t>
      </w:r>
      <w:r w:rsidR="006C0061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повышения над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6C0061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жности работы 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централизованных</w:t>
      </w:r>
      <w:r w:rsidR="00F060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0061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 </w:t>
      </w:r>
      <w:r w:rsidR="006E13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холодного </w:t>
      </w:r>
      <w:r w:rsidR="006C0061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водоснабжения</w:t>
      </w:r>
      <w:r w:rsidR="00F060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</w:t>
      </w:r>
      <w:r w:rsidR="00F060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060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вания </w:t>
      </w:r>
      <w:r w:rsidR="00F0607C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город Краснодар</w:t>
      </w:r>
      <w:r w:rsidR="006C006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улучшения качества питьевой воды</w:t>
      </w:r>
      <w:r w:rsidR="00F0607C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предоставляемой населению муниципального образования город Краснодар</w:t>
      </w:r>
      <w:r w:rsidR="00F0607C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посредствам пров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дения капитального ремонта </w:t>
      </w:r>
      <w:r w:rsidR="006C006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централизованных систем холодного водоснабж</w:t>
      </w:r>
      <w:r w:rsidR="006C006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="006C006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ния</w:t>
      </w:r>
      <w:r w:rsidR="00AF3D3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A551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сельских </w:t>
      </w:r>
      <w:r w:rsidR="00AF3D3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насел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="00AF3D3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нных пункт</w:t>
      </w:r>
      <w:r w:rsidR="00AA551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ах, находящихся на территории муниципальн</w:t>
      </w:r>
      <w:r w:rsidR="00AA551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="00AA551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го образования город Краснодар</w:t>
      </w:r>
      <w:r w:rsidR="006C006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являющихся муниципальной собственностью муниципального образования город Краснодар</w:t>
      </w:r>
      <w:r w:rsidR="00EB1A29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  <w:proofErr w:type="gramEnd"/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5. Уполномоченное учреждение размещает извещение о приёме докуме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тов на официальном </w:t>
      </w:r>
      <w:proofErr w:type="gramStart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Интернет-портале</w:t>
      </w:r>
      <w:proofErr w:type="gramEnd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администрации муниципального образ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вания город Краснодар и городской Думы Краснодара (www.krd.ru) не менее чем за 2 рабочих дня до даты начала при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документов (далее – извещение), в кот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ром указываются: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а) даты начала и окончания при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заявлений;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б) адрес при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 с указанием этажа, номера кабинета, номера т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лефона, времени при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заявлений;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в) перечень документов, необходимых для представления совместно с з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явлением;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г) контактная информация уполномоченного учреждения.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6. Срок приёма заявлений уполномоченным учреждением не должен быть менее 5 рабочих дней.</w:t>
      </w:r>
    </w:p>
    <w:p w:rsidR="001D64A2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7</w:t>
      </w:r>
      <w:r w:rsidR="001D64A2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В целях получения Субсидии Получатель субсидии представляет в уполномоченное учреждение следующие документы: </w:t>
      </w:r>
    </w:p>
    <w:p w:rsidR="001D64A2" w:rsidRPr="006E2935" w:rsidRDefault="001D64A2" w:rsidP="006E2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заявление по форме согласно 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приложению к настоящему Порядку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br/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(далее 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–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Заявление);</w:t>
      </w:r>
    </w:p>
    <w:p w:rsidR="006E2935" w:rsidRPr="006E2935" w:rsidRDefault="005C3EF0" w:rsidP="006E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оригинал и копию паспорта Получателя субсидии (для индивидуальных предпринимателей), оригинал и копию </w:t>
      </w:r>
      <w:r w:rsidR="006E2935" w:rsidRPr="006E2935">
        <w:rPr>
          <w:rFonts w:ascii="Times New Roman" w:hAnsi="Times New Roman" w:cs="Times New Roman"/>
          <w:spacing w:val="-2"/>
          <w:sz w:val="28"/>
          <w:szCs w:val="28"/>
        </w:rPr>
        <w:t>документ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6E2935" w:rsidRPr="006E2935">
        <w:rPr>
          <w:rFonts w:ascii="Times New Roman" w:hAnsi="Times New Roman" w:cs="Times New Roman"/>
          <w:spacing w:val="-2"/>
          <w:sz w:val="28"/>
          <w:szCs w:val="28"/>
        </w:rPr>
        <w:t>, подтверждающ</w:t>
      </w:r>
      <w:r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="006E2935" w:rsidRPr="006E2935">
        <w:rPr>
          <w:rFonts w:ascii="Times New Roman" w:hAnsi="Times New Roman" w:cs="Times New Roman"/>
          <w:spacing w:val="-2"/>
          <w:sz w:val="28"/>
          <w:szCs w:val="28"/>
        </w:rPr>
        <w:t xml:space="preserve"> полном</w:t>
      </w:r>
      <w:r w:rsidR="006E2935" w:rsidRPr="006E293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6E2935" w:rsidRPr="006E2935">
        <w:rPr>
          <w:rFonts w:ascii="Times New Roman" w:hAnsi="Times New Roman" w:cs="Times New Roman"/>
          <w:spacing w:val="-2"/>
          <w:sz w:val="28"/>
          <w:szCs w:val="28"/>
        </w:rPr>
        <w:t>чия лица на осуществление действий от имени Получателя субсидии (в случае представления Заявления доверенным лицом);</w:t>
      </w:r>
    </w:p>
    <w:p w:rsidR="001D64A2" w:rsidRPr="006E2935" w:rsidRDefault="001D64A2" w:rsidP="006E2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акт технического обследования централизованных систем холодного вод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снабжения, </w:t>
      </w:r>
      <w:r w:rsidR="00AA2C3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составленный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организацией, осуществляющей 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эксплуатацию це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трализованных систем холодного водоснабжения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 участием представителей Департамента и администрации внутригородского округа города Краснодара</w:t>
      </w:r>
      <w:r w:rsidR="00566C27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на территории которого расположены централизованны</w:t>
      </w:r>
      <w:r w:rsidR="00F429A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систем</w:t>
      </w:r>
      <w:r w:rsidR="00F429A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ы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холодного вод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="00FB0E0F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снабжения, 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составленный не более чем за один год до подачи заявления на пол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чение Субсидии, подтверждающий необходимость проведения капитального р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монта централизованных систем холодного водоснабжения в сельских насел</w:t>
      </w:r>
      <w:r w:rsidR="00501318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ных пунктах, находящихся</w:t>
      </w:r>
      <w:proofErr w:type="gramEnd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на территории муниципального образования город Краснодар; </w:t>
      </w:r>
    </w:p>
    <w:p w:rsidR="001D64A2" w:rsidRPr="006E2935" w:rsidRDefault="001D64A2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локально-сметный расчёт или документы, подтверждающие размер затрат по капитальному ремонту </w:t>
      </w:r>
      <w:r w:rsidR="00F429A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централизованных систем холодного 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водоснабжения в сельских насел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нных пунктах, находящихся на территории муниципального 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б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разования город Краснодар, являющихся муниципальной собственностью мун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ципального образования город Краснодар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подписанны</w:t>
      </w:r>
      <w:r w:rsidR="007F23E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руководителем орган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зации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C12244" w:rsidRPr="006E2935" w:rsidRDefault="00C12244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о</w:t>
      </w:r>
      <w:r w:rsidR="00D114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 отсутствии </w:t>
      </w:r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просроченной задолженности по возврату в мес</w:t>
      </w:r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ный бюджет 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бюджетных инвестиций, </w:t>
      </w:r>
      <w:proofErr w:type="gramStart"/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C945D6" w:rsidRP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</w:t>
      </w:r>
      <w:r w:rsidR="00C945D6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соответствии с иными правовыми актами, и иной просроченной задолженности перед местным бюджетом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D11413" w:rsidRPr="006E2935">
        <w:rPr>
          <w:spacing w:val="-2"/>
        </w:rPr>
        <w:t xml:space="preserve"> 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подписанн</w:t>
      </w:r>
      <w:r w:rsidR="007F23E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ую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руководителем организации</w:t>
      </w:r>
      <w:r w:rsidR="00C945D6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1D64A2" w:rsidRPr="006E2935" w:rsidRDefault="001D64A2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справку</w:t>
      </w:r>
      <w:r w:rsidR="00E641B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 том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что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я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ется государство или территория, включ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нные в утверждаемый Министерством финансов Российской Федерации перечень государств и территорий, предоста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ляющих льготный налоговый режим налогообложения и (или) не предусматр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вающих раскрытия и предоставления информации при проведении финансовых операций (офшорные</w:t>
      </w:r>
      <w:proofErr w:type="gramEnd"/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зоны) в отношении таких юридических лиц, в совокупн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сти превышает 50 процентов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D11413" w:rsidRPr="006E2935">
        <w:rPr>
          <w:spacing w:val="-2"/>
        </w:rPr>
        <w:t xml:space="preserve"> </w:t>
      </w:r>
      <w:proofErr w:type="gramStart"/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подписанн</w:t>
      </w:r>
      <w:r w:rsidR="007F23E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ую</w:t>
      </w:r>
      <w:proofErr w:type="gramEnd"/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руководителем организации</w:t>
      </w:r>
      <w:r w:rsidR="00E641B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1D64A2" w:rsidRPr="006E2935" w:rsidRDefault="00E641B1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="001D64A2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правку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 том</w:t>
      </w:r>
      <w:r w:rsidR="001D64A2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что не является получателем средств из местного бюджета в соответствии с иными муниципальными правовыми актами на цели, указанные в пункте 4 раздела II настоящего Порядка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подписанн</w:t>
      </w:r>
      <w:r w:rsidR="007F23E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ую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руководителем организ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ции</w:t>
      </w:r>
      <w:r w:rsidR="001D64A2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8. Документы, указанные в пункте 7 раздела II настоящего Порядка, дол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ж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ны быть закреплены в папке-скоросшивателе, пронумерованы, прошнурованы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скреплены печатью (при наличии) и должны содержать опись с указанием 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следовательности 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расположения документов.</w:t>
      </w:r>
    </w:p>
    <w:p w:rsidR="00AA2C35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Получатель субсидии несёт ответственность за достоверность предста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ленных документов в соответствии с действующим законодательством.</w:t>
      </w:r>
    </w:p>
    <w:p w:rsidR="00257865" w:rsidRPr="006E2935" w:rsidRDefault="00630600" w:rsidP="00257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Получатель субсидии 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помимо документов, указанных в пункте 7 раздела II настоящего Порядка,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вправе 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представ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ить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 уполномоченное учреждение след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ющие документы: </w:t>
      </w:r>
    </w:p>
    <w:p w:rsidR="00257865" w:rsidRPr="006E2935" w:rsidRDefault="00257865" w:rsidP="00257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выписку из Единого государственного реестра юридических лиц (для юридических лиц), выписку из Единого государственного реестра индивидуал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ь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ных предпринимателей (для индивидуальных предпринимателей) по состоянию на дату, которая предшествует дате подачи Заявления не более чем на      30 дней;</w:t>
      </w:r>
    </w:p>
    <w:p w:rsidR="00257865" w:rsidRPr="006E2935" w:rsidRDefault="00257865" w:rsidP="00257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правоустанавливающие документы на объект централизованной системы холодного водоснабжения, подлежащий капитальному ремонту;</w:t>
      </w:r>
    </w:p>
    <w:p w:rsidR="00257865" w:rsidRPr="006E2935" w:rsidRDefault="0025786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выписку из Реестра муниципального имущества муниципального образ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вания город Краснодар.</w:t>
      </w:r>
    </w:p>
    <w:p w:rsidR="00630600" w:rsidRPr="006E2935" w:rsidRDefault="00630600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случае непредставления 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олучателем 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убсидии документов, указанных в абзацах четвёртом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пятом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и шестом 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настоящего пункт</w:t>
      </w:r>
      <w:r w:rsidR="00257865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="008049CD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по собственной иниц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ативе</w:t>
      </w:r>
      <w:r w:rsidR="00934C3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11413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такие документы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запрашиваются уполномоченным учреждением посре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д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ством межведомственного запроса, в том числе в электронной форме с испол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ь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зованием единой системы межведомственного электронного взаимодействия.</w:t>
      </w:r>
    </w:p>
    <w:p w:rsidR="00667650" w:rsidRPr="006E2935" w:rsidRDefault="00AA2C35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9</w:t>
      </w:r>
      <w:r w:rsidR="00667650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Заявления на получение Субсидий принимаются </w:t>
      </w:r>
      <w:r w:rsidR="00547E7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</w:t>
      </w:r>
      <w:r w:rsidR="00667650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полномоченным </w:t>
      </w:r>
      <w:r w:rsidR="00547E7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учреждением</w:t>
      </w:r>
      <w:r w:rsidR="00667650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до 1 </w:t>
      </w:r>
      <w:r w:rsidR="00E641B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ию</w:t>
      </w:r>
      <w:r w:rsidR="00C945D6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</w:t>
      </w:r>
      <w:r w:rsidR="00E641B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я</w:t>
      </w:r>
      <w:r w:rsidR="00667650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текущего года. </w:t>
      </w:r>
    </w:p>
    <w:p w:rsidR="00667650" w:rsidRPr="00BC6C3C" w:rsidRDefault="00667650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Уполномоченн</w:t>
      </w:r>
      <w:r w:rsidR="00547E7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47E7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учреждение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регистрирует представленные </w:t>
      </w:r>
      <w:r w:rsidR="00547E71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олучателем </w:t>
      </w:r>
      <w:r w:rsidR="00EE285A"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6E293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убсидии Заявление и документы в порядке их поступления в журнале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регистр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ции.</w:t>
      </w:r>
    </w:p>
    <w:p w:rsidR="00667650" w:rsidRPr="00BC6C3C" w:rsidRDefault="00667650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регистрации нумеруется, прошнуровывается</w:t>
      </w:r>
      <w:r w:rsidR="00D114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скрепляется </w:t>
      </w:r>
      <w:r w:rsidR="00DA0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печ</w:t>
      </w:r>
      <w:r w:rsidR="00DA0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A0CD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тью </w:t>
      </w:r>
      <w:r w:rsidR="0054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 w:rsidR="0054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визируется подписью руководителя </w:t>
      </w:r>
      <w:r w:rsidR="0054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номоченного </w:t>
      </w:r>
      <w:r w:rsidR="0054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E0509" w:rsidRDefault="001D64A2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AA2C3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оценки представленных документов и принятия решения о пред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ставлении Субсидии в Департамент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комиссия по предоставлени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A5976" w:rsidRP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финансового обеспечения затрат, связанных с капитальным ремонтом централизованных систем холодного водоснабжения, являющихся муниципальной собственностью муниципального образования город Краснодар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8049CD" w:rsidRP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Комиссия), состав которой утверждается приказом </w:t>
      </w:r>
      <w:r w:rsidR="0080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директора 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тамента.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Условиями предоставления Субсидии являются: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соответствие </w:t>
      </w:r>
      <w:r w:rsidR="00DD4A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 </w:t>
      </w:r>
      <w:r w:rsidR="00DD4A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и планируемых им к выполнению р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 требованиям и условиям настоящего Порядка;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представление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документов в соответствии с тр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бованиями настоящего Порядка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A2C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="00AA2C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отказа в предоставлении 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Субсидии </w:t>
      </w:r>
      <w:r w:rsidR="00634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являются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документов</w:t>
      </w:r>
      <w:r w:rsid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(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C94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непредставление (представление не в полном объ</w:t>
      </w:r>
      <w:r w:rsidR="00634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ме) </w:t>
      </w:r>
      <w:r w:rsidR="006E6F7D" w:rsidRP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="000A336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E6F7D" w:rsidRP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</w:t>
      </w:r>
      <w:r w:rsidR="006E6F7D" w:rsidRP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E6F7D" w:rsidRP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занных в пункте 7 раздела II настоящего Порядка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представленной Получателем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информации;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</w:t>
      </w:r>
      <w:r w:rsidR="00E641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срока подачи документов на предоставление Субсидии, ук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занного в пункте </w:t>
      </w:r>
      <w:r w:rsidR="00634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настоящего Порядка;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</w:t>
      </w:r>
      <w:r w:rsidR="00E641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бюджетных ассигнований в местном бюджете на цели</w:t>
      </w:r>
      <w:r w:rsid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</w:t>
      </w:r>
      <w:r w:rsidR="00E641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4 раздела II настоящего Порядка.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Размер Субсидии, предоставляемой i-</w:t>
      </w:r>
      <w:proofErr w:type="spellStart"/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олучателю 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убсидии, опр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53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деляется Комиссией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066AE" w:rsidRPr="00E066AE" w:rsidRDefault="00E066AE" w:rsidP="00442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Если общий объём средств, указанных в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аявлениях </w:t>
      </w:r>
      <w:r w:rsidR="006B1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олучателей </w:t>
      </w:r>
      <w:r w:rsidR="006B1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субсидии 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объёма бюджетных ассигнований, 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 в местном бюджете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 Субсидия предоставляется в размере, указанном в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лениях.</w:t>
      </w:r>
    </w:p>
    <w:p w:rsidR="001A4210" w:rsidRPr="00BC6C3C" w:rsidRDefault="001A4210" w:rsidP="001A4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13.2. В случае если общий объём запрашиваемых средств, указанных в Заявлениях, превышает объём бюджетных ассигнований, 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 в местном бюджете</w:t>
      </w:r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размер Субсидии, предоставляемой i-</w:t>
      </w:r>
      <w:proofErr w:type="spellStart"/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Получателю субс</w:t>
      </w:r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дии (</w:t>
      </w:r>
      <w:proofErr w:type="spellStart"/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Ci</w:t>
      </w:r>
      <w:proofErr w:type="spellEnd"/>
      <w:r w:rsidRP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1A4210" w:rsidRPr="00BC6C3C" w:rsidRDefault="001A4210" w:rsidP="001A421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880D87" wp14:editId="1D7BCBA3">
            <wp:extent cx="1379220" cy="922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A4210" w:rsidRPr="00BC6C3C" w:rsidRDefault="001A4210" w:rsidP="001A421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6AE" w:rsidRPr="00E066AE" w:rsidRDefault="00E066A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9456A0" w:rsidRP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объём бюджетных ассигнований, предусмотренных </w:t>
      </w:r>
      <w:r w:rsidR="008126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местном бю</w:t>
      </w:r>
      <w:r w:rsidR="008126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8126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жете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066AE" w:rsidRPr="00E066AE" w:rsidRDefault="00E066A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PCi</w:t>
      </w:r>
      <w:proofErr w:type="spellEnd"/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56A0" w:rsidRP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 Субсидии, заявленной i-м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E230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убсидии;</w:t>
      </w:r>
    </w:p>
    <w:p w:rsidR="00E066AE" w:rsidRPr="00E066AE" w:rsidRDefault="00E066A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k </w:t>
      </w:r>
      <w:r w:rsidR="009456A0" w:rsidRP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</w:t>
      </w:r>
      <w:r w:rsidR="006B1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олучателей </w:t>
      </w:r>
      <w:r w:rsidR="006B1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убсидии, в отношении которых принято решение о предоставлении Субсидии;</w:t>
      </w:r>
    </w:p>
    <w:p w:rsidR="00E066AE" w:rsidRPr="00E066AE" w:rsidRDefault="00E066A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 </w:t>
      </w:r>
      <w:r w:rsidR="009456A0" w:rsidRP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23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олучатель </w:t>
      </w:r>
      <w:r w:rsidR="004623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B17A4E" w:rsidRPr="00BC6C3C" w:rsidRDefault="00B17A4E" w:rsidP="0081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Раздел III</w:t>
      </w:r>
    </w:p>
    <w:p w:rsidR="00B17A4E" w:rsidRPr="00BC6C3C" w:rsidRDefault="00B17A4E" w:rsidP="0081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Порядок </w:t>
      </w:r>
      <w:r w:rsidR="002E0509"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формирования и 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работы </w:t>
      </w:r>
      <w:r w:rsidR="00E641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омиссии</w:t>
      </w:r>
    </w:p>
    <w:p w:rsidR="00B17A4E" w:rsidRPr="00BC6C3C" w:rsidRDefault="00B17A4E" w:rsidP="008126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7A4E" w:rsidRPr="00BC6C3C" w:rsidRDefault="00B17A4E" w:rsidP="00667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4B36" w:rsidRPr="00BC6C3C" w:rsidRDefault="002E0509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Комисси</w:t>
      </w:r>
      <w:r w:rsidR="005A627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формиру</w:t>
      </w:r>
      <w:r w:rsidR="00E641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на коллегиальной основе</w:t>
      </w:r>
      <w:r w:rsidR="008126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составе 7 человек. 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Комиссию возглавляет председатель, являющийся заместителем директ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 Департамента</w:t>
      </w:r>
      <w:r w:rsidR="00277087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Председатель Комиссии руководит деятельностью Комиссии, несёт ответственность за выполнение возложенных на неё функций.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имеет заместителя.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состав Комиссии входят представители Департамента и представители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="00FD14A0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Заседание Комиссии проводит председатель Комиссии, а в его отсутствие</w:t>
      </w:r>
      <w:r w:rsidR="00FD14A0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56A0" w:rsidRP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заместитель председателя.</w:t>
      </w:r>
    </w:p>
    <w:p w:rsidR="00B17A4E" w:rsidRPr="00BC6C3C" w:rsidRDefault="00B17A4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Уполномоченн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 не позднее 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рабочих дней с д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ты, указанной в </w:t>
      </w:r>
      <w:r w:rsidR="00CC3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9 раздела </w:t>
      </w:r>
      <w:r w:rsidR="00CC3E8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="00CC3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осуществляет передачу представленных 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</w:t>
      </w:r>
      <w:r w:rsidRPr="00E31C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 в Комиссию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34B36" w:rsidRPr="00BC6C3C" w:rsidRDefault="001D64A2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1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</w:t>
      </w:r>
      <w:r w:rsidR="005E28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A5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 рабочих дней с момента передачи </w:t>
      </w:r>
      <w:r w:rsidR="001318EE" w:rsidRP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</w:t>
      </w:r>
      <w:r w:rsidR="001318EE" w:rsidRP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318EE" w:rsidRP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ченным учреждением </w:t>
      </w:r>
      <w:r w:rsidR="009E3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документов, указанных в извещении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121"/>
      <w:bookmarkEnd w:id="3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осуществляет 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представленных Получателем </w:t>
      </w:r>
      <w:r w:rsidR="00996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документов;</w:t>
      </w:r>
    </w:p>
    <w:p w:rsidR="00234B36" w:rsidRPr="00BC6C3C" w:rsidRDefault="00234B36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124"/>
      <w:bookmarkEnd w:id="4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принимает решение о предоставлении либо об отказе в предоставлении Субсидии</w:t>
      </w:r>
      <w:r w:rsidR="009E3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Решение)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17A4E" w:rsidRPr="00BC6C3C" w:rsidRDefault="009E3B8E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Принятое Комиссией 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 w:rsidR="00B73E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направляется </w:t>
      </w:r>
      <w:r w:rsidR="0004398A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уполномоченным </w:t>
      </w:r>
      <w:r w:rsidR="00B73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</w:t>
      </w:r>
      <w:r w:rsidR="00B73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73E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нием </w:t>
      </w:r>
      <w:r w:rsidR="00E57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олучателю </w:t>
      </w:r>
      <w:r w:rsidR="00E57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течение 2 рабочих дней со дня </w:t>
      </w:r>
      <w:r w:rsidR="00B73E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сп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17A4E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собом, указанным в Заявлении.</w:t>
      </w:r>
    </w:p>
    <w:bookmarkEnd w:id="5"/>
    <w:p w:rsidR="00234B36" w:rsidRPr="00BC6C3C" w:rsidRDefault="001D64A2" w:rsidP="00462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Комиссия правомочна принимать 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ешения при участии в заседании не менее двух третей от </w:t>
      </w:r>
      <w:r w:rsidR="004623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её членов. Решение Комиссии принимается простым большинством голосов от числа ч</w:t>
      </w:r>
      <w:r w:rsidR="00031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4623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енов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</w:t>
      </w:r>
      <w:r w:rsidR="004623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присутствующих на засед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равенства голосов принимается 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ешение, за которое проголос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 председатель Комиссии.</w:t>
      </w:r>
    </w:p>
    <w:p w:rsidR="00234B36" w:rsidRDefault="00C945D6" w:rsidP="00DA0C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F2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Комиссии оформляется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секретарём Комиссии в виде 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</w:t>
      </w:r>
      <w:r w:rsidR="002E77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34B3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E770E" w:rsidRPr="00BC6C3C" w:rsidRDefault="002E770E" w:rsidP="00DA0C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Решение об отказе в предоставлении Субсидии должно быть мот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вированным и содержать основания отказа.</w:t>
      </w:r>
    </w:p>
    <w:p w:rsidR="001003EB" w:rsidRPr="00BC6C3C" w:rsidRDefault="00234B36" w:rsidP="00DA0C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2E770E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принятия </w:t>
      </w:r>
      <w:r w:rsidR="00667650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Комиссией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 предоставлении Субсидии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</w:t>
      </w:r>
      <w:r w:rsidR="0004398A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E6F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момента принятия решения заключает соглашение о предоставлении субсидии с Получателем </w:t>
      </w:r>
      <w:r w:rsidR="00B063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</w:t>
      </w:r>
      <w:r w:rsidR="001003EB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типовой формой</w:t>
      </w:r>
      <w:r w:rsidR="00667650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003EB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</w:t>
      </w:r>
      <w:r w:rsidR="00945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нной приказом 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директора </w:t>
      </w:r>
      <w:r w:rsidR="001003EB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003EB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 администрации муниципального образования город Краснодар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27.04.2017 № 98 «</w:t>
      </w:r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Типовой формы соглашения о предоставлении из местного бюджета (бюджета муниципального образования город Краснодар</w:t>
      </w:r>
      <w:proofErr w:type="gramEnd"/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субсидий юридическим лицам (за исключением субсидий государственным (муниципальным) учреждениям), индивидуальным предпр</w:t>
      </w:r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нимателям, а также физическим лицам </w:t>
      </w:r>
      <w:r w:rsidR="008D28E5" w:rsidRP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производителям товаров, работ, услуг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3647C4" w:rsidRP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Соглашение)</w:t>
      </w:r>
      <w:r w:rsidR="003647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BF34A2" w:rsidRPr="00BC6C3C" w:rsidRDefault="002E770E" w:rsidP="00DA0C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.3</w:t>
      </w:r>
      <w:r w:rsidR="00F5704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34A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заключения 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F34A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в течение 10 </w:t>
      </w:r>
      <w:r w:rsid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рабочих </w:t>
      </w:r>
      <w:r w:rsidR="00BF34A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со дня подписания </w:t>
      </w:r>
      <w:r w:rsidR="00B063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F34A2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</w:t>
      </w:r>
      <w:r w:rsidR="007A4CF0" w:rsidRP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Получателю субсидии предоставляется аванс в разм</w:t>
      </w:r>
      <w:r w:rsidR="007A4CF0" w:rsidRP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A4CF0" w:rsidRPr="007A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 60 </w:t>
      </w:r>
      <w:r w:rsidR="007A4CF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(шестидесяти) процентов от размера Субсидии </w:t>
      </w:r>
      <w:r w:rsidR="00BF34A2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приобретение матери</w:t>
      </w:r>
      <w:r w:rsidR="00BF34A2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F34A2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</w:t>
      </w:r>
      <w:r w:rsidR="007A4CF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выполнения работ 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капитальному ремонту централизованных с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стем холодного водоснабжения в сельских насел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нных пунктах, находящихся на территории муниципального образования город Краснодар, являющихся м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34790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ниципальной собственностью муниципального образования город Краснодар</w:t>
      </w:r>
      <w:r w:rsidR="007A4CF0" w:rsidRPr="003479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BF34A2" w:rsidRPr="00BC6C3C" w:rsidRDefault="00BF34A2" w:rsidP="00DA0C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Окончательный расчёт производится с Получателем </w:t>
      </w:r>
      <w:r w:rsidR="002967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в течение 30 </w:t>
      </w:r>
      <w:r w:rsidR="007A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</w:t>
      </w:r>
      <w:r w:rsidR="007A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7A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  <w:r w:rsidR="002967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полномоченному </w:t>
      </w:r>
      <w:r w:rsidR="002967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о стоимос</w:t>
      </w:r>
      <w:r w:rsidR="007A4C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выполненных работ, подписанно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Получателем </w:t>
      </w:r>
      <w:r w:rsidR="002967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с приложением документов</w:t>
      </w:r>
      <w:r w:rsidR="008D28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подтверждающих фактически произвед</w:t>
      </w:r>
      <w:r w:rsidR="008D28E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з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траты 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капитальному ремонту централизованных систем холодного вод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в сельских насел</w:t>
      </w:r>
      <w:r w:rsidR="008D28E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пунктах, находящихся на территории мун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город Краснодар, являющихся муниципальной со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муниципального образования город Краснодар</w:t>
      </w:r>
      <w:r w:rsidR="008D28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7D82" w:rsidRPr="00AA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актов о пр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ёмке</w:t>
      </w:r>
      <w:proofErr w:type="gramEnd"/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по </w:t>
      </w:r>
      <w:hyperlink r:id="rId9" w:history="1">
        <w:r w:rsidRPr="00BC6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КС-2</w:t>
        </w:r>
      </w:hyperlink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справок о стоимости выполненных работ и затрат по </w:t>
      </w:r>
      <w:hyperlink r:id="rId10" w:history="1">
        <w:r w:rsidRPr="00BC6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КС-3</w:t>
        </w:r>
      </w:hyperlink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 выполнение работ по кап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тальному ремонту </w:t>
      </w:r>
      <w:r w:rsidR="0004398A"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централизованных систем холодного водоснабжения 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насел</w:t>
      </w:r>
      <w:r w:rsidR="008D28E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пунктах, находящихся на территории муниципального обр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3333" w:rsidRPr="005B3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 Краснодар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муниципальной собственностью мун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город Краснодар. </w:t>
      </w:r>
    </w:p>
    <w:p w:rsidR="001D64A2" w:rsidRPr="001D64A2" w:rsidRDefault="001318EE" w:rsidP="00DA0C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15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1D64A2"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Субсидии, предоставленные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D64A2"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олучателям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1D64A2"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убсидий, должны быть и</w:t>
      </w:r>
      <w:r w:rsidR="001D64A2"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1D64A2"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пользованы не позднее 31 декабря года предоставления Субсидии.</w:t>
      </w:r>
    </w:p>
    <w:p w:rsidR="001D64A2" w:rsidRPr="001D64A2" w:rsidRDefault="001D64A2" w:rsidP="00DA0C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использованные по состоянию на 1 января очередного финансового года </w:t>
      </w:r>
      <w:r w:rsidR="005F5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полученные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подлежат возврату в доход местного бюджета в течение первых 15 рабочих дней текущего финансового года.</w:t>
      </w:r>
    </w:p>
    <w:p w:rsidR="00E066AE" w:rsidRPr="00BC6C3C" w:rsidRDefault="001D64A2" w:rsidP="00DA0C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решением уполномоченного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наличии п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требности в Субсидиях, не использованных в отчётном финансовом году, сре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в объёме, не превышающем остат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указанных Субсидий, могут быть во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вращены в текущем финансовом году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олучателю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убсидии, которому они б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 ранее предоставлены, на те же цели в соответствии с настоящим Порядком путём заключения дополнительного соглашения к Соглашению.</w:t>
      </w:r>
      <w:proofErr w:type="gramEnd"/>
    </w:p>
    <w:p w:rsidR="00686CF6" w:rsidRDefault="00686CF6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623F1" w:rsidRPr="00BC6C3C" w:rsidRDefault="004623F1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EA4" w:rsidRPr="00BC6C3C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</w:t>
      </w:r>
      <w:r w:rsidR="00034227"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IV</w:t>
      </w:r>
    </w:p>
    <w:p w:rsidR="00966EA4" w:rsidRPr="00BC6C3C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Порядок возврата Субсидии в случае нарушения условий, </w:t>
      </w:r>
      <w:r w:rsidR="008D28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установленных при их предоставлении</w:t>
      </w:r>
    </w:p>
    <w:p w:rsidR="00E066AE" w:rsidRDefault="00E066AE" w:rsidP="00E06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6AE" w:rsidRDefault="00E066AE" w:rsidP="00E06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6AE" w:rsidRPr="00E066AE" w:rsidRDefault="001D64A2" w:rsidP="00E06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представляет уполномоченному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учреждению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отчёт об использовании </w:t>
      </w:r>
      <w:r w:rsid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и прилагаемые к нему документы, подтве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ждающие использование Субсидии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целями и условиями, ук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занными в пункт</w:t>
      </w:r>
      <w:r w:rsidR="00032B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раздела II 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Порядка, в сроки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установленные С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глашением.</w:t>
      </w:r>
    </w:p>
    <w:p w:rsidR="00E066AE" w:rsidRPr="00E066AE" w:rsidRDefault="006E1929" w:rsidP="00E06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21. 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</w:t>
      </w:r>
      <w:r w:rsidR="001D6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несёт ответственность за нецелевое использов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Субсидии, соблюдение требований и условий их предоставления, устано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ленных настоящим Порядком и Соглашением, а также за достоверность пре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в уполномоченн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отчётов и документов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определ</w:t>
      </w:r>
      <w:r w:rsidR="008D2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Соглашением</w:t>
      </w:r>
      <w:r w:rsidR="00E066AE" w:rsidRPr="00E06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6EA4" w:rsidRPr="00BC6C3C" w:rsidRDefault="001D64A2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Возврат Субсидии в случаях нарушения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тр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бований настоящего Порядка и условий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осуществляется в след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ющем порядке.</w:t>
      </w:r>
    </w:p>
    <w:p w:rsidR="00966EA4" w:rsidRPr="00BC6C3C" w:rsidRDefault="00966EA4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3 рабочих дней со дня принятия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полномоченным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 о необходимости возврата выделенных бюджетных средств </w:t>
      </w:r>
      <w:r w:rsidR="007A19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чателю </w:t>
      </w:r>
      <w:r w:rsidR="007A19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направляется соответствующее письменное уведомление. П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лучатель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течение 10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письменного уведомления обязан перечислить на лицевой счёт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указанную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уведомлении 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сумму средств.</w:t>
      </w:r>
    </w:p>
    <w:p w:rsidR="00966EA4" w:rsidRPr="00BC6C3C" w:rsidRDefault="00966EA4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отказе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от добровольного возврата средств Субсидии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меры по взысканию с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чателя </w:t>
      </w:r>
      <w:r w:rsidR="002967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суммы полученной Субсидии, подлежащей возврату в случ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ях, предусмотренных настоящим Порядком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законодател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ством Российской Федерации, в том числе в судебном порядке.</w:t>
      </w:r>
    </w:p>
    <w:p w:rsidR="00966EA4" w:rsidRDefault="00966EA4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33A5" w:rsidRPr="00BC6C3C" w:rsidRDefault="004E33A5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EA4" w:rsidRPr="00BC6C3C" w:rsidRDefault="00966EA4" w:rsidP="0065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V</w:t>
      </w:r>
    </w:p>
    <w:p w:rsidR="00966EA4" w:rsidRPr="00BC6C3C" w:rsidRDefault="00966EA4" w:rsidP="006571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Обжалование действий (бездействия), решений </w:t>
      </w:r>
      <w:r w:rsidR="00E641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полномоченного </w:t>
      </w:r>
      <w:r w:rsidR="006571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F57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учреждения</w:t>
      </w:r>
      <w:r w:rsidR="00E641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Комиссии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Ответственность при предоставлении Субсидии</w:t>
      </w:r>
    </w:p>
    <w:p w:rsidR="004E33A5" w:rsidRDefault="004E33A5" w:rsidP="006571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7133" w:rsidRPr="00AA5511" w:rsidRDefault="00657133" w:rsidP="006571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0E0D" w:rsidRPr="003D0E0D" w:rsidRDefault="003D0E0D" w:rsidP="003D0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Решения, д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ействия (бездействие) 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6B1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миссии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могут быть обжалованы главе муниципального образования город Краснодар или заместителю главы муниципального образования город Красн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дар, координирующему работу по вопросам городского хозяйства, топливно-энергетического комплекса, транспорта 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дорожного движения, вопросам сельско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хозяйств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3D0E0D" w:rsidRPr="003D0E0D" w:rsidRDefault="003D0E0D" w:rsidP="003D0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Жалоба, направленная заместителю главы муниципального образов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город Краснодар, координирующему работу по вопросам городского х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зяйства, топливно-энергетического комплекса, транспорта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д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рожного движения, вопросам сельско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хозяйств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или главе муниципального образования город Краснодар, подлежит рассмотрению в течение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рабочих дней.</w:t>
      </w:r>
    </w:p>
    <w:p w:rsidR="003D0E0D" w:rsidRPr="003D0E0D" w:rsidRDefault="003D0E0D" w:rsidP="003D0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Если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не удовлетвор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 решением, принятым в ходе рассмотрения жалобы,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</w:t>
      </w:r>
      <w:r w:rsidR="005013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вправе обжаловать решения, действия (бездействие) </w:t>
      </w:r>
      <w:r w:rsid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Комиссии 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устано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ленном порядке в суд.</w:t>
      </w:r>
    </w:p>
    <w:p w:rsidR="00735093" w:rsidRPr="00AA5511" w:rsidRDefault="003D0E0D" w:rsidP="003D0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318E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Ответственность за соблюдение условий и правомерность предоста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ления Субсиди</w:t>
      </w:r>
      <w:r w:rsid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</w:t>
      </w:r>
      <w:r w:rsid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</w:t>
      </w:r>
      <w:r w:rsidR="001A42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="00E40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Комиссия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достове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ность представляемых документов и сведений </w:t>
      </w:r>
      <w:r w:rsidR="00657133" w:rsidRPr="00657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олучатель </w:t>
      </w:r>
      <w:r w:rsidR="00513A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D0E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501318" w:rsidRDefault="00501318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01318" w:rsidRDefault="00501318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EA4" w:rsidRPr="00BC6C3C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V</w:t>
      </w:r>
      <w:r w:rsidR="00034227"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</w:t>
      </w:r>
    </w:p>
    <w:p w:rsidR="002967BE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Положения об обязательной проверке главным распорядителем и </w:t>
      </w:r>
    </w:p>
    <w:p w:rsidR="002967BE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органами муниципального финансового контроля соблюдения </w:t>
      </w:r>
    </w:p>
    <w:p w:rsidR="002967BE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условий, целей и порядка предоставления Субсидии </w:t>
      </w:r>
    </w:p>
    <w:p w:rsidR="00966EA4" w:rsidRPr="00BC6C3C" w:rsidRDefault="00966EA4" w:rsidP="00461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Получателями </w:t>
      </w:r>
      <w:r w:rsidR="003903D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BC6C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убсиди</w:t>
      </w:r>
      <w:r w:rsidR="006571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</w:p>
    <w:p w:rsidR="00BC6C3C" w:rsidRDefault="00BC6C3C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33A5" w:rsidRPr="00BC6C3C" w:rsidRDefault="004E33A5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EA4" w:rsidRPr="00BC6C3C" w:rsidRDefault="001A4210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40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85B25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органы муниципального финансового контроля пров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дят обязательную проверку соблюдения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олучателями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условий, ц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 и порядка предоставления Субсидии в соответствии с Бюджетным коде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сом Российской Федерации.</w:t>
      </w:r>
    </w:p>
    <w:p w:rsidR="00966EA4" w:rsidRPr="00BC6C3C" w:rsidRDefault="00140505" w:rsidP="00966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Субсидии подлежат возврату в местный бюджет в случае</w:t>
      </w:r>
      <w:r w:rsidR="009E00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390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условий, установленных при их предоставлении, выя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ленного по фактам проверок, проведённых </w:t>
      </w:r>
      <w:r w:rsidR="00CE7A00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Департаментом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органом муниц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пального финансового контроля</w:t>
      </w:r>
      <w:r w:rsidR="009E0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7" w:name="_GoBack"/>
      <w:bookmarkEnd w:id="7"/>
    </w:p>
    <w:p w:rsidR="0023433A" w:rsidRDefault="004623F1" w:rsidP="00234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140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Субсидии подлежат возврату в местный бюджет в сроки и в порядке, </w:t>
      </w:r>
      <w:proofErr w:type="gramStart"/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</w:t>
      </w:r>
      <w:r w:rsidR="00140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proofErr w:type="gramEnd"/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</w:t>
      </w:r>
      <w:r w:rsidR="00AA4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686CF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</w:t>
      </w:r>
      <w:r w:rsidR="00686CF6" w:rsidRPr="00BC6C3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="00686CF6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6EA4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  <w:bookmarkEnd w:id="6"/>
      <w:r w:rsidR="00142613" w:rsidRPr="00BC6C3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23433A" w:rsidRPr="0023433A" w:rsidRDefault="0023433A" w:rsidP="0023433A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433A" w:rsidRDefault="0023433A" w:rsidP="0023433A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433A" w:rsidRDefault="0023433A" w:rsidP="0050131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</w:t>
      </w:r>
      <w:r w:rsidRPr="002343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343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3433A" w:rsidRDefault="0023433A" w:rsidP="0050131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43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хозяйства и топливно-энергетического </w:t>
      </w:r>
    </w:p>
    <w:p w:rsidR="0023433A" w:rsidRDefault="0023433A" w:rsidP="0050131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43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комплекса администрации муниципального </w:t>
      </w:r>
    </w:p>
    <w:p w:rsidR="00461DE7" w:rsidRPr="0023433A" w:rsidRDefault="0023433A" w:rsidP="0050131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43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В.В.Белый</w:t>
      </w:r>
      <w:proofErr w:type="spellEnd"/>
    </w:p>
    <w:sectPr w:rsidR="00461DE7" w:rsidRPr="0023433A" w:rsidSect="004E33A5">
      <w:headerReference w:type="default" r:id="rId11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43" w:rsidRDefault="00941743" w:rsidP="00006DD7">
      <w:pPr>
        <w:spacing w:after="0" w:line="240" w:lineRule="auto"/>
      </w:pPr>
      <w:r>
        <w:separator/>
      </w:r>
    </w:p>
  </w:endnote>
  <w:endnote w:type="continuationSeparator" w:id="0">
    <w:p w:rsidR="00941743" w:rsidRDefault="00941743" w:rsidP="0000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43" w:rsidRDefault="00941743" w:rsidP="00006DD7">
      <w:pPr>
        <w:spacing w:after="0" w:line="240" w:lineRule="auto"/>
      </w:pPr>
      <w:r>
        <w:separator/>
      </w:r>
    </w:p>
  </w:footnote>
  <w:footnote w:type="continuationSeparator" w:id="0">
    <w:p w:rsidR="00941743" w:rsidRDefault="00941743" w:rsidP="0000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956259281"/>
      <w:docPartObj>
        <w:docPartGallery w:val="Page Numbers (Top of Page)"/>
        <w:docPartUnique/>
      </w:docPartObj>
    </w:sdtPr>
    <w:sdtEndPr/>
    <w:sdtContent>
      <w:p w:rsidR="00FB0E0F" w:rsidRPr="00006DD7" w:rsidRDefault="00FB0E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6D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6D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6D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0001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06D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C61"/>
    <w:multiLevelType w:val="hybridMultilevel"/>
    <w:tmpl w:val="BC78EAC8"/>
    <w:lvl w:ilvl="0" w:tplc="38904A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3E"/>
    <w:rsid w:val="00006DD7"/>
    <w:rsid w:val="0003109C"/>
    <w:rsid w:val="00032260"/>
    <w:rsid w:val="00032BB0"/>
    <w:rsid w:val="00034227"/>
    <w:rsid w:val="000433BE"/>
    <w:rsid w:val="0004398A"/>
    <w:rsid w:val="0007530A"/>
    <w:rsid w:val="00084E62"/>
    <w:rsid w:val="00085EBE"/>
    <w:rsid w:val="000A336E"/>
    <w:rsid w:val="000C109E"/>
    <w:rsid w:val="000C36D9"/>
    <w:rsid w:val="000C4458"/>
    <w:rsid w:val="001003EB"/>
    <w:rsid w:val="00101669"/>
    <w:rsid w:val="00104D6A"/>
    <w:rsid w:val="00106817"/>
    <w:rsid w:val="00111F87"/>
    <w:rsid w:val="001172B8"/>
    <w:rsid w:val="001174FC"/>
    <w:rsid w:val="001318EE"/>
    <w:rsid w:val="001355EA"/>
    <w:rsid w:val="00140505"/>
    <w:rsid w:val="00142613"/>
    <w:rsid w:val="00142BB4"/>
    <w:rsid w:val="00150E04"/>
    <w:rsid w:val="001679E2"/>
    <w:rsid w:val="00170052"/>
    <w:rsid w:val="00187D3C"/>
    <w:rsid w:val="001A4210"/>
    <w:rsid w:val="001C5A91"/>
    <w:rsid w:val="001D62E9"/>
    <w:rsid w:val="001D64A2"/>
    <w:rsid w:val="002133A9"/>
    <w:rsid w:val="0023433A"/>
    <w:rsid w:val="00234B36"/>
    <w:rsid w:val="0024232E"/>
    <w:rsid w:val="00257865"/>
    <w:rsid w:val="00277087"/>
    <w:rsid w:val="00283B2A"/>
    <w:rsid w:val="00285B25"/>
    <w:rsid w:val="002967BE"/>
    <w:rsid w:val="002B303D"/>
    <w:rsid w:val="002C2041"/>
    <w:rsid w:val="002C44A2"/>
    <w:rsid w:val="002D2755"/>
    <w:rsid w:val="002E0509"/>
    <w:rsid w:val="002E770E"/>
    <w:rsid w:val="00333FB9"/>
    <w:rsid w:val="00335959"/>
    <w:rsid w:val="00340C58"/>
    <w:rsid w:val="00347900"/>
    <w:rsid w:val="00362114"/>
    <w:rsid w:val="003647C4"/>
    <w:rsid w:val="00376E03"/>
    <w:rsid w:val="003903D4"/>
    <w:rsid w:val="003965CF"/>
    <w:rsid w:val="003A1F01"/>
    <w:rsid w:val="003B6CFC"/>
    <w:rsid w:val="003C2990"/>
    <w:rsid w:val="003C3992"/>
    <w:rsid w:val="003C6E3E"/>
    <w:rsid w:val="003D0E0D"/>
    <w:rsid w:val="003D21B5"/>
    <w:rsid w:val="003F5732"/>
    <w:rsid w:val="00434E2B"/>
    <w:rsid w:val="00436191"/>
    <w:rsid w:val="00442391"/>
    <w:rsid w:val="00461DE7"/>
    <w:rsid w:val="004623F1"/>
    <w:rsid w:val="0049455F"/>
    <w:rsid w:val="004C3EED"/>
    <w:rsid w:val="004D1ACE"/>
    <w:rsid w:val="004E33A5"/>
    <w:rsid w:val="00501318"/>
    <w:rsid w:val="00505304"/>
    <w:rsid w:val="00511BC6"/>
    <w:rsid w:val="00513AF0"/>
    <w:rsid w:val="00520A2E"/>
    <w:rsid w:val="005221BB"/>
    <w:rsid w:val="00534893"/>
    <w:rsid w:val="00541D43"/>
    <w:rsid w:val="00547E71"/>
    <w:rsid w:val="005538D3"/>
    <w:rsid w:val="00566C27"/>
    <w:rsid w:val="00567E3F"/>
    <w:rsid w:val="005956BE"/>
    <w:rsid w:val="005A2497"/>
    <w:rsid w:val="005A627E"/>
    <w:rsid w:val="005B3333"/>
    <w:rsid w:val="005C3EF0"/>
    <w:rsid w:val="005E28C3"/>
    <w:rsid w:val="005E2D5D"/>
    <w:rsid w:val="005F5998"/>
    <w:rsid w:val="005F5F5C"/>
    <w:rsid w:val="00614651"/>
    <w:rsid w:val="00630600"/>
    <w:rsid w:val="0063405C"/>
    <w:rsid w:val="00641923"/>
    <w:rsid w:val="00642898"/>
    <w:rsid w:val="0065019A"/>
    <w:rsid w:val="006501D2"/>
    <w:rsid w:val="006533A5"/>
    <w:rsid w:val="00654ADB"/>
    <w:rsid w:val="00657133"/>
    <w:rsid w:val="00661917"/>
    <w:rsid w:val="006669B3"/>
    <w:rsid w:val="00667650"/>
    <w:rsid w:val="00686CF6"/>
    <w:rsid w:val="00691F8E"/>
    <w:rsid w:val="006B11CD"/>
    <w:rsid w:val="006B1843"/>
    <w:rsid w:val="006C0061"/>
    <w:rsid w:val="006E132A"/>
    <w:rsid w:val="006E1929"/>
    <w:rsid w:val="006E1BED"/>
    <w:rsid w:val="006E2935"/>
    <w:rsid w:val="006E6F7D"/>
    <w:rsid w:val="00700722"/>
    <w:rsid w:val="007009BB"/>
    <w:rsid w:val="00735093"/>
    <w:rsid w:val="00747B55"/>
    <w:rsid w:val="007A19A2"/>
    <w:rsid w:val="007A2445"/>
    <w:rsid w:val="007A4CF0"/>
    <w:rsid w:val="007A6FD0"/>
    <w:rsid w:val="007B491B"/>
    <w:rsid w:val="007B6F95"/>
    <w:rsid w:val="007F23EA"/>
    <w:rsid w:val="008049CD"/>
    <w:rsid w:val="0081263F"/>
    <w:rsid w:val="00812A8A"/>
    <w:rsid w:val="00820DFD"/>
    <w:rsid w:val="00842169"/>
    <w:rsid w:val="008645B1"/>
    <w:rsid w:val="00880683"/>
    <w:rsid w:val="008821F7"/>
    <w:rsid w:val="0088439C"/>
    <w:rsid w:val="008A6AFB"/>
    <w:rsid w:val="008B6988"/>
    <w:rsid w:val="008C01DF"/>
    <w:rsid w:val="008C16CE"/>
    <w:rsid w:val="008D2147"/>
    <w:rsid w:val="008D28E5"/>
    <w:rsid w:val="008E010C"/>
    <w:rsid w:val="008E5735"/>
    <w:rsid w:val="008E5B1B"/>
    <w:rsid w:val="008F3210"/>
    <w:rsid w:val="008F718B"/>
    <w:rsid w:val="00910AA0"/>
    <w:rsid w:val="00911447"/>
    <w:rsid w:val="0092261F"/>
    <w:rsid w:val="00927535"/>
    <w:rsid w:val="00934C3A"/>
    <w:rsid w:val="00941743"/>
    <w:rsid w:val="009456A0"/>
    <w:rsid w:val="0094658D"/>
    <w:rsid w:val="00952EC2"/>
    <w:rsid w:val="00966EA4"/>
    <w:rsid w:val="0098684B"/>
    <w:rsid w:val="00996CA1"/>
    <w:rsid w:val="009A08AA"/>
    <w:rsid w:val="009B4891"/>
    <w:rsid w:val="009B7389"/>
    <w:rsid w:val="009C12F8"/>
    <w:rsid w:val="009D6BE2"/>
    <w:rsid w:val="009E0001"/>
    <w:rsid w:val="009E0F33"/>
    <w:rsid w:val="009E3B8E"/>
    <w:rsid w:val="009E7BE9"/>
    <w:rsid w:val="00AA2C35"/>
    <w:rsid w:val="00AA4A7C"/>
    <w:rsid w:val="00AA5511"/>
    <w:rsid w:val="00AA7D82"/>
    <w:rsid w:val="00AC09AC"/>
    <w:rsid w:val="00AF3D35"/>
    <w:rsid w:val="00B02213"/>
    <w:rsid w:val="00B063DA"/>
    <w:rsid w:val="00B17A4E"/>
    <w:rsid w:val="00B5313E"/>
    <w:rsid w:val="00B55D9D"/>
    <w:rsid w:val="00B716A4"/>
    <w:rsid w:val="00B73EBE"/>
    <w:rsid w:val="00B86FD4"/>
    <w:rsid w:val="00BC6C3C"/>
    <w:rsid w:val="00BD4F53"/>
    <w:rsid w:val="00BE0822"/>
    <w:rsid w:val="00BF34A2"/>
    <w:rsid w:val="00BF5454"/>
    <w:rsid w:val="00BF76D2"/>
    <w:rsid w:val="00C018C8"/>
    <w:rsid w:val="00C12244"/>
    <w:rsid w:val="00C47316"/>
    <w:rsid w:val="00C65EDA"/>
    <w:rsid w:val="00C83820"/>
    <w:rsid w:val="00C85971"/>
    <w:rsid w:val="00C945D6"/>
    <w:rsid w:val="00CA5976"/>
    <w:rsid w:val="00CB5D83"/>
    <w:rsid w:val="00CC3E8A"/>
    <w:rsid w:val="00CE7A00"/>
    <w:rsid w:val="00CF1CF7"/>
    <w:rsid w:val="00D11413"/>
    <w:rsid w:val="00D17DFD"/>
    <w:rsid w:val="00D41B6B"/>
    <w:rsid w:val="00D51899"/>
    <w:rsid w:val="00D70770"/>
    <w:rsid w:val="00D70D1A"/>
    <w:rsid w:val="00D746FF"/>
    <w:rsid w:val="00D74FC4"/>
    <w:rsid w:val="00D87479"/>
    <w:rsid w:val="00DA07AB"/>
    <w:rsid w:val="00DA0CD4"/>
    <w:rsid w:val="00DD40CB"/>
    <w:rsid w:val="00DD4A82"/>
    <w:rsid w:val="00DF194E"/>
    <w:rsid w:val="00E00E9E"/>
    <w:rsid w:val="00E066AE"/>
    <w:rsid w:val="00E116EF"/>
    <w:rsid w:val="00E23061"/>
    <w:rsid w:val="00E31896"/>
    <w:rsid w:val="00E31C1A"/>
    <w:rsid w:val="00E31CA9"/>
    <w:rsid w:val="00E4000C"/>
    <w:rsid w:val="00E42C80"/>
    <w:rsid w:val="00E53474"/>
    <w:rsid w:val="00E576CF"/>
    <w:rsid w:val="00E64048"/>
    <w:rsid w:val="00E641B1"/>
    <w:rsid w:val="00E662BA"/>
    <w:rsid w:val="00E80504"/>
    <w:rsid w:val="00E8207C"/>
    <w:rsid w:val="00EB1A29"/>
    <w:rsid w:val="00EE285A"/>
    <w:rsid w:val="00EF729C"/>
    <w:rsid w:val="00F0607C"/>
    <w:rsid w:val="00F073EB"/>
    <w:rsid w:val="00F429A3"/>
    <w:rsid w:val="00F5704B"/>
    <w:rsid w:val="00F82082"/>
    <w:rsid w:val="00FA23FA"/>
    <w:rsid w:val="00FA28FE"/>
    <w:rsid w:val="00FB0E0F"/>
    <w:rsid w:val="00FB6E52"/>
    <w:rsid w:val="00FD14A0"/>
    <w:rsid w:val="00FD51AF"/>
    <w:rsid w:val="00FD7636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DD7"/>
  </w:style>
  <w:style w:type="paragraph" w:styleId="a6">
    <w:name w:val="footer"/>
    <w:basedOn w:val="a"/>
    <w:link w:val="a7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DD7"/>
  </w:style>
  <w:style w:type="paragraph" w:styleId="a8">
    <w:name w:val="Balloon Text"/>
    <w:basedOn w:val="a"/>
    <w:link w:val="a9"/>
    <w:uiPriority w:val="99"/>
    <w:semiHidden/>
    <w:unhideWhenUsed/>
    <w:rsid w:val="00F0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DD7"/>
  </w:style>
  <w:style w:type="paragraph" w:styleId="a6">
    <w:name w:val="footer"/>
    <w:basedOn w:val="a"/>
    <w:link w:val="a7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DD7"/>
  </w:style>
  <w:style w:type="paragraph" w:styleId="a8">
    <w:name w:val="Balloon Text"/>
    <w:basedOn w:val="a"/>
    <w:link w:val="a9"/>
    <w:uiPriority w:val="99"/>
    <w:semiHidden/>
    <w:unhideWhenUsed/>
    <w:rsid w:val="00F0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17360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736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Гузиекова С. Д.</dc:creator>
  <cp:lastModifiedBy>Гузиекова С. Д.</cp:lastModifiedBy>
  <cp:revision>75</cp:revision>
  <cp:lastPrinted>2017-06-08T13:33:00Z</cp:lastPrinted>
  <dcterms:created xsi:type="dcterms:W3CDTF">2017-02-06T15:33:00Z</dcterms:created>
  <dcterms:modified xsi:type="dcterms:W3CDTF">2017-06-08T13:34:00Z</dcterms:modified>
</cp:coreProperties>
</file>