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E920F5" w:rsidRPr="00E920F5" w:rsidTr="00E920F5">
        <w:trPr>
          <w:trHeight w:val="4525"/>
        </w:trPr>
        <w:tc>
          <w:tcPr>
            <w:tcW w:w="3828" w:type="dxa"/>
          </w:tcPr>
          <w:p w:rsidR="00E920F5" w:rsidRPr="00E920F5" w:rsidRDefault="00E920F5" w:rsidP="00E920F5">
            <w:pPr>
              <w:spacing w:after="0" w:line="226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 Краснодар 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</w:p>
          <w:p w:rsid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933DF" w:rsidRPr="00E920F5" w:rsidRDefault="00B933DF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Порядку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субсидий лицам,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осуществляющим перевозки пассажиров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территории 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 Краснодар, в целях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возмещения им недополученных доходов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связи </w:t>
            </w:r>
            <w:r w:rsidR="00A81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получением дополнительных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 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социальной поддержки гражданами</w:t>
            </w:r>
          </w:p>
          <w:p w:rsid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решением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Думы Краснодара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28.02.2013 №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43 п.</w:t>
            </w:r>
            <w:r w:rsidR="00740F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дополнительных мерах социальной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поддержки отдельных категорий граждан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оплате проезда на муниципальных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маршрутах регулярных перевозок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границах муниципального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город Краснодар</w:t>
            </w:r>
          </w:p>
          <w:p w:rsidR="00E920F5" w:rsidRPr="00E920F5" w:rsidRDefault="00E920F5" w:rsidP="00E920F5">
            <w:pPr>
              <w:spacing w:after="0" w:line="226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пригородном сообщении»</w:t>
            </w:r>
          </w:p>
        </w:tc>
      </w:tr>
    </w:tbl>
    <w:p w:rsidR="00E920F5" w:rsidRPr="00E920F5" w:rsidRDefault="00E920F5" w:rsidP="00E920F5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0F5" w:rsidRPr="00E920F5" w:rsidRDefault="00E920F5" w:rsidP="00E920F5">
      <w:pPr>
        <w:widowControl w:val="0"/>
        <w:autoSpaceDE w:val="0"/>
        <w:autoSpaceDN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6E2692" w:rsidTr="002021C7">
        <w:tc>
          <w:tcPr>
            <w:tcW w:w="9498" w:type="dxa"/>
          </w:tcPr>
          <w:p w:rsidR="006E2692" w:rsidRDefault="006E26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  <w:tr w:rsidR="006E2692" w:rsidTr="002021C7">
        <w:tc>
          <w:tcPr>
            <w:tcW w:w="9498" w:type="dxa"/>
          </w:tcPr>
          <w:p w:rsidR="006E2692" w:rsidRDefault="006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СПРАВКА</w:t>
            </w:r>
          </w:p>
          <w:p w:rsidR="002021C7" w:rsidRDefault="006E2692" w:rsidP="0099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количестве поездок, соверш</w:t>
            </w:r>
            <w:r w:rsidR="00995B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ё</w:t>
            </w:r>
            <w:r w:rsidR="00443F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нных лицами, указанными</w:t>
            </w:r>
          </w:p>
          <w:p w:rsidR="006E2692" w:rsidRDefault="00443FE6" w:rsidP="00202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</w:t>
            </w:r>
            <w:r w:rsidR="006E26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подпункте 1.3 пункта 1 решения городской Думы Кра</w:t>
            </w:r>
            <w:r w:rsidR="00995B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снодара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="00995B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28.02.2013 № 43 п.</w:t>
            </w:r>
            <w:r w:rsidR="00A41A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95B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«</w:t>
            </w:r>
            <w:r w:rsidR="006E26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</w:t>
            </w:r>
            <w:r w:rsidR="00995B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аснодар в пригородном сообщении»</w:t>
            </w:r>
          </w:p>
        </w:tc>
      </w:tr>
    </w:tbl>
    <w:p w:rsidR="006E2692" w:rsidRDefault="006E2692" w:rsidP="006E26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360C" w:rsidRDefault="0036360C" w:rsidP="006E26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6360C" w:rsidRDefault="0036360C" w:rsidP="006E269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8"/>
        <w:gridCol w:w="1701"/>
        <w:gridCol w:w="2464"/>
      </w:tblGrid>
      <w:tr w:rsidR="006E2692" w:rsidTr="006A6C7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2" w:rsidRPr="00995BC3" w:rsidRDefault="00995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6E2692" w:rsidRPr="00995BC3">
              <w:rPr>
                <w:rFonts w:ascii="Times New Roman" w:hAnsi="Times New Roman" w:cs="Times New Roman"/>
                <w:sz w:val="24"/>
                <w:szCs w:val="28"/>
              </w:rPr>
              <w:t xml:space="preserve"> и наименование муниципального маршрута регулярных перевозок в границах муниципального образования город Краснодар </w:t>
            </w:r>
            <w:r w:rsidR="005800FF">
              <w:rPr>
                <w:rFonts w:ascii="Times New Roman" w:hAnsi="Times New Roman" w:cs="Times New Roman"/>
                <w:sz w:val="24"/>
                <w:szCs w:val="28"/>
              </w:rPr>
              <w:t xml:space="preserve">    </w:t>
            </w:r>
            <w:r w:rsidR="006E2692" w:rsidRPr="00995BC3">
              <w:rPr>
                <w:rFonts w:ascii="Times New Roman" w:hAnsi="Times New Roman" w:cs="Times New Roman"/>
                <w:sz w:val="24"/>
                <w:szCs w:val="28"/>
              </w:rPr>
              <w:t>в пригородном сообщении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В прямом направлении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В обратном направлении</w:t>
            </w:r>
          </w:p>
        </w:tc>
      </w:tr>
      <w:tr w:rsidR="006E2692" w:rsidTr="006A6C7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6E2692" w:rsidTr="006A6C79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92" w:rsidRPr="00995BC3" w:rsidRDefault="006E2692" w:rsidP="006A6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Количество поездок, соверш</w:t>
            </w:r>
            <w:r w:rsidR="006A6C79">
              <w:rPr>
                <w:rFonts w:ascii="Times New Roman" w:hAnsi="Times New Roman" w:cs="Times New Roman"/>
                <w:sz w:val="24"/>
                <w:szCs w:val="28"/>
              </w:rPr>
              <w:t>ё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 xml:space="preserve">нных лицами, указанными в </w:t>
            </w:r>
            <w:hyperlink r:id="rId7" w:history="1">
              <w:r w:rsidR="00995BC3" w:rsidRPr="006B6191">
                <w:rPr>
                  <w:rFonts w:ascii="Times New Roman" w:hAnsi="Times New Roman" w:cs="Times New Roman"/>
                  <w:sz w:val="24"/>
                  <w:szCs w:val="28"/>
                </w:rPr>
                <w:t>подпункте 1.3</w:t>
              </w:r>
              <w:r w:rsidRPr="006B6191">
                <w:rPr>
                  <w:rFonts w:ascii="Times New Roman" w:hAnsi="Times New Roman" w:cs="Times New Roman"/>
                  <w:sz w:val="24"/>
                  <w:szCs w:val="28"/>
                </w:rPr>
                <w:t xml:space="preserve"> пункта</w:t>
              </w:r>
              <w:r w:rsidRPr="00995BC3">
                <w:rPr>
                  <w:rFonts w:ascii="Times New Roman" w:hAnsi="Times New Roman" w:cs="Times New Roman"/>
                  <w:color w:val="0000FF"/>
                  <w:sz w:val="24"/>
                  <w:szCs w:val="28"/>
                </w:rPr>
                <w:t xml:space="preserve"> </w:t>
              </w:r>
              <w:r w:rsidRPr="006B6191">
                <w:rPr>
                  <w:rFonts w:ascii="Times New Roman" w:hAnsi="Times New Roman" w:cs="Times New Roman"/>
                  <w:sz w:val="24"/>
                  <w:szCs w:val="28"/>
                </w:rPr>
                <w:t>1</w:t>
              </w:r>
            </w:hyperlink>
            <w:r w:rsidRPr="00995BC3">
              <w:rPr>
                <w:rFonts w:ascii="Times New Roman" w:hAnsi="Times New Roman" w:cs="Times New Roman"/>
                <w:sz w:val="24"/>
                <w:szCs w:val="28"/>
              </w:rPr>
              <w:t xml:space="preserve"> решения городской</w:t>
            </w:r>
            <w:r w:rsidR="006A6C79">
              <w:rPr>
                <w:rFonts w:ascii="Times New Roman" w:hAnsi="Times New Roman" w:cs="Times New Roman"/>
                <w:sz w:val="24"/>
                <w:szCs w:val="28"/>
              </w:rPr>
              <w:t xml:space="preserve"> Думы Краснодара от 28.02.2013 №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 xml:space="preserve"> 43 п.</w:t>
            </w:r>
            <w:r w:rsidR="00840E6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r w:rsidR="006A6C7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 xml:space="preserve">О дополнительных мерах 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социальной поддержки отдельных категорий граждан по оплате проезда </w:t>
            </w:r>
            <w:r w:rsidR="00840E66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на муниципальных маршрутах регулярных перевозок в границах муниципального образования город Краснодар в пригородном сообщении</w:t>
            </w:r>
            <w:r w:rsidR="006A6C7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, по билету длительного пользования, рассчитанному на фиксированное количество поездок (</w:t>
            </w:r>
            <w:r w:rsidR="006A6C79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 xml:space="preserve">0 поездок в месяц), для проезда на муниципальных маршрутах регулярных перевозок в границах муниципального образования город Краснодар в пригородном сообщении, </w:t>
            </w:r>
            <w:r w:rsidR="00AD0B8B"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выданному бесплатно</w:t>
            </w:r>
          </w:p>
        </w:tc>
      </w:tr>
      <w:tr w:rsidR="006E2692" w:rsidTr="006A6C7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границах одного тарифного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2692" w:rsidTr="006A6C7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95BC3">
              <w:rPr>
                <w:rFonts w:ascii="Times New Roman" w:hAnsi="Times New Roman" w:cs="Times New Roman"/>
                <w:sz w:val="24"/>
                <w:szCs w:val="28"/>
              </w:rPr>
              <w:t>в границах двух тарифных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2692" w:rsidTr="006A6C79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92" w:rsidRPr="00995BC3" w:rsidRDefault="00DC3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границах трё</w:t>
            </w:r>
            <w:r w:rsidR="006E2692" w:rsidRPr="00995BC3">
              <w:rPr>
                <w:rFonts w:ascii="Times New Roman" w:hAnsi="Times New Roman" w:cs="Times New Roman"/>
                <w:sz w:val="24"/>
                <w:szCs w:val="28"/>
              </w:rPr>
              <w:t>х тарифных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692" w:rsidRPr="00995BC3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E2692" w:rsidRDefault="006E2692" w:rsidP="006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8"/>
        <w:gridCol w:w="1440"/>
        <w:gridCol w:w="4226"/>
      </w:tblGrid>
      <w:tr w:rsidR="006E2692">
        <w:tc>
          <w:tcPr>
            <w:tcW w:w="3348" w:type="dxa"/>
            <w:vAlign w:val="bottom"/>
          </w:tcPr>
          <w:p w:rsidR="006E2692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 Субсидии (представитель получателя Субсидии)</w:t>
            </w:r>
          </w:p>
        </w:tc>
        <w:tc>
          <w:tcPr>
            <w:tcW w:w="5666" w:type="dxa"/>
            <w:gridSpan w:val="2"/>
            <w:vAlign w:val="bottom"/>
          </w:tcPr>
          <w:p w:rsidR="006E2692" w:rsidRDefault="00AF5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/_</w:t>
            </w:r>
            <w:r w:rsidR="006E2692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___/___________________________</w:t>
            </w:r>
          </w:p>
        </w:tc>
      </w:tr>
      <w:tr w:rsidR="006E2692">
        <w:tc>
          <w:tcPr>
            <w:tcW w:w="3348" w:type="dxa"/>
            <w:vAlign w:val="bottom"/>
          </w:tcPr>
          <w:p w:rsidR="006E2692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6E2692" w:rsidRPr="00AF5C2C" w:rsidRDefault="006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C2C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26" w:type="dxa"/>
          </w:tcPr>
          <w:p w:rsidR="006E2692" w:rsidRPr="00AF5C2C" w:rsidRDefault="006E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5C2C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6E2692">
        <w:tc>
          <w:tcPr>
            <w:tcW w:w="3348" w:type="dxa"/>
            <w:vAlign w:val="bottom"/>
          </w:tcPr>
          <w:p w:rsidR="006E2692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  <w:r w:rsidR="006A6C7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666" w:type="dxa"/>
            <w:gridSpan w:val="2"/>
          </w:tcPr>
          <w:p w:rsidR="006E2692" w:rsidRDefault="006E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2692" w:rsidRDefault="006E2692" w:rsidP="006E26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0F5" w:rsidRDefault="00E920F5"/>
    <w:p w:rsidR="002C4B1F" w:rsidRDefault="002C4B1F"/>
    <w:p w:rsidR="000E2E0F" w:rsidRDefault="000E2E0F" w:rsidP="00C56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 д</w:t>
      </w:r>
      <w:r w:rsidR="00C56FD8"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C56FD8" w:rsidRPr="00C56FD8" w:rsidRDefault="00C56FD8" w:rsidP="00C56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транспорта</w:t>
      </w:r>
    </w:p>
    <w:p w:rsidR="00C56FD8" w:rsidRPr="00C56FD8" w:rsidRDefault="00C56FD8" w:rsidP="00C56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дорожного хозяйства администрации</w:t>
      </w:r>
    </w:p>
    <w:p w:rsidR="00C56FD8" w:rsidRPr="00C56FD8" w:rsidRDefault="00C56FD8" w:rsidP="00C56F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8226D" w:rsidRPr="000E2E0F" w:rsidRDefault="00C56FD8" w:rsidP="000E2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</w:t>
      </w: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F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="000E2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0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0E1C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Г.В.Шешина</w:t>
      </w:r>
      <w:bookmarkStart w:id="0" w:name="_GoBack"/>
      <w:bookmarkEnd w:id="0"/>
      <w:proofErr w:type="spellEnd"/>
    </w:p>
    <w:sectPr w:rsidR="0058226D" w:rsidRPr="000E2E0F" w:rsidSect="0056611C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0D2" w:rsidRDefault="00AC60D2" w:rsidP="00907891">
      <w:pPr>
        <w:spacing w:after="0" w:line="240" w:lineRule="auto"/>
      </w:pPr>
      <w:r>
        <w:separator/>
      </w:r>
    </w:p>
  </w:endnote>
  <w:endnote w:type="continuationSeparator" w:id="0">
    <w:p w:rsidR="00AC60D2" w:rsidRDefault="00AC60D2" w:rsidP="0090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0D2" w:rsidRDefault="00AC60D2" w:rsidP="00907891">
      <w:pPr>
        <w:spacing w:after="0" w:line="240" w:lineRule="auto"/>
      </w:pPr>
      <w:r>
        <w:separator/>
      </w:r>
    </w:p>
  </w:footnote>
  <w:footnote w:type="continuationSeparator" w:id="0">
    <w:p w:rsidR="00AC60D2" w:rsidRDefault="00AC60D2" w:rsidP="00907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7766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907891" w:rsidRPr="0094161D" w:rsidRDefault="00907891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94161D">
          <w:rPr>
            <w:rFonts w:ascii="Times New Roman" w:hAnsi="Times New Roman" w:cs="Times New Roman"/>
            <w:sz w:val="28"/>
          </w:rPr>
          <w:fldChar w:fldCharType="begin"/>
        </w:r>
        <w:r w:rsidRPr="0094161D">
          <w:rPr>
            <w:rFonts w:ascii="Times New Roman" w:hAnsi="Times New Roman" w:cs="Times New Roman"/>
            <w:sz w:val="28"/>
          </w:rPr>
          <w:instrText>PAGE   \* MERGEFORMAT</w:instrText>
        </w:r>
        <w:r w:rsidRPr="0094161D">
          <w:rPr>
            <w:rFonts w:ascii="Times New Roman" w:hAnsi="Times New Roman" w:cs="Times New Roman"/>
            <w:sz w:val="28"/>
          </w:rPr>
          <w:fldChar w:fldCharType="separate"/>
        </w:r>
        <w:r w:rsidR="00DE0E1C">
          <w:rPr>
            <w:rFonts w:ascii="Times New Roman" w:hAnsi="Times New Roman" w:cs="Times New Roman"/>
            <w:noProof/>
            <w:sz w:val="28"/>
          </w:rPr>
          <w:t>2</w:t>
        </w:r>
        <w:r w:rsidRPr="0094161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907891" w:rsidRDefault="009078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82490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56611C" w:rsidRPr="0056611C" w:rsidRDefault="0056611C">
        <w:pPr>
          <w:pStyle w:val="a4"/>
          <w:jc w:val="center"/>
          <w:rPr>
            <w:color w:val="FFFFFF" w:themeColor="background1"/>
          </w:rPr>
        </w:pPr>
        <w:r w:rsidRPr="0056611C">
          <w:rPr>
            <w:color w:val="FFFFFF" w:themeColor="background1"/>
          </w:rPr>
          <w:fldChar w:fldCharType="begin"/>
        </w:r>
        <w:r w:rsidRPr="0056611C">
          <w:rPr>
            <w:color w:val="FFFFFF" w:themeColor="background1"/>
          </w:rPr>
          <w:instrText>PAGE   \* MERGEFORMAT</w:instrText>
        </w:r>
        <w:r w:rsidRPr="0056611C">
          <w:rPr>
            <w:color w:val="FFFFFF" w:themeColor="background1"/>
          </w:rPr>
          <w:fldChar w:fldCharType="separate"/>
        </w:r>
        <w:r w:rsidR="00DE0E1C">
          <w:rPr>
            <w:noProof/>
            <w:color w:val="FFFFFF" w:themeColor="background1"/>
          </w:rPr>
          <w:t>1</w:t>
        </w:r>
        <w:r w:rsidRPr="0056611C">
          <w:rPr>
            <w:color w:val="FFFFFF" w:themeColor="background1"/>
          </w:rPr>
          <w:fldChar w:fldCharType="end"/>
        </w:r>
      </w:p>
    </w:sdtContent>
  </w:sdt>
  <w:p w:rsidR="0056611C" w:rsidRDefault="005661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D8"/>
    <w:rsid w:val="000D7AD4"/>
    <w:rsid w:val="000E2E0F"/>
    <w:rsid w:val="00174556"/>
    <w:rsid w:val="002021C7"/>
    <w:rsid w:val="002C4B1F"/>
    <w:rsid w:val="0036360C"/>
    <w:rsid w:val="00431132"/>
    <w:rsid w:val="00443FE6"/>
    <w:rsid w:val="004F290D"/>
    <w:rsid w:val="0056611C"/>
    <w:rsid w:val="005800FF"/>
    <w:rsid w:val="0058226D"/>
    <w:rsid w:val="005A6391"/>
    <w:rsid w:val="005B40CB"/>
    <w:rsid w:val="005F1086"/>
    <w:rsid w:val="006A2192"/>
    <w:rsid w:val="006A6C79"/>
    <w:rsid w:val="006B6191"/>
    <w:rsid w:val="006E2692"/>
    <w:rsid w:val="00740F2C"/>
    <w:rsid w:val="0075389A"/>
    <w:rsid w:val="007B76E8"/>
    <w:rsid w:val="007F7E24"/>
    <w:rsid w:val="00840E66"/>
    <w:rsid w:val="008C7849"/>
    <w:rsid w:val="00907891"/>
    <w:rsid w:val="00932E07"/>
    <w:rsid w:val="0094161D"/>
    <w:rsid w:val="00995BC3"/>
    <w:rsid w:val="00A41A02"/>
    <w:rsid w:val="00A81E65"/>
    <w:rsid w:val="00A95E2C"/>
    <w:rsid w:val="00AC60D2"/>
    <w:rsid w:val="00AD0B8B"/>
    <w:rsid w:val="00AF5C2C"/>
    <w:rsid w:val="00B933DF"/>
    <w:rsid w:val="00BF22D8"/>
    <w:rsid w:val="00C337D6"/>
    <w:rsid w:val="00C56FD8"/>
    <w:rsid w:val="00D33E1F"/>
    <w:rsid w:val="00DC0D76"/>
    <w:rsid w:val="00DC3C12"/>
    <w:rsid w:val="00DE0E1C"/>
    <w:rsid w:val="00E719FA"/>
    <w:rsid w:val="00E8402F"/>
    <w:rsid w:val="00E920F5"/>
    <w:rsid w:val="00EA4C9A"/>
    <w:rsid w:val="00F8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69EE55-E769-4411-89EF-57CF26AF5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891"/>
  </w:style>
  <w:style w:type="paragraph" w:styleId="a6">
    <w:name w:val="footer"/>
    <w:basedOn w:val="a"/>
    <w:link w:val="a7"/>
    <w:uiPriority w:val="99"/>
    <w:unhideWhenUsed/>
    <w:rsid w:val="00907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891"/>
  </w:style>
  <w:style w:type="paragraph" w:styleId="a8">
    <w:name w:val="Balloon Text"/>
    <w:basedOn w:val="a"/>
    <w:link w:val="a9"/>
    <w:uiPriority w:val="99"/>
    <w:semiHidden/>
    <w:unhideWhenUsed/>
    <w:rsid w:val="00DE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0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5D0F682167358E151F3BAB54D9DD4D42BA4FDE7C23FBE7C3263A50272681B5F765F197C36680BCCB6EE16071B48FA8EF426D46F7F65B4F1E293280v4bD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DF7F2-E50E-4277-A107-F5925ECE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Е.М.</dc:creator>
  <cp:keywords/>
  <dc:description/>
  <cp:lastModifiedBy>Шешина Г.В.</cp:lastModifiedBy>
  <cp:revision>95</cp:revision>
  <cp:lastPrinted>2022-11-16T06:12:00Z</cp:lastPrinted>
  <dcterms:created xsi:type="dcterms:W3CDTF">2022-10-28T06:55:00Z</dcterms:created>
  <dcterms:modified xsi:type="dcterms:W3CDTF">2022-11-16T06:17:00Z</dcterms:modified>
</cp:coreProperties>
</file>