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И</w:t>
      </w:r>
      <w:r>
        <w:rPr>
          <w:rFonts w:ascii="Times New Roman" w:hAnsi="Times New Roman" w:cs="Times New Roman"/>
          <w:b/>
          <w:sz w:val="27"/>
          <w:szCs w:val="27"/>
        </w:rPr>
        <w:t xml:space="preserve">нформаци</w:t>
      </w:r>
      <w:r>
        <w:rPr>
          <w:rFonts w:ascii="Times New Roman" w:hAnsi="Times New Roman" w:cs="Times New Roman"/>
          <w:b/>
          <w:sz w:val="27"/>
          <w:szCs w:val="27"/>
        </w:rPr>
        <w:t xml:space="preserve">я</w:t>
      </w:r>
      <w:r>
        <w:rPr>
          <w:rFonts w:ascii="Times New Roman" w:hAnsi="Times New Roman" w:cs="Times New Roman"/>
          <w:b/>
          <w:sz w:val="27"/>
          <w:szCs w:val="27"/>
        </w:rPr>
        <w:t xml:space="preserve"> о </w:t>
      </w:r>
      <w:r>
        <w:rPr>
          <w:rFonts w:ascii="Times New Roman" w:hAnsi="Times New Roman" w:cs="Times New Roman"/>
          <w:b/>
          <w:sz w:val="27"/>
          <w:szCs w:val="27"/>
        </w:rPr>
        <w:t xml:space="preserve">результатах </w:t>
      </w:r>
      <w:r>
        <w:rPr>
          <w:rFonts w:ascii="Times New Roman" w:hAnsi="Times New Roman" w:cs="Times New Roman"/>
          <w:b/>
          <w:sz w:val="27"/>
          <w:szCs w:val="27"/>
        </w:rPr>
        <w:t xml:space="preserve">плановой камеральной проверки</w:t>
      </w:r>
      <w:r>
        <w:rPr>
          <w:rFonts w:ascii="Times New Roman" w:hAnsi="Times New Roman" w:cs="Times New Roman"/>
          <w:b/>
          <w:sz w:val="27"/>
          <w:szCs w:val="27"/>
        </w:rPr>
      </w:r>
      <w:r>
        <w:rPr>
          <w:sz w:val="27"/>
          <w:szCs w:val="27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департамента транспорта и дорожного хозяйства администрации муниципального образования город Краснодар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 xml:space="preserve">(</w:t>
      </w:r>
      <w:r>
        <w:rPr>
          <w:rFonts w:ascii="Times New Roman" w:hAnsi="Times New Roman" w:eastAsia="Symbol" w:cs="Times New Roman"/>
          <w:b/>
          <w:sz w:val="27"/>
          <w:szCs w:val="27"/>
        </w:rPr>
        <w:t xml:space="preserve">далее –</w:t>
      </w:r>
      <w:r>
        <w:rPr>
          <w:rFonts w:ascii="Times New Roman" w:hAnsi="Times New Roman" w:cs="Times New Roman"/>
          <w:b/>
          <w:sz w:val="27"/>
          <w:szCs w:val="27"/>
        </w:rPr>
        <w:t xml:space="preserve"> объект контроля</w:t>
      </w:r>
      <w:r>
        <w:rPr>
          <w:rFonts w:ascii="Times New Roman" w:hAnsi="Times New Roman" w:cs="Times New Roman"/>
          <w:b/>
          <w:sz w:val="27"/>
          <w:szCs w:val="27"/>
        </w:rPr>
        <w:t xml:space="preserve">)</w:t>
      </w:r>
      <w:r>
        <w:rPr>
          <w:rFonts w:ascii="Times New Roman" w:hAnsi="Times New Roman" w:eastAsia="Symbol" w:cs="Times New Roman"/>
          <w:b/>
          <w:sz w:val="27"/>
          <w:szCs w:val="27"/>
        </w:rPr>
        <w:t xml:space="preserve"> </w:t>
      </w:r>
      <w:r>
        <w:rPr>
          <w:sz w:val="27"/>
          <w:szCs w:val="27"/>
        </w:rPr>
      </w:r>
      <w:r>
        <w:rPr>
          <w:rFonts w:ascii="Times New Roman" w:hAnsi="Times New Roman" w:cs="Times New Roman"/>
          <w:b/>
          <w:bCs/>
          <w:sz w:val="27"/>
          <w:szCs w:val="27"/>
        </w:rPr>
      </w:r>
    </w:p>
    <w:p>
      <w:pPr>
        <w:jc w:val="center"/>
        <w:spacing w:after="0"/>
        <w:rPr>
          <w:rFonts w:ascii="Times New Roman" w:hAnsi="Times New Roman" w:eastAsia="Symbol" w:cs="Times New Roman"/>
          <w:b/>
          <w:sz w:val="27"/>
          <w:szCs w:val="27"/>
        </w:rPr>
      </w:pPr>
      <w:r>
        <w:rPr>
          <w:rFonts w:ascii="Times New Roman" w:hAnsi="Times New Roman" w:eastAsia="Symbol" w:cs="Times New Roman"/>
          <w:b/>
          <w:sz w:val="27"/>
          <w:szCs w:val="27"/>
        </w:rPr>
      </w:r>
      <w:r>
        <w:rPr>
          <w:rFonts w:ascii="Times New Roman" w:hAnsi="Times New Roman" w:eastAsia="Symbol" w:cs="Times New Roman"/>
          <w:b/>
          <w:sz w:val="27"/>
          <w:szCs w:val="27"/>
        </w:rPr>
      </w:r>
      <w:r>
        <w:rPr>
          <w:rFonts w:ascii="Times New Roman" w:hAnsi="Times New Roman" w:eastAsia="Symbol" w:cs="Times New Roman"/>
          <w:b/>
          <w:sz w:val="27"/>
          <w:szCs w:val="27"/>
        </w:rPr>
      </w:r>
    </w:p>
    <w:p>
      <w:pPr>
        <w:ind w:firstLine="709"/>
        <w:jc w:val="both"/>
        <w:spacing w:after="0"/>
        <w:rPr>
          <w:rFonts w:ascii="Times New Roman" w:hAnsi="Times New Roman" w:eastAsia="Symbol" w:cs="Times New Roman"/>
          <w:sz w:val="27"/>
          <w:szCs w:val="27"/>
        </w:rPr>
      </w:pPr>
      <w:r>
        <w:rPr>
          <w:rFonts w:ascii="Times New Roman" w:hAnsi="Times New Roman" w:eastAsia="Symbol" w:cs="Times New Roman"/>
          <w:sz w:val="27"/>
          <w:szCs w:val="27"/>
        </w:rPr>
        <w:t xml:space="preserve">В соответствии с пунктом 22</w:t>
      </w:r>
      <w:r>
        <w:rPr>
          <w:rFonts w:ascii="Times New Roman" w:hAnsi="Times New Roman" w:eastAsia="Symbol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плана контрольных мероприятий департамента </w:t>
      </w:r>
      <w:r>
        <w:rPr>
          <w:rFonts w:ascii="Times New Roman" w:hAnsi="Times New Roman" w:cs="Times New Roman"/>
          <w:sz w:val="27"/>
          <w:szCs w:val="27"/>
        </w:rPr>
        <w:t xml:space="preserve">финансов администрации муниципального образования город Краснодар</w:t>
      </w:r>
      <w:r>
        <w:rPr>
          <w:rFonts w:ascii="Times New Roman" w:hAnsi="Times New Roman" w:cs="Times New Roman"/>
          <w:sz w:val="27"/>
          <w:szCs w:val="27"/>
        </w:rPr>
        <w:t xml:space="preserve"> (далее – департамент финансов)</w:t>
      </w:r>
      <w:r>
        <w:rPr>
          <w:rFonts w:ascii="Times New Roman" w:hAnsi="Times New Roman" w:cs="Times New Roman"/>
          <w:sz w:val="27"/>
          <w:szCs w:val="27"/>
        </w:rPr>
        <w:t xml:space="preserve"> при осуществлении внутреннего муниципальн</w:t>
      </w:r>
      <w:r>
        <w:rPr>
          <w:rFonts w:ascii="Times New Roman" w:hAnsi="Times New Roman" w:cs="Times New Roman"/>
          <w:sz w:val="27"/>
          <w:szCs w:val="27"/>
        </w:rPr>
        <w:t xml:space="preserve">ого финансового контроля на 202</w:t>
      </w:r>
      <w:r>
        <w:rPr>
          <w:rFonts w:ascii="Times New Roman" w:hAnsi="Times New Roman" w:cs="Times New Roman"/>
          <w:sz w:val="27"/>
          <w:szCs w:val="27"/>
        </w:rPr>
        <w:t xml:space="preserve">3</w:t>
      </w:r>
      <w:r>
        <w:rPr>
          <w:rFonts w:ascii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hAnsi="Times New Roman" w:cs="Times New Roman"/>
          <w:sz w:val="27"/>
          <w:szCs w:val="27"/>
        </w:rPr>
        <w:t xml:space="preserve"> проведена плановая камеральная проверка по т</w:t>
      </w:r>
      <w:r>
        <w:rPr>
          <w:rFonts w:ascii="Times New Roman" w:hAnsi="Times New Roman" w:eastAsia="Symbol" w:cs="Times New Roman"/>
          <w:sz w:val="27"/>
          <w:szCs w:val="27"/>
        </w:rPr>
        <w:t xml:space="preserve">еме:</w:t>
      </w:r>
      <w:r>
        <w:rPr>
          <w:rFonts w:ascii="Times New Roman" w:hAnsi="Times New Roman" w:eastAsia="Symbol" w:cs="Times New Roman"/>
          <w:sz w:val="27"/>
          <w:szCs w:val="27"/>
        </w:rPr>
        <w:t xml:space="preserve"> </w:t>
      </w:r>
      <w:r>
        <w:rPr>
          <w:rFonts w:ascii="Times New Roman" w:hAnsi="Times New Roman" w:eastAsia="Symbol" w:cs="Times New Roman"/>
          <w:sz w:val="27"/>
          <w:szCs w:val="27"/>
        </w:rPr>
        <w:t xml:space="preserve">«</w:t>
      </w:r>
      <w:r>
        <w:rPr>
          <w:rFonts w:ascii="Times New Roman" w:hAnsi="Times New Roman" w:eastAsia="Symbol" w:cs="Times New Roman"/>
          <w:sz w:val="27"/>
          <w:szCs w:val="27"/>
        </w:rPr>
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</w:t>
      </w:r>
      <w:r>
        <w:rPr>
          <w:rFonts w:ascii="Times New Roman" w:hAnsi="Times New Roman" w:eastAsia="Symbol" w:cs="Times New Roman"/>
          <w:sz w:val="27"/>
          <w:szCs w:val="27"/>
        </w:rPr>
        <w:t xml:space="preserve">д».</w:t>
      </w:r>
      <w:r>
        <w:rPr>
          <w:rFonts w:ascii="Times New Roman" w:hAnsi="Times New Roman" w:eastAsia="Symbol" w:cs="Times New Roman"/>
          <w:sz w:val="27"/>
          <w:szCs w:val="27"/>
        </w:rPr>
      </w:r>
      <w:r>
        <w:rPr>
          <w:rFonts w:ascii="Times New Roman" w:hAnsi="Times New Roman" w:eastAsia="Symbol" w:cs="Times New Roman"/>
          <w:sz w:val="27"/>
          <w:szCs w:val="27"/>
        </w:rPr>
      </w:r>
    </w:p>
    <w:p>
      <w:pPr>
        <w:ind w:firstLine="709"/>
        <w:jc w:val="both"/>
        <w:spacing w:after="0"/>
        <w:rPr>
          <w:rFonts w:ascii="Times New Roman" w:hAnsi="Times New Roman" w:eastAsia="Symbol" w:cs="Times New Roman"/>
          <w:sz w:val="27"/>
          <w:szCs w:val="27"/>
        </w:rPr>
      </w:pPr>
      <w:r>
        <w:rPr>
          <w:rFonts w:ascii="Times New Roman" w:hAnsi="Times New Roman" w:eastAsia="Symbol" w:cs="Times New Roman"/>
          <w:sz w:val="27"/>
          <w:szCs w:val="27"/>
        </w:rPr>
        <w:t xml:space="preserve">Предмет контрольного мероприятия: </w:t>
      </w:r>
      <w:r>
        <w:rPr>
          <w:rFonts w:ascii="Times New Roman" w:hAnsi="Times New Roman" w:eastAsia="Symbol" w:cs="Times New Roman"/>
          <w:sz w:val="27"/>
          <w:szCs w:val="27"/>
        </w:rPr>
        <w:t xml:space="preserve">«Поставка автобусов (электробусов) и зарядных станций для них, а также осуществление монтажа и пусконаладки зарядных станций»</w:t>
      </w:r>
      <w:r>
        <w:rPr>
          <w:rFonts w:ascii="Times New Roman" w:hAnsi="Times New Roman" w:eastAsia="Symbol" w:cs="Times New Roman"/>
          <w:sz w:val="27"/>
          <w:szCs w:val="27"/>
        </w:rPr>
        <w:t xml:space="preserve">.</w:t>
      </w:r>
      <w:r>
        <w:rPr>
          <w:rFonts w:ascii="Times New Roman" w:hAnsi="Times New Roman" w:eastAsia="Symbol" w:cs="Times New Roman"/>
          <w:sz w:val="27"/>
          <w:szCs w:val="27"/>
        </w:rPr>
      </w:r>
      <w:r>
        <w:rPr>
          <w:rFonts w:ascii="Times New Roman" w:hAnsi="Times New Roman" w:eastAsia="Symbol" w:cs="Times New Roman"/>
          <w:sz w:val="27"/>
          <w:szCs w:val="27"/>
        </w:rPr>
      </w:r>
    </w:p>
    <w:p>
      <w:pPr>
        <w:ind w:firstLine="709"/>
        <w:jc w:val="both"/>
        <w:spacing w:after="0"/>
        <w:rPr>
          <w:rFonts w:ascii="Times New Roman" w:hAnsi="Times New Roman" w:eastAsia="Symbol" w:cs="Times New Roman"/>
          <w:sz w:val="27"/>
          <w:szCs w:val="27"/>
          <w:highlight w:val="none"/>
        </w:rPr>
      </w:pPr>
      <w:r>
        <w:rPr>
          <w:rFonts w:ascii="Times New Roman" w:hAnsi="Times New Roman" w:eastAsia="Symbol" w:cs="Times New Roman"/>
          <w:sz w:val="27"/>
          <w:szCs w:val="27"/>
        </w:rPr>
        <w:t xml:space="preserve">В ходе проведения </w:t>
      </w:r>
      <w:r>
        <w:rPr>
          <w:rFonts w:ascii="Times New Roman" w:hAnsi="Times New Roman" w:eastAsia="Symbol" w:cs="Times New Roman"/>
          <w:sz w:val="27"/>
          <w:szCs w:val="27"/>
        </w:rPr>
        <w:t xml:space="preserve">проверки выявлены нарушения </w:t>
      </w:r>
      <w:r>
        <w:rPr>
          <w:rFonts w:ascii="Times New Roman" w:hAnsi="Times New Roman" w:cs="Times New Roman"/>
          <w:sz w:val="27"/>
          <w:szCs w:val="27"/>
        </w:rPr>
        <w:t xml:space="preserve">требований частей 2 и </w:t>
      </w:r>
      <w:r>
        <w:rPr>
          <w:rFonts w:ascii="Times New Roman" w:hAnsi="Times New Roman" w:cs="Times New Roman"/>
          <w:sz w:val="27"/>
          <w:szCs w:val="27"/>
        </w:rPr>
        <w:t xml:space="preserve">3 статьи 22</w:t>
      </w:r>
      <w:r>
        <w:rPr>
          <w:rFonts w:ascii="Times New Roman" w:hAnsi="Times New Roman" w:cs="Times New Roman"/>
          <w:sz w:val="27"/>
          <w:szCs w:val="27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eastAsia="Symbol" w:cs="Times New Roman"/>
          <w:sz w:val="27"/>
          <w:szCs w:val="27"/>
        </w:rPr>
        <w:t xml:space="preserve"> и недостатки при формировании начальной (максимальной) цены контракта</w:t>
      </w:r>
      <w:r>
        <w:rPr>
          <w:rFonts w:ascii="Times New Roman" w:hAnsi="Times New Roman" w:eastAsia="Symbol" w:cs="Times New Roman"/>
          <w:sz w:val="27"/>
          <w:szCs w:val="27"/>
        </w:rPr>
        <w:t xml:space="preserve">.</w:t>
      </w:r>
      <w:r>
        <w:rPr>
          <w:rFonts w:ascii="Times New Roman" w:hAnsi="Times New Roman" w:eastAsia="Symbol" w:cs="Times New Roman"/>
          <w:sz w:val="27"/>
          <w:szCs w:val="27"/>
          <w:highlight w:val="none"/>
        </w:rPr>
      </w:r>
      <w:r>
        <w:rPr>
          <w:rFonts w:ascii="Times New Roman" w:hAnsi="Times New Roman" w:eastAsia="Symbol" w:cs="Times New Roman"/>
          <w:sz w:val="27"/>
          <w:szCs w:val="27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В</w:t>
      </w:r>
      <w:r>
        <w:rPr>
          <w:rFonts w:ascii="Times New Roman" w:hAnsi="Times New Roman" w:cs="Times New Roman"/>
          <w:sz w:val="27"/>
          <w:szCs w:val="27"/>
        </w:rPr>
        <w:t xml:space="preserve"> соответствии с главой 26 Бюджетного кодекса </w:t>
      </w:r>
      <w:r>
        <w:rPr>
          <w:rFonts w:ascii="Times New Roman" w:hAnsi="Times New Roman" w:cs="Times New Roman"/>
          <w:sz w:val="27"/>
          <w:szCs w:val="27"/>
        </w:rPr>
        <w:t xml:space="preserve">Российской Федерации и «Федеральным стандартом внутреннего государственного (муниципального) финансового контроля «Реализация результатов проверок, ревизий и обследований», утверждённым постановлением Правительства Российской Федерации от 23.07.2020 № 1095</w:t>
      </w:r>
      <w:r>
        <w:rPr>
          <w:rFonts w:ascii="Times New Roman" w:hAnsi="Times New Roman" w:cs="Times New Roman"/>
          <w:sz w:val="27"/>
          <w:szCs w:val="27"/>
        </w:rPr>
        <w:t xml:space="preserve"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 целях реализации результатов контрольного мероприятия в адрес </w:t>
      </w:r>
      <w:r>
        <w:rPr>
          <w:rFonts w:ascii="Times New Roman" w:hAnsi="Times New Roman" w:cs="Times New Roman"/>
          <w:sz w:val="27"/>
          <w:szCs w:val="27"/>
        </w:rPr>
        <w:t xml:space="preserve">департамента транспорта и дорожного хозяйства администрации муниципального образования город Краснодар</w:t>
      </w:r>
      <w:r>
        <w:rPr>
          <w:rFonts w:ascii="Times New Roman" w:hAnsi="Times New Roman" w:cs="Times New Roman"/>
          <w:sz w:val="27"/>
          <w:szCs w:val="27"/>
        </w:rPr>
        <w:t xml:space="preserve"> направлено представление о принятии мер по устранению причин и условий выявленных нарушений.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В целях устранения причин и условий установленных нарушений </w:t>
      </w:r>
      <w:r>
        <w:rPr>
          <w:rFonts w:ascii="Times New Roman" w:hAnsi="Times New Roman" w:cs="Times New Roman"/>
          <w:sz w:val="27"/>
          <w:szCs w:val="27"/>
        </w:rPr>
        <w:t xml:space="preserve">заказчиком </w:t>
      </w:r>
      <w:r>
        <w:rPr>
          <w:rFonts w:ascii="Times New Roman" w:hAnsi="Times New Roman" w:cs="Times New Roman"/>
          <w:sz w:val="27"/>
          <w:szCs w:val="27"/>
        </w:rPr>
        <w:t xml:space="preserve">было проведено совещание с участием работников контрактной службы</w:t>
      </w:r>
      <w:r>
        <w:rPr>
          <w:rFonts w:ascii="Times New Roman" w:hAnsi="Times New Roman" w:cs="Times New Roman"/>
          <w:sz w:val="27"/>
          <w:szCs w:val="27"/>
        </w:rPr>
        <w:t xml:space="preserve">, проведён анализ нарушений законодательства о закупочной деятельности, указанных в представлении.</w:t>
      </w:r>
      <w:r>
        <w:rPr>
          <w:rFonts w:ascii="Times New Roman" w:hAnsi="Times New Roman" w:cs="Times New Roman"/>
          <w:sz w:val="27"/>
          <w:szCs w:val="27"/>
        </w:rPr>
        <w:t xml:space="preserve"> В целях недопущения впредь выявленных нарушений в 2024 году запланировано повышение квалификации в сфере закупок работников</w:t>
      </w:r>
      <w:r>
        <w:rPr>
          <w:rFonts w:ascii="Times New Roman" w:hAnsi="Times New Roman" w:cs="Times New Roman"/>
          <w:sz w:val="27"/>
          <w:szCs w:val="27"/>
        </w:rPr>
        <w:t xml:space="preserve"> департамента и </w:t>
      </w:r>
      <w:r>
        <w:rPr>
          <w:rFonts w:ascii="Times New Roman" w:hAnsi="Times New Roman" w:cs="Times New Roman"/>
          <w:sz w:val="27"/>
          <w:szCs w:val="27"/>
        </w:rPr>
        <w:t xml:space="preserve">членов контрактной службы.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Таким образом, представление департамента финансов исполнено полностью и в установленный срок.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рамках взаимодействия материалы проверки направлены в прокуратуру города Краснодара для рассмотрения и принятия решения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 установленном законодатель</w:t>
      </w:r>
      <w:r>
        <w:rPr>
          <w:rFonts w:ascii="Times New Roman" w:hAnsi="Times New Roman" w:cs="Times New Roman"/>
          <w:sz w:val="27"/>
          <w:szCs w:val="27"/>
        </w:rPr>
        <w:t xml:space="preserve">ством</w:t>
      </w:r>
      <w:r>
        <w:rPr>
          <w:rFonts w:ascii="Times New Roman" w:hAnsi="Times New Roman" w:cs="Times New Roman"/>
          <w:sz w:val="27"/>
          <w:szCs w:val="27"/>
        </w:rPr>
        <w:t xml:space="preserve"> порядке. 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Отчёт о</w:t>
      </w:r>
      <w:r>
        <w:rPr>
          <w:rFonts w:ascii="Times New Roman" w:hAnsi="Times New Roman" w:cs="Times New Roman"/>
          <w:sz w:val="27"/>
          <w:szCs w:val="27"/>
        </w:rPr>
        <w:t xml:space="preserve"> результатах плановой камеральной проверки размещён на официальном сайте Единой информационной системы в сфере закупок (https://zakupki.gov.ru) в реестре жалоб, плановых и внеплановых проверок, принятых по ним решений и выданных предписаний, представлений.</w:t>
      </w:r>
      <w:bookmarkStart w:id="0" w:name="_GoBack"/>
      <w:r>
        <w:rPr>
          <w:sz w:val="27"/>
          <w:szCs w:val="27"/>
        </w:rPr>
      </w:r>
      <w:bookmarkEnd w:id="0"/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sectPr>
      <w:footnotePr/>
      <w:endnotePr/>
      <w:type w:val="nextPage"/>
      <w:pgSz w:w="11906" w:h="16838" w:orient="portrait"/>
      <w:pgMar w:top="1134" w:right="566" w:bottom="1134" w:left="156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character" w:styleId="837" w:customStyle="1">
    <w:name w:val="tooltiptext"/>
    <w:basedOn w:val="832"/>
  </w:style>
  <w:style w:type="character" w:styleId="838">
    <w:name w:val="Hyperlink"/>
    <w:basedOn w:val="832"/>
    <w:uiPriority w:val="99"/>
    <w:unhideWhenUsed/>
    <w:rPr>
      <w:color w:val="0563c1" w:themeColor="hyperlink"/>
      <w:u w:val="single"/>
    </w:rPr>
  </w:style>
  <w:style w:type="character" w:styleId="839" w:customStyle="1">
    <w:name w:val="align-top"/>
    <w:basedOn w:val="832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МО город Краснодар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Анастасия Петровна</dc:creator>
  <cp:keywords/>
  <dc:description/>
  <cp:revision>6</cp:revision>
  <dcterms:created xsi:type="dcterms:W3CDTF">2023-10-20T10:39:00Z</dcterms:created>
  <dcterms:modified xsi:type="dcterms:W3CDTF">2024-04-11T07:03:30Z</dcterms:modified>
</cp:coreProperties>
</file>