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margin" w:tblpY="-270" w:leftFromText="180" w:topFromText="0" w:rightFromText="180" w:bottomFromText="0"/>
        <w:tblW w:w="9855" w:type="dxa"/>
        <w:tblLayout w:type="fixed"/>
        <w:tblLook w:val="01E0" w:firstRow="1" w:lastRow="1" w:firstColumn="1" w:lastColumn="1" w:noHBand="0" w:noVBand="0"/>
      </w:tblPr>
      <w:tblGrid>
        <w:gridCol w:w="4643"/>
        <w:gridCol w:w="5212"/>
      </w:tblGrid>
      <w:tr>
        <w:tblPrEx/>
        <w:trPr>
          <w:trHeight w:val="41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3" w:type="dxa"/>
            <w:textDirection w:val="lrTb"/>
            <w:noWrap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2" w:type="dxa"/>
            <w:textDirection w:val="lrTb"/>
            <w:noWrap/>
          </w:tcPr>
          <w:p>
            <w:pPr>
              <w:jc w:val="right"/>
              <w:rPr>
                <w:highlight w:val="white"/>
              </w:rPr>
            </w:pPr>
            <w:r>
              <w:t xml:space="preserve">Приложение </w:t>
            </w:r>
            <w:r>
              <w:rPr>
                <w:highlight w:val="white"/>
              </w:rPr>
              <w:t xml:space="preserve">№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0" w:firstLine="0"/>
        <w:tabs>
          <w:tab w:val="left" w:pos="709" w:leader="none"/>
        </w:tabs>
      </w:pPr>
      <w:r/>
      <w:r/>
    </w:p>
    <w:p>
      <w:pPr>
        <w:pStyle w:val="8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участии в </w:t>
      </w:r>
      <w:r>
        <w:rPr>
          <w:b/>
          <w:color w:val="000000" w:themeColor="text1"/>
          <w:sz w:val="28"/>
          <w:szCs w:val="28"/>
          <w:lang w:val="ru-RU"/>
        </w:rPr>
        <w:t xml:space="preserve">проведении отбора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на предоставление субсидий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7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из средств местного бюджета (бюджета муниципального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7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образования город Краснодар) социально ориентированным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704"/>
        <w:jc w:val="center"/>
        <w:rPr>
          <w:b/>
        </w:rPr>
      </w:pPr>
      <w:r>
        <w:rPr>
          <w:b/>
        </w:rPr>
        <w:t xml:space="preserve">некоммерческим </w:t>
      </w:r>
      <w:r>
        <w:rPr>
          <w:b/>
        </w:rPr>
        <w:t xml:space="preserve">организациям </w:t>
      </w:r>
      <w:r>
        <w:rPr>
          <w:b/>
        </w:rPr>
        <w:t xml:space="preserve">в целях финансового обеспечения</w:t>
      </w:r>
      <w:r>
        <w:rPr>
          <w:b/>
        </w:rPr>
      </w:r>
      <w:r>
        <w:rPr>
          <w:b/>
        </w:rPr>
      </w:r>
    </w:p>
    <w:p>
      <w:pPr>
        <w:pStyle w:val="704"/>
        <w:jc w:val="center"/>
        <w:rPr>
          <w:b/>
        </w:rPr>
      </w:pPr>
      <w:r>
        <w:rPr>
          <w:b/>
        </w:rPr>
        <w:t xml:space="preserve">затрат,</w:t>
      </w:r>
      <w:r>
        <w:rPr>
          <w:b/>
        </w:rPr>
        <w:t xml:space="preserve"> </w:t>
      </w:r>
      <w:bookmarkStart w:id="0" w:name="_GoBack"/>
      <w:r/>
      <w:bookmarkEnd w:id="0"/>
      <w:r>
        <w:rPr>
          <w:b/>
        </w:rPr>
        <w:t xml:space="preserve">связанных с реализацией мероприятий</w:t>
      </w:r>
      <w:r>
        <w:t xml:space="preserve"> </w:t>
      </w:r>
      <w:r>
        <w:rPr>
          <w:b/>
        </w:rPr>
        <w:t xml:space="preserve">муниципальной</w:t>
      </w:r>
      <w:r>
        <w:rPr>
          <w:b/>
        </w:rPr>
      </w:r>
      <w:r>
        <w:rPr>
          <w:b/>
        </w:rPr>
      </w:r>
    </w:p>
    <w:p>
      <w:pPr>
        <w:pStyle w:val="87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программы муниципального образования город Краснодар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7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«Развитие гражданского общества»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74"/>
        <w:jc w:val="center"/>
      </w:pPr>
      <w:r>
        <w:tab/>
      </w:r>
      <w:r>
        <w:rPr>
          <w:b/>
          <w:sz w:val="28"/>
          <w:szCs w:val="28"/>
        </w:rPr>
      </w:r>
      <w:r/>
    </w:p>
    <w:p>
      <w:pPr>
        <w:pStyle w:val="87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jc w:val="center"/>
        <w:rPr>
          <w:szCs w:val="24"/>
        </w:rPr>
      </w:pPr>
      <w:r>
        <w:rPr>
          <w:szCs w:val="24"/>
        </w:rPr>
        <w:t xml:space="preserve">(наименование направления &lt;*1&gt;:)</w:t>
      </w:r>
      <w:r>
        <w:rPr>
          <w:szCs w:val="24"/>
        </w:rPr>
      </w:r>
      <w:r>
        <w:rPr>
          <w:szCs w:val="24"/>
        </w:rPr>
      </w:r>
    </w:p>
    <w:p>
      <w:pPr>
        <w:pStyle w:val="874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W w:w="9496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26"/>
        <w:gridCol w:w="1844"/>
        <w:gridCol w:w="3826"/>
      </w:tblGrid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Полное наименование </w:t>
            </w:r>
            <w:r>
              <w:rPr>
                <w:szCs w:val="24"/>
              </w:rPr>
              <w:t xml:space="preserve">некоммерческой организации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Сокращённое наименование </w:t>
            </w:r>
            <w:r>
              <w:rPr>
                <w:szCs w:val="24"/>
              </w:rPr>
              <w:t xml:space="preserve">некоммерческой организации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Номер свидетельства о государственной регистрации, дата его выдачи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vMerge w:val="restart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Запрашиваемая сумма (руб.)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Наличие структурных подразделений (первичных организаций) &lt;*2&gt;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ИНН/ОГРН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vMerge w:val="restart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Сведения о видах деятельности некоммерческой организации на основании Устава (не более пяти)</w:t>
            </w:r>
            <w:r>
              <w:rPr>
                <w:rFonts w:eastAsiaTheme="minorHAnsi"/>
                <w:sz w:val="24"/>
                <w:szCs w:val="24"/>
              </w:rPr>
            </w:r>
            <w:r>
              <w:rPr>
                <w:rFonts w:eastAsiaTheme="minorHAnsi"/>
                <w:sz w:val="24"/>
                <w:szCs w:val="24"/>
              </w:rPr>
            </w:r>
          </w:p>
        </w:tc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Адрес (фактическое место нахождения) некоммерческой организации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Юридический адрес некоммерческой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Номер телефона/факса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Адрес электронной почты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Сайт в сети Интернет;</w:t>
            </w:r>
            <w:r>
              <w:rPr>
                <w:rFonts w:eastAsiaTheme="minorHAnsi"/>
                <w:sz w:val="24"/>
                <w:szCs w:val="24"/>
              </w:rPr>
            </w:r>
            <w:r>
              <w:rPr>
                <w:rFonts w:eastAsiaTheme="minorHAnsi"/>
                <w:sz w:val="24"/>
                <w:szCs w:val="24"/>
              </w:rPr>
            </w:r>
          </w:p>
          <w:p>
            <w:pPr>
              <w:rPr>
                <w:rFonts w:eastAsiaTheme="minorHAnsi"/>
                <w:sz w:val="24"/>
                <w:szCs w:val="24"/>
                <w:highlight w:val="none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страницы в социальных сетях;</w:t>
            </w:r>
            <w:r>
              <w:rPr>
                <w:rFonts w:eastAsiaTheme="minorHAnsi"/>
                <w:sz w:val="24"/>
                <w:szCs w:val="24"/>
                <w:highlight w:val="none"/>
              </w:rPr>
            </w:r>
            <w:r>
              <w:rPr>
                <w:rFonts w:eastAsiaTheme="minorHAnsi"/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highlight w:val="none"/>
              </w:rPr>
              <w:t xml:space="preserve">наименование (количество) печатных изданий о деятельности общественной организации в средствах массовой информации (пресса, телевидение, радио, сеть Интернет за истекший год)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Ф.И.О. руководителя некоммерческой организации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Ф.И.О. главного бухгалтера, номер телефона, адрес электронной почты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3"/>
            <w:tcW w:w="949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  <w:t xml:space="preserve">Банковские реквизиты: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Наименование учреждения банка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Адрес </w:t>
            </w:r>
            <w:r>
              <w:rPr>
                <w:szCs w:val="24"/>
              </w:rPr>
              <w:t xml:space="preserve">банка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Расчётный счёт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Корреспондентский счёт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БИК/ КПП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Численность участников, членов некоммерческой организации (данные приводятся по состоянию на последний отчётный период):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физических лиц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юридических лиц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добровольцев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Общая сумма денежных средств, полученных некоммерческой организацией в предыдущем году, из них (руб.):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взносы (участников, членов)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благотворительные пожертвования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коммерческие организации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874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с</w:t>
            </w:r>
            <w:r>
              <w:rPr>
                <w:szCs w:val="24"/>
              </w:rPr>
              <w:t xml:space="preserve">обственная хозяйственная деятельность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</w:tr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</w:t>
            </w:r>
            <w:r>
              <w:rPr>
                <w:rFonts w:eastAsiaTheme="minorHAnsi"/>
                <w:sz w:val="24"/>
                <w:szCs w:val="24"/>
              </w:rPr>
              <w:t xml:space="preserve">редства субсидии, предоставленные из федерального бюджета, бюджетов субъектов Российской Федерации, местных бюджетов (нужное подчеркнуть)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4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tabs>
          <w:tab w:val="left" w:pos="709" w:leader="none"/>
        </w:tabs>
        <w:rPr>
          <w:sz w:val="28"/>
          <w:szCs w:val="28"/>
        </w:rPr>
      </w:pPr>
      <w:r>
        <w:tab/>
      </w:r>
      <w:r>
        <w:rPr>
          <w:sz w:val="28"/>
          <w:szCs w:val="28"/>
          <w:lang w:eastAsia="ru-RU"/>
        </w:rPr>
        <w:t xml:space="preserve">В соответствии с требованием </w:t>
      </w:r>
      <w:hyperlink r:id="rId10" w:tooltip="https://internet.garant.ru/#/document/12148567/entry/9" w:anchor="/document/12148567/entry/9" w:history="1">
        <w:r>
          <w:rPr>
            <w:sz w:val="28"/>
            <w:szCs w:val="28"/>
            <w:lang w:eastAsia="ru-RU"/>
          </w:rPr>
          <w:t xml:space="preserve">статьи 9</w:t>
        </w:r>
      </w:hyperlink>
      <w:r>
        <w:rPr>
          <w:sz w:val="28"/>
          <w:szCs w:val="28"/>
          <w:lang w:eastAsia="ru-RU"/>
        </w:rPr>
        <w:t xml:space="preserve"> Федерального закона </w:t>
      </w:r>
      <w:r>
        <w:rPr>
          <w:sz w:val="28"/>
          <w:szCs w:val="28"/>
          <w:lang w:eastAsia="ru-RU"/>
        </w:rPr>
        <w:br/>
        <w:t xml:space="preserve">от 27.07.</w:t>
      </w:r>
      <w:r>
        <w:rPr>
          <w:sz w:val="28"/>
          <w:szCs w:val="28"/>
          <w:lang w:eastAsia="ru-RU"/>
        </w:rPr>
        <w:t xml:space="preserve">2006 № 152-ФЗ «О персональных данных», даю своё согласие администрации муниципального образования город Краснодар на автоматизированную, а также без использования средств автоматизации обработку моих персональных данных, включающих фамилию, имя, отчество, </w:t>
      </w:r>
      <w:r>
        <w:rPr>
          <w:sz w:val="28"/>
          <w:szCs w:val="28"/>
          <w:lang w:eastAsia="ru-RU"/>
        </w:rPr>
        <w:t xml:space="preserve">пол, дату и место рождения, адрес места жительства, серию, номер, дату и место выдачи основного документа, удостоверяющего личность, контактный(е) телефон(ы), в целях осуществления действий, предусмотренных </w:t>
      </w:r>
      <w:hyperlink r:id="rId11" w:tooltip="https://internet.garant.ru/#/document/404874287/entry/1000" w:anchor="/document/404874287/entry/1000" w:history="1">
        <w:r>
          <w:rPr>
            <w:sz w:val="28"/>
            <w:szCs w:val="28"/>
            <w:lang w:eastAsia="ru-RU"/>
          </w:rPr>
          <w:t xml:space="preserve">порядком</w:t>
        </w:r>
      </w:hyperlink>
      <w:r>
        <w:rPr>
          <w:sz w:val="28"/>
          <w:szCs w:val="28"/>
          <w:lang w:eastAsia="ru-RU"/>
        </w:rPr>
        <w:t xml:space="preserve"> предоставления субсидий.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Предоставляю согласие администрации муниципального образования город Краснодар осуществлять все действия (операции) с моими персональными данными, включая с</w:t>
      </w:r>
      <w:r>
        <w:rPr>
          <w:sz w:val="28"/>
          <w:szCs w:val="28"/>
          <w:lang w:eastAsia="ru-RU"/>
        </w:rPr>
        <w:t xml:space="preserve">бор, систематизацию, накопление, хранение, обновление, изменение, использование, обезличивание, блокирование, уничтожение, публикацию.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Даю согласие администра</w:t>
      </w:r>
      <w:r>
        <w:rPr>
          <w:sz w:val="28"/>
          <w:szCs w:val="28"/>
        </w:rPr>
        <w:t xml:space="preserve">ции муниципального образования город Краснодар на публикацию (размещение) на едином портале </w:t>
      </w:r>
      <w:r>
        <w:rPr>
          <w:color w:val="000000" w:themeColor="text1"/>
          <w:sz w:val="28"/>
          <w:szCs w:val="28"/>
        </w:rPr>
        <w:t xml:space="preserve">бюджетной системы Российской Федерации в информационно-телекоммуникационной системы Интернет и на официальном Интернет-портале </w:t>
      </w:r>
      <w:r>
        <w:rPr>
          <w:color w:val="000000" w:themeColor="text1"/>
          <w:sz w:val="28"/>
          <w:szCs w:val="28"/>
        </w:rPr>
        <w:t xml:space="preserve">администрации муниципального образования город Краснодар и</w:t>
      </w:r>
      <w:r>
        <w:rPr>
          <w:color w:val="000000" w:themeColor="text1"/>
          <w:sz w:val="28"/>
          <w:szCs w:val="28"/>
        </w:rPr>
        <w:t xml:space="preserve"> городской Думы Краснодара </w:t>
      </w:r>
      <w:r>
        <w:rPr>
          <w:sz w:val="28"/>
          <w:szCs w:val="28"/>
        </w:rPr>
        <w:t xml:space="preserve">информации об участнике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Настоящее согласие на обработку персональных данных может быть отозвано мной в порядке, установленном </w:t>
      </w:r>
      <w:hyperlink r:id="rId12" w:tooltip="https://internet.garant.ru/#/document/12148567/entry/0" w:anchor="/document/12148567/entry/0" w:history="1">
        <w:r>
          <w:rPr>
            <w:sz w:val="28"/>
            <w:szCs w:val="28"/>
            <w:lang w:eastAsia="ru-RU"/>
          </w:rPr>
          <w:t xml:space="preserve">Федеральным законом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27.07.2006 № 152-ФЗ 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 действия настоящего согласия – период времени до истечения установленных нормативными актами сроков хранения соответствующей информации или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Достоверность и полноту сведений, содержащихся в настоящей заявке и прилагаемых к ней документах, подтверждаю.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ответственности за представление неполных или заведомо недостоверных сведений и документов предупреждён.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О принятом решении прошу проинформировать по</w:t>
      </w:r>
      <w:r>
        <w:rPr>
          <w:sz w:val="28"/>
          <w:szCs w:val="28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__________________________________</w:t>
      </w:r>
      <w:r>
        <w:rPr>
          <w:sz w:val="24"/>
          <w:szCs w:val="24"/>
          <w:lang w:val="ru-RU"/>
        </w:rPr>
        <w:t xml:space="preserve">__________________.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jc w:val="both"/>
        <w:rPr>
          <w:sz w:val="20"/>
          <w:szCs w:val="20"/>
        </w:rPr>
      </w:pPr>
      <w:r>
        <w:rPr>
          <w:sz w:val="24"/>
          <w:szCs w:val="24"/>
          <w:lang w:val="ru-RU"/>
        </w:rPr>
        <w:t xml:space="preserve">              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(контактный номер телефона, </w:t>
      </w:r>
      <w:r>
        <w:rPr>
          <w:sz w:val="20"/>
          <w:szCs w:val="20"/>
        </w:rPr>
        <w:t xml:space="preserve">e</w:t>
      </w:r>
      <w:r>
        <w:rPr>
          <w:sz w:val="20"/>
          <w:szCs w:val="20"/>
          <w:lang w:val="ru-RU"/>
        </w:rPr>
        <w:t xml:space="preserve">-</w:t>
      </w:r>
      <w:r>
        <w:rPr>
          <w:sz w:val="20"/>
          <w:szCs w:val="20"/>
        </w:rPr>
        <w:t xml:space="preserve">mail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и др.)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 заявке приложены следующие документы: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_______________________________________________________;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2)________________________________________________________.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0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  <w:lang w:eastAsia="ru-RU"/>
        </w:rPr>
      </w:r>
    </w:p>
    <w:p>
      <w:pPr>
        <w:pStyle w:val="70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уполномоченное лицо)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(расш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ифровка подписи)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  <w:lang w:eastAsia="ru-RU"/>
        </w:rPr>
      </w:r>
    </w:p>
    <w:p>
      <w:pPr>
        <w:pStyle w:val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   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____________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p>
      <w:pPr>
        <w:pStyle w:val="70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(расшифровка подписи)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(дата, время)</w:t>
      </w:r>
      <w:r>
        <w:rPr>
          <w:rFonts w:ascii="Times New Roman" w:hAnsi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  <w:lang w:eastAsia="ru-RU"/>
        </w:rPr>
      </w:r>
    </w:p>
    <w:p>
      <w:pPr>
        <w:pStyle w:val="70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704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(линия отреза)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Расписка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-уведомление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документы принял: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        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(расшифровка подписи)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(дата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время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  <w:lang w:eastAsia="ru-RU"/>
        </w:rPr>
      </w:r>
    </w:p>
    <w:p>
      <w:pPr>
        <w:pStyle w:val="70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егистрационный номер: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widowControl w:val="off"/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4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&lt;*1&gt; Н</w:t>
      </w:r>
      <w:r>
        <w:rPr>
          <w:sz w:val="28"/>
          <w:szCs w:val="28"/>
        </w:rPr>
        <w:t xml:space="preserve">аправления: мероприятия по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циальной поддержке и защите граждан; мероприятия по патриотическому воспитанию граждан и пропаганде здорового образа жизни; мероприятия в области развития духовно-нравственного воспитания; мероприятия по сохранению и развитию национальных культур и гармони</w:t>
      </w:r>
      <w:r>
        <w:rPr>
          <w:sz w:val="28"/>
          <w:szCs w:val="28"/>
        </w:rPr>
        <w:t xml:space="preserve">зации межнациональных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rPr>
          <w:sz w:val="28"/>
          <w:szCs w:val="28"/>
        </w:rPr>
      </w:pPr>
      <w:r>
        <w:rPr>
          <w:sz w:val="28"/>
          <w:szCs w:val="28"/>
        </w:rPr>
        <w:tab/>
        <w:t xml:space="preserve">&lt;*2&gt; У</w:t>
      </w:r>
      <w:r>
        <w:rPr>
          <w:sz w:val="28"/>
          <w:szCs w:val="28"/>
        </w:rPr>
        <w:t xml:space="preserve">казать, если имеются.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07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</w:pPr>
      <w:rPr>
        <w:rFonts w:ascii="Times New Roman" w:hAnsi="Times New Roman" w:cs="Times New Roman"/>
        <w:sz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</w:pPr>
      <w:rPr>
        <w:rFonts w:ascii="Times New Roman" w:hAnsi="Times New Roman" w:cs="Times New Roman"/>
        <w:sz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Title Char"/>
    <w:basedOn w:val="682"/>
    <w:link w:val="705"/>
    <w:uiPriority w:val="10"/>
    <w:rPr>
      <w:sz w:val="48"/>
      <w:szCs w:val="48"/>
    </w:rPr>
  </w:style>
  <w:style w:type="character" w:styleId="677">
    <w:name w:val="Subtitle Char"/>
    <w:basedOn w:val="682"/>
    <w:link w:val="707"/>
    <w:uiPriority w:val="11"/>
    <w:rPr>
      <w:sz w:val="24"/>
      <w:szCs w:val="24"/>
    </w:rPr>
  </w:style>
  <w:style w:type="character" w:styleId="678">
    <w:name w:val="Quote Char"/>
    <w:link w:val="709"/>
    <w:uiPriority w:val="29"/>
    <w:rPr>
      <w:i/>
    </w:rPr>
  </w:style>
  <w:style w:type="character" w:styleId="679">
    <w:name w:val="Intense Quote Char"/>
    <w:link w:val="711"/>
    <w:uiPriority w:val="30"/>
    <w:rPr>
      <w:i/>
    </w:rPr>
  </w:style>
  <w:style w:type="character" w:styleId="680">
    <w:name w:val="Endnote Text Char"/>
    <w:link w:val="849"/>
    <w:uiPriority w:val="99"/>
    <w:rPr>
      <w:sz w:val="20"/>
    </w:rPr>
  </w:style>
  <w:style w:type="paragraph" w:styleId="681" w:default="1">
    <w:name w:val="Normal"/>
    <w:qFormat/>
    <w:pPr>
      <w:ind w:left="-6" w:right="11" w:firstLine="6"/>
      <w:jc w:val="both"/>
      <w:spacing w:before="5"/>
    </w:pPr>
    <w:rPr>
      <w:rFonts w:ascii="Times New Roman" w:hAnsi="Times New Roman"/>
      <w:sz w:val="28"/>
      <w:szCs w:val="28"/>
      <w:lang w:eastAsia="en-US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Heading 1"/>
    <w:basedOn w:val="681"/>
    <w:next w:val="681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 w:customStyle="1">
    <w:name w:val="Heading 1 Char"/>
    <w:link w:val="685"/>
    <w:uiPriority w:val="9"/>
    <w:rPr>
      <w:rFonts w:ascii="Arial" w:hAnsi="Arial" w:eastAsia="Arial" w:cs="Arial"/>
      <w:sz w:val="40"/>
      <w:szCs w:val="40"/>
    </w:rPr>
  </w:style>
  <w:style w:type="paragraph" w:styleId="687" w:customStyle="1">
    <w:name w:val="Heading 2"/>
    <w:basedOn w:val="681"/>
    <w:next w:val="681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 w:customStyle="1">
    <w:name w:val="Heading 2 Char"/>
    <w:link w:val="687"/>
    <w:uiPriority w:val="9"/>
    <w:rPr>
      <w:rFonts w:ascii="Arial" w:hAnsi="Arial" w:eastAsia="Arial" w:cs="Arial"/>
      <w:sz w:val="34"/>
    </w:rPr>
  </w:style>
  <w:style w:type="paragraph" w:styleId="689" w:customStyle="1">
    <w:name w:val="Heading 3"/>
    <w:basedOn w:val="681"/>
    <w:next w:val="681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 w:customStyle="1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 w:customStyle="1">
    <w:name w:val="Heading 4"/>
    <w:basedOn w:val="681"/>
    <w:next w:val="681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 w:customStyle="1">
    <w:name w:val="Heading 5"/>
    <w:basedOn w:val="681"/>
    <w:next w:val="681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 w:customStyle="1">
    <w:name w:val="Heading 6"/>
    <w:basedOn w:val="681"/>
    <w:next w:val="681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 w:customStyle="1">
    <w:name w:val="Heading 7"/>
    <w:basedOn w:val="681"/>
    <w:next w:val="681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 w:customStyle="1">
    <w:name w:val="Heading 8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 w:customStyle="1">
    <w:name w:val="Heading 9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681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ind w:left="-6" w:right="11" w:firstLine="6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705">
    <w:name w:val="Title"/>
    <w:basedOn w:val="681"/>
    <w:next w:val="68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Название Знак"/>
    <w:link w:val="705"/>
    <w:uiPriority w:val="10"/>
    <w:rPr>
      <w:sz w:val="48"/>
      <w:szCs w:val="48"/>
    </w:rPr>
  </w:style>
  <w:style w:type="paragraph" w:styleId="707">
    <w:name w:val="Subtitle"/>
    <w:basedOn w:val="681"/>
    <w:next w:val="68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link w:val="707"/>
    <w:uiPriority w:val="11"/>
    <w:rPr>
      <w:sz w:val="24"/>
      <w:szCs w:val="24"/>
    </w:rPr>
  </w:style>
  <w:style w:type="paragraph" w:styleId="709">
    <w:name w:val="Quote"/>
    <w:basedOn w:val="681"/>
    <w:next w:val="681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1"/>
    <w:next w:val="681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 w:customStyle="1">
    <w:name w:val="Header"/>
    <w:basedOn w:val="681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4" w:customStyle="1">
    <w:name w:val="Header Char"/>
    <w:link w:val="713"/>
    <w:uiPriority w:val="99"/>
  </w:style>
  <w:style w:type="paragraph" w:styleId="715" w:customStyle="1">
    <w:name w:val="Footer"/>
    <w:basedOn w:val="681"/>
    <w:link w:val="7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link w:val="715"/>
    <w:uiPriority w:val="99"/>
  </w:style>
  <w:style w:type="paragraph" w:styleId="717" w:customStyle="1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link w:val="715"/>
    <w:uiPriority w:val="99"/>
  </w:style>
  <w:style w:type="table" w:styleId="71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1"/>
    <w:link w:val="866"/>
    <w:pPr>
      <w:ind w:left="0" w:right="0" w:firstLine="0"/>
      <w:jc w:val="left"/>
      <w:spacing w:before="0"/>
    </w:pPr>
    <w:rPr>
      <w:rFonts w:eastAsia="Times New Roman"/>
      <w:sz w:val="20"/>
      <w:szCs w:val="20"/>
      <w:lang w:eastAsia="ru-RU"/>
    </w:rPr>
  </w:style>
  <w:style w:type="character" w:styleId="847" w:customStyle="1">
    <w:name w:val="Footnote Text Char"/>
    <w:link w:val="846"/>
    <w:uiPriority w:val="99"/>
    <w:rPr>
      <w:sz w:val="18"/>
    </w:rPr>
  </w:style>
  <w:style w:type="character" w:styleId="848">
    <w:name w:val="footnote reference"/>
    <w:rPr>
      <w:vertAlign w:val="superscript"/>
    </w:rPr>
  </w:style>
  <w:style w:type="paragraph" w:styleId="849">
    <w:name w:val="endnote text"/>
    <w:basedOn w:val="681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1"/>
    <w:next w:val="681"/>
    <w:uiPriority w:val="99"/>
    <w:unhideWhenUsed/>
  </w:style>
  <w:style w:type="paragraph" w:styleId="863">
    <w:name w:val="Body Text"/>
    <w:basedOn w:val="681"/>
    <w:link w:val="864"/>
    <w:pPr>
      <w:ind w:left="0" w:right="0" w:firstLine="0"/>
      <w:jc w:val="center"/>
      <w:spacing w:before="0"/>
    </w:pPr>
    <w:rPr>
      <w:rFonts w:eastAsia="Times New Roman"/>
      <w:szCs w:val="20"/>
      <w:lang w:eastAsia="ru-RU"/>
    </w:rPr>
  </w:style>
  <w:style w:type="character" w:styleId="864" w:customStyle="1">
    <w:name w:val="Основной текст Знак"/>
    <w:link w:val="8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5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866" w:customStyle="1">
    <w:name w:val="Текст сноски Знак"/>
    <w:link w:val="84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7" w:customStyle="1">
    <w:name w:val="Normal1"/>
    <w:pPr>
      <w:widowControl w:val="off"/>
    </w:pPr>
    <w:rPr>
      <w:rFonts w:ascii="Times New Roman" w:hAnsi="Times New Roman" w:eastAsia="Times New Roman"/>
      <w:sz w:val="24"/>
      <w:lang w:eastAsia="ru-RU"/>
    </w:rPr>
  </w:style>
  <w:style w:type="paragraph" w:styleId="868">
    <w:name w:val="Header"/>
    <w:basedOn w:val="681"/>
    <w:link w:val="869"/>
    <w:uiPriority w:val="99"/>
    <w:unhideWhenUsed/>
    <w:pPr>
      <w:spacing w:before="0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link w:val="868"/>
    <w:uiPriority w:val="99"/>
    <w:rPr>
      <w:rFonts w:ascii="Times New Roman" w:hAnsi="Times New Roman" w:eastAsia="Calibri" w:cs="Times New Roman"/>
      <w:sz w:val="28"/>
      <w:szCs w:val="28"/>
    </w:rPr>
  </w:style>
  <w:style w:type="paragraph" w:styleId="870">
    <w:name w:val="Footer"/>
    <w:basedOn w:val="681"/>
    <w:link w:val="871"/>
    <w:uiPriority w:val="99"/>
    <w:unhideWhenUsed/>
    <w:pPr>
      <w:spacing w:before="0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link w:val="870"/>
    <w:uiPriority w:val="99"/>
    <w:rPr>
      <w:rFonts w:ascii="Times New Roman" w:hAnsi="Times New Roman" w:eastAsia="Calibri" w:cs="Times New Roman"/>
      <w:sz w:val="28"/>
      <w:szCs w:val="28"/>
    </w:rPr>
  </w:style>
  <w:style w:type="paragraph" w:styleId="872">
    <w:name w:val="Balloon Text"/>
    <w:basedOn w:val="681"/>
    <w:link w:val="873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4" w:customStyle="1">
    <w:name w:val="ConsPlusNormal"/>
    <w:pPr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Н.В.</dc:creator>
  <cp:revision>19</cp:revision>
  <dcterms:created xsi:type="dcterms:W3CDTF">2024-06-28T08:36:00Z</dcterms:created>
  <dcterms:modified xsi:type="dcterms:W3CDTF">2024-09-27T12:34:28Z</dcterms:modified>
  <cp:version>1048576</cp:version>
</cp:coreProperties>
</file>